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7F3D5" w14:textId="6826C08A" w:rsidR="004267E6" w:rsidRPr="00FF519B" w:rsidRDefault="004267E6" w:rsidP="00214C60">
      <w:pPr>
        <w:autoSpaceDE/>
        <w:autoSpaceDN/>
        <w:spacing w:after="160" w:line="259" w:lineRule="auto"/>
        <w:rPr>
          <w:b/>
          <w:bCs/>
          <w:sz w:val="24"/>
          <w:szCs w:val="24"/>
        </w:rPr>
      </w:pPr>
      <w:r w:rsidRPr="00FF519B">
        <w:rPr>
          <w:b/>
          <w:bCs/>
          <w:sz w:val="24"/>
          <w:szCs w:val="24"/>
        </w:rPr>
        <w:t xml:space="preserve">Supplemental Table 1 </w:t>
      </w:r>
    </w:p>
    <w:p w14:paraId="1351FE0F" w14:textId="77777777" w:rsidR="004267E6" w:rsidRPr="00FF519B" w:rsidRDefault="004267E6" w:rsidP="004267E6">
      <w:pPr>
        <w:rPr>
          <w:b/>
          <w:bCs/>
          <w:sz w:val="24"/>
          <w:szCs w:val="24"/>
        </w:rPr>
      </w:pPr>
      <w:r w:rsidRPr="00FF519B">
        <w:rPr>
          <w:b/>
          <w:bCs/>
          <w:sz w:val="24"/>
          <w:szCs w:val="24"/>
        </w:rPr>
        <w:t xml:space="preserve">Prevalence of diabetes and prediabetes by characteristics of non-pregnant women of reproductive Age, 12–49: </w:t>
      </w:r>
    </w:p>
    <w:p w14:paraId="4B8C4A75" w14:textId="5C83F7CC" w:rsidR="004267E6" w:rsidRPr="00FF519B" w:rsidRDefault="004267E6" w:rsidP="004267E6">
      <w:pPr>
        <w:rPr>
          <w:sz w:val="24"/>
          <w:szCs w:val="24"/>
        </w:rPr>
      </w:pPr>
      <w:r w:rsidRPr="00FF519B">
        <w:rPr>
          <w:b/>
          <w:bCs/>
          <w:sz w:val="24"/>
          <w:szCs w:val="24"/>
        </w:rPr>
        <w:t xml:space="preserve">National Health and Nutrition Examination Survey 2011–March 2020 </w:t>
      </w:r>
    </w:p>
    <w:p w14:paraId="3F4B1171" w14:textId="77777777" w:rsidR="00DE2301" w:rsidRDefault="00DE2301"/>
    <w:tbl>
      <w:tblPr>
        <w:tblW w:w="11875" w:type="dxa"/>
        <w:tblLayout w:type="fixed"/>
        <w:tblLook w:val="04A0" w:firstRow="1" w:lastRow="0" w:firstColumn="1" w:lastColumn="0" w:noHBand="0" w:noVBand="1"/>
      </w:tblPr>
      <w:tblGrid>
        <w:gridCol w:w="3235"/>
        <w:gridCol w:w="630"/>
        <w:gridCol w:w="1440"/>
        <w:gridCol w:w="720"/>
        <w:gridCol w:w="1530"/>
        <w:gridCol w:w="630"/>
        <w:gridCol w:w="1440"/>
        <w:gridCol w:w="720"/>
        <w:gridCol w:w="1530"/>
      </w:tblGrid>
      <w:tr w:rsidR="004267E6" w:rsidRPr="00B475CD" w14:paraId="5C63CA43" w14:textId="77777777" w:rsidTr="00DE2301">
        <w:tc>
          <w:tcPr>
            <w:tcW w:w="3235" w:type="dxa"/>
          </w:tcPr>
          <w:p w14:paraId="60114F81" w14:textId="77777777" w:rsidR="004267E6" w:rsidRPr="00B475CD" w:rsidRDefault="004267E6" w:rsidP="00DE2301">
            <w:pPr>
              <w:keepNext/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B475CD">
              <w:rPr>
                <w:color w:val="000000"/>
                <w:sz w:val="18"/>
                <w:szCs w:val="18"/>
              </w:rPr>
              <w:t>Characteristics and risk factors</w:t>
            </w:r>
          </w:p>
        </w:tc>
        <w:tc>
          <w:tcPr>
            <w:tcW w:w="2070" w:type="dxa"/>
            <w:gridSpan w:val="2"/>
          </w:tcPr>
          <w:p w14:paraId="13240260" w14:textId="77777777" w:rsidR="004267E6" w:rsidRPr="00B475CD" w:rsidRDefault="004267E6" w:rsidP="00DE230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B475CD">
              <w:rPr>
                <w:color w:val="000000"/>
                <w:sz w:val="18"/>
                <w:szCs w:val="18"/>
              </w:rPr>
              <w:t>Overall</w:t>
            </w:r>
          </w:p>
          <w:p w14:paraId="677BCFAD" w14:textId="77777777" w:rsidR="004267E6" w:rsidRPr="00B475CD" w:rsidRDefault="004267E6" w:rsidP="00DE230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B475CD">
              <w:rPr>
                <w:color w:val="000000"/>
                <w:sz w:val="18"/>
                <w:szCs w:val="18"/>
              </w:rPr>
              <w:t>(n = 3731)</w:t>
            </w:r>
          </w:p>
        </w:tc>
        <w:tc>
          <w:tcPr>
            <w:tcW w:w="2250" w:type="dxa"/>
            <w:gridSpan w:val="2"/>
          </w:tcPr>
          <w:p w14:paraId="13DAFF89" w14:textId="5C86D46E" w:rsidR="004267E6" w:rsidRPr="00B475CD" w:rsidRDefault="004267E6" w:rsidP="00DE230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B475CD">
              <w:rPr>
                <w:color w:val="000000"/>
                <w:sz w:val="18"/>
                <w:szCs w:val="18"/>
              </w:rPr>
              <w:t>Diabetes</w:t>
            </w:r>
            <w:r w:rsidR="00286250" w:rsidRPr="00B475CD">
              <w:rPr>
                <w:color w:val="000000"/>
                <w:sz w:val="18"/>
                <w:szCs w:val="18"/>
                <w:vertAlign w:val="superscript"/>
              </w:rPr>
              <w:t>1</w:t>
            </w:r>
          </w:p>
          <w:p w14:paraId="5389DC85" w14:textId="77777777" w:rsidR="004267E6" w:rsidRPr="00B475CD" w:rsidRDefault="004267E6" w:rsidP="00DE230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B475CD">
              <w:rPr>
                <w:color w:val="000000"/>
                <w:sz w:val="18"/>
                <w:szCs w:val="18"/>
              </w:rPr>
              <w:t>(n = 229)</w:t>
            </w:r>
          </w:p>
        </w:tc>
        <w:tc>
          <w:tcPr>
            <w:tcW w:w="2070" w:type="dxa"/>
            <w:gridSpan w:val="2"/>
          </w:tcPr>
          <w:p w14:paraId="6ADDCB88" w14:textId="2B398600" w:rsidR="004267E6" w:rsidRPr="00B475CD" w:rsidRDefault="004267E6" w:rsidP="00DE230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B475CD">
              <w:rPr>
                <w:color w:val="000000"/>
                <w:sz w:val="18"/>
                <w:szCs w:val="18"/>
              </w:rPr>
              <w:t>Prediabetes</w:t>
            </w:r>
            <w:r w:rsidR="00286250" w:rsidRPr="00B475CD">
              <w:rPr>
                <w:color w:val="000000"/>
                <w:sz w:val="18"/>
                <w:szCs w:val="18"/>
                <w:vertAlign w:val="superscript"/>
              </w:rPr>
              <w:t>1</w:t>
            </w:r>
          </w:p>
          <w:p w14:paraId="59D60BDA" w14:textId="77777777" w:rsidR="004267E6" w:rsidRPr="00B475CD" w:rsidRDefault="004267E6" w:rsidP="00DE230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B475CD">
              <w:rPr>
                <w:color w:val="000000"/>
                <w:sz w:val="18"/>
                <w:szCs w:val="18"/>
              </w:rPr>
              <w:t>(n = 1210)</w:t>
            </w:r>
          </w:p>
        </w:tc>
        <w:tc>
          <w:tcPr>
            <w:tcW w:w="2250" w:type="dxa"/>
            <w:gridSpan w:val="2"/>
          </w:tcPr>
          <w:p w14:paraId="03919652" w14:textId="375189DC" w:rsidR="004267E6" w:rsidRPr="00B475CD" w:rsidRDefault="004267E6" w:rsidP="00DE230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B475CD">
              <w:rPr>
                <w:color w:val="000000"/>
                <w:sz w:val="18"/>
                <w:szCs w:val="18"/>
              </w:rPr>
              <w:t>No Diabetes</w:t>
            </w:r>
            <w:r w:rsidR="00286250" w:rsidRPr="00B475CD">
              <w:rPr>
                <w:color w:val="000000"/>
                <w:sz w:val="18"/>
                <w:szCs w:val="18"/>
                <w:vertAlign w:val="superscript"/>
              </w:rPr>
              <w:t>1</w:t>
            </w:r>
          </w:p>
          <w:p w14:paraId="03407F64" w14:textId="77777777" w:rsidR="004267E6" w:rsidRPr="00B475CD" w:rsidRDefault="004267E6" w:rsidP="00DE230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B475CD">
              <w:rPr>
                <w:color w:val="000000"/>
                <w:sz w:val="18"/>
                <w:szCs w:val="18"/>
              </w:rPr>
              <w:t>(n = 2292)</w:t>
            </w:r>
          </w:p>
        </w:tc>
      </w:tr>
      <w:tr w:rsidR="004267E6" w:rsidRPr="00B475CD" w14:paraId="47A79668" w14:textId="77777777" w:rsidTr="00DE2301">
        <w:trPr>
          <w:trHeight w:val="620"/>
        </w:trPr>
        <w:tc>
          <w:tcPr>
            <w:tcW w:w="3235" w:type="dxa"/>
          </w:tcPr>
          <w:p w14:paraId="7B534940" w14:textId="77777777" w:rsidR="004267E6" w:rsidRPr="00B475CD" w:rsidRDefault="004267E6" w:rsidP="00DE2301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452E1615" w14:textId="77777777" w:rsidR="004267E6" w:rsidRPr="00B475CD" w:rsidRDefault="004267E6" w:rsidP="00DE2301">
            <w:pPr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n</w:t>
            </w:r>
          </w:p>
        </w:tc>
        <w:tc>
          <w:tcPr>
            <w:tcW w:w="1440" w:type="dxa"/>
          </w:tcPr>
          <w:p w14:paraId="14120AF5" w14:textId="1D1BC9C0" w:rsidR="004267E6" w:rsidRPr="00B475CD" w:rsidRDefault="004267E6" w:rsidP="00DE2301">
            <w:pPr>
              <w:adjustRightInd w:val="0"/>
              <w:spacing w:line="480" w:lineRule="auto"/>
              <w:rPr>
                <w:sz w:val="18"/>
                <w:szCs w:val="18"/>
                <w:vertAlign w:val="superscript"/>
              </w:rPr>
            </w:pPr>
            <w:r w:rsidRPr="00B475CD">
              <w:rPr>
                <w:sz w:val="18"/>
                <w:szCs w:val="18"/>
              </w:rPr>
              <w:t>Weighted % (95% CI)</w:t>
            </w:r>
            <w:r w:rsidR="00286250" w:rsidRPr="00B475C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</w:tcPr>
          <w:p w14:paraId="133B1EFD" w14:textId="77777777" w:rsidR="004267E6" w:rsidRPr="00B475CD" w:rsidRDefault="004267E6" w:rsidP="00DE2301">
            <w:pPr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n</w:t>
            </w:r>
          </w:p>
        </w:tc>
        <w:tc>
          <w:tcPr>
            <w:tcW w:w="1530" w:type="dxa"/>
          </w:tcPr>
          <w:p w14:paraId="5E209C69" w14:textId="79BF014B" w:rsidR="004267E6" w:rsidRPr="00B475CD" w:rsidRDefault="004267E6" w:rsidP="00DE2301">
            <w:pPr>
              <w:adjustRightInd w:val="0"/>
              <w:spacing w:line="480" w:lineRule="auto"/>
              <w:rPr>
                <w:sz w:val="18"/>
                <w:szCs w:val="18"/>
                <w:vertAlign w:val="superscript"/>
              </w:rPr>
            </w:pPr>
            <w:r w:rsidRPr="00B475CD">
              <w:rPr>
                <w:sz w:val="18"/>
                <w:szCs w:val="18"/>
              </w:rPr>
              <w:t>Weighted % (95% CI)</w:t>
            </w:r>
            <w:r w:rsidR="00286250" w:rsidRPr="00B475C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30" w:type="dxa"/>
          </w:tcPr>
          <w:p w14:paraId="241D5372" w14:textId="77777777" w:rsidR="004267E6" w:rsidRPr="00B475CD" w:rsidRDefault="004267E6" w:rsidP="00DE2301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n</w:t>
            </w:r>
          </w:p>
        </w:tc>
        <w:tc>
          <w:tcPr>
            <w:tcW w:w="1440" w:type="dxa"/>
          </w:tcPr>
          <w:p w14:paraId="1416F417" w14:textId="66F990B9" w:rsidR="004267E6" w:rsidRPr="00B475CD" w:rsidRDefault="004267E6" w:rsidP="00DE2301">
            <w:pPr>
              <w:adjustRightInd w:val="0"/>
              <w:spacing w:line="480" w:lineRule="auto"/>
              <w:rPr>
                <w:sz w:val="18"/>
                <w:szCs w:val="18"/>
                <w:vertAlign w:val="superscript"/>
              </w:rPr>
            </w:pPr>
            <w:r w:rsidRPr="00B475CD">
              <w:rPr>
                <w:sz w:val="18"/>
                <w:szCs w:val="18"/>
              </w:rPr>
              <w:t>Weighted % (95% CI)</w:t>
            </w:r>
            <w:r w:rsidR="00286250" w:rsidRPr="00B475C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20" w:type="dxa"/>
          </w:tcPr>
          <w:p w14:paraId="4F9EC842" w14:textId="77777777" w:rsidR="004267E6" w:rsidRPr="00B475CD" w:rsidRDefault="004267E6" w:rsidP="00DE2301">
            <w:pPr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n</w:t>
            </w:r>
          </w:p>
        </w:tc>
        <w:tc>
          <w:tcPr>
            <w:tcW w:w="1530" w:type="dxa"/>
          </w:tcPr>
          <w:p w14:paraId="197564C5" w14:textId="0D9CF2F3" w:rsidR="004267E6" w:rsidRPr="00B475CD" w:rsidRDefault="004267E6" w:rsidP="00DE2301">
            <w:pPr>
              <w:adjustRightInd w:val="0"/>
              <w:spacing w:line="480" w:lineRule="auto"/>
              <w:rPr>
                <w:sz w:val="18"/>
                <w:szCs w:val="18"/>
                <w:vertAlign w:val="superscript"/>
              </w:rPr>
            </w:pPr>
            <w:r w:rsidRPr="00B475CD">
              <w:rPr>
                <w:sz w:val="18"/>
                <w:szCs w:val="18"/>
              </w:rPr>
              <w:t>Weighted % (95% CI)</w:t>
            </w:r>
            <w:r w:rsidR="00286250" w:rsidRPr="00B475CD">
              <w:rPr>
                <w:sz w:val="18"/>
                <w:szCs w:val="18"/>
                <w:vertAlign w:val="superscript"/>
              </w:rPr>
              <w:t>2</w:t>
            </w:r>
          </w:p>
        </w:tc>
      </w:tr>
      <w:tr w:rsidR="004267E6" w:rsidRPr="00B475CD" w14:paraId="1E3D9830" w14:textId="77777777" w:rsidTr="00DE2301">
        <w:tc>
          <w:tcPr>
            <w:tcW w:w="3235" w:type="dxa"/>
          </w:tcPr>
          <w:p w14:paraId="03420082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Age (years)</w:t>
            </w:r>
          </w:p>
        </w:tc>
        <w:tc>
          <w:tcPr>
            <w:tcW w:w="630" w:type="dxa"/>
          </w:tcPr>
          <w:p w14:paraId="161A1DD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02F7BE2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754721C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44E8BFC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3012A52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56561A1D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4034A1A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E2B4D3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3FD4A2F4" w14:textId="77777777" w:rsidTr="00DE2301">
        <w:tc>
          <w:tcPr>
            <w:tcW w:w="3235" w:type="dxa"/>
          </w:tcPr>
          <w:p w14:paraId="3C042A2D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&lt;35</w:t>
            </w:r>
          </w:p>
        </w:tc>
        <w:tc>
          <w:tcPr>
            <w:tcW w:w="630" w:type="dxa"/>
          </w:tcPr>
          <w:p w14:paraId="06D2D7C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2365</w:t>
            </w:r>
          </w:p>
        </w:tc>
        <w:tc>
          <w:tcPr>
            <w:tcW w:w="1440" w:type="dxa"/>
          </w:tcPr>
          <w:p w14:paraId="61AD393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60.8 (58.8-62.7)</w:t>
            </w:r>
          </w:p>
        </w:tc>
        <w:tc>
          <w:tcPr>
            <w:tcW w:w="720" w:type="dxa"/>
          </w:tcPr>
          <w:p w14:paraId="4D7A100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51</w:t>
            </w:r>
          </w:p>
        </w:tc>
        <w:tc>
          <w:tcPr>
            <w:tcW w:w="1530" w:type="dxa"/>
          </w:tcPr>
          <w:p w14:paraId="5EC6F80C" w14:textId="63C02272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22.2 (15.8-30.2)</w:t>
            </w:r>
            <w:r w:rsidR="00286250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1226D41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657</w:t>
            </w:r>
          </w:p>
        </w:tc>
        <w:tc>
          <w:tcPr>
            <w:tcW w:w="1440" w:type="dxa"/>
          </w:tcPr>
          <w:p w14:paraId="76A2D66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51.2 (47.5-54.9)</w:t>
            </w:r>
          </w:p>
        </w:tc>
        <w:tc>
          <w:tcPr>
            <w:tcW w:w="720" w:type="dxa"/>
          </w:tcPr>
          <w:p w14:paraId="600951F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1657</w:t>
            </w:r>
          </w:p>
        </w:tc>
        <w:tc>
          <w:tcPr>
            <w:tcW w:w="1530" w:type="dxa"/>
          </w:tcPr>
          <w:p w14:paraId="609B45E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69.1 (66.9-71.2)</w:t>
            </w:r>
          </w:p>
        </w:tc>
      </w:tr>
      <w:tr w:rsidR="004267E6" w:rsidRPr="00B475CD" w14:paraId="67539C75" w14:textId="77777777" w:rsidTr="00DE2301">
        <w:tc>
          <w:tcPr>
            <w:tcW w:w="3235" w:type="dxa"/>
          </w:tcPr>
          <w:p w14:paraId="5B7C38CA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≥35</w:t>
            </w:r>
          </w:p>
        </w:tc>
        <w:tc>
          <w:tcPr>
            <w:tcW w:w="630" w:type="dxa"/>
          </w:tcPr>
          <w:p w14:paraId="479B888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1366</w:t>
            </w:r>
          </w:p>
        </w:tc>
        <w:tc>
          <w:tcPr>
            <w:tcW w:w="1440" w:type="dxa"/>
          </w:tcPr>
          <w:p w14:paraId="34D1998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39.2 (37.3-41.2)</w:t>
            </w:r>
          </w:p>
        </w:tc>
        <w:tc>
          <w:tcPr>
            <w:tcW w:w="720" w:type="dxa"/>
          </w:tcPr>
          <w:p w14:paraId="67FACA5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178</w:t>
            </w:r>
          </w:p>
        </w:tc>
        <w:tc>
          <w:tcPr>
            <w:tcW w:w="1530" w:type="dxa"/>
          </w:tcPr>
          <w:p w14:paraId="1B32768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77.8 (69.8-84.2)</w:t>
            </w:r>
          </w:p>
        </w:tc>
        <w:tc>
          <w:tcPr>
            <w:tcW w:w="630" w:type="dxa"/>
          </w:tcPr>
          <w:p w14:paraId="79FAE97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553</w:t>
            </w:r>
          </w:p>
        </w:tc>
        <w:tc>
          <w:tcPr>
            <w:tcW w:w="1440" w:type="dxa"/>
          </w:tcPr>
          <w:p w14:paraId="29DB902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48.8 (45.1-52.5)</w:t>
            </w:r>
          </w:p>
        </w:tc>
        <w:tc>
          <w:tcPr>
            <w:tcW w:w="720" w:type="dxa"/>
          </w:tcPr>
          <w:p w14:paraId="6736609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635</w:t>
            </w:r>
          </w:p>
        </w:tc>
        <w:tc>
          <w:tcPr>
            <w:tcW w:w="1530" w:type="dxa"/>
          </w:tcPr>
          <w:p w14:paraId="2C23753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30.9 (28.8-33.1)</w:t>
            </w:r>
          </w:p>
        </w:tc>
      </w:tr>
      <w:tr w:rsidR="004267E6" w:rsidRPr="00B475CD" w14:paraId="2A8D3228" w14:textId="77777777" w:rsidTr="00DE2301">
        <w:tc>
          <w:tcPr>
            <w:tcW w:w="3235" w:type="dxa"/>
          </w:tcPr>
          <w:p w14:paraId="0DA6358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Age (years)</w:t>
            </w:r>
          </w:p>
        </w:tc>
        <w:tc>
          <w:tcPr>
            <w:tcW w:w="630" w:type="dxa"/>
          </w:tcPr>
          <w:p w14:paraId="3C607401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5B4F1CC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05101D5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56436A8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735A8C8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73CE7F9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5402C96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09F5821C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0BBDA826" w14:textId="77777777" w:rsidTr="00DE2301">
        <w:tc>
          <w:tcPr>
            <w:tcW w:w="3235" w:type="dxa"/>
          </w:tcPr>
          <w:p w14:paraId="05C9F509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&lt;25</w:t>
            </w:r>
          </w:p>
        </w:tc>
        <w:tc>
          <w:tcPr>
            <w:tcW w:w="630" w:type="dxa"/>
          </w:tcPr>
          <w:p w14:paraId="2FCA1F3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1504</w:t>
            </w:r>
          </w:p>
        </w:tc>
        <w:tc>
          <w:tcPr>
            <w:tcW w:w="1440" w:type="dxa"/>
          </w:tcPr>
          <w:p w14:paraId="781BEBEC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34.6 (32.3-37.0)</w:t>
            </w:r>
          </w:p>
        </w:tc>
        <w:tc>
          <w:tcPr>
            <w:tcW w:w="720" w:type="dxa"/>
          </w:tcPr>
          <w:p w14:paraId="6236BB5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16</w:t>
            </w:r>
          </w:p>
        </w:tc>
        <w:tc>
          <w:tcPr>
            <w:tcW w:w="1530" w:type="dxa"/>
          </w:tcPr>
          <w:p w14:paraId="68BEB7B9" w14:textId="738F844D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5.4 (3.1-9.1)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630" w:type="dxa"/>
          </w:tcPr>
          <w:p w14:paraId="779B255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373</w:t>
            </w:r>
          </w:p>
        </w:tc>
        <w:tc>
          <w:tcPr>
            <w:tcW w:w="1440" w:type="dxa"/>
          </w:tcPr>
          <w:p w14:paraId="15F4ABD0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25.8 (22.8-29.0)</w:t>
            </w:r>
          </w:p>
        </w:tc>
        <w:tc>
          <w:tcPr>
            <w:tcW w:w="720" w:type="dxa"/>
          </w:tcPr>
          <w:p w14:paraId="6670145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1115</w:t>
            </w:r>
          </w:p>
        </w:tc>
        <w:tc>
          <w:tcPr>
            <w:tcW w:w="1530" w:type="dxa"/>
          </w:tcPr>
          <w:p w14:paraId="74CA30C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41.6 (38.7-44.6)</w:t>
            </w:r>
          </w:p>
        </w:tc>
      </w:tr>
      <w:tr w:rsidR="004267E6" w:rsidRPr="00B475CD" w14:paraId="3DDEB1C0" w14:textId="77777777" w:rsidTr="00DE2301">
        <w:tc>
          <w:tcPr>
            <w:tcW w:w="3235" w:type="dxa"/>
          </w:tcPr>
          <w:p w14:paraId="05E85E4C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25-29</w:t>
            </w:r>
          </w:p>
        </w:tc>
        <w:tc>
          <w:tcPr>
            <w:tcW w:w="630" w:type="dxa"/>
          </w:tcPr>
          <w:p w14:paraId="3E764EB2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415</w:t>
            </w:r>
          </w:p>
        </w:tc>
        <w:tc>
          <w:tcPr>
            <w:tcW w:w="1440" w:type="dxa"/>
          </w:tcPr>
          <w:p w14:paraId="5BB5C84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13.0 (11.4-14.7)</w:t>
            </w:r>
          </w:p>
        </w:tc>
        <w:tc>
          <w:tcPr>
            <w:tcW w:w="720" w:type="dxa"/>
          </w:tcPr>
          <w:p w14:paraId="67D0F57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</w:t>
            </w:r>
          </w:p>
        </w:tc>
        <w:tc>
          <w:tcPr>
            <w:tcW w:w="1530" w:type="dxa"/>
          </w:tcPr>
          <w:p w14:paraId="56653CAE" w14:textId="4462AD19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6.1 (3.0-12.0)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630" w:type="dxa"/>
          </w:tcPr>
          <w:p w14:paraId="04D5BB6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123</w:t>
            </w:r>
          </w:p>
        </w:tc>
        <w:tc>
          <w:tcPr>
            <w:tcW w:w="1440" w:type="dxa"/>
          </w:tcPr>
          <w:p w14:paraId="1682156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11.2 (8.9-14.0)</w:t>
            </w:r>
          </w:p>
        </w:tc>
        <w:tc>
          <w:tcPr>
            <w:tcW w:w="720" w:type="dxa"/>
          </w:tcPr>
          <w:p w14:paraId="177B43B2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280</w:t>
            </w:r>
          </w:p>
        </w:tc>
        <w:tc>
          <w:tcPr>
            <w:tcW w:w="1530" w:type="dxa"/>
          </w:tcPr>
          <w:p w14:paraId="6EE0B72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14.5 (12.5-16.7)</w:t>
            </w:r>
          </w:p>
        </w:tc>
      </w:tr>
      <w:tr w:rsidR="004267E6" w:rsidRPr="00B475CD" w14:paraId="2572F0EA" w14:textId="77777777" w:rsidTr="00DE2301">
        <w:tc>
          <w:tcPr>
            <w:tcW w:w="3235" w:type="dxa"/>
          </w:tcPr>
          <w:p w14:paraId="2355EC4B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30-34</w:t>
            </w:r>
          </w:p>
        </w:tc>
        <w:tc>
          <w:tcPr>
            <w:tcW w:w="630" w:type="dxa"/>
          </w:tcPr>
          <w:p w14:paraId="3256AF0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446</w:t>
            </w:r>
          </w:p>
        </w:tc>
        <w:tc>
          <w:tcPr>
            <w:tcW w:w="1440" w:type="dxa"/>
          </w:tcPr>
          <w:p w14:paraId="428622D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13.3 (11.8-14.9)</w:t>
            </w:r>
          </w:p>
        </w:tc>
        <w:tc>
          <w:tcPr>
            <w:tcW w:w="720" w:type="dxa"/>
          </w:tcPr>
          <w:p w14:paraId="2EF491B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23</w:t>
            </w:r>
          </w:p>
        </w:tc>
        <w:tc>
          <w:tcPr>
            <w:tcW w:w="1530" w:type="dxa"/>
          </w:tcPr>
          <w:p w14:paraId="7787D97F" w14:textId="028A7879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10.7 (6.4-17.4)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630" w:type="dxa"/>
          </w:tcPr>
          <w:p w14:paraId="31AFD52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161</w:t>
            </w:r>
          </w:p>
        </w:tc>
        <w:tc>
          <w:tcPr>
            <w:tcW w:w="1440" w:type="dxa"/>
          </w:tcPr>
          <w:p w14:paraId="4191D28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14.2 (11.5-17.5)</w:t>
            </w:r>
          </w:p>
        </w:tc>
        <w:tc>
          <w:tcPr>
            <w:tcW w:w="720" w:type="dxa"/>
          </w:tcPr>
          <w:p w14:paraId="12463AD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262</w:t>
            </w:r>
          </w:p>
        </w:tc>
        <w:tc>
          <w:tcPr>
            <w:tcW w:w="1530" w:type="dxa"/>
          </w:tcPr>
          <w:p w14:paraId="2B4C33F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13.0 (11.4-14.8)</w:t>
            </w:r>
          </w:p>
        </w:tc>
      </w:tr>
      <w:tr w:rsidR="004267E6" w:rsidRPr="00B475CD" w14:paraId="31635539" w14:textId="77777777" w:rsidTr="00DE2301">
        <w:tc>
          <w:tcPr>
            <w:tcW w:w="3235" w:type="dxa"/>
          </w:tcPr>
          <w:p w14:paraId="4590F47C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≥35</w:t>
            </w:r>
          </w:p>
        </w:tc>
        <w:tc>
          <w:tcPr>
            <w:tcW w:w="630" w:type="dxa"/>
          </w:tcPr>
          <w:p w14:paraId="65000AB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1366</w:t>
            </w:r>
          </w:p>
        </w:tc>
        <w:tc>
          <w:tcPr>
            <w:tcW w:w="1440" w:type="dxa"/>
          </w:tcPr>
          <w:p w14:paraId="4DA80E3C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39.2 (37.3-41.2)</w:t>
            </w:r>
          </w:p>
        </w:tc>
        <w:tc>
          <w:tcPr>
            <w:tcW w:w="720" w:type="dxa"/>
          </w:tcPr>
          <w:p w14:paraId="4336E20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178</w:t>
            </w:r>
          </w:p>
        </w:tc>
        <w:tc>
          <w:tcPr>
            <w:tcW w:w="1530" w:type="dxa"/>
          </w:tcPr>
          <w:p w14:paraId="2B89CBE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77.8 (69.8-84.2)</w:t>
            </w:r>
          </w:p>
        </w:tc>
        <w:tc>
          <w:tcPr>
            <w:tcW w:w="630" w:type="dxa"/>
          </w:tcPr>
          <w:p w14:paraId="60615BC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553</w:t>
            </w:r>
          </w:p>
        </w:tc>
        <w:tc>
          <w:tcPr>
            <w:tcW w:w="1440" w:type="dxa"/>
          </w:tcPr>
          <w:p w14:paraId="120BA85C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48.8 (45.1-52.5)</w:t>
            </w:r>
          </w:p>
        </w:tc>
        <w:tc>
          <w:tcPr>
            <w:tcW w:w="720" w:type="dxa"/>
          </w:tcPr>
          <w:p w14:paraId="64467F9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635</w:t>
            </w:r>
          </w:p>
        </w:tc>
        <w:tc>
          <w:tcPr>
            <w:tcW w:w="1530" w:type="dxa"/>
          </w:tcPr>
          <w:p w14:paraId="7F99266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30.9 (28.8-33.1)</w:t>
            </w:r>
          </w:p>
        </w:tc>
      </w:tr>
      <w:tr w:rsidR="004267E6" w:rsidRPr="00B475CD" w14:paraId="1BC4734F" w14:textId="77777777" w:rsidTr="00DE2301">
        <w:tc>
          <w:tcPr>
            <w:tcW w:w="3235" w:type="dxa"/>
          </w:tcPr>
          <w:p w14:paraId="4AC945D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Race/Ethnicity</w:t>
            </w:r>
          </w:p>
        </w:tc>
        <w:tc>
          <w:tcPr>
            <w:tcW w:w="630" w:type="dxa"/>
          </w:tcPr>
          <w:p w14:paraId="26895D0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3731</w:t>
            </w:r>
          </w:p>
        </w:tc>
        <w:tc>
          <w:tcPr>
            <w:tcW w:w="1440" w:type="dxa"/>
          </w:tcPr>
          <w:p w14:paraId="7EC22B5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7A06382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</w:t>
            </w:r>
          </w:p>
        </w:tc>
        <w:tc>
          <w:tcPr>
            <w:tcW w:w="1530" w:type="dxa"/>
          </w:tcPr>
          <w:p w14:paraId="5BA4C77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5B85335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1210</w:t>
            </w:r>
          </w:p>
        </w:tc>
        <w:tc>
          <w:tcPr>
            <w:tcW w:w="1440" w:type="dxa"/>
          </w:tcPr>
          <w:p w14:paraId="200E736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656E337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2292</w:t>
            </w:r>
          </w:p>
        </w:tc>
        <w:tc>
          <w:tcPr>
            <w:tcW w:w="1530" w:type="dxa"/>
          </w:tcPr>
          <w:p w14:paraId="4FB988DD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3093918C" w14:textId="77777777" w:rsidTr="00DE2301">
        <w:tc>
          <w:tcPr>
            <w:tcW w:w="3235" w:type="dxa"/>
          </w:tcPr>
          <w:p w14:paraId="5A885C30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NH White</w:t>
            </w:r>
          </w:p>
        </w:tc>
        <w:tc>
          <w:tcPr>
            <w:tcW w:w="630" w:type="dxa"/>
          </w:tcPr>
          <w:p w14:paraId="3C458A02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1157</w:t>
            </w:r>
          </w:p>
        </w:tc>
        <w:tc>
          <w:tcPr>
            <w:tcW w:w="1440" w:type="dxa"/>
          </w:tcPr>
          <w:p w14:paraId="52CC5022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55.7 (51.6-59.7)</w:t>
            </w:r>
          </w:p>
        </w:tc>
        <w:tc>
          <w:tcPr>
            <w:tcW w:w="720" w:type="dxa"/>
          </w:tcPr>
          <w:p w14:paraId="032B074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54</w:t>
            </w:r>
          </w:p>
        </w:tc>
        <w:tc>
          <w:tcPr>
            <w:tcW w:w="1530" w:type="dxa"/>
          </w:tcPr>
          <w:p w14:paraId="24C35AAE" w14:textId="4BF6D936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42.2 (32.9-52.1)</w:t>
            </w:r>
            <w:r w:rsidR="00286250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757A92E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341</w:t>
            </w:r>
          </w:p>
        </w:tc>
        <w:tc>
          <w:tcPr>
            <w:tcW w:w="1440" w:type="dxa"/>
          </w:tcPr>
          <w:p w14:paraId="7A62F35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51.8 (46.4-57.0)</w:t>
            </w:r>
          </w:p>
        </w:tc>
        <w:tc>
          <w:tcPr>
            <w:tcW w:w="720" w:type="dxa"/>
          </w:tcPr>
          <w:p w14:paraId="411E7D2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762</w:t>
            </w:r>
          </w:p>
        </w:tc>
        <w:tc>
          <w:tcPr>
            <w:tcW w:w="1530" w:type="dxa"/>
          </w:tcPr>
          <w:p w14:paraId="49B49A6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58.9 (54.8-62.8)</w:t>
            </w:r>
          </w:p>
        </w:tc>
      </w:tr>
      <w:tr w:rsidR="004267E6" w:rsidRPr="00B475CD" w14:paraId="76F60C10" w14:textId="77777777" w:rsidTr="00DE2301">
        <w:tc>
          <w:tcPr>
            <w:tcW w:w="3235" w:type="dxa"/>
          </w:tcPr>
          <w:p w14:paraId="28436993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NH Black</w:t>
            </w:r>
          </w:p>
        </w:tc>
        <w:tc>
          <w:tcPr>
            <w:tcW w:w="630" w:type="dxa"/>
          </w:tcPr>
          <w:p w14:paraId="3D35EB5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875</w:t>
            </w:r>
          </w:p>
        </w:tc>
        <w:tc>
          <w:tcPr>
            <w:tcW w:w="1440" w:type="dxa"/>
          </w:tcPr>
          <w:p w14:paraId="5892589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13.6 (11.4-16.2)</w:t>
            </w:r>
          </w:p>
        </w:tc>
        <w:tc>
          <w:tcPr>
            <w:tcW w:w="720" w:type="dxa"/>
          </w:tcPr>
          <w:p w14:paraId="015EBAC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69</w:t>
            </w:r>
          </w:p>
        </w:tc>
        <w:tc>
          <w:tcPr>
            <w:tcW w:w="1530" w:type="dxa"/>
          </w:tcPr>
          <w:p w14:paraId="2A31520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18.1 (13.2-24.4)</w:t>
            </w:r>
          </w:p>
        </w:tc>
        <w:tc>
          <w:tcPr>
            <w:tcW w:w="630" w:type="dxa"/>
          </w:tcPr>
          <w:p w14:paraId="412453D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300</w:t>
            </w:r>
          </w:p>
        </w:tc>
        <w:tc>
          <w:tcPr>
            <w:tcW w:w="1440" w:type="dxa"/>
          </w:tcPr>
          <w:p w14:paraId="29B17C7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14.7 (11.8-18.1)</w:t>
            </w:r>
          </w:p>
        </w:tc>
        <w:tc>
          <w:tcPr>
            <w:tcW w:w="720" w:type="dxa"/>
          </w:tcPr>
          <w:p w14:paraId="1901C90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506</w:t>
            </w:r>
          </w:p>
        </w:tc>
        <w:tc>
          <w:tcPr>
            <w:tcW w:w="1530" w:type="dxa"/>
          </w:tcPr>
          <w:p w14:paraId="748A413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12.7 (10.5-15.3)</w:t>
            </w:r>
          </w:p>
        </w:tc>
      </w:tr>
      <w:tr w:rsidR="004267E6" w:rsidRPr="00B475CD" w14:paraId="7ED5BA2D" w14:textId="77777777" w:rsidTr="00DE2301">
        <w:tc>
          <w:tcPr>
            <w:tcW w:w="3235" w:type="dxa"/>
          </w:tcPr>
          <w:p w14:paraId="5839BD85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NH Asian</w:t>
            </w:r>
          </w:p>
        </w:tc>
        <w:tc>
          <w:tcPr>
            <w:tcW w:w="630" w:type="dxa"/>
          </w:tcPr>
          <w:p w14:paraId="3A286CF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506</w:t>
            </w:r>
          </w:p>
        </w:tc>
        <w:tc>
          <w:tcPr>
            <w:tcW w:w="1440" w:type="dxa"/>
          </w:tcPr>
          <w:p w14:paraId="3BE8E472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6.3 (5.2-7.6)</w:t>
            </w:r>
          </w:p>
        </w:tc>
        <w:tc>
          <w:tcPr>
            <w:tcW w:w="720" w:type="dxa"/>
          </w:tcPr>
          <w:p w14:paraId="7090C36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20</w:t>
            </w:r>
          </w:p>
        </w:tc>
        <w:tc>
          <w:tcPr>
            <w:tcW w:w="1530" w:type="dxa"/>
          </w:tcPr>
          <w:p w14:paraId="7CA52606" w14:textId="58657E16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5.0 (2.9-8.3)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630" w:type="dxa"/>
          </w:tcPr>
          <w:p w14:paraId="66B0ABB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165</w:t>
            </w:r>
          </w:p>
        </w:tc>
        <w:tc>
          <w:tcPr>
            <w:tcW w:w="1440" w:type="dxa"/>
          </w:tcPr>
          <w:p w14:paraId="22B7745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6.4 (5.0-8.2)</w:t>
            </w:r>
          </w:p>
        </w:tc>
        <w:tc>
          <w:tcPr>
            <w:tcW w:w="720" w:type="dxa"/>
          </w:tcPr>
          <w:p w14:paraId="72F76C5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321</w:t>
            </w:r>
          </w:p>
        </w:tc>
        <w:tc>
          <w:tcPr>
            <w:tcW w:w="1530" w:type="dxa"/>
          </w:tcPr>
          <w:p w14:paraId="190563E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6.4 (5.2-7.9)</w:t>
            </w:r>
          </w:p>
        </w:tc>
      </w:tr>
      <w:tr w:rsidR="004267E6" w:rsidRPr="00B475CD" w14:paraId="5584F59B" w14:textId="77777777" w:rsidTr="00DE2301">
        <w:tc>
          <w:tcPr>
            <w:tcW w:w="3235" w:type="dxa"/>
          </w:tcPr>
          <w:p w14:paraId="685451D2" w14:textId="30BEF3B4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All Hispanic</w:t>
            </w:r>
            <w:r w:rsidR="00286250" w:rsidRPr="00B475CD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630" w:type="dxa"/>
          </w:tcPr>
          <w:p w14:paraId="05D3E0B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1013</w:t>
            </w:r>
          </w:p>
        </w:tc>
        <w:tc>
          <w:tcPr>
            <w:tcW w:w="1440" w:type="dxa"/>
          </w:tcPr>
          <w:p w14:paraId="2C5FECB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20.1 (17.2-23.3)</w:t>
            </w:r>
          </w:p>
        </w:tc>
        <w:tc>
          <w:tcPr>
            <w:tcW w:w="720" w:type="dxa"/>
          </w:tcPr>
          <w:p w14:paraId="770949C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76</w:t>
            </w:r>
          </w:p>
        </w:tc>
        <w:tc>
          <w:tcPr>
            <w:tcW w:w="1530" w:type="dxa"/>
          </w:tcPr>
          <w:p w14:paraId="3A611A1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30.1 (23.3-37.9)</w:t>
            </w:r>
          </w:p>
        </w:tc>
        <w:tc>
          <w:tcPr>
            <w:tcW w:w="630" w:type="dxa"/>
          </w:tcPr>
          <w:p w14:paraId="3A3284F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347</w:t>
            </w:r>
          </w:p>
        </w:tc>
        <w:tc>
          <w:tcPr>
            <w:tcW w:w="1440" w:type="dxa"/>
          </w:tcPr>
          <w:p w14:paraId="3F2338A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22.0 (18.3-26.3)</w:t>
            </w:r>
          </w:p>
        </w:tc>
        <w:tc>
          <w:tcPr>
            <w:tcW w:w="720" w:type="dxa"/>
          </w:tcPr>
          <w:p w14:paraId="4540C7A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590</w:t>
            </w:r>
          </w:p>
        </w:tc>
        <w:tc>
          <w:tcPr>
            <w:tcW w:w="1530" w:type="dxa"/>
          </w:tcPr>
          <w:p w14:paraId="6138A7A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18.2 (15.5-21.3)</w:t>
            </w:r>
          </w:p>
        </w:tc>
      </w:tr>
      <w:tr w:rsidR="004267E6" w:rsidRPr="00B475CD" w14:paraId="57A139DA" w14:textId="77777777" w:rsidTr="00DE2301">
        <w:tc>
          <w:tcPr>
            <w:tcW w:w="3235" w:type="dxa"/>
          </w:tcPr>
          <w:p w14:paraId="68CF14C5" w14:textId="60B4CA5A" w:rsidR="004267E6" w:rsidRPr="00B475CD" w:rsidRDefault="00ED444F" w:rsidP="007D754A">
            <w:pPr>
              <w:adjustRightInd w:val="0"/>
              <w:spacing w:line="480" w:lineRule="auto"/>
              <w:ind w:left="288"/>
              <w:rPr>
                <w:strike/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 xml:space="preserve">NH </w:t>
            </w:r>
            <w:r w:rsidR="008A576C" w:rsidRPr="00B475CD">
              <w:rPr>
                <w:sz w:val="18"/>
                <w:szCs w:val="18"/>
              </w:rPr>
              <w:t>Other</w:t>
            </w:r>
            <w:r w:rsidR="008A576C" w:rsidRPr="00B475CD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630" w:type="dxa"/>
          </w:tcPr>
          <w:p w14:paraId="6B5CC51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180</w:t>
            </w:r>
          </w:p>
        </w:tc>
        <w:tc>
          <w:tcPr>
            <w:tcW w:w="1440" w:type="dxa"/>
          </w:tcPr>
          <w:p w14:paraId="6103244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4.3 (3.4-5.3)</w:t>
            </w:r>
          </w:p>
        </w:tc>
        <w:tc>
          <w:tcPr>
            <w:tcW w:w="720" w:type="dxa"/>
          </w:tcPr>
          <w:p w14:paraId="5092C45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</w:t>
            </w:r>
          </w:p>
        </w:tc>
        <w:tc>
          <w:tcPr>
            <w:tcW w:w="1530" w:type="dxa"/>
          </w:tcPr>
          <w:p w14:paraId="2982A7E1" w14:textId="664F302E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  <w:vertAlign w:val="superscript"/>
              </w:rPr>
            </w:pPr>
            <w:r w:rsidRPr="00B475CD">
              <w:rPr>
                <w:sz w:val="18"/>
                <w:szCs w:val="18"/>
              </w:rPr>
              <w:t>4.6 (2.3-9.0)</w:t>
            </w:r>
            <w:r w:rsidR="00286250" w:rsidRPr="00B475CD">
              <w:rPr>
                <w:sz w:val="18"/>
                <w:szCs w:val="18"/>
                <w:vertAlign w:val="superscript"/>
              </w:rPr>
              <w:t>4, 6</w:t>
            </w:r>
            <w:r w:rsidRPr="00B475CD">
              <w:rPr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630" w:type="dxa"/>
          </w:tcPr>
          <w:p w14:paraId="146F22A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57</w:t>
            </w:r>
          </w:p>
        </w:tc>
        <w:tc>
          <w:tcPr>
            <w:tcW w:w="1440" w:type="dxa"/>
          </w:tcPr>
          <w:p w14:paraId="06913830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5.1 (3.5-7.5)</w:t>
            </w:r>
          </w:p>
        </w:tc>
        <w:tc>
          <w:tcPr>
            <w:tcW w:w="720" w:type="dxa"/>
          </w:tcPr>
          <w:p w14:paraId="0C2542E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113</w:t>
            </w:r>
          </w:p>
        </w:tc>
        <w:tc>
          <w:tcPr>
            <w:tcW w:w="1530" w:type="dxa"/>
          </w:tcPr>
          <w:p w14:paraId="0C84A45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3.8 (3.0-4.9)</w:t>
            </w:r>
          </w:p>
        </w:tc>
      </w:tr>
      <w:tr w:rsidR="004267E6" w:rsidRPr="00B475CD" w14:paraId="1D0EB38C" w14:textId="77777777" w:rsidTr="00DE2301">
        <w:tc>
          <w:tcPr>
            <w:tcW w:w="3235" w:type="dxa"/>
          </w:tcPr>
          <w:p w14:paraId="5F354C64" w14:textId="42EDD6FB" w:rsidR="004267E6" w:rsidRPr="00B475CD" w:rsidRDefault="007D2FA9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lastRenderedPageBreak/>
              <w:t>Family-income-p</w:t>
            </w:r>
            <w:r w:rsidR="004267E6" w:rsidRPr="00B475CD">
              <w:rPr>
                <w:sz w:val="18"/>
                <w:szCs w:val="18"/>
              </w:rPr>
              <w:t>overty</w:t>
            </w:r>
            <w:r w:rsidRPr="00B475CD">
              <w:rPr>
                <w:sz w:val="18"/>
                <w:szCs w:val="18"/>
              </w:rPr>
              <w:t xml:space="preserve"> </w:t>
            </w:r>
            <w:r w:rsidR="004267E6" w:rsidRPr="00B475CD">
              <w:rPr>
                <w:sz w:val="18"/>
                <w:szCs w:val="18"/>
              </w:rPr>
              <w:t>ratio</w:t>
            </w:r>
          </w:p>
        </w:tc>
        <w:tc>
          <w:tcPr>
            <w:tcW w:w="630" w:type="dxa"/>
          </w:tcPr>
          <w:p w14:paraId="1AC07D42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3425</w:t>
            </w:r>
          </w:p>
        </w:tc>
        <w:tc>
          <w:tcPr>
            <w:tcW w:w="1440" w:type="dxa"/>
          </w:tcPr>
          <w:p w14:paraId="65921A27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3102277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210</w:t>
            </w:r>
          </w:p>
        </w:tc>
        <w:tc>
          <w:tcPr>
            <w:tcW w:w="1530" w:type="dxa"/>
          </w:tcPr>
          <w:p w14:paraId="3AB06C7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1D3D536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1093</w:t>
            </w:r>
          </w:p>
        </w:tc>
        <w:tc>
          <w:tcPr>
            <w:tcW w:w="1440" w:type="dxa"/>
          </w:tcPr>
          <w:p w14:paraId="54B5E8F7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61B7354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2122</w:t>
            </w:r>
          </w:p>
        </w:tc>
        <w:tc>
          <w:tcPr>
            <w:tcW w:w="1530" w:type="dxa"/>
          </w:tcPr>
          <w:p w14:paraId="4C84C88D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1E0CD9C1" w14:textId="77777777" w:rsidTr="00DE2301">
        <w:tc>
          <w:tcPr>
            <w:tcW w:w="3235" w:type="dxa"/>
          </w:tcPr>
          <w:p w14:paraId="580AD208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&lt;1.0</w:t>
            </w:r>
          </w:p>
        </w:tc>
        <w:tc>
          <w:tcPr>
            <w:tcW w:w="630" w:type="dxa"/>
          </w:tcPr>
          <w:p w14:paraId="32286462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1011</w:t>
            </w:r>
          </w:p>
        </w:tc>
        <w:tc>
          <w:tcPr>
            <w:tcW w:w="1440" w:type="dxa"/>
          </w:tcPr>
          <w:p w14:paraId="529FD78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21.4 (19.3-23.7)</w:t>
            </w:r>
          </w:p>
        </w:tc>
        <w:tc>
          <w:tcPr>
            <w:tcW w:w="720" w:type="dxa"/>
          </w:tcPr>
          <w:p w14:paraId="591BF3F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76</w:t>
            </w:r>
          </w:p>
        </w:tc>
        <w:tc>
          <w:tcPr>
            <w:tcW w:w="1530" w:type="dxa"/>
          </w:tcPr>
          <w:p w14:paraId="206A2A3D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28.7 (21.5-37.1)</w:t>
            </w:r>
          </w:p>
        </w:tc>
        <w:tc>
          <w:tcPr>
            <w:tcW w:w="630" w:type="dxa"/>
          </w:tcPr>
          <w:p w14:paraId="23E316C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346</w:t>
            </w:r>
          </w:p>
        </w:tc>
        <w:tc>
          <w:tcPr>
            <w:tcW w:w="1440" w:type="dxa"/>
          </w:tcPr>
          <w:p w14:paraId="59EE18CD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23.0 (20.0-26.2)</w:t>
            </w:r>
          </w:p>
        </w:tc>
        <w:tc>
          <w:tcPr>
            <w:tcW w:w="720" w:type="dxa"/>
          </w:tcPr>
          <w:p w14:paraId="1E3A4D0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589</w:t>
            </w:r>
          </w:p>
        </w:tc>
        <w:tc>
          <w:tcPr>
            <w:tcW w:w="1530" w:type="dxa"/>
          </w:tcPr>
          <w:p w14:paraId="3DA92C1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20.0 (17.8-22.5)</w:t>
            </w:r>
          </w:p>
        </w:tc>
      </w:tr>
      <w:tr w:rsidR="004267E6" w:rsidRPr="00B475CD" w14:paraId="7CB68F36" w14:textId="77777777" w:rsidTr="00DE2301">
        <w:tc>
          <w:tcPr>
            <w:tcW w:w="3235" w:type="dxa"/>
          </w:tcPr>
          <w:p w14:paraId="6E0A7676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1-1.9</w:t>
            </w:r>
          </w:p>
        </w:tc>
        <w:tc>
          <w:tcPr>
            <w:tcW w:w="630" w:type="dxa"/>
          </w:tcPr>
          <w:p w14:paraId="226F734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860</w:t>
            </w:r>
          </w:p>
        </w:tc>
        <w:tc>
          <w:tcPr>
            <w:tcW w:w="1440" w:type="dxa"/>
          </w:tcPr>
          <w:p w14:paraId="28A6E9C7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21.8 (19.7-24.0)</w:t>
            </w:r>
          </w:p>
        </w:tc>
        <w:tc>
          <w:tcPr>
            <w:tcW w:w="720" w:type="dxa"/>
          </w:tcPr>
          <w:p w14:paraId="26632F7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55</w:t>
            </w:r>
          </w:p>
        </w:tc>
        <w:tc>
          <w:tcPr>
            <w:tcW w:w="1530" w:type="dxa"/>
          </w:tcPr>
          <w:p w14:paraId="4621B117" w14:textId="7E549865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22.5 (15.9-30.9)</w:t>
            </w:r>
            <w:r w:rsidR="00286250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1593A1A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276</w:t>
            </w:r>
          </w:p>
        </w:tc>
        <w:tc>
          <w:tcPr>
            <w:tcW w:w="1440" w:type="dxa"/>
          </w:tcPr>
          <w:p w14:paraId="5BADB63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21.6 (18.3-25.3)</w:t>
            </w:r>
          </w:p>
        </w:tc>
        <w:tc>
          <w:tcPr>
            <w:tcW w:w="720" w:type="dxa"/>
          </w:tcPr>
          <w:p w14:paraId="32347CC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529</w:t>
            </w:r>
          </w:p>
        </w:tc>
        <w:tc>
          <w:tcPr>
            <w:tcW w:w="1530" w:type="dxa"/>
          </w:tcPr>
          <w:p w14:paraId="22A3B07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21.9 (19.4-24.5)</w:t>
            </w:r>
          </w:p>
        </w:tc>
      </w:tr>
      <w:tr w:rsidR="004267E6" w:rsidRPr="00B475CD" w14:paraId="2CFD0547" w14:textId="77777777" w:rsidTr="00DE2301">
        <w:tc>
          <w:tcPr>
            <w:tcW w:w="3235" w:type="dxa"/>
          </w:tcPr>
          <w:p w14:paraId="02A108BA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2-3.9</w:t>
            </w:r>
          </w:p>
        </w:tc>
        <w:tc>
          <w:tcPr>
            <w:tcW w:w="630" w:type="dxa"/>
          </w:tcPr>
          <w:p w14:paraId="76D86FA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859</w:t>
            </w:r>
          </w:p>
        </w:tc>
        <w:tc>
          <w:tcPr>
            <w:tcW w:w="1440" w:type="dxa"/>
          </w:tcPr>
          <w:p w14:paraId="684060B0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28.1 (25.4-30.9)</w:t>
            </w:r>
          </w:p>
        </w:tc>
        <w:tc>
          <w:tcPr>
            <w:tcW w:w="720" w:type="dxa"/>
          </w:tcPr>
          <w:p w14:paraId="08CA3CF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48</w:t>
            </w:r>
          </w:p>
        </w:tc>
        <w:tc>
          <w:tcPr>
            <w:tcW w:w="1530" w:type="dxa"/>
          </w:tcPr>
          <w:p w14:paraId="5192BC2E" w14:textId="2C64C865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29.4 (21.3-39.0)</w:t>
            </w:r>
            <w:r w:rsidR="00286250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054A1DB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286</w:t>
            </w:r>
          </w:p>
        </w:tc>
        <w:tc>
          <w:tcPr>
            <w:tcW w:w="1440" w:type="dxa"/>
          </w:tcPr>
          <w:p w14:paraId="076373C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31.1 (26.7-35.8)</w:t>
            </w:r>
          </w:p>
        </w:tc>
        <w:tc>
          <w:tcPr>
            <w:tcW w:w="720" w:type="dxa"/>
          </w:tcPr>
          <w:p w14:paraId="0D5DD29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525</w:t>
            </w:r>
          </w:p>
        </w:tc>
        <w:tc>
          <w:tcPr>
            <w:tcW w:w="1530" w:type="dxa"/>
          </w:tcPr>
          <w:p w14:paraId="6364CC4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26.5 (23.7-29.4)</w:t>
            </w:r>
          </w:p>
        </w:tc>
      </w:tr>
      <w:tr w:rsidR="004267E6" w:rsidRPr="00B475CD" w14:paraId="786FDB47" w14:textId="77777777" w:rsidTr="00DE2301">
        <w:tc>
          <w:tcPr>
            <w:tcW w:w="3235" w:type="dxa"/>
          </w:tcPr>
          <w:p w14:paraId="01C02D98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≥4.0</w:t>
            </w:r>
          </w:p>
        </w:tc>
        <w:tc>
          <w:tcPr>
            <w:tcW w:w="630" w:type="dxa"/>
          </w:tcPr>
          <w:p w14:paraId="44A1C78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695</w:t>
            </w:r>
          </w:p>
        </w:tc>
        <w:tc>
          <w:tcPr>
            <w:tcW w:w="1440" w:type="dxa"/>
          </w:tcPr>
          <w:p w14:paraId="0D717A4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28.7 (25.7-31.9)</w:t>
            </w:r>
          </w:p>
        </w:tc>
        <w:tc>
          <w:tcPr>
            <w:tcW w:w="720" w:type="dxa"/>
          </w:tcPr>
          <w:p w14:paraId="556D425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31</w:t>
            </w:r>
          </w:p>
        </w:tc>
        <w:tc>
          <w:tcPr>
            <w:tcW w:w="1530" w:type="dxa"/>
          </w:tcPr>
          <w:p w14:paraId="5B972586" w14:textId="11F09B75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19.4 (13.1-27.9)</w:t>
            </w:r>
            <w:r w:rsidR="00286250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508773A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185</w:t>
            </w:r>
          </w:p>
        </w:tc>
        <w:tc>
          <w:tcPr>
            <w:tcW w:w="1440" w:type="dxa"/>
          </w:tcPr>
          <w:p w14:paraId="776D8032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24.3 (20.5-28.7)</w:t>
            </w:r>
          </w:p>
        </w:tc>
        <w:tc>
          <w:tcPr>
            <w:tcW w:w="720" w:type="dxa"/>
          </w:tcPr>
          <w:p w14:paraId="3EDC01E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479</w:t>
            </w:r>
          </w:p>
        </w:tc>
        <w:tc>
          <w:tcPr>
            <w:tcW w:w="1530" w:type="dxa"/>
          </w:tcPr>
          <w:p w14:paraId="194147E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31.7 (28.1-35.4)</w:t>
            </w:r>
          </w:p>
        </w:tc>
      </w:tr>
      <w:tr w:rsidR="004267E6" w:rsidRPr="00B475CD" w14:paraId="664BD3BB" w14:textId="77777777" w:rsidTr="00DE2301">
        <w:tc>
          <w:tcPr>
            <w:tcW w:w="3235" w:type="dxa"/>
          </w:tcPr>
          <w:p w14:paraId="763C30BF" w14:textId="521FD023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Smoking exposure</w:t>
            </w:r>
            <w:r w:rsidR="00286250" w:rsidRPr="00B475CD">
              <w:rPr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630" w:type="dxa"/>
          </w:tcPr>
          <w:p w14:paraId="7E26F64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3690</w:t>
            </w:r>
          </w:p>
        </w:tc>
        <w:tc>
          <w:tcPr>
            <w:tcW w:w="1440" w:type="dxa"/>
          </w:tcPr>
          <w:p w14:paraId="37C2515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34B6565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225</w:t>
            </w:r>
          </w:p>
        </w:tc>
        <w:tc>
          <w:tcPr>
            <w:tcW w:w="1530" w:type="dxa"/>
          </w:tcPr>
          <w:p w14:paraId="521AE6C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6D14295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1196</w:t>
            </w:r>
          </w:p>
        </w:tc>
        <w:tc>
          <w:tcPr>
            <w:tcW w:w="1440" w:type="dxa"/>
          </w:tcPr>
          <w:p w14:paraId="398318F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7562A43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2269</w:t>
            </w:r>
          </w:p>
        </w:tc>
        <w:tc>
          <w:tcPr>
            <w:tcW w:w="1530" w:type="dxa"/>
          </w:tcPr>
          <w:p w14:paraId="6442809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1ED40C74" w14:textId="77777777" w:rsidTr="00DE2301">
        <w:tc>
          <w:tcPr>
            <w:tcW w:w="3235" w:type="dxa"/>
          </w:tcPr>
          <w:p w14:paraId="06069397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Non-smoker</w:t>
            </w:r>
          </w:p>
        </w:tc>
        <w:tc>
          <w:tcPr>
            <w:tcW w:w="630" w:type="dxa"/>
          </w:tcPr>
          <w:p w14:paraId="4558B57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2866</w:t>
            </w:r>
          </w:p>
        </w:tc>
        <w:tc>
          <w:tcPr>
            <w:tcW w:w="1440" w:type="dxa"/>
          </w:tcPr>
          <w:p w14:paraId="773747A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76.9 (74.6-79.0)</w:t>
            </w:r>
          </w:p>
        </w:tc>
        <w:tc>
          <w:tcPr>
            <w:tcW w:w="720" w:type="dxa"/>
          </w:tcPr>
          <w:p w14:paraId="1EC4202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169</w:t>
            </w:r>
          </w:p>
        </w:tc>
        <w:tc>
          <w:tcPr>
            <w:tcW w:w="1530" w:type="dxa"/>
          </w:tcPr>
          <w:p w14:paraId="6511DC8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73.0 (64.0-80.5)</w:t>
            </w:r>
          </w:p>
        </w:tc>
        <w:tc>
          <w:tcPr>
            <w:tcW w:w="630" w:type="dxa"/>
          </w:tcPr>
          <w:p w14:paraId="7945B32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910</w:t>
            </w:r>
          </w:p>
        </w:tc>
        <w:tc>
          <w:tcPr>
            <w:tcW w:w="1440" w:type="dxa"/>
          </w:tcPr>
          <w:p w14:paraId="01F7D5E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73.4 (69.2-77.2)</w:t>
            </w:r>
          </w:p>
        </w:tc>
        <w:tc>
          <w:tcPr>
            <w:tcW w:w="720" w:type="dxa"/>
          </w:tcPr>
          <w:p w14:paraId="1BD527C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1787</w:t>
            </w:r>
          </w:p>
        </w:tc>
        <w:tc>
          <w:tcPr>
            <w:tcW w:w="1530" w:type="dxa"/>
          </w:tcPr>
          <w:p w14:paraId="5B63CD9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79.0 (76.3-81.5)</w:t>
            </w:r>
          </w:p>
        </w:tc>
      </w:tr>
      <w:tr w:rsidR="004267E6" w:rsidRPr="00B475CD" w14:paraId="72C0B699" w14:textId="77777777" w:rsidTr="00DE2301">
        <w:tc>
          <w:tcPr>
            <w:tcW w:w="3235" w:type="dxa"/>
          </w:tcPr>
          <w:p w14:paraId="47EE80C0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Smoker</w:t>
            </w:r>
          </w:p>
        </w:tc>
        <w:tc>
          <w:tcPr>
            <w:tcW w:w="630" w:type="dxa"/>
          </w:tcPr>
          <w:p w14:paraId="23CE31F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824</w:t>
            </w:r>
          </w:p>
        </w:tc>
        <w:tc>
          <w:tcPr>
            <w:tcW w:w="1440" w:type="dxa"/>
          </w:tcPr>
          <w:p w14:paraId="385EF5D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23.1 (21.0-25.4)</w:t>
            </w:r>
          </w:p>
        </w:tc>
        <w:tc>
          <w:tcPr>
            <w:tcW w:w="720" w:type="dxa"/>
          </w:tcPr>
          <w:p w14:paraId="2E0A2CA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56</w:t>
            </w:r>
          </w:p>
        </w:tc>
        <w:tc>
          <w:tcPr>
            <w:tcW w:w="1530" w:type="dxa"/>
          </w:tcPr>
          <w:p w14:paraId="575F933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27.0 (19.5-36.0)</w:t>
            </w:r>
          </w:p>
        </w:tc>
        <w:tc>
          <w:tcPr>
            <w:tcW w:w="630" w:type="dxa"/>
          </w:tcPr>
          <w:p w14:paraId="089FF762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286</w:t>
            </w:r>
          </w:p>
        </w:tc>
        <w:tc>
          <w:tcPr>
            <w:tcW w:w="1440" w:type="dxa"/>
          </w:tcPr>
          <w:p w14:paraId="7BE21FD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26.6 (22.8-30.8)</w:t>
            </w:r>
          </w:p>
        </w:tc>
        <w:tc>
          <w:tcPr>
            <w:tcW w:w="720" w:type="dxa"/>
          </w:tcPr>
          <w:p w14:paraId="2CEDB3D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482</w:t>
            </w:r>
          </w:p>
        </w:tc>
        <w:tc>
          <w:tcPr>
            <w:tcW w:w="1530" w:type="dxa"/>
          </w:tcPr>
          <w:p w14:paraId="3618DC1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21.0 (18.5-23.7)</w:t>
            </w:r>
          </w:p>
        </w:tc>
      </w:tr>
      <w:tr w:rsidR="004267E6" w:rsidRPr="00B475CD" w14:paraId="6A3E3C80" w14:textId="77777777" w:rsidTr="00DE2301">
        <w:tc>
          <w:tcPr>
            <w:tcW w:w="3235" w:type="dxa"/>
          </w:tcPr>
          <w:p w14:paraId="6629EDA9" w14:textId="46B84DCD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BMI</w:t>
            </w:r>
            <w:r w:rsidR="00286250" w:rsidRPr="00B475CD">
              <w:rPr>
                <w:sz w:val="18"/>
                <w:szCs w:val="18"/>
                <w:vertAlign w:val="superscript"/>
              </w:rPr>
              <w:t>8</w:t>
            </w:r>
            <w:r w:rsidRPr="00B475CD">
              <w:rPr>
                <w:sz w:val="18"/>
                <w:szCs w:val="18"/>
              </w:rPr>
              <w:t xml:space="preserve"> (kg/m</w:t>
            </w:r>
            <w:r w:rsidRPr="00B475CD">
              <w:rPr>
                <w:sz w:val="18"/>
                <w:szCs w:val="18"/>
                <w:vertAlign w:val="superscript"/>
              </w:rPr>
              <w:t>2</w:t>
            </w:r>
            <w:r w:rsidRPr="00B475CD">
              <w:rPr>
                <w:sz w:val="18"/>
                <w:szCs w:val="18"/>
              </w:rPr>
              <w:t>)</w:t>
            </w:r>
          </w:p>
        </w:tc>
        <w:tc>
          <w:tcPr>
            <w:tcW w:w="630" w:type="dxa"/>
          </w:tcPr>
          <w:p w14:paraId="718F63C1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3678</w:t>
            </w:r>
          </w:p>
        </w:tc>
        <w:tc>
          <w:tcPr>
            <w:tcW w:w="1440" w:type="dxa"/>
          </w:tcPr>
          <w:p w14:paraId="24F2CA8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114FF6E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221</w:t>
            </w:r>
          </w:p>
        </w:tc>
        <w:tc>
          <w:tcPr>
            <w:tcW w:w="1530" w:type="dxa"/>
          </w:tcPr>
          <w:p w14:paraId="43BFEAA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349A4111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1203</w:t>
            </w:r>
          </w:p>
        </w:tc>
        <w:tc>
          <w:tcPr>
            <w:tcW w:w="1440" w:type="dxa"/>
          </w:tcPr>
          <w:p w14:paraId="1CBF03B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66FD60F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2254</w:t>
            </w:r>
          </w:p>
        </w:tc>
        <w:tc>
          <w:tcPr>
            <w:tcW w:w="1530" w:type="dxa"/>
          </w:tcPr>
          <w:p w14:paraId="217D980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62C35FFE" w14:textId="77777777" w:rsidTr="00DE2301">
        <w:tc>
          <w:tcPr>
            <w:tcW w:w="3235" w:type="dxa"/>
          </w:tcPr>
          <w:p w14:paraId="70A3F348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Under/Normal weight</w:t>
            </w:r>
          </w:p>
        </w:tc>
        <w:tc>
          <w:tcPr>
            <w:tcW w:w="630" w:type="dxa"/>
          </w:tcPr>
          <w:p w14:paraId="5CB909D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1465</w:t>
            </w:r>
          </w:p>
        </w:tc>
        <w:tc>
          <w:tcPr>
            <w:tcW w:w="1440" w:type="dxa"/>
          </w:tcPr>
          <w:p w14:paraId="41BC551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40.6 (38.4-42.9)</w:t>
            </w:r>
          </w:p>
        </w:tc>
        <w:tc>
          <w:tcPr>
            <w:tcW w:w="720" w:type="dxa"/>
          </w:tcPr>
          <w:p w14:paraId="71199CE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t>12</w:t>
            </w:r>
          </w:p>
        </w:tc>
        <w:tc>
          <w:tcPr>
            <w:tcW w:w="1530" w:type="dxa"/>
          </w:tcPr>
          <w:p w14:paraId="7EA58802" w14:textId="7E7F12B4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5.2 (2.5-10.4)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630" w:type="dxa"/>
          </w:tcPr>
          <w:p w14:paraId="2F5FAE3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308</w:t>
            </w:r>
          </w:p>
        </w:tc>
        <w:tc>
          <w:tcPr>
            <w:tcW w:w="1440" w:type="dxa"/>
          </w:tcPr>
          <w:p w14:paraId="04AA2BD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25.6 (22.8-28.7)</w:t>
            </w:r>
          </w:p>
        </w:tc>
        <w:tc>
          <w:tcPr>
            <w:tcW w:w="720" w:type="dxa"/>
          </w:tcPr>
          <w:p w14:paraId="0F60F77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1145</w:t>
            </w:r>
          </w:p>
        </w:tc>
        <w:tc>
          <w:tcPr>
            <w:tcW w:w="1530" w:type="dxa"/>
          </w:tcPr>
          <w:p w14:paraId="1601EBE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51.4 (48.5-54.2)</w:t>
            </w:r>
          </w:p>
        </w:tc>
      </w:tr>
      <w:tr w:rsidR="004267E6" w:rsidRPr="00B475CD" w14:paraId="5786B0B9" w14:textId="77777777" w:rsidTr="00DE2301">
        <w:tc>
          <w:tcPr>
            <w:tcW w:w="3235" w:type="dxa"/>
          </w:tcPr>
          <w:p w14:paraId="7C468F20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Overweight</w:t>
            </w:r>
          </w:p>
        </w:tc>
        <w:tc>
          <w:tcPr>
            <w:tcW w:w="630" w:type="dxa"/>
          </w:tcPr>
          <w:p w14:paraId="39EDC87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873</w:t>
            </w:r>
          </w:p>
        </w:tc>
        <w:tc>
          <w:tcPr>
            <w:tcW w:w="1440" w:type="dxa"/>
          </w:tcPr>
          <w:p w14:paraId="72316C00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23.5 (21.8-25.3)</w:t>
            </w:r>
          </w:p>
        </w:tc>
        <w:tc>
          <w:tcPr>
            <w:tcW w:w="720" w:type="dxa"/>
          </w:tcPr>
          <w:p w14:paraId="6D09413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t>41</w:t>
            </w:r>
          </w:p>
        </w:tc>
        <w:tc>
          <w:tcPr>
            <w:tcW w:w="1530" w:type="dxa"/>
          </w:tcPr>
          <w:p w14:paraId="1718000D" w14:textId="7504EEB0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17.2 (12.0-24.1)</w:t>
            </w:r>
            <w:r w:rsidR="00286250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0EC6AC32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293</w:t>
            </w:r>
          </w:p>
        </w:tc>
        <w:tc>
          <w:tcPr>
            <w:tcW w:w="1440" w:type="dxa"/>
          </w:tcPr>
          <w:p w14:paraId="76C8B9D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24.9 (22.1-27.9)</w:t>
            </w:r>
          </w:p>
        </w:tc>
        <w:tc>
          <w:tcPr>
            <w:tcW w:w="720" w:type="dxa"/>
          </w:tcPr>
          <w:p w14:paraId="0D8EC92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539</w:t>
            </w:r>
          </w:p>
        </w:tc>
        <w:tc>
          <w:tcPr>
            <w:tcW w:w="1530" w:type="dxa"/>
          </w:tcPr>
          <w:p w14:paraId="39C862E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23.3 (21.1-25.6)</w:t>
            </w:r>
          </w:p>
        </w:tc>
      </w:tr>
      <w:tr w:rsidR="004267E6" w:rsidRPr="00B475CD" w14:paraId="606D1A7A" w14:textId="77777777" w:rsidTr="00DE2301">
        <w:tc>
          <w:tcPr>
            <w:tcW w:w="3235" w:type="dxa"/>
          </w:tcPr>
          <w:p w14:paraId="653698A0" w14:textId="064A7D54" w:rsidR="004267E6" w:rsidRPr="00B475CD" w:rsidRDefault="007022CA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Obesity</w:t>
            </w:r>
          </w:p>
        </w:tc>
        <w:tc>
          <w:tcPr>
            <w:tcW w:w="630" w:type="dxa"/>
          </w:tcPr>
          <w:p w14:paraId="7A8A0FC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1340</w:t>
            </w:r>
          </w:p>
        </w:tc>
        <w:tc>
          <w:tcPr>
            <w:tcW w:w="1440" w:type="dxa"/>
          </w:tcPr>
          <w:p w14:paraId="1D8C6DC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35.9 (33.9-37.8)</w:t>
            </w:r>
          </w:p>
        </w:tc>
        <w:tc>
          <w:tcPr>
            <w:tcW w:w="720" w:type="dxa"/>
          </w:tcPr>
          <w:p w14:paraId="2F5D654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t>168</w:t>
            </w:r>
          </w:p>
        </w:tc>
        <w:tc>
          <w:tcPr>
            <w:tcW w:w="1530" w:type="dxa"/>
          </w:tcPr>
          <w:p w14:paraId="2D0449A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77.6 (70.0-83.7)</w:t>
            </w:r>
          </w:p>
        </w:tc>
        <w:tc>
          <w:tcPr>
            <w:tcW w:w="630" w:type="dxa"/>
          </w:tcPr>
          <w:p w14:paraId="1889C61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602</w:t>
            </w:r>
          </w:p>
        </w:tc>
        <w:tc>
          <w:tcPr>
            <w:tcW w:w="1440" w:type="dxa"/>
          </w:tcPr>
          <w:p w14:paraId="7880111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49.4 (46.0-52.9)</w:t>
            </w:r>
          </w:p>
        </w:tc>
        <w:tc>
          <w:tcPr>
            <w:tcW w:w="720" w:type="dxa"/>
          </w:tcPr>
          <w:p w14:paraId="641D029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570</w:t>
            </w:r>
          </w:p>
        </w:tc>
        <w:tc>
          <w:tcPr>
            <w:tcW w:w="1530" w:type="dxa"/>
          </w:tcPr>
          <w:p w14:paraId="47FA17B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25.3 (23.0-27.9)</w:t>
            </w:r>
          </w:p>
        </w:tc>
      </w:tr>
      <w:tr w:rsidR="004267E6" w:rsidRPr="00B475CD" w14:paraId="6B85298C" w14:textId="77777777" w:rsidTr="00DE2301">
        <w:tc>
          <w:tcPr>
            <w:tcW w:w="3235" w:type="dxa"/>
          </w:tcPr>
          <w:p w14:paraId="549DA757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Optimal RBC folate (nmol/L)</w:t>
            </w:r>
          </w:p>
        </w:tc>
        <w:tc>
          <w:tcPr>
            <w:tcW w:w="630" w:type="dxa"/>
          </w:tcPr>
          <w:p w14:paraId="3F29997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3731</w:t>
            </w:r>
          </w:p>
        </w:tc>
        <w:tc>
          <w:tcPr>
            <w:tcW w:w="1440" w:type="dxa"/>
          </w:tcPr>
          <w:p w14:paraId="39F10A1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6F1C5C4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</w:t>
            </w:r>
          </w:p>
        </w:tc>
        <w:tc>
          <w:tcPr>
            <w:tcW w:w="1530" w:type="dxa"/>
          </w:tcPr>
          <w:p w14:paraId="2E0E21A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6F2D231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1210</w:t>
            </w:r>
          </w:p>
        </w:tc>
        <w:tc>
          <w:tcPr>
            <w:tcW w:w="1440" w:type="dxa"/>
          </w:tcPr>
          <w:p w14:paraId="31A7D7A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0F095221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2292</w:t>
            </w:r>
          </w:p>
        </w:tc>
        <w:tc>
          <w:tcPr>
            <w:tcW w:w="1530" w:type="dxa"/>
          </w:tcPr>
          <w:p w14:paraId="73A0666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07768F62" w14:textId="77777777" w:rsidTr="00DE2301">
        <w:tc>
          <w:tcPr>
            <w:tcW w:w="3235" w:type="dxa"/>
          </w:tcPr>
          <w:p w14:paraId="6E97DF9C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≥748</w:t>
            </w:r>
          </w:p>
        </w:tc>
        <w:tc>
          <w:tcPr>
            <w:tcW w:w="630" w:type="dxa"/>
          </w:tcPr>
          <w:p w14:paraId="536A585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2965</w:t>
            </w:r>
          </w:p>
        </w:tc>
        <w:tc>
          <w:tcPr>
            <w:tcW w:w="1440" w:type="dxa"/>
          </w:tcPr>
          <w:p w14:paraId="31CBAE0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82.4 (80.4-84.2)</w:t>
            </w:r>
          </w:p>
        </w:tc>
        <w:tc>
          <w:tcPr>
            <w:tcW w:w="720" w:type="dxa"/>
          </w:tcPr>
          <w:p w14:paraId="6DE0847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194</w:t>
            </w:r>
          </w:p>
        </w:tc>
        <w:tc>
          <w:tcPr>
            <w:tcW w:w="1530" w:type="dxa"/>
          </w:tcPr>
          <w:p w14:paraId="594659A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88.7 (83.4-92.5)</w:t>
            </w:r>
          </w:p>
        </w:tc>
        <w:tc>
          <w:tcPr>
            <w:tcW w:w="630" w:type="dxa"/>
          </w:tcPr>
          <w:p w14:paraId="7AE9BA0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968</w:t>
            </w:r>
          </w:p>
        </w:tc>
        <w:tc>
          <w:tcPr>
            <w:tcW w:w="1440" w:type="dxa"/>
          </w:tcPr>
          <w:p w14:paraId="7392630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81.5 (78.3-84.2)</w:t>
            </w:r>
          </w:p>
        </w:tc>
        <w:tc>
          <w:tcPr>
            <w:tcW w:w="720" w:type="dxa"/>
          </w:tcPr>
          <w:p w14:paraId="51EDDE4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1803</w:t>
            </w:r>
          </w:p>
        </w:tc>
        <w:tc>
          <w:tcPr>
            <w:tcW w:w="1530" w:type="dxa"/>
          </w:tcPr>
          <w:p w14:paraId="2D7548CC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82.3 (79.7-84.6)</w:t>
            </w:r>
          </w:p>
        </w:tc>
      </w:tr>
      <w:tr w:rsidR="004267E6" w:rsidRPr="00B475CD" w14:paraId="1F07D706" w14:textId="77777777" w:rsidTr="00DE2301">
        <w:tc>
          <w:tcPr>
            <w:tcW w:w="3235" w:type="dxa"/>
          </w:tcPr>
          <w:p w14:paraId="6A674AD6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&lt;748</w:t>
            </w:r>
          </w:p>
        </w:tc>
        <w:tc>
          <w:tcPr>
            <w:tcW w:w="630" w:type="dxa"/>
          </w:tcPr>
          <w:p w14:paraId="17AEE25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766</w:t>
            </w:r>
          </w:p>
        </w:tc>
        <w:tc>
          <w:tcPr>
            <w:tcW w:w="1440" w:type="dxa"/>
          </w:tcPr>
          <w:p w14:paraId="2B2DDAF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17.6 (15.8-19.6)</w:t>
            </w:r>
          </w:p>
        </w:tc>
        <w:tc>
          <w:tcPr>
            <w:tcW w:w="720" w:type="dxa"/>
          </w:tcPr>
          <w:p w14:paraId="19368B9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35</w:t>
            </w:r>
          </w:p>
        </w:tc>
        <w:tc>
          <w:tcPr>
            <w:tcW w:w="1530" w:type="dxa"/>
          </w:tcPr>
          <w:p w14:paraId="5C956FAD" w14:textId="03602429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11.3 (7.5-16.6)</w:t>
            </w:r>
            <w:r w:rsidR="00DD470B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6BEA218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242</w:t>
            </w:r>
          </w:p>
        </w:tc>
        <w:tc>
          <w:tcPr>
            <w:tcW w:w="1440" w:type="dxa"/>
          </w:tcPr>
          <w:p w14:paraId="1016190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18.5 (15.8-21.7)</w:t>
            </w:r>
          </w:p>
        </w:tc>
        <w:tc>
          <w:tcPr>
            <w:tcW w:w="720" w:type="dxa"/>
          </w:tcPr>
          <w:p w14:paraId="3ACB16A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489</w:t>
            </w:r>
          </w:p>
        </w:tc>
        <w:tc>
          <w:tcPr>
            <w:tcW w:w="1530" w:type="dxa"/>
          </w:tcPr>
          <w:p w14:paraId="1C31013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17.7 (15.4-20.3)</w:t>
            </w:r>
          </w:p>
        </w:tc>
      </w:tr>
      <w:tr w:rsidR="004267E6" w:rsidRPr="00B475CD" w14:paraId="1F90A43D" w14:textId="77777777" w:rsidTr="00DE2301">
        <w:tc>
          <w:tcPr>
            <w:tcW w:w="3235" w:type="dxa"/>
          </w:tcPr>
          <w:p w14:paraId="0AD0BE5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RBC folate (nmol/L)</w:t>
            </w:r>
          </w:p>
        </w:tc>
        <w:tc>
          <w:tcPr>
            <w:tcW w:w="630" w:type="dxa"/>
          </w:tcPr>
          <w:p w14:paraId="0522320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3731</w:t>
            </w:r>
          </w:p>
        </w:tc>
        <w:tc>
          <w:tcPr>
            <w:tcW w:w="1440" w:type="dxa"/>
          </w:tcPr>
          <w:p w14:paraId="0BE5C8A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09506D0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</w:t>
            </w:r>
          </w:p>
        </w:tc>
        <w:tc>
          <w:tcPr>
            <w:tcW w:w="1530" w:type="dxa"/>
          </w:tcPr>
          <w:p w14:paraId="6D73EA7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12F64B7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1210</w:t>
            </w:r>
          </w:p>
        </w:tc>
        <w:tc>
          <w:tcPr>
            <w:tcW w:w="1440" w:type="dxa"/>
          </w:tcPr>
          <w:p w14:paraId="0DBA00A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33B7DA2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2292</w:t>
            </w:r>
          </w:p>
        </w:tc>
        <w:tc>
          <w:tcPr>
            <w:tcW w:w="1530" w:type="dxa"/>
          </w:tcPr>
          <w:p w14:paraId="2F3857E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023575EC" w14:textId="77777777" w:rsidTr="00DE2301">
        <w:tc>
          <w:tcPr>
            <w:tcW w:w="3235" w:type="dxa"/>
          </w:tcPr>
          <w:p w14:paraId="0AF98CE8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&gt;90th percentile: &gt;1700</w:t>
            </w:r>
          </w:p>
        </w:tc>
        <w:tc>
          <w:tcPr>
            <w:tcW w:w="630" w:type="dxa"/>
          </w:tcPr>
          <w:p w14:paraId="229F647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290</w:t>
            </w:r>
          </w:p>
        </w:tc>
        <w:tc>
          <w:tcPr>
            <w:tcW w:w="1440" w:type="dxa"/>
          </w:tcPr>
          <w:p w14:paraId="57DE0E4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10.3 (8.8-12.1)</w:t>
            </w:r>
          </w:p>
        </w:tc>
        <w:tc>
          <w:tcPr>
            <w:tcW w:w="720" w:type="dxa"/>
          </w:tcPr>
          <w:p w14:paraId="7CD7C7C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45</w:t>
            </w:r>
          </w:p>
        </w:tc>
        <w:tc>
          <w:tcPr>
            <w:tcW w:w="1530" w:type="dxa"/>
          </w:tcPr>
          <w:p w14:paraId="7D194B9A" w14:textId="6621013D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28.9 (21.2-38.0)</w:t>
            </w:r>
            <w:r w:rsidR="00286250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4E765971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100</w:t>
            </w:r>
          </w:p>
        </w:tc>
        <w:tc>
          <w:tcPr>
            <w:tcW w:w="1440" w:type="dxa"/>
          </w:tcPr>
          <w:p w14:paraId="2D521FB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11.3 (8.7-14.6)</w:t>
            </w:r>
          </w:p>
        </w:tc>
        <w:tc>
          <w:tcPr>
            <w:tcW w:w="720" w:type="dxa"/>
          </w:tcPr>
          <w:p w14:paraId="4296826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145</w:t>
            </w:r>
          </w:p>
        </w:tc>
        <w:tc>
          <w:tcPr>
            <w:tcW w:w="1530" w:type="dxa"/>
          </w:tcPr>
          <w:p w14:paraId="2315464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8.3 (6.5-10.5)</w:t>
            </w:r>
          </w:p>
        </w:tc>
      </w:tr>
      <w:tr w:rsidR="004267E6" w:rsidRPr="00B475CD" w14:paraId="2A8E8FC4" w14:textId="77777777" w:rsidTr="00DE2301">
        <w:tc>
          <w:tcPr>
            <w:tcW w:w="3235" w:type="dxa"/>
          </w:tcPr>
          <w:p w14:paraId="57F9A2B1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≤90th percentile</w:t>
            </w:r>
          </w:p>
        </w:tc>
        <w:tc>
          <w:tcPr>
            <w:tcW w:w="630" w:type="dxa"/>
          </w:tcPr>
          <w:p w14:paraId="1EE356D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3441</w:t>
            </w:r>
          </w:p>
        </w:tc>
        <w:tc>
          <w:tcPr>
            <w:tcW w:w="1440" w:type="dxa"/>
          </w:tcPr>
          <w:p w14:paraId="12874E3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89.7 (87.9-91.2)</w:t>
            </w:r>
          </w:p>
        </w:tc>
        <w:tc>
          <w:tcPr>
            <w:tcW w:w="720" w:type="dxa"/>
          </w:tcPr>
          <w:p w14:paraId="6BD0AB8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184</w:t>
            </w:r>
          </w:p>
        </w:tc>
        <w:tc>
          <w:tcPr>
            <w:tcW w:w="1530" w:type="dxa"/>
          </w:tcPr>
          <w:p w14:paraId="3F52786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71.1 (62.0-78.8)</w:t>
            </w:r>
          </w:p>
        </w:tc>
        <w:tc>
          <w:tcPr>
            <w:tcW w:w="630" w:type="dxa"/>
          </w:tcPr>
          <w:p w14:paraId="59E1A6D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1110</w:t>
            </w:r>
          </w:p>
        </w:tc>
        <w:tc>
          <w:tcPr>
            <w:tcW w:w="1440" w:type="dxa"/>
          </w:tcPr>
          <w:p w14:paraId="40C9578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88.7 (85.4-91.3)</w:t>
            </w:r>
          </w:p>
        </w:tc>
        <w:tc>
          <w:tcPr>
            <w:tcW w:w="720" w:type="dxa"/>
          </w:tcPr>
          <w:p w14:paraId="072F80F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2147</w:t>
            </w:r>
          </w:p>
        </w:tc>
        <w:tc>
          <w:tcPr>
            <w:tcW w:w="1530" w:type="dxa"/>
          </w:tcPr>
          <w:p w14:paraId="4473D3B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91.7 (89.5-93.5)</w:t>
            </w:r>
          </w:p>
        </w:tc>
      </w:tr>
      <w:tr w:rsidR="004267E6" w:rsidRPr="00B475CD" w14:paraId="530E7FB1" w14:textId="77777777" w:rsidTr="00DE2301">
        <w:tc>
          <w:tcPr>
            <w:tcW w:w="3235" w:type="dxa"/>
          </w:tcPr>
          <w:p w14:paraId="3A2E1C1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RBC folate (nmol/L)</w:t>
            </w:r>
          </w:p>
        </w:tc>
        <w:tc>
          <w:tcPr>
            <w:tcW w:w="630" w:type="dxa"/>
          </w:tcPr>
          <w:p w14:paraId="15F82F3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3731</w:t>
            </w:r>
          </w:p>
        </w:tc>
        <w:tc>
          <w:tcPr>
            <w:tcW w:w="1440" w:type="dxa"/>
          </w:tcPr>
          <w:p w14:paraId="6D3825CC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1E0EF4A1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</w:t>
            </w:r>
          </w:p>
        </w:tc>
        <w:tc>
          <w:tcPr>
            <w:tcW w:w="1530" w:type="dxa"/>
          </w:tcPr>
          <w:p w14:paraId="3ECB7F2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1FDA03F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1210</w:t>
            </w:r>
          </w:p>
        </w:tc>
        <w:tc>
          <w:tcPr>
            <w:tcW w:w="1440" w:type="dxa"/>
          </w:tcPr>
          <w:p w14:paraId="09D7CE5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37129EE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2292</w:t>
            </w:r>
          </w:p>
        </w:tc>
        <w:tc>
          <w:tcPr>
            <w:tcW w:w="1530" w:type="dxa"/>
          </w:tcPr>
          <w:p w14:paraId="606663C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09E2C609" w14:textId="77777777" w:rsidTr="00DE2301">
        <w:tc>
          <w:tcPr>
            <w:tcW w:w="3235" w:type="dxa"/>
          </w:tcPr>
          <w:p w14:paraId="6E457E31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&gt;95th percentile: &gt;1965</w:t>
            </w:r>
          </w:p>
        </w:tc>
        <w:tc>
          <w:tcPr>
            <w:tcW w:w="630" w:type="dxa"/>
          </w:tcPr>
          <w:p w14:paraId="7B07164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142</w:t>
            </w:r>
          </w:p>
        </w:tc>
        <w:tc>
          <w:tcPr>
            <w:tcW w:w="1440" w:type="dxa"/>
          </w:tcPr>
          <w:p w14:paraId="59EECB5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5.1 (4.1-6.2)</w:t>
            </w:r>
          </w:p>
        </w:tc>
        <w:tc>
          <w:tcPr>
            <w:tcW w:w="720" w:type="dxa"/>
          </w:tcPr>
          <w:p w14:paraId="38FC3DF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25</w:t>
            </w:r>
          </w:p>
        </w:tc>
        <w:tc>
          <w:tcPr>
            <w:tcW w:w="1530" w:type="dxa"/>
          </w:tcPr>
          <w:p w14:paraId="3FE3349B" w14:textId="052AE0BB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17.3 (11.1-26.0)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630" w:type="dxa"/>
          </w:tcPr>
          <w:p w14:paraId="0A65F76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52</w:t>
            </w:r>
          </w:p>
        </w:tc>
        <w:tc>
          <w:tcPr>
            <w:tcW w:w="1440" w:type="dxa"/>
          </w:tcPr>
          <w:p w14:paraId="04D0DCC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5.7 (4.2-7.7)</w:t>
            </w:r>
          </w:p>
        </w:tc>
        <w:tc>
          <w:tcPr>
            <w:tcW w:w="720" w:type="dxa"/>
          </w:tcPr>
          <w:p w14:paraId="5BB24DC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65</w:t>
            </w:r>
          </w:p>
        </w:tc>
        <w:tc>
          <w:tcPr>
            <w:tcW w:w="1530" w:type="dxa"/>
          </w:tcPr>
          <w:p w14:paraId="625FA250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3.7 (2.6-5.3)</w:t>
            </w:r>
          </w:p>
        </w:tc>
      </w:tr>
      <w:tr w:rsidR="004267E6" w:rsidRPr="00B475CD" w14:paraId="74AC595C" w14:textId="77777777" w:rsidTr="00DE2301">
        <w:tc>
          <w:tcPr>
            <w:tcW w:w="3235" w:type="dxa"/>
          </w:tcPr>
          <w:p w14:paraId="5BD3FB1E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≤95th percentile</w:t>
            </w:r>
          </w:p>
        </w:tc>
        <w:tc>
          <w:tcPr>
            <w:tcW w:w="630" w:type="dxa"/>
          </w:tcPr>
          <w:p w14:paraId="6E55A26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3589</w:t>
            </w:r>
          </w:p>
        </w:tc>
        <w:tc>
          <w:tcPr>
            <w:tcW w:w="1440" w:type="dxa"/>
          </w:tcPr>
          <w:p w14:paraId="6644814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94.9 (93.8-95.9)</w:t>
            </w:r>
          </w:p>
        </w:tc>
        <w:tc>
          <w:tcPr>
            <w:tcW w:w="720" w:type="dxa"/>
          </w:tcPr>
          <w:p w14:paraId="6D20EA7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204</w:t>
            </w:r>
          </w:p>
        </w:tc>
        <w:tc>
          <w:tcPr>
            <w:tcW w:w="1530" w:type="dxa"/>
          </w:tcPr>
          <w:p w14:paraId="22D0D23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82.7 (74.0-88.9)</w:t>
            </w:r>
          </w:p>
        </w:tc>
        <w:tc>
          <w:tcPr>
            <w:tcW w:w="630" w:type="dxa"/>
          </w:tcPr>
          <w:p w14:paraId="401D7E4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1158</w:t>
            </w:r>
          </w:p>
        </w:tc>
        <w:tc>
          <w:tcPr>
            <w:tcW w:w="1440" w:type="dxa"/>
          </w:tcPr>
          <w:p w14:paraId="4682D5D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94.3 (92.3-95.8)</w:t>
            </w:r>
          </w:p>
        </w:tc>
        <w:tc>
          <w:tcPr>
            <w:tcW w:w="720" w:type="dxa"/>
          </w:tcPr>
          <w:p w14:paraId="2451933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2227</w:t>
            </w:r>
          </w:p>
        </w:tc>
        <w:tc>
          <w:tcPr>
            <w:tcW w:w="1530" w:type="dxa"/>
          </w:tcPr>
          <w:p w14:paraId="688941C0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96.3 (94.7-97.4)</w:t>
            </w:r>
          </w:p>
        </w:tc>
      </w:tr>
      <w:tr w:rsidR="004267E6" w:rsidRPr="00B475CD" w14:paraId="3E6D8167" w14:textId="77777777" w:rsidTr="00DE2301">
        <w:tc>
          <w:tcPr>
            <w:tcW w:w="3235" w:type="dxa"/>
          </w:tcPr>
          <w:p w14:paraId="12ED0CD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lastRenderedPageBreak/>
              <w:t>Serum MeFox (nmol/L)</w:t>
            </w:r>
          </w:p>
        </w:tc>
        <w:tc>
          <w:tcPr>
            <w:tcW w:w="630" w:type="dxa"/>
          </w:tcPr>
          <w:p w14:paraId="2B13709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3677</w:t>
            </w:r>
          </w:p>
        </w:tc>
        <w:tc>
          <w:tcPr>
            <w:tcW w:w="1440" w:type="dxa"/>
          </w:tcPr>
          <w:p w14:paraId="23D3702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0182687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226</w:t>
            </w:r>
          </w:p>
        </w:tc>
        <w:tc>
          <w:tcPr>
            <w:tcW w:w="1530" w:type="dxa"/>
          </w:tcPr>
          <w:p w14:paraId="02EDED4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7CB48D0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1193</w:t>
            </w:r>
          </w:p>
        </w:tc>
        <w:tc>
          <w:tcPr>
            <w:tcW w:w="1440" w:type="dxa"/>
          </w:tcPr>
          <w:p w14:paraId="3593B29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7E369F52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2258</w:t>
            </w:r>
          </w:p>
        </w:tc>
        <w:tc>
          <w:tcPr>
            <w:tcW w:w="1530" w:type="dxa"/>
          </w:tcPr>
          <w:p w14:paraId="108AF88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567F629B" w14:textId="77777777" w:rsidTr="00DE2301">
        <w:tc>
          <w:tcPr>
            <w:tcW w:w="3235" w:type="dxa"/>
          </w:tcPr>
          <w:p w14:paraId="0A0A19E6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&gt;90th percentile: &gt;2.2</w:t>
            </w:r>
          </w:p>
        </w:tc>
        <w:tc>
          <w:tcPr>
            <w:tcW w:w="630" w:type="dxa"/>
          </w:tcPr>
          <w:p w14:paraId="409038F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325</w:t>
            </w:r>
          </w:p>
        </w:tc>
        <w:tc>
          <w:tcPr>
            <w:tcW w:w="1440" w:type="dxa"/>
          </w:tcPr>
          <w:p w14:paraId="77E710B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10.0 (8.5-11.7)</w:t>
            </w:r>
          </w:p>
        </w:tc>
        <w:tc>
          <w:tcPr>
            <w:tcW w:w="720" w:type="dxa"/>
          </w:tcPr>
          <w:p w14:paraId="7679D96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44</w:t>
            </w:r>
          </w:p>
        </w:tc>
        <w:tc>
          <w:tcPr>
            <w:tcW w:w="1530" w:type="dxa"/>
          </w:tcPr>
          <w:p w14:paraId="3B9748C6" w14:textId="5D0564AF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24.0 (17.4-32.3)</w:t>
            </w:r>
            <w:r w:rsidR="00286250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35CF987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117</w:t>
            </w:r>
          </w:p>
        </w:tc>
        <w:tc>
          <w:tcPr>
            <w:tcW w:w="1440" w:type="dxa"/>
          </w:tcPr>
          <w:p w14:paraId="7819D4F7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10.9 (8.9-13.2)</w:t>
            </w:r>
          </w:p>
        </w:tc>
        <w:tc>
          <w:tcPr>
            <w:tcW w:w="720" w:type="dxa"/>
          </w:tcPr>
          <w:p w14:paraId="120BF49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164</w:t>
            </w:r>
          </w:p>
        </w:tc>
        <w:tc>
          <w:tcPr>
            <w:tcW w:w="1530" w:type="dxa"/>
          </w:tcPr>
          <w:p w14:paraId="6FB38EE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8.3 (6.5-10.5)</w:t>
            </w:r>
          </w:p>
        </w:tc>
      </w:tr>
      <w:tr w:rsidR="004267E6" w:rsidRPr="00B475CD" w14:paraId="00220845" w14:textId="77777777" w:rsidTr="00DE2301">
        <w:tc>
          <w:tcPr>
            <w:tcW w:w="3235" w:type="dxa"/>
          </w:tcPr>
          <w:p w14:paraId="6FF6B0D8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≤90th percentile</w:t>
            </w:r>
          </w:p>
        </w:tc>
        <w:tc>
          <w:tcPr>
            <w:tcW w:w="630" w:type="dxa"/>
          </w:tcPr>
          <w:p w14:paraId="65EB34D2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3352</w:t>
            </w:r>
          </w:p>
        </w:tc>
        <w:tc>
          <w:tcPr>
            <w:tcW w:w="1440" w:type="dxa"/>
          </w:tcPr>
          <w:p w14:paraId="0B563AED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90.0 (88.3-91.5)</w:t>
            </w:r>
          </w:p>
        </w:tc>
        <w:tc>
          <w:tcPr>
            <w:tcW w:w="720" w:type="dxa"/>
          </w:tcPr>
          <w:p w14:paraId="061F596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182</w:t>
            </w:r>
          </w:p>
        </w:tc>
        <w:tc>
          <w:tcPr>
            <w:tcW w:w="1530" w:type="dxa"/>
          </w:tcPr>
          <w:p w14:paraId="7BB4E2C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76.0 (67.7-82.6)</w:t>
            </w:r>
          </w:p>
        </w:tc>
        <w:tc>
          <w:tcPr>
            <w:tcW w:w="630" w:type="dxa"/>
          </w:tcPr>
          <w:p w14:paraId="656D1F3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1076</w:t>
            </w:r>
          </w:p>
        </w:tc>
        <w:tc>
          <w:tcPr>
            <w:tcW w:w="1440" w:type="dxa"/>
          </w:tcPr>
          <w:p w14:paraId="26539E42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89.1 (86.8-91.1)</w:t>
            </w:r>
          </w:p>
        </w:tc>
        <w:tc>
          <w:tcPr>
            <w:tcW w:w="720" w:type="dxa"/>
          </w:tcPr>
          <w:p w14:paraId="70EB0791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2094</w:t>
            </w:r>
          </w:p>
        </w:tc>
        <w:tc>
          <w:tcPr>
            <w:tcW w:w="1530" w:type="dxa"/>
          </w:tcPr>
          <w:p w14:paraId="038E2B5C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91.7 (89.5-93.5)</w:t>
            </w:r>
          </w:p>
        </w:tc>
      </w:tr>
      <w:tr w:rsidR="004267E6" w:rsidRPr="00B475CD" w14:paraId="3151A43C" w14:textId="77777777" w:rsidTr="00DE2301">
        <w:tc>
          <w:tcPr>
            <w:tcW w:w="3235" w:type="dxa"/>
          </w:tcPr>
          <w:p w14:paraId="34A3FA1C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Serum MeFox (nmol/L)</w:t>
            </w:r>
          </w:p>
        </w:tc>
        <w:tc>
          <w:tcPr>
            <w:tcW w:w="630" w:type="dxa"/>
          </w:tcPr>
          <w:p w14:paraId="11BEE31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3677</w:t>
            </w:r>
          </w:p>
        </w:tc>
        <w:tc>
          <w:tcPr>
            <w:tcW w:w="1440" w:type="dxa"/>
          </w:tcPr>
          <w:p w14:paraId="631B705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2EB21BF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226</w:t>
            </w:r>
          </w:p>
        </w:tc>
        <w:tc>
          <w:tcPr>
            <w:tcW w:w="1530" w:type="dxa"/>
          </w:tcPr>
          <w:p w14:paraId="01E7A27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2E50202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1193</w:t>
            </w:r>
          </w:p>
        </w:tc>
        <w:tc>
          <w:tcPr>
            <w:tcW w:w="1440" w:type="dxa"/>
          </w:tcPr>
          <w:p w14:paraId="52EEFE4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359D761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2258</w:t>
            </w:r>
          </w:p>
        </w:tc>
        <w:tc>
          <w:tcPr>
            <w:tcW w:w="1530" w:type="dxa"/>
          </w:tcPr>
          <w:p w14:paraId="74C7D55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0DEAF246" w14:textId="77777777" w:rsidTr="00DE2301">
        <w:tc>
          <w:tcPr>
            <w:tcW w:w="3235" w:type="dxa"/>
          </w:tcPr>
          <w:p w14:paraId="24165C0E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&gt;95th percentile: &gt;2.9</w:t>
            </w:r>
          </w:p>
        </w:tc>
        <w:tc>
          <w:tcPr>
            <w:tcW w:w="630" w:type="dxa"/>
          </w:tcPr>
          <w:p w14:paraId="08D638C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156</w:t>
            </w:r>
          </w:p>
        </w:tc>
        <w:tc>
          <w:tcPr>
            <w:tcW w:w="1440" w:type="dxa"/>
          </w:tcPr>
          <w:p w14:paraId="1D4D5D9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5.0 (4.0-6.3)</w:t>
            </w:r>
          </w:p>
        </w:tc>
        <w:tc>
          <w:tcPr>
            <w:tcW w:w="720" w:type="dxa"/>
          </w:tcPr>
          <w:p w14:paraId="3C0C839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20</w:t>
            </w:r>
          </w:p>
        </w:tc>
        <w:tc>
          <w:tcPr>
            <w:tcW w:w="1530" w:type="dxa"/>
          </w:tcPr>
          <w:p w14:paraId="4721C705" w14:textId="64F3C1E5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11.7 (6.6-19.8)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630" w:type="dxa"/>
          </w:tcPr>
          <w:p w14:paraId="75DCF25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56</w:t>
            </w:r>
          </w:p>
        </w:tc>
        <w:tc>
          <w:tcPr>
            <w:tcW w:w="1440" w:type="dxa"/>
          </w:tcPr>
          <w:p w14:paraId="384ADB0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5.6 (4.0-7.8)</w:t>
            </w:r>
          </w:p>
        </w:tc>
        <w:tc>
          <w:tcPr>
            <w:tcW w:w="720" w:type="dxa"/>
          </w:tcPr>
          <w:p w14:paraId="2AC1CED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80</w:t>
            </w:r>
          </w:p>
        </w:tc>
        <w:tc>
          <w:tcPr>
            <w:tcW w:w="1530" w:type="dxa"/>
          </w:tcPr>
          <w:p w14:paraId="682927D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4.2 (3.0-5.6)</w:t>
            </w:r>
          </w:p>
        </w:tc>
      </w:tr>
      <w:tr w:rsidR="004267E6" w:rsidRPr="00B475CD" w14:paraId="28A562F5" w14:textId="77777777" w:rsidTr="00DE2301">
        <w:tc>
          <w:tcPr>
            <w:tcW w:w="3235" w:type="dxa"/>
          </w:tcPr>
          <w:p w14:paraId="095D289F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≤95th percentile</w:t>
            </w:r>
          </w:p>
        </w:tc>
        <w:tc>
          <w:tcPr>
            <w:tcW w:w="630" w:type="dxa"/>
          </w:tcPr>
          <w:p w14:paraId="55EC104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3521</w:t>
            </w:r>
          </w:p>
        </w:tc>
        <w:tc>
          <w:tcPr>
            <w:tcW w:w="1440" w:type="dxa"/>
          </w:tcPr>
          <w:p w14:paraId="5C39A70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95.0 (93.7-96.0)</w:t>
            </w:r>
          </w:p>
        </w:tc>
        <w:tc>
          <w:tcPr>
            <w:tcW w:w="720" w:type="dxa"/>
          </w:tcPr>
          <w:p w14:paraId="2AC9573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206</w:t>
            </w:r>
          </w:p>
        </w:tc>
        <w:tc>
          <w:tcPr>
            <w:tcW w:w="1530" w:type="dxa"/>
          </w:tcPr>
          <w:p w14:paraId="092492A2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88.3 (80.2-93.4)</w:t>
            </w:r>
          </w:p>
        </w:tc>
        <w:tc>
          <w:tcPr>
            <w:tcW w:w="630" w:type="dxa"/>
          </w:tcPr>
          <w:p w14:paraId="5B1A11A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1137</w:t>
            </w:r>
          </w:p>
        </w:tc>
        <w:tc>
          <w:tcPr>
            <w:tcW w:w="1440" w:type="dxa"/>
          </w:tcPr>
          <w:p w14:paraId="1224852C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94.4 (92.2-96.0)</w:t>
            </w:r>
          </w:p>
        </w:tc>
        <w:tc>
          <w:tcPr>
            <w:tcW w:w="720" w:type="dxa"/>
          </w:tcPr>
          <w:p w14:paraId="1E15975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2178</w:t>
            </w:r>
          </w:p>
        </w:tc>
        <w:tc>
          <w:tcPr>
            <w:tcW w:w="1530" w:type="dxa"/>
          </w:tcPr>
          <w:p w14:paraId="3D5CB55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95.8 (94.4-97.0)</w:t>
            </w:r>
          </w:p>
        </w:tc>
      </w:tr>
      <w:tr w:rsidR="004267E6" w:rsidRPr="00B475CD" w14:paraId="5632814E" w14:textId="77777777" w:rsidTr="00DE2301">
        <w:tc>
          <w:tcPr>
            <w:tcW w:w="3235" w:type="dxa"/>
          </w:tcPr>
          <w:p w14:paraId="6BD22C1D" w14:textId="36A75D5F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Serum B</w:t>
            </w:r>
            <w:r w:rsidRPr="00B475CD">
              <w:rPr>
                <w:sz w:val="18"/>
                <w:szCs w:val="18"/>
                <w:vertAlign w:val="subscript"/>
              </w:rPr>
              <w:t>12</w:t>
            </w:r>
            <w:r w:rsidR="00286250" w:rsidRPr="00B475CD">
              <w:rPr>
                <w:sz w:val="18"/>
                <w:szCs w:val="18"/>
                <w:vertAlign w:val="superscript"/>
              </w:rPr>
              <w:t>9</w:t>
            </w:r>
            <w:r w:rsidRPr="00B475CD">
              <w:rPr>
                <w:sz w:val="18"/>
                <w:szCs w:val="18"/>
              </w:rPr>
              <w:t xml:space="preserve"> (nmol/L)</w:t>
            </w:r>
          </w:p>
        </w:tc>
        <w:tc>
          <w:tcPr>
            <w:tcW w:w="630" w:type="dxa"/>
          </w:tcPr>
          <w:p w14:paraId="78F34FF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1218</w:t>
            </w:r>
          </w:p>
        </w:tc>
        <w:tc>
          <w:tcPr>
            <w:tcW w:w="1440" w:type="dxa"/>
          </w:tcPr>
          <w:p w14:paraId="294EB0A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4ADD053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82</w:t>
            </w:r>
          </w:p>
        </w:tc>
        <w:tc>
          <w:tcPr>
            <w:tcW w:w="1530" w:type="dxa"/>
          </w:tcPr>
          <w:p w14:paraId="1C1DC81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3D916A7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402</w:t>
            </w:r>
          </w:p>
        </w:tc>
        <w:tc>
          <w:tcPr>
            <w:tcW w:w="1440" w:type="dxa"/>
          </w:tcPr>
          <w:p w14:paraId="0EAEA18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5C77EF1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734</w:t>
            </w:r>
          </w:p>
        </w:tc>
        <w:tc>
          <w:tcPr>
            <w:tcW w:w="1530" w:type="dxa"/>
          </w:tcPr>
          <w:p w14:paraId="001C3BE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29D5AD47" w14:textId="77777777" w:rsidTr="00DE2301">
        <w:tc>
          <w:tcPr>
            <w:tcW w:w="3235" w:type="dxa"/>
          </w:tcPr>
          <w:p w14:paraId="6A976141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Deficiency (&lt;148)</w:t>
            </w:r>
          </w:p>
        </w:tc>
        <w:tc>
          <w:tcPr>
            <w:tcW w:w="630" w:type="dxa"/>
          </w:tcPr>
          <w:p w14:paraId="4C7AF39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</w:t>
            </w:r>
          </w:p>
        </w:tc>
        <w:tc>
          <w:tcPr>
            <w:tcW w:w="1440" w:type="dxa"/>
          </w:tcPr>
          <w:p w14:paraId="23E1020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2.1 (1.1-3.8)</w:t>
            </w:r>
          </w:p>
        </w:tc>
        <w:tc>
          <w:tcPr>
            <w:tcW w:w="720" w:type="dxa"/>
          </w:tcPr>
          <w:p w14:paraId="0A17127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</w:t>
            </w:r>
          </w:p>
        </w:tc>
        <w:tc>
          <w:tcPr>
            <w:tcW w:w="1530" w:type="dxa"/>
          </w:tcPr>
          <w:p w14:paraId="322C5638" w14:textId="7540922E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4.7 (0.9-22.0)</w:t>
            </w:r>
            <w:r w:rsidR="00286250" w:rsidRPr="00B475CD">
              <w:rPr>
                <w:sz w:val="18"/>
                <w:szCs w:val="18"/>
                <w:vertAlign w:val="superscript"/>
              </w:rPr>
              <w:t>4, 6</w:t>
            </w:r>
          </w:p>
        </w:tc>
        <w:tc>
          <w:tcPr>
            <w:tcW w:w="630" w:type="dxa"/>
          </w:tcPr>
          <w:p w14:paraId="69F466E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</w:t>
            </w:r>
          </w:p>
        </w:tc>
        <w:tc>
          <w:tcPr>
            <w:tcW w:w="1440" w:type="dxa"/>
          </w:tcPr>
          <w:p w14:paraId="601C8D79" w14:textId="18FB3F60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2.0 (0.8-5.3)</w:t>
            </w:r>
            <w:r w:rsidR="00286250" w:rsidRPr="00B475CD">
              <w:rPr>
                <w:sz w:val="18"/>
                <w:szCs w:val="18"/>
                <w:vertAlign w:val="superscript"/>
              </w:rPr>
              <w:t>4, 6</w:t>
            </w:r>
          </w:p>
        </w:tc>
        <w:tc>
          <w:tcPr>
            <w:tcW w:w="720" w:type="dxa"/>
          </w:tcPr>
          <w:p w14:paraId="426C47D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13</w:t>
            </w:r>
          </w:p>
        </w:tc>
        <w:tc>
          <w:tcPr>
            <w:tcW w:w="1530" w:type="dxa"/>
          </w:tcPr>
          <w:p w14:paraId="4F0C66EF" w14:textId="163ECBE3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1.9 (1.0-3.6)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</w:tr>
      <w:tr w:rsidR="004267E6" w:rsidRPr="00B475CD" w14:paraId="48088DA1" w14:textId="77777777" w:rsidTr="00DE2301">
        <w:tc>
          <w:tcPr>
            <w:tcW w:w="3235" w:type="dxa"/>
          </w:tcPr>
          <w:p w14:paraId="05653717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Marginal/Insufficiency (148-258)</w:t>
            </w:r>
          </w:p>
        </w:tc>
        <w:tc>
          <w:tcPr>
            <w:tcW w:w="630" w:type="dxa"/>
          </w:tcPr>
          <w:p w14:paraId="16FF2CF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218</w:t>
            </w:r>
          </w:p>
        </w:tc>
        <w:tc>
          <w:tcPr>
            <w:tcW w:w="1440" w:type="dxa"/>
          </w:tcPr>
          <w:p w14:paraId="566D081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19.5 (16.5-22.8)</w:t>
            </w:r>
          </w:p>
        </w:tc>
        <w:tc>
          <w:tcPr>
            <w:tcW w:w="720" w:type="dxa"/>
          </w:tcPr>
          <w:p w14:paraId="2FDC976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13</w:t>
            </w:r>
          </w:p>
        </w:tc>
        <w:tc>
          <w:tcPr>
            <w:tcW w:w="1530" w:type="dxa"/>
          </w:tcPr>
          <w:p w14:paraId="3CA9089C" w14:textId="4CC47EDA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15.5 (7.2-30.2)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630" w:type="dxa"/>
          </w:tcPr>
          <w:p w14:paraId="3BBC195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79</w:t>
            </w:r>
          </w:p>
        </w:tc>
        <w:tc>
          <w:tcPr>
            <w:tcW w:w="1440" w:type="dxa"/>
          </w:tcPr>
          <w:p w14:paraId="3A261D0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22.3 (17.4-28.0)</w:t>
            </w:r>
          </w:p>
        </w:tc>
        <w:tc>
          <w:tcPr>
            <w:tcW w:w="720" w:type="dxa"/>
          </w:tcPr>
          <w:p w14:paraId="6334E611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126</w:t>
            </w:r>
          </w:p>
        </w:tc>
        <w:tc>
          <w:tcPr>
            <w:tcW w:w="1530" w:type="dxa"/>
          </w:tcPr>
          <w:p w14:paraId="7F6B076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18.4 (14.7-22.8)</w:t>
            </w:r>
          </w:p>
        </w:tc>
      </w:tr>
      <w:tr w:rsidR="004267E6" w:rsidRPr="00B475CD" w14:paraId="631C740E" w14:textId="77777777" w:rsidTr="00DE2301">
        <w:tc>
          <w:tcPr>
            <w:tcW w:w="3235" w:type="dxa"/>
          </w:tcPr>
          <w:p w14:paraId="0B2E39C6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Sufficient (&gt;258)</w:t>
            </w:r>
          </w:p>
        </w:tc>
        <w:tc>
          <w:tcPr>
            <w:tcW w:w="630" w:type="dxa"/>
          </w:tcPr>
          <w:p w14:paraId="076B2412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979</w:t>
            </w:r>
          </w:p>
        </w:tc>
        <w:tc>
          <w:tcPr>
            <w:tcW w:w="1440" w:type="dxa"/>
          </w:tcPr>
          <w:p w14:paraId="3453706D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78.5 (75.0-81.6)</w:t>
            </w:r>
          </w:p>
        </w:tc>
        <w:tc>
          <w:tcPr>
            <w:tcW w:w="720" w:type="dxa"/>
          </w:tcPr>
          <w:p w14:paraId="000CCDA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67</w:t>
            </w:r>
          </w:p>
        </w:tc>
        <w:tc>
          <w:tcPr>
            <w:tcW w:w="1530" w:type="dxa"/>
          </w:tcPr>
          <w:p w14:paraId="063B5C0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79.8 (70.3-86.9)</w:t>
            </w:r>
          </w:p>
        </w:tc>
        <w:tc>
          <w:tcPr>
            <w:tcW w:w="630" w:type="dxa"/>
          </w:tcPr>
          <w:p w14:paraId="2E45A3B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317</w:t>
            </w:r>
          </w:p>
        </w:tc>
        <w:tc>
          <w:tcPr>
            <w:tcW w:w="1440" w:type="dxa"/>
          </w:tcPr>
          <w:p w14:paraId="40A6E66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75.7 (69.7-80.8)</w:t>
            </w:r>
          </w:p>
        </w:tc>
        <w:tc>
          <w:tcPr>
            <w:tcW w:w="720" w:type="dxa"/>
          </w:tcPr>
          <w:p w14:paraId="5DE1471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595</w:t>
            </w:r>
          </w:p>
        </w:tc>
        <w:tc>
          <w:tcPr>
            <w:tcW w:w="1530" w:type="dxa"/>
          </w:tcPr>
          <w:p w14:paraId="2671497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79.7 (75.3-83.5)</w:t>
            </w:r>
          </w:p>
        </w:tc>
      </w:tr>
      <w:tr w:rsidR="004267E6" w:rsidRPr="00B475CD" w14:paraId="569CB2F7" w14:textId="77777777" w:rsidTr="00DE2301">
        <w:tc>
          <w:tcPr>
            <w:tcW w:w="3235" w:type="dxa"/>
          </w:tcPr>
          <w:p w14:paraId="559D39C4" w14:textId="56AAD855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Serum MMA</w:t>
            </w:r>
            <w:r w:rsidR="00286250" w:rsidRPr="00B475CD">
              <w:rPr>
                <w:sz w:val="18"/>
                <w:szCs w:val="18"/>
                <w:vertAlign w:val="superscript"/>
              </w:rPr>
              <w:t>9</w:t>
            </w:r>
            <w:r w:rsidRPr="00B475CD">
              <w:rPr>
                <w:sz w:val="18"/>
                <w:szCs w:val="18"/>
              </w:rPr>
              <w:t xml:space="preserve"> (nmol/L)</w:t>
            </w:r>
          </w:p>
        </w:tc>
        <w:tc>
          <w:tcPr>
            <w:tcW w:w="630" w:type="dxa"/>
          </w:tcPr>
          <w:p w14:paraId="0BBDF7A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1218</w:t>
            </w:r>
          </w:p>
        </w:tc>
        <w:tc>
          <w:tcPr>
            <w:tcW w:w="1440" w:type="dxa"/>
          </w:tcPr>
          <w:p w14:paraId="11D1DD1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3B1C848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82</w:t>
            </w:r>
          </w:p>
        </w:tc>
        <w:tc>
          <w:tcPr>
            <w:tcW w:w="1530" w:type="dxa"/>
          </w:tcPr>
          <w:p w14:paraId="501493C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4075C1E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402</w:t>
            </w:r>
          </w:p>
        </w:tc>
        <w:tc>
          <w:tcPr>
            <w:tcW w:w="1440" w:type="dxa"/>
          </w:tcPr>
          <w:p w14:paraId="009CDD3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1CDF4B1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734</w:t>
            </w:r>
          </w:p>
        </w:tc>
        <w:tc>
          <w:tcPr>
            <w:tcW w:w="1530" w:type="dxa"/>
          </w:tcPr>
          <w:p w14:paraId="3D508F7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6CE029DC" w14:textId="77777777" w:rsidTr="00DE2301">
        <w:tc>
          <w:tcPr>
            <w:tcW w:w="3235" w:type="dxa"/>
          </w:tcPr>
          <w:p w14:paraId="548A9116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Elevated MMA (&gt;210)</w:t>
            </w:r>
          </w:p>
        </w:tc>
        <w:tc>
          <w:tcPr>
            <w:tcW w:w="630" w:type="dxa"/>
          </w:tcPr>
          <w:p w14:paraId="62ECCD4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89</w:t>
            </w:r>
          </w:p>
        </w:tc>
        <w:tc>
          <w:tcPr>
            <w:tcW w:w="1440" w:type="dxa"/>
          </w:tcPr>
          <w:p w14:paraId="318C509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7.5 (5.5-10.2)</w:t>
            </w:r>
          </w:p>
        </w:tc>
        <w:tc>
          <w:tcPr>
            <w:tcW w:w="720" w:type="dxa"/>
          </w:tcPr>
          <w:p w14:paraId="6EFDBB3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</w:t>
            </w:r>
          </w:p>
        </w:tc>
        <w:tc>
          <w:tcPr>
            <w:tcW w:w="1530" w:type="dxa"/>
          </w:tcPr>
          <w:p w14:paraId="170392C2" w14:textId="13ED7D9A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12.9 (5.9-26.0)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630" w:type="dxa"/>
          </w:tcPr>
          <w:p w14:paraId="7F21E06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27</w:t>
            </w:r>
          </w:p>
        </w:tc>
        <w:tc>
          <w:tcPr>
            <w:tcW w:w="1440" w:type="dxa"/>
          </w:tcPr>
          <w:p w14:paraId="51ABF8DC" w14:textId="06381BF6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6.9 (3.7-12.4)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720" w:type="dxa"/>
          </w:tcPr>
          <w:p w14:paraId="4D76F78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51</w:t>
            </w:r>
          </w:p>
        </w:tc>
        <w:tc>
          <w:tcPr>
            <w:tcW w:w="1530" w:type="dxa"/>
          </w:tcPr>
          <w:p w14:paraId="680397B7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7.4 (5.3-10.3)</w:t>
            </w:r>
          </w:p>
        </w:tc>
      </w:tr>
      <w:tr w:rsidR="004267E6" w:rsidRPr="00B475CD" w14:paraId="6ACF1B17" w14:textId="77777777" w:rsidTr="00DE2301">
        <w:tc>
          <w:tcPr>
            <w:tcW w:w="3235" w:type="dxa"/>
          </w:tcPr>
          <w:p w14:paraId="6EB2C9B7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Non-elevated MMA (≤210)</w:t>
            </w:r>
          </w:p>
        </w:tc>
        <w:tc>
          <w:tcPr>
            <w:tcW w:w="630" w:type="dxa"/>
          </w:tcPr>
          <w:p w14:paraId="5BF167C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1129</w:t>
            </w:r>
          </w:p>
        </w:tc>
        <w:tc>
          <w:tcPr>
            <w:tcW w:w="1440" w:type="dxa"/>
          </w:tcPr>
          <w:p w14:paraId="5727A96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92.5 (89.8-94.5)</w:t>
            </w:r>
          </w:p>
        </w:tc>
        <w:tc>
          <w:tcPr>
            <w:tcW w:w="720" w:type="dxa"/>
          </w:tcPr>
          <w:p w14:paraId="279A489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71</w:t>
            </w:r>
          </w:p>
        </w:tc>
        <w:tc>
          <w:tcPr>
            <w:tcW w:w="1530" w:type="dxa"/>
          </w:tcPr>
          <w:p w14:paraId="64DF3B2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87.1 (74.0-94.1)</w:t>
            </w:r>
          </w:p>
        </w:tc>
        <w:tc>
          <w:tcPr>
            <w:tcW w:w="630" w:type="dxa"/>
          </w:tcPr>
          <w:p w14:paraId="62ECCB1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375</w:t>
            </w:r>
          </w:p>
        </w:tc>
        <w:tc>
          <w:tcPr>
            <w:tcW w:w="1440" w:type="dxa"/>
          </w:tcPr>
          <w:p w14:paraId="31370FBD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93.1 (87.6-96.3)</w:t>
            </w:r>
          </w:p>
        </w:tc>
        <w:tc>
          <w:tcPr>
            <w:tcW w:w="720" w:type="dxa"/>
          </w:tcPr>
          <w:p w14:paraId="286380D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683</w:t>
            </w:r>
          </w:p>
        </w:tc>
        <w:tc>
          <w:tcPr>
            <w:tcW w:w="1530" w:type="dxa"/>
          </w:tcPr>
          <w:p w14:paraId="0C531812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92.6 (89.7-94.7)</w:t>
            </w:r>
          </w:p>
        </w:tc>
      </w:tr>
      <w:tr w:rsidR="004267E6" w:rsidRPr="00B475CD" w14:paraId="6F8B90D0" w14:textId="77777777" w:rsidTr="00DE2301">
        <w:tc>
          <w:tcPr>
            <w:tcW w:w="3235" w:type="dxa"/>
          </w:tcPr>
          <w:p w14:paraId="264F362C" w14:textId="73B794A5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eGFR</w:t>
            </w:r>
            <w:r w:rsidR="00286250" w:rsidRPr="00B475CD">
              <w:rPr>
                <w:sz w:val="18"/>
                <w:szCs w:val="18"/>
                <w:vertAlign w:val="superscript"/>
              </w:rPr>
              <w:t>10</w:t>
            </w:r>
            <w:r w:rsidRPr="00B475CD">
              <w:rPr>
                <w:sz w:val="18"/>
                <w:szCs w:val="18"/>
              </w:rPr>
              <w:t xml:space="preserve"> (mL/min/1.73 m2)</w:t>
            </w:r>
          </w:p>
        </w:tc>
        <w:tc>
          <w:tcPr>
            <w:tcW w:w="630" w:type="dxa"/>
          </w:tcPr>
          <w:p w14:paraId="47DDF05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3669</w:t>
            </w:r>
          </w:p>
        </w:tc>
        <w:tc>
          <w:tcPr>
            <w:tcW w:w="1440" w:type="dxa"/>
          </w:tcPr>
          <w:p w14:paraId="285A99A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36C5067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224</w:t>
            </w:r>
          </w:p>
        </w:tc>
        <w:tc>
          <w:tcPr>
            <w:tcW w:w="1530" w:type="dxa"/>
          </w:tcPr>
          <w:p w14:paraId="3F95CD8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70FBC7F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1193</w:t>
            </w:r>
          </w:p>
        </w:tc>
        <w:tc>
          <w:tcPr>
            <w:tcW w:w="1440" w:type="dxa"/>
          </w:tcPr>
          <w:p w14:paraId="0633CAA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0BF1C322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2252</w:t>
            </w:r>
          </w:p>
        </w:tc>
        <w:tc>
          <w:tcPr>
            <w:tcW w:w="1530" w:type="dxa"/>
          </w:tcPr>
          <w:p w14:paraId="54D7A2C0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78A51A74" w14:textId="77777777" w:rsidTr="00DE2301">
        <w:tc>
          <w:tcPr>
            <w:tcW w:w="3235" w:type="dxa"/>
          </w:tcPr>
          <w:p w14:paraId="583F7F6F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Normal (90 or higher)</w:t>
            </w:r>
          </w:p>
        </w:tc>
        <w:tc>
          <w:tcPr>
            <w:tcW w:w="630" w:type="dxa"/>
          </w:tcPr>
          <w:p w14:paraId="1708B98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3336</w:t>
            </w:r>
          </w:p>
        </w:tc>
        <w:tc>
          <w:tcPr>
            <w:tcW w:w="1440" w:type="dxa"/>
          </w:tcPr>
          <w:p w14:paraId="44C2B26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88.7 (87.0-90.2)</w:t>
            </w:r>
          </w:p>
        </w:tc>
        <w:tc>
          <w:tcPr>
            <w:tcW w:w="720" w:type="dxa"/>
          </w:tcPr>
          <w:p w14:paraId="7C43205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186</w:t>
            </w:r>
          </w:p>
        </w:tc>
        <w:tc>
          <w:tcPr>
            <w:tcW w:w="1530" w:type="dxa"/>
          </w:tcPr>
          <w:p w14:paraId="363D6ECC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84.9 (77.5-90.2)</w:t>
            </w:r>
          </w:p>
        </w:tc>
        <w:tc>
          <w:tcPr>
            <w:tcW w:w="630" w:type="dxa"/>
          </w:tcPr>
          <w:p w14:paraId="6DD047D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1083</w:t>
            </w:r>
          </w:p>
        </w:tc>
        <w:tc>
          <w:tcPr>
            <w:tcW w:w="1440" w:type="dxa"/>
          </w:tcPr>
          <w:p w14:paraId="6A6225F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87.4 (84.3-90.1)</w:t>
            </w:r>
          </w:p>
        </w:tc>
        <w:tc>
          <w:tcPr>
            <w:tcW w:w="720" w:type="dxa"/>
          </w:tcPr>
          <w:p w14:paraId="5256E9D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2067</w:t>
            </w:r>
          </w:p>
        </w:tc>
        <w:tc>
          <w:tcPr>
            <w:tcW w:w="1530" w:type="dxa"/>
          </w:tcPr>
          <w:p w14:paraId="6B56B68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89.7 (87.4-91.6)</w:t>
            </w:r>
          </w:p>
        </w:tc>
      </w:tr>
      <w:tr w:rsidR="004267E6" w:rsidRPr="00B475CD" w14:paraId="02DB76E2" w14:textId="77777777" w:rsidTr="00DE2301">
        <w:tc>
          <w:tcPr>
            <w:tcW w:w="3235" w:type="dxa"/>
          </w:tcPr>
          <w:p w14:paraId="70F4C402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Mild loss (60-89)</w:t>
            </w:r>
          </w:p>
        </w:tc>
        <w:tc>
          <w:tcPr>
            <w:tcW w:w="630" w:type="dxa"/>
          </w:tcPr>
          <w:p w14:paraId="791061E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313</w:t>
            </w:r>
          </w:p>
        </w:tc>
        <w:tc>
          <w:tcPr>
            <w:tcW w:w="1440" w:type="dxa"/>
          </w:tcPr>
          <w:p w14:paraId="0488F1C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10.9 (9.4-12.6)</w:t>
            </w:r>
          </w:p>
        </w:tc>
        <w:tc>
          <w:tcPr>
            <w:tcW w:w="720" w:type="dxa"/>
          </w:tcPr>
          <w:p w14:paraId="14AF1EF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32</w:t>
            </w:r>
          </w:p>
        </w:tc>
        <w:tc>
          <w:tcPr>
            <w:tcW w:w="1530" w:type="dxa"/>
          </w:tcPr>
          <w:p w14:paraId="1D434611" w14:textId="5EC97E80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13.3 (8.6-20.1)</w:t>
            </w:r>
            <w:r w:rsidR="00286250" w:rsidRPr="00B475CD">
              <w:rPr>
                <w:sz w:val="18"/>
                <w:szCs w:val="18"/>
                <w:vertAlign w:val="superscript"/>
              </w:rPr>
              <w:t>3, 6</w:t>
            </w:r>
          </w:p>
        </w:tc>
        <w:tc>
          <w:tcPr>
            <w:tcW w:w="630" w:type="dxa"/>
          </w:tcPr>
          <w:p w14:paraId="38E3C25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105</w:t>
            </w:r>
          </w:p>
        </w:tc>
        <w:tc>
          <w:tcPr>
            <w:tcW w:w="1440" w:type="dxa"/>
          </w:tcPr>
          <w:p w14:paraId="14A30DA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12.2 (9.6-15.4)</w:t>
            </w:r>
          </w:p>
        </w:tc>
        <w:tc>
          <w:tcPr>
            <w:tcW w:w="720" w:type="dxa"/>
          </w:tcPr>
          <w:p w14:paraId="4E4F59D1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176</w:t>
            </w:r>
          </w:p>
        </w:tc>
        <w:tc>
          <w:tcPr>
            <w:tcW w:w="1530" w:type="dxa"/>
          </w:tcPr>
          <w:p w14:paraId="55358FD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10.0 (8.1-12.2)</w:t>
            </w:r>
          </w:p>
        </w:tc>
      </w:tr>
      <w:tr w:rsidR="004267E6" w:rsidRPr="00B475CD" w14:paraId="7EC433D7" w14:textId="77777777" w:rsidTr="00DE2301">
        <w:tc>
          <w:tcPr>
            <w:tcW w:w="3235" w:type="dxa"/>
          </w:tcPr>
          <w:p w14:paraId="386C7ECA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Moderate loss-Kidney failure (15-59)</w:t>
            </w:r>
          </w:p>
        </w:tc>
        <w:tc>
          <w:tcPr>
            <w:tcW w:w="630" w:type="dxa"/>
          </w:tcPr>
          <w:p w14:paraId="3548D83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20</w:t>
            </w:r>
          </w:p>
        </w:tc>
        <w:tc>
          <w:tcPr>
            <w:tcW w:w="1440" w:type="dxa"/>
          </w:tcPr>
          <w:p w14:paraId="469A7AE2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0.4 (0.3-0.7)</w:t>
            </w:r>
          </w:p>
        </w:tc>
        <w:tc>
          <w:tcPr>
            <w:tcW w:w="720" w:type="dxa"/>
          </w:tcPr>
          <w:p w14:paraId="2F691AF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</w:t>
            </w:r>
          </w:p>
        </w:tc>
        <w:tc>
          <w:tcPr>
            <w:tcW w:w="1530" w:type="dxa"/>
          </w:tcPr>
          <w:p w14:paraId="6E3BB6DD" w14:textId="3BDE02BD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1.8 (0.7-4.7)</w:t>
            </w:r>
            <w:r w:rsidR="00286250" w:rsidRPr="00B475CD">
              <w:rPr>
                <w:sz w:val="18"/>
                <w:szCs w:val="18"/>
                <w:vertAlign w:val="superscript"/>
              </w:rPr>
              <w:t>4, 6</w:t>
            </w:r>
          </w:p>
        </w:tc>
        <w:tc>
          <w:tcPr>
            <w:tcW w:w="630" w:type="dxa"/>
          </w:tcPr>
          <w:p w14:paraId="03E32D4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</w:t>
            </w:r>
          </w:p>
        </w:tc>
        <w:tc>
          <w:tcPr>
            <w:tcW w:w="1440" w:type="dxa"/>
          </w:tcPr>
          <w:p w14:paraId="3D4CD356" w14:textId="7279192E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0.3 (0.1-0.9)</w:t>
            </w:r>
            <w:r w:rsidR="00286250" w:rsidRPr="00B475CD">
              <w:rPr>
                <w:sz w:val="18"/>
                <w:szCs w:val="18"/>
                <w:vertAlign w:val="superscript"/>
              </w:rPr>
              <w:t>4, 6</w:t>
            </w:r>
          </w:p>
        </w:tc>
        <w:tc>
          <w:tcPr>
            <w:tcW w:w="720" w:type="dxa"/>
          </w:tcPr>
          <w:p w14:paraId="47545C3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</w:t>
            </w:r>
          </w:p>
        </w:tc>
        <w:tc>
          <w:tcPr>
            <w:tcW w:w="1530" w:type="dxa"/>
          </w:tcPr>
          <w:p w14:paraId="0A6278E2" w14:textId="108A49D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  <w:vertAlign w:val="superscript"/>
              </w:rPr>
            </w:pPr>
            <w:r w:rsidRPr="00B475CD">
              <w:rPr>
                <w:sz w:val="18"/>
                <w:szCs w:val="18"/>
              </w:rPr>
              <w:t>0.4 (0.2-0.7)</w:t>
            </w:r>
            <w:r w:rsidR="00286250" w:rsidRPr="00B475CD">
              <w:rPr>
                <w:sz w:val="18"/>
                <w:szCs w:val="18"/>
                <w:vertAlign w:val="superscript"/>
              </w:rPr>
              <w:t>4, 6</w:t>
            </w:r>
          </w:p>
        </w:tc>
      </w:tr>
      <w:tr w:rsidR="004267E6" w:rsidRPr="00B475CD" w14:paraId="1D475C2E" w14:textId="77777777" w:rsidTr="00DE2301">
        <w:tc>
          <w:tcPr>
            <w:tcW w:w="3235" w:type="dxa"/>
          </w:tcPr>
          <w:p w14:paraId="4805B2B8" w14:textId="25C48ED4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Albumin-creatinine ratio</w:t>
            </w:r>
            <w:r w:rsidR="00286250" w:rsidRPr="00B475CD">
              <w:rPr>
                <w:sz w:val="18"/>
                <w:szCs w:val="18"/>
                <w:vertAlign w:val="superscript"/>
              </w:rPr>
              <w:t>11</w:t>
            </w:r>
            <w:r w:rsidRPr="00B475CD">
              <w:rPr>
                <w:sz w:val="18"/>
                <w:szCs w:val="18"/>
              </w:rPr>
              <w:t xml:space="preserve"> (mg/g)</w:t>
            </w:r>
          </w:p>
        </w:tc>
        <w:tc>
          <w:tcPr>
            <w:tcW w:w="630" w:type="dxa"/>
          </w:tcPr>
          <w:p w14:paraId="1DA6212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3696</w:t>
            </w:r>
          </w:p>
        </w:tc>
        <w:tc>
          <w:tcPr>
            <w:tcW w:w="1440" w:type="dxa"/>
          </w:tcPr>
          <w:p w14:paraId="0953772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620E77F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226</w:t>
            </w:r>
          </w:p>
        </w:tc>
        <w:tc>
          <w:tcPr>
            <w:tcW w:w="1530" w:type="dxa"/>
          </w:tcPr>
          <w:p w14:paraId="601D4167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5D63043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1196</w:t>
            </w:r>
          </w:p>
        </w:tc>
        <w:tc>
          <w:tcPr>
            <w:tcW w:w="1440" w:type="dxa"/>
          </w:tcPr>
          <w:p w14:paraId="3AA60FE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0FBD84F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2274</w:t>
            </w:r>
          </w:p>
        </w:tc>
        <w:tc>
          <w:tcPr>
            <w:tcW w:w="1530" w:type="dxa"/>
          </w:tcPr>
          <w:p w14:paraId="74A29BF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5A492BF8" w14:textId="77777777" w:rsidTr="00DE2301">
        <w:tc>
          <w:tcPr>
            <w:tcW w:w="3235" w:type="dxa"/>
          </w:tcPr>
          <w:p w14:paraId="55A822C2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&lt;30</w:t>
            </w:r>
          </w:p>
        </w:tc>
        <w:tc>
          <w:tcPr>
            <w:tcW w:w="630" w:type="dxa"/>
          </w:tcPr>
          <w:p w14:paraId="2E4A425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3300</w:t>
            </w:r>
          </w:p>
        </w:tc>
        <w:tc>
          <w:tcPr>
            <w:tcW w:w="1440" w:type="dxa"/>
          </w:tcPr>
          <w:p w14:paraId="71E009F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90.8 (89.6-91.9)</w:t>
            </w:r>
          </w:p>
        </w:tc>
        <w:tc>
          <w:tcPr>
            <w:tcW w:w="720" w:type="dxa"/>
          </w:tcPr>
          <w:p w14:paraId="3AEAA34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170</w:t>
            </w:r>
          </w:p>
        </w:tc>
        <w:tc>
          <w:tcPr>
            <w:tcW w:w="1530" w:type="dxa"/>
          </w:tcPr>
          <w:p w14:paraId="5686486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77.3 (68.4-84.3)</w:t>
            </w:r>
          </w:p>
        </w:tc>
        <w:tc>
          <w:tcPr>
            <w:tcW w:w="630" w:type="dxa"/>
          </w:tcPr>
          <w:p w14:paraId="7895B74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1079</w:t>
            </w:r>
          </w:p>
        </w:tc>
        <w:tc>
          <w:tcPr>
            <w:tcW w:w="1440" w:type="dxa"/>
          </w:tcPr>
          <w:p w14:paraId="22A4AFF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92.4 (90.5-93.9)</w:t>
            </w:r>
          </w:p>
        </w:tc>
        <w:tc>
          <w:tcPr>
            <w:tcW w:w="720" w:type="dxa"/>
          </w:tcPr>
          <w:p w14:paraId="22FEEE0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2051</w:t>
            </w:r>
          </w:p>
        </w:tc>
        <w:tc>
          <w:tcPr>
            <w:tcW w:w="1530" w:type="dxa"/>
          </w:tcPr>
          <w:p w14:paraId="28FF0400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91.2 (89.7-92.4)</w:t>
            </w:r>
          </w:p>
        </w:tc>
      </w:tr>
      <w:tr w:rsidR="004267E6" w:rsidRPr="00B475CD" w14:paraId="3E4C0C5B" w14:textId="77777777" w:rsidTr="00DE2301">
        <w:tc>
          <w:tcPr>
            <w:tcW w:w="3235" w:type="dxa"/>
          </w:tcPr>
          <w:p w14:paraId="4428BD3C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30-300</w:t>
            </w:r>
          </w:p>
        </w:tc>
        <w:tc>
          <w:tcPr>
            <w:tcW w:w="630" w:type="dxa"/>
          </w:tcPr>
          <w:p w14:paraId="69F06F1A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350</w:t>
            </w:r>
          </w:p>
        </w:tc>
        <w:tc>
          <w:tcPr>
            <w:tcW w:w="1440" w:type="dxa"/>
          </w:tcPr>
          <w:p w14:paraId="47E31D2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8.3 (7.3-9.4)</w:t>
            </w:r>
          </w:p>
        </w:tc>
        <w:tc>
          <w:tcPr>
            <w:tcW w:w="720" w:type="dxa"/>
          </w:tcPr>
          <w:p w14:paraId="6EE2197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43</w:t>
            </w:r>
          </w:p>
        </w:tc>
        <w:tc>
          <w:tcPr>
            <w:tcW w:w="1530" w:type="dxa"/>
          </w:tcPr>
          <w:p w14:paraId="72F6C75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18.0 (12.1-26.0)</w:t>
            </w:r>
          </w:p>
        </w:tc>
        <w:tc>
          <w:tcPr>
            <w:tcW w:w="630" w:type="dxa"/>
          </w:tcPr>
          <w:p w14:paraId="004A0C9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105</w:t>
            </w:r>
          </w:p>
        </w:tc>
        <w:tc>
          <w:tcPr>
            <w:tcW w:w="1440" w:type="dxa"/>
          </w:tcPr>
          <w:p w14:paraId="33D1579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6.9 (5.5-8.7)</w:t>
            </w:r>
          </w:p>
        </w:tc>
        <w:tc>
          <w:tcPr>
            <w:tcW w:w="720" w:type="dxa"/>
          </w:tcPr>
          <w:p w14:paraId="011B17A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202</w:t>
            </w:r>
          </w:p>
        </w:tc>
        <w:tc>
          <w:tcPr>
            <w:tcW w:w="1530" w:type="dxa"/>
          </w:tcPr>
          <w:p w14:paraId="0768107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8.2 (7.0-9.7)</w:t>
            </w:r>
          </w:p>
        </w:tc>
      </w:tr>
      <w:tr w:rsidR="004267E6" w:rsidRPr="00B475CD" w14:paraId="33B5C0B1" w14:textId="77777777" w:rsidTr="00DE2301">
        <w:tc>
          <w:tcPr>
            <w:tcW w:w="3235" w:type="dxa"/>
          </w:tcPr>
          <w:p w14:paraId="0682D8B7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&gt;300</w:t>
            </w:r>
          </w:p>
        </w:tc>
        <w:tc>
          <w:tcPr>
            <w:tcW w:w="630" w:type="dxa"/>
          </w:tcPr>
          <w:p w14:paraId="64C0919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46</w:t>
            </w:r>
          </w:p>
        </w:tc>
        <w:tc>
          <w:tcPr>
            <w:tcW w:w="1440" w:type="dxa"/>
          </w:tcPr>
          <w:p w14:paraId="4A9E0EA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0.9 (0.6-1.2)</w:t>
            </w:r>
          </w:p>
        </w:tc>
        <w:tc>
          <w:tcPr>
            <w:tcW w:w="720" w:type="dxa"/>
          </w:tcPr>
          <w:p w14:paraId="2CA5948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13</w:t>
            </w:r>
          </w:p>
        </w:tc>
        <w:tc>
          <w:tcPr>
            <w:tcW w:w="1530" w:type="dxa"/>
          </w:tcPr>
          <w:p w14:paraId="673FFA26" w14:textId="41299212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4.7 (2.4-8.7)</w:t>
            </w:r>
            <w:r w:rsidR="00286250" w:rsidRPr="00B475CD">
              <w:rPr>
                <w:sz w:val="18"/>
                <w:szCs w:val="18"/>
                <w:vertAlign w:val="superscript"/>
              </w:rPr>
              <w:t>4, 6</w:t>
            </w:r>
          </w:p>
        </w:tc>
        <w:tc>
          <w:tcPr>
            <w:tcW w:w="630" w:type="dxa"/>
          </w:tcPr>
          <w:p w14:paraId="1C6C6E5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</w:t>
            </w:r>
          </w:p>
        </w:tc>
        <w:tc>
          <w:tcPr>
            <w:tcW w:w="1440" w:type="dxa"/>
          </w:tcPr>
          <w:p w14:paraId="06D257C7" w14:textId="0459170C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0.7 (0.4-1.2)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720" w:type="dxa"/>
          </w:tcPr>
          <w:p w14:paraId="4E7E220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</w:t>
            </w:r>
          </w:p>
        </w:tc>
        <w:tc>
          <w:tcPr>
            <w:tcW w:w="1530" w:type="dxa"/>
          </w:tcPr>
          <w:p w14:paraId="57ECD50A" w14:textId="6F55D41E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0.6 (0.4-1.0)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</w:tr>
      <w:tr w:rsidR="004267E6" w:rsidRPr="00B475CD" w14:paraId="054C5459" w14:textId="77777777" w:rsidTr="00DE2301">
        <w:tc>
          <w:tcPr>
            <w:tcW w:w="3235" w:type="dxa"/>
          </w:tcPr>
          <w:p w14:paraId="5EAE1AE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lastRenderedPageBreak/>
              <w:t>Supplement use</w:t>
            </w:r>
          </w:p>
        </w:tc>
        <w:tc>
          <w:tcPr>
            <w:tcW w:w="630" w:type="dxa"/>
          </w:tcPr>
          <w:p w14:paraId="584A9FC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3731</w:t>
            </w:r>
          </w:p>
        </w:tc>
        <w:tc>
          <w:tcPr>
            <w:tcW w:w="1440" w:type="dxa"/>
          </w:tcPr>
          <w:p w14:paraId="41E168C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7F7E0E1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</w:t>
            </w:r>
          </w:p>
        </w:tc>
        <w:tc>
          <w:tcPr>
            <w:tcW w:w="1530" w:type="dxa"/>
          </w:tcPr>
          <w:p w14:paraId="21F0244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14ABDAF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1210</w:t>
            </w:r>
          </w:p>
        </w:tc>
        <w:tc>
          <w:tcPr>
            <w:tcW w:w="1440" w:type="dxa"/>
          </w:tcPr>
          <w:p w14:paraId="1FFBC0D2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18210DA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2292</w:t>
            </w:r>
          </w:p>
        </w:tc>
        <w:tc>
          <w:tcPr>
            <w:tcW w:w="1530" w:type="dxa"/>
          </w:tcPr>
          <w:p w14:paraId="4714D56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7EE5FE88" w14:textId="77777777" w:rsidTr="00DE2301">
        <w:tc>
          <w:tcPr>
            <w:tcW w:w="3235" w:type="dxa"/>
          </w:tcPr>
          <w:p w14:paraId="5C4C9214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Yes</w:t>
            </w:r>
          </w:p>
        </w:tc>
        <w:tc>
          <w:tcPr>
            <w:tcW w:w="630" w:type="dxa"/>
          </w:tcPr>
          <w:p w14:paraId="008CE881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914</w:t>
            </w:r>
          </w:p>
        </w:tc>
        <w:tc>
          <w:tcPr>
            <w:tcW w:w="1440" w:type="dxa"/>
          </w:tcPr>
          <w:p w14:paraId="38C04B2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27.9 (25.8-30.1)</w:t>
            </w:r>
          </w:p>
        </w:tc>
        <w:tc>
          <w:tcPr>
            <w:tcW w:w="720" w:type="dxa"/>
          </w:tcPr>
          <w:p w14:paraId="4410943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60</w:t>
            </w:r>
          </w:p>
        </w:tc>
        <w:tc>
          <w:tcPr>
            <w:tcW w:w="1530" w:type="dxa"/>
          </w:tcPr>
          <w:p w14:paraId="4B125D3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29.1 (22.9-36.2)</w:t>
            </w:r>
          </w:p>
        </w:tc>
        <w:tc>
          <w:tcPr>
            <w:tcW w:w="630" w:type="dxa"/>
          </w:tcPr>
          <w:p w14:paraId="1A8DF38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268</w:t>
            </w:r>
          </w:p>
        </w:tc>
        <w:tc>
          <w:tcPr>
            <w:tcW w:w="1440" w:type="dxa"/>
          </w:tcPr>
          <w:p w14:paraId="52C4238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24.6 (20.8-28.9)</w:t>
            </w:r>
          </w:p>
        </w:tc>
        <w:tc>
          <w:tcPr>
            <w:tcW w:w="720" w:type="dxa"/>
          </w:tcPr>
          <w:p w14:paraId="4994200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586</w:t>
            </w:r>
          </w:p>
        </w:tc>
        <w:tc>
          <w:tcPr>
            <w:tcW w:w="1530" w:type="dxa"/>
          </w:tcPr>
          <w:p w14:paraId="529D7D8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29.5 (26.9-32.2)</w:t>
            </w:r>
          </w:p>
        </w:tc>
      </w:tr>
      <w:tr w:rsidR="004267E6" w:rsidRPr="00B475CD" w14:paraId="12845FD2" w14:textId="77777777" w:rsidTr="00DE2301">
        <w:tc>
          <w:tcPr>
            <w:tcW w:w="3235" w:type="dxa"/>
          </w:tcPr>
          <w:p w14:paraId="58629AB8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No</w:t>
            </w:r>
          </w:p>
        </w:tc>
        <w:tc>
          <w:tcPr>
            <w:tcW w:w="630" w:type="dxa"/>
          </w:tcPr>
          <w:p w14:paraId="59D673A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2817</w:t>
            </w:r>
          </w:p>
        </w:tc>
        <w:tc>
          <w:tcPr>
            <w:tcW w:w="1440" w:type="dxa"/>
          </w:tcPr>
          <w:p w14:paraId="13200D0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72.1 (69.9-74.2)</w:t>
            </w:r>
          </w:p>
        </w:tc>
        <w:tc>
          <w:tcPr>
            <w:tcW w:w="720" w:type="dxa"/>
          </w:tcPr>
          <w:p w14:paraId="4FA0E8A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169</w:t>
            </w:r>
          </w:p>
        </w:tc>
        <w:tc>
          <w:tcPr>
            <w:tcW w:w="1530" w:type="dxa"/>
          </w:tcPr>
          <w:p w14:paraId="6B0A85C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70.9 (63.8-77.1)</w:t>
            </w:r>
          </w:p>
        </w:tc>
        <w:tc>
          <w:tcPr>
            <w:tcW w:w="630" w:type="dxa"/>
          </w:tcPr>
          <w:p w14:paraId="0DBB93E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942</w:t>
            </w:r>
          </w:p>
        </w:tc>
        <w:tc>
          <w:tcPr>
            <w:tcW w:w="1440" w:type="dxa"/>
          </w:tcPr>
          <w:p w14:paraId="70254EE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75.4 (71.1-79.2)</w:t>
            </w:r>
          </w:p>
        </w:tc>
        <w:tc>
          <w:tcPr>
            <w:tcW w:w="720" w:type="dxa"/>
          </w:tcPr>
          <w:p w14:paraId="6250827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1706</w:t>
            </w:r>
          </w:p>
        </w:tc>
        <w:tc>
          <w:tcPr>
            <w:tcW w:w="1530" w:type="dxa"/>
          </w:tcPr>
          <w:p w14:paraId="45A97F4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70.5 (67.8-73.1)</w:t>
            </w:r>
          </w:p>
        </w:tc>
      </w:tr>
      <w:tr w:rsidR="004267E6" w:rsidRPr="00B475CD" w14:paraId="1338F4B7" w14:textId="77777777" w:rsidTr="00DE2301">
        <w:tc>
          <w:tcPr>
            <w:tcW w:w="3235" w:type="dxa"/>
          </w:tcPr>
          <w:p w14:paraId="7B5CC863" w14:textId="4ABB6E0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Supplement use (</w:t>
            </w:r>
            <w:r w:rsidR="007D2FA9" w:rsidRPr="00B475CD">
              <w:rPr>
                <w:sz w:val="18"/>
                <w:szCs w:val="18"/>
              </w:rPr>
              <w:t>μg</w:t>
            </w:r>
            <w:r w:rsidRPr="00B475CD">
              <w:rPr>
                <w:sz w:val="18"/>
                <w:szCs w:val="18"/>
              </w:rPr>
              <w:t>/day)</w:t>
            </w:r>
          </w:p>
        </w:tc>
        <w:tc>
          <w:tcPr>
            <w:tcW w:w="630" w:type="dxa"/>
          </w:tcPr>
          <w:p w14:paraId="31807AA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3731</w:t>
            </w:r>
          </w:p>
        </w:tc>
        <w:tc>
          <w:tcPr>
            <w:tcW w:w="1440" w:type="dxa"/>
          </w:tcPr>
          <w:p w14:paraId="28EDEF5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4B04EAC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</w:t>
            </w:r>
          </w:p>
        </w:tc>
        <w:tc>
          <w:tcPr>
            <w:tcW w:w="1530" w:type="dxa"/>
          </w:tcPr>
          <w:p w14:paraId="16AF90E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6857127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1210</w:t>
            </w:r>
          </w:p>
        </w:tc>
        <w:tc>
          <w:tcPr>
            <w:tcW w:w="1440" w:type="dxa"/>
          </w:tcPr>
          <w:p w14:paraId="6F6C0E3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1F6A033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2292</w:t>
            </w:r>
          </w:p>
        </w:tc>
        <w:tc>
          <w:tcPr>
            <w:tcW w:w="1530" w:type="dxa"/>
          </w:tcPr>
          <w:p w14:paraId="41090CB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274E213E" w14:textId="77777777" w:rsidTr="00DE2301">
        <w:tc>
          <w:tcPr>
            <w:tcW w:w="3235" w:type="dxa"/>
          </w:tcPr>
          <w:p w14:paraId="0B10C11D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≥400</w:t>
            </w:r>
          </w:p>
        </w:tc>
        <w:tc>
          <w:tcPr>
            <w:tcW w:w="630" w:type="dxa"/>
          </w:tcPr>
          <w:p w14:paraId="1CCD249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400</w:t>
            </w:r>
          </w:p>
        </w:tc>
        <w:tc>
          <w:tcPr>
            <w:tcW w:w="1440" w:type="dxa"/>
          </w:tcPr>
          <w:p w14:paraId="0501916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12.3 (10.8-14.1)</w:t>
            </w:r>
          </w:p>
        </w:tc>
        <w:tc>
          <w:tcPr>
            <w:tcW w:w="720" w:type="dxa"/>
          </w:tcPr>
          <w:p w14:paraId="28338FA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36</w:t>
            </w:r>
          </w:p>
        </w:tc>
        <w:tc>
          <w:tcPr>
            <w:tcW w:w="1530" w:type="dxa"/>
          </w:tcPr>
          <w:p w14:paraId="5D1BE4B2" w14:textId="7CAED3E1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19.0 (13.0-27.0)</w:t>
            </w:r>
            <w:r w:rsidR="00286250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12215C61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128</w:t>
            </w:r>
          </w:p>
        </w:tc>
        <w:tc>
          <w:tcPr>
            <w:tcW w:w="1440" w:type="dxa"/>
          </w:tcPr>
          <w:p w14:paraId="24E1B54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11.7 (9.7-14.1)</w:t>
            </w:r>
          </w:p>
        </w:tc>
        <w:tc>
          <w:tcPr>
            <w:tcW w:w="720" w:type="dxa"/>
          </w:tcPr>
          <w:p w14:paraId="01F5306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236</w:t>
            </w:r>
          </w:p>
        </w:tc>
        <w:tc>
          <w:tcPr>
            <w:tcW w:w="1530" w:type="dxa"/>
          </w:tcPr>
          <w:p w14:paraId="364F9D3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12.1 (10.2-14.3)</w:t>
            </w:r>
          </w:p>
        </w:tc>
      </w:tr>
      <w:tr w:rsidR="004267E6" w:rsidRPr="00B475CD" w14:paraId="2D6A09F8" w14:textId="77777777" w:rsidTr="00DE2301">
        <w:tc>
          <w:tcPr>
            <w:tcW w:w="3235" w:type="dxa"/>
          </w:tcPr>
          <w:p w14:paraId="7B5E1A17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&lt;400</w:t>
            </w:r>
          </w:p>
        </w:tc>
        <w:tc>
          <w:tcPr>
            <w:tcW w:w="630" w:type="dxa"/>
          </w:tcPr>
          <w:p w14:paraId="641BEB0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3331</w:t>
            </w:r>
          </w:p>
        </w:tc>
        <w:tc>
          <w:tcPr>
            <w:tcW w:w="1440" w:type="dxa"/>
          </w:tcPr>
          <w:p w14:paraId="1E13489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87.7 (85.9-89.2)</w:t>
            </w:r>
          </w:p>
        </w:tc>
        <w:tc>
          <w:tcPr>
            <w:tcW w:w="720" w:type="dxa"/>
          </w:tcPr>
          <w:p w14:paraId="64D4069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193</w:t>
            </w:r>
          </w:p>
        </w:tc>
        <w:tc>
          <w:tcPr>
            <w:tcW w:w="1530" w:type="dxa"/>
          </w:tcPr>
          <w:p w14:paraId="350EC5B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81.0 (73.0-87.0)</w:t>
            </w:r>
          </w:p>
        </w:tc>
        <w:tc>
          <w:tcPr>
            <w:tcW w:w="630" w:type="dxa"/>
          </w:tcPr>
          <w:p w14:paraId="12C41A62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1082</w:t>
            </w:r>
          </w:p>
        </w:tc>
        <w:tc>
          <w:tcPr>
            <w:tcW w:w="1440" w:type="dxa"/>
          </w:tcPr>
          <w:p w14:paraId="0834E2B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88.3 (85.9-90.3)</w:t>
            </w:r>
          </w:p>
        </w:tc>
        <w:tc>
          <w:tcPr>
            <w:tcW w:w="720" w:type="dxa"/>
          </w:tcPr>
          <w:p w14:paraId="6FEA5A6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2056</w:t>
            </w:r>
          </w:p>
        </w:tc>
        <w:tc>
          <w:tcPr>
            <w:tcW w:w="1530" w:type="dxa"/>
          </w:tcPr>
          <w:p w14:paraId="0C9AE5A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87.9 (85.7-89.8)</w:t>
            </w:r>
          </w:p>
        </w:tc>
      </w:tr>
      <w:tr w:rsidR="004267E6" w:rsidRPr="00B475CD" w14:paraId="3A754A0B" w14:textId="77777777" w:rsidTr="00DE2301">
        <w:tc>
          <w:tcPr>
            <w:tcW w:w="3235" w:type="dxa"/>
          </w:tcPr>
          <w:p w14:paraId="580D4D0D" w14:textId="1CFC40AD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Supplement use (</w:t>
            </w:r>
            <w:r w:rsidR="007D2FA9" w:rsidRPr="00B475CD">
              <w:rPr>
                <w:sz w:val="18"/>
                <w:szCs w:val="18"/>
              </w:rPr>
              <w:t>μg</w:t>
            </w:r>
            <w:r w:rsidRPr="00B475CD">
              <w:rPr>
                <w:sz w:val="18"/>
                <w:szCs w:val="18"/>
              </w:rPr>
              <w:t>/day)</w:t>
            </w:r>
          </w:p>
        </w:tc>
        <w:tc>
          <w:tcPr>
            <w:tcW w:w="630" w:type="dxa"/>
          </w:tcPr>
          <w:p w14:paraId="1151E36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3731</w:t>
            </w:r>
          </w:p>
        </w:tc>
        <w:tc>
          <w:tcPr>
            <w:tcW w:w="1440" w:type="dxa"/>
          </w:tcPr>
          <w:p w14:paraId="0D8D038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75CC9B6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</w:t>
            </w:r>
          </w:p>
        </w:tc>
        <w:tc>
          <w:tcPr>
            <w:tcW w:w="1530" w:type="dxa"/>
          </w:tcPr>
          <w:p w14:paraId="4573481D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72A25E4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1210</w:t>
            </w:r>
          </w:p>
        </w:tc>
        <w:tc>
          <w:tcPr>
            <w:tcW w:w="1440" w:type="dxa"/>
          </w:tcPr>
          <w:p w14:paraId="5A075FD2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67F3E4B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2292</w:t>
            </w:r>
          </w:p>
        </w:tc>
        <w:tc>
          <w:tcPr>
            <w:tcW w:w="1530" w:type="dxa"/>
          </w:tcPr>
          <w:p w14:paraId="129A09C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3D5FDE54" w14:textId="77777777" w:rsidTr="00DE2301">
        <w:tc>
          <w:tcPr>
            <w:tcW w:w="3235" w:type="dxa"/>
          </w:tcPr>
          <w:p w14:paraId="40A6576C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&lt;400</w:t>
            </w:r>
          </w:p>
        </w:tc>
        <w:tc>
          <w:tcPr>
            <w:tcW w:w="630" w:type="dxa"/>
          </w:tcPr>
          <w:p w14:paraId="4874926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514</w:t>
            </w:r>
          </w:p>
        </w:tc>
        <w:tc>
          <w:tcPr>
            <w:tcW w:w="1440" w:type="dxa"/>
          </w:tcPr>
          <w:p w14:paraId="3B20DD1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15.5 (13.9-17.4)</w:t>
            </w:r>
          </w:p>
        </w:tc>
        <w:tc>
          <w:tcPr>
            <w:tcW w:w="720" w:type="dxa"/>
          </w:tcPr>
          <w:p w14:paraId="76CEC89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24</w:t>
            </w:r>
          </w:p>
        </w:tc>
        <w:tc>
          <w:tcPr>
            <w:tcW w:w="1530" w:type="dxa"/>
          </w:tcPr>
          <w:p w14:paraId="75F2581E" w14:textId="627EC7CB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10.1 (6.2-16.0)</w:t>
            </w:r>
            <w:r w:rsidR="00DD470B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630" w:type="dxa"/>
          </w:tcPr>
          <w:p w14:paraId="6D2B5C2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140</w:t>
            </w:r>
          </w:p>
        </w:tc>
        <w:tc>
          <w:tcPr>
            <w:tcW w:w="1440" w:type="dxa"/>
          </w:tcPr>
          <w:p w14:paraId="337A20C0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12.9 (10.0-16.5)</w:t>
            </w:r>
          </w:p>
        </w:tc>
        <w:tc>
          <w:tcPr>
            <w:tcW w:w="720" w:type="dxa"/>
          </w:tcPr>
          <w:p w14:paraId="6F47399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350</w:t>
            </w:r>
          </w:p>
        </w:tc>
        <w:tc>
          <w:tcPr>
            <w:tcW w:w="1530" w:type="dxa"/>
          </w:tcPr>
          <w:p w14:paraId="1A795FE0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17.4 (15.3-19.6)</w:t>
            </w:r>
          </w:p>
        </w:tc>
      </w:tr>
      <w:tr w:rsidR="004267E6" w:rsidRPr="00B475CD" w14:paraId="633C7F17" w14:textId="77777777" w:rsidTr="00DE2301">
        <w:tc>
          <w:tcPr>
            <w:tcW w:w="3235" w:type="dxa"/>
          </w:tcPr>
          <w:p w14:paraId="21E12112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≥400</w:t>
            </w:r>
          </w:p>
        </w:tc>
        <w:tc>
          <w:tcPr>
            <w:tcW w:w="630" w:type="dxa"/>
          </w:tcPr>
          <w:p w14:paraId="54BE803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400</w:t>
            </w:r>
          </w:p>
        </w:tc>
        <w:tc>
          <w:tcPr>
            <w:tcW w:w="1440" w:type="dxa"/>
          </w:tcPr>
          <w:p w14:paraId="2B4A6FB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12.3 (10.8-14.1)</w:t>
            </w:r>
          </w:p>
        </w:tc>
        <w:tc>
          <w:tcPr>
            <w:tcW w:w="720" w:type="dxa"/>
          </w:tcPr>
          <w:p w14:paraId="61AB905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36</w:t>
            </w:r>
          </w:p>
        </w:tc>
        <w:tc>
          <w:tcPr>
            <w:tcW w:w="1530" w:type="dxa"/>
          </w:tcPr>
          <w:p w14:paraId="0DCE79C3" w14:textId="4DFEB71F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19.0 (13.0-27.0)</w:t>
            </w:r>
            <w:r w:rsidR="00DD470B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4521DAD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128</w:t>
            </w:r>
          </w:p>
        </w:tc>
        <w:tc>
          <w:tcPr>
            <w:tcW w:w="1440" w:type="dxa"/>
          </w:tcPr>
          <w:p w14:paraId="3ED67D3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11.7 (9.7-14.1)</w:t>
            </w:r>
          </w:p>
        </w:tc>
        <w:tc>
          <w:tcPr>
            <w:tcW w:w="720" w:type="dxa"/>
          </w:tcPr>
          <w:p w14:paraId="458EAFE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236</w:t>
            </w:r>
          </w:p>
        </w:tc>
        <w:tc>
          <w:tcPr>
            <w:tcW w:w="1530" w:type="dxa"/>
          </w:tcPr>
          <w:p w14:paraId="0DFDF8B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12.1 (10.2-14.3)</w:t>
            </w:r>
          </w:p>
        </w:tc>
      </w:tr>
      <w:tr w:rsidR="004267E6" w:rsidRPr="00B475CD" w14:paraId="303AC624" w14:textId="77777777" w:rsidTr="00DE2301">
        <w:tc>
          <w:tcPr>
            <w:tcW w:w="3235" w:type="dxa"/>
          </w:tcPr>
          <w:p w14:paraId="22E48F0B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Non-user</w:t>
            </w:r>
          </w:p>
        </w:tc>
        <w:tc>
          <w:tcPr>
            <w:tcW w:w="630" w:type="dxa"/>
          </w:tcPr>
          <w:p w14:paraId="35504BE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2817</w:t>
            </w:r>
          </w:p>
        </w:tc>
        <w:tc>
          <w:tcPr>
            <w:tcW w:w="1440" w:type="dxa"/>
          </w:tcPr>
          <w:p w14:paraId="647B90A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72.1 (69.9-74.2)</w:t>
            </w:r>
          </w:p>
        </w:tc>
        <w:tc>
          <w:tcPr>
            <w:tcW w:w="720" w:type="dxa"/>
          </w:tcPr>
          <w:p w14:paraId="73699DC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169</w:t>
            </w:r>
          </w:p>
        </w:tc>
        <w:tc>
          <w:tcPr>
            <w:tcW w:w="1530" w:type="dxa"/>
          </w:tcPr>
          <w:p w14:paraId="35D5C05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70.9 (63.8-77.1)</w:t>
            </w:r>
          </w:p>
        </w:tc>
        <w:tc>
          <w:tcPr>
            <w:tcW w:w="630" w:type="dxa"/>
          </w:tcPr>
          <w:p w14:paraId="6440B18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942</w:t>
            </w:r>
          </w:p>
        </w:tc>
        <w:tc>
          <w:tcPr>
            <w:tcW w:w="1440" w:type="dxa"/>
          </w:tcPr>
          <w:p w14:paraId="20E785C6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75.4 (71.1-79.2)</w:t>
            </w:r>
          </w:p>
        </w:tc>
        <w:tc>
          <w:tcPr>
            <w:tcW w:w="720" w:type="dxa"/>
          </w:tcPr>
          <w:p w14:paraId="6D03CED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1706</w:t>
            </w:r>
          </w:p>
        </w:tc>
        <w:tc>
          <w:tcPr>
            <w:tcW w:w="1530" w:type="dxa"/>
          </w:tcPr>
          <w:p w14:paraId="462262F2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70.5 (67.8-73.1)</w:t>
            </w:r>
          </w:p>
        </w:tc>
      </w:tr>
      <w:tr w:rsidR="004267E6" w:rsidRPr="00B475CD" w14:paraId="593FB42D" w14:textId="77777777" w:rsidTr="00DE2301">
        <w:tc>
          <w:tcPr>
            <w:tcW w:w="3235" w:type="dxa"/>
          </w:tcPr>
          <w:p w14:paraId="59D01FF4" w14:textId="35D2D8A2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Folic acid consumption group</w:t>
            </w:r>
            <w:r w:rsidR="00286250" w:rsidRPr="00B475CD">
              <w:rPr>
                <w:sz w:val="18"/>
                <w:szCs w:val="18"/>
                <w:vertAlign w:val="superscript"/>
              </w:rPr>
              <w:t>12</w:t>
            </w:r>
          </w:p>
        </w:tc>
        <w:tc>
          <w:tcPr>
            <w:tcW w:w="630" w:type="dxa"/>
          </w:tcPr>
          <w:p w14:paraId="2066BB6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3473</w:t>
            </w:r>
          </w:p>
        </w:tc>
        <w:tc>
          <w:tcPr>
            <w:tcW w:w="1440" w:type="dxa"/>
          </w:tcPr>
          <w:p w14:paraId="2030C14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0974811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213</w:t>
            </w:r>
          </w:p>
        </w:tc>
        <w:tc>
          <w:tcPr>
            <w:tcW w:w="1530" w:type="dxa"/>
          </w:tcPr>
          <w:p w14:paraId="5589FCB7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29B0E7C0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1120</w:t>
            </w:r>
          </w:p>
        </w:tc>
        <w:tc>
          <w:tcPr>
            <w:tcW w:w="1440" w:type="dxa"/>
          </w:tcPr>
          <w:p w14:paraId="02B7807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54C885F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2140</w:t>
            </w:r>
          </w:p>
        </w:tc>
        <w:tc>
          <w:tcPr>
            <w:tcW w:w="1530" w:type="dxa"/>
          </w:tcPr>
          <w:p w14:paraId="2BC90132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17E387D7" w14:textId="77777777" w:rsidTr="00DE2301">
        <w:tc>
          <w:tcPr>
            <w:tcW w:w="3235" w:type="dxa"/>
          </w:tcPr>
          <w:p w14:paraId="7BF01A74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rFonts w:eastAsia="Times New Roman"/>
                <w:sz w:val="18"/>
                <w:szCs w:val="18"/>
              </w:rPr>
              <w:t>ECGP/CMF</w:t>
            </w:r>
          </w:p>
        </w:tc>
        <w:tc>
          <w:tcPr>
            <w:tcW w:w="630" w:type="dxa"/>
          </w:tcPr>
          <w:p w14:paraId="4533DAD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1914</w:t>
            </w:r>
          </w:p>
        </w:tc>
        <w:tc>
          <w:tcPr>
            <w:tcW w:w="1440" w:type="dxa"/>
          </w:tcPr>
          <w:p w14:paraId="71601A8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53.5 (51.5-55.6)</w:t>
            </w:r>
          </w:p>
        </w:tc>
        <w:tc>
          <w:tcPr>
            <w:tcW w:w="720" w:type="dxa"/>
          </w:tcPr>
          <w:p w14:paraId="0EE6FA3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127</w:t>
            </w:r>
          </w:p>
        </w:tc>
        <w:tc>
          <w:tcPr>
            <w:tcW w:w="1530" w:type="dxa"/>
          </w:tcPr>
          <w:p w14:paraId="4E1936E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58.4 (50.7-65.7)</w:t>
            </w:r>
          </w:p>
        </w:tc>
        <w:tc>
          <w:tcPr>
            <w:tcW w:w="630" w:type="dxa"/>
          </w:tcPr>
          <w:p w14:paraId="385BA3C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658</w:t>
            </w:r>
          </w:p>
        </w:tc>
        <w:tc>
          <w:tcPr>
            <w:tcW w:w="1440" w:type="dxa"/>
          </w:tcPr>
          <w:p w14:paraId="2EA769D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58.3 (53.8-62.6)</w:t>
            </w:r>
          </w:p>
        </w:tc>
        <w:tc>
          <w:tcPr>
            <w:tcW w:w="720" w:type="dxa"/>
          </w:tcPr>
          <w:p w14:paraId="6794B87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1129</w:t>
            </w:r>
          </w:p>
        </w:tc>
        <w:tc>
          <w:tcPr>
            <w:tcW w:w="1530" w:type="dxa"/>
          </w:tcPr>
          <w:p w14:paraId="4F76B3F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50.7 (48.1-53.2)</w:t>
            </w:r>
          </w:p>
        </w:tc>
      </w:tr>
      <w:tr w:rsidR="004267E6" w:rsidRPr="00B475CD" w14:paraId="4668391A" w14:textId="77777777" w:rsidTr="00DE2301">
        <w:tc>
          <w:tcPr>
            <w:tcW w:w="3235" w:type="dxa"/>
          </w:tcPr>
          <w:p w14:paraId="0EDF0CEA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rFonts w:eastAsia="Times New Roman"/>
                <w:sz w:val="18"/>
                <w:szCs w:val="18"/>
              </w:rPr>
              <w:t>ECGP/CMF+RTE</w:t>
            </w:r>
          </w:p>
        </w:tc>
        <w:tc>
          <w:tcPr>
            <w:tcW w:w="630" w:type="dxa"/>
          </w:tcPr>
          <w:p w14:paraId="1DFF1D44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710</w:t>
            </w:r>
          </w:p>
        </w:tc>
        <w:tc>
          <w:tcPr>
            <w:tcW w:w="1440" w:type="dxa"/>
          </w:tcPr>
          <w:p w14:paraId="5F126C47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18.5 (16.8-20.3)</w:t>
            </w:r>
          </w:p>
        </w:tc>
        <w:tc>
          <w:tcPr>
            <w:tcW w:w="720" w:type="dxa"/>
          </w:tcPr>
          <w:p w14:paraId="60D0D0E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30</w:t>
            </w:r>
          </w:p>
        </w:tc>
        <w:tc>
          <w:tcPr>
            <w:tcW w:w="1530" w:type="dxa"/>
          </w:tcPr>
          <w:p w14:paraId="45EC454E" w14:textId="0E33D24E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12.8 (8.8-18.2)</w:t>
            </w:r>
            <w:r w:rsidR="00286250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142B8B12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219</w:t>
            </w:r>
          </w:p>
        </w:tc>
        <w:tc>
          <w:tcPr>
            <w:tcW w:w="1440" w:type="dxa"/>
          </w:tcPr>
          <w:p w14:paraId="6582DAD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17.2 (14.6-20.2)</w:t>
            </w:r>
          </w:p>
        </w:tc>
        <w:tc>
          <w:tcPr>
            <w:tcW w:w="720" w:type="dxa"/>
          </w:tcPr>
          <w:p w14:paraId="6811ADB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461</w:t>
            </w:r>
          </w:p>
        </w:tc>
        <w:tc>
          <w:tcPr>
            <w:tcW w:w="1530" w:type="dxa"/>
          </w:tcPr>
          <w:p w14:paraId="09420FE3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19.6 (17.4-22.1)</w:t>
            </w:r>
          </w:p>
        </w:tc>
      </w:tr>
      <w:tr w:rsidR="004267E6" w:rsidRPr="00B475CD" w14:paraId="552060D8" w14:textId="77777777" w:rsidTr="00DE2301">
        <w:tc>
          <w:tcPr>
            <w:tcW w:w="3235" w:type="dxa"/>
          </w:tcPr>
          <w:p w14:paraId="276378C8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rFonts w:eastAsia="Times New Roman"/>
                <w:sz w:val="18"/>
                <w:szCs w:val="18"/>
              </w:rPr>
              <w:t>ECGP/</w:t>
            </w:r>
            <w:proofErr w:type="spellStart"/>
            <w:r w:rsidRPr="00B475CD">
              <w:rPr>
                <w:rFonts w:eastAsia="Times New Roman"/>
                <w:sz w:val="18"/>
                <w:szCs w:val="18"/>
              </w:rPr>
              <w:t>CMF+Sup</w:t>
            </w:r>
            <w:proofErr w:type="spellEnd"/>
          </w:p>
        </w:tc>
        <w:tc>
          <w:tcPr>
            <w:tcW w:w="630" w:type="dxa"/>
          </w:tcPr>
          <w:p w14:paraId="2E1D5E6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650</w:t>
            </w:r>
          </w:p>
        </w:tc>
        <w:tc>
          <w:tcPr>
            <w:tcW w:w="1440" w:type="dxa"/>
          </w:tcPr>
          <w:p w14:paraId="37BC90A1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21.0 (19.2-22.9)</w:t>
            </w:r>
          </w:p>
        </w:tc>
        <w:tc>
          <w:tcPr>
            <w:tcW w:w="720" w:type="dxa"/>
          </w:tcPr>
          <w:p w14:paraId="58055531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44</w:t>
            </w:r>
          </w:p>
        </w:tc>
        <w:tc>
          <w:tcPr>
            <w:tcW w:w="1530" w:type="dxa"/>
          </w:tcPr>
          <w:p w14:paraId="5FA2176F" w14:textId="2800DB69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21.5 (15.5-29.0)</w:t>
            </w:r>
            <w:r w:rsidR="00286250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30" w:type="dxa"/>
          </w:tcPr>
          <w:p w14:paraId="6869E6F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187</w:t>
            </w:r>
          </w:p>
        </w:tc>
        <w:tc>
          <w:tcPr>
            <w:tcW w:w="1440" w:type="dxa"/>
          </w:tcPr>
          <w:p w14:paraId="41CEBCA4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19.0 (15.6-22.9)</w:t>
            </w:r>
          </w:p>
        </w:tc>
        <w:tc>
          <w:tcPr>
            <w:tcW w:w="720" w:type="dxa"/>
          </w:tcPr>
          <w:p w14:paraId="3327C5C8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419</w:t>
            </w:r>
          </w:p>
        </w:tc>
        <w:tc>
          <w:tcPr>
            <w:tcW w:w="1530" w:type="dxa"/>
          </w:tcPr>
          <w:p w14:paraId="17DB5A3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22.0 (19.7-24.5)</w:t>
            </w:r>
          </w:p>
        </w:tc>
      </w:tr>
      <w:tr w:rsidR="004267E6" w:rsidRPr="00B475CD" w14:paraId="51564E5D" w14:textId="77777777" w:rsidTr="00DE2301">
        <w:tc>
          <w:tcPr>
            <w:tcW w:w="3235" w:type="dxa"/>
          </w:tcPr>
          <w:p w14:paraId="56302425" w14:textId="7777777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rFonts w:eastAsia="Times New Roman"/>
                <w:sz w:val="18"/>
                <w:szCs w:val="18"/>
              </w:rPr>
              <w:t>ECGP/</w:t>
            </w:r>
            <w:proofErr w:type="spellStart"/>
            <w:r w:rsidRPr="00B475CD">
              <w:rPr>
                <w:rFonts w:eastAsia="Times New Roman"/>
                <w:sz w:val="18"/>
                <w:szCs w:val="18"/>
              </w:rPr>
              <w:t>CMF+RTE+Sup</w:t>
            </w:r>
            <w:proofErr w:type="spellEnd"/>
          </w:p>
        </w:tc>
        <w:tc>
          <w:tcPr>
            <w:tcW w:w="630" w:type="dxa"/>
          </w:tcPr>
          <w:p w14:paraId="0FE78BF1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199</w:t>
            </w:r>
          </w:p>
        </w:tc>
        <w:tc>
          <w:tcPr>
            <w:tcW w:w="1440" w:type="dxa"/>
          </w:tcPr>
          <w:p w14:paraId="40F050A0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6.9 (5.9-8.2)</w:t>
            </w:r>
          </w:p>
        </w:tc>
        <w:tc>
          <w:tcPr>
            <w:tcW w:w="720" w:type="dxa"/>
          </w:tcPr>
          <w:p w14:paraId="5E51ED2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</w:t>
            </w:r>
          </w:p>
        </w:tc>
        <w:tc>
          <w:tcPr>
            <w:tcW w:w="1530" w:type="dxa"/>
          </w:tcPr>
          <w:p w14:paraId="0804DC80" w14:textId="376FAA1E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7.3 (3.7-14.0)</w:t>
            </w:r>
            <w:r w:rsidR="00286250" w:rsidRPr="00B475CD">
              <w:rPr>
                <w:sz w:val="18"/>
                <w:szCs w:val="18"/>
                <w:vertAlign w:val="superscript"/>
              </w:rPr>
              <w:t>4, 6</w:t>
            </w:r>
          </w:p>
        </w:tc>
        <w:tc>
          <w:tcPr>
            <w:tcW w:w="630" w:type="dxa"/>
          </w:tcPr>
          <w:p w14:paraId="3D8BC55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56</w:t>
            </w:r>
          </w:p>
        </w:tc>
        <w:tc>
          <w:tcPr>
            <w:tcW w:w="1440" w:type="dxa"/>
          </w:tcPr>
          <w:p w14:paraId="361F305E" w14:textId="518C2CA2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5.5 (3.9-7.7)</w:t>
            </w:r>
            <w:r w:rsidR="00286250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20" w:type="dxa"/>
          </w:tcPr>
          <w:p w14:paraId="658F46B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131</w:t>
            </w:r>
          </w:p>
        </w:tc>
        <w:tc>
          <w:tcPr>
            <w:tcW w:w="1530" w:type="dxa"/>
          </w:tcPr>
          <w:p w14:paraId="44998A2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7.7 (6.3-9.3)</w:t>
            </w:r>
          </w:p>
        </w:tc>
      </w:tr>
      <w:tr w:rsidR="004267E6" w:rsidRPr="00B475CD" w14:paraId="24EF429C" w14:textId="77777777" w:rsidTr="00DE2301">
        <w:tc>
          <w:tcPr>
            <w:tcW w:w="3235" w:type="dxa"/>
          </w:tcPr>
          <w:p w14:paraId="77092F35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RBC folate-folate intake</w:t>
            </w:r>
          </w:p>
        </w:tc>
        <w:tc>
          <w:tcPr>
            <w:tcW w:w="630" w:type="dxa"/>
          </w:tcPr>
          <w:p w14:paraId="3664F3E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3731</w:t>
            </w:r>
          </w:p>
        </w:tc>
        <w:tc>
          <w:tcPr>
            <w:tcW w:w="1440" w:type="dxa"/>
          </w:tcPr>
          <w:p w14:paraId="59ED8AE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08F6C3A5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</w:t>
            </w:r>
          </w:p>
        </w:tc>
        <w:tc>
          <w:tcPr>
            <w:tcW w:w="1530" w:type="dxa"/>
          </w:tcPr>
          <w:p w14:paraId="7DBC50D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3C76B91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1210</w:t>
            </w:r>
          </w:p>
        </w:tc>
        <w:tc>
          <w:tcPr>
            <w:tcW w:w="1440" w:type="dxa"/>
          </w:tcPr>
          <w:p w14:paraId="31A6EDBD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6BFB2B5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2292</w:t>
            </w:r>
          </w:p>
        </w:tc>
        <w:tc>
          <w:tcPr>
            <w:tcW w:w="1530" w:type="dxa"/>
          </w:tcPr>
          <w:p w14:paraId="1DBADE4F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</w:p>
        </w:tc>
      </w:tr>
      <w:tr w:rsidR="004267E6" w:rsidRPr="00B475CD" w14:paraId="01D49C03" w14:textId="77777777" w:rsidTr="00DE2301">
        <w:tc>
          <w:tcPr>
            <w:tcW w:w="3235" w:type="dxa"/>
          </w:tcPr>
          <w:p w14:paraId="09DB2035" w14:textId="71C51B19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 xml:space="preserve">&gt;90th centile and ≥400 </w:t>
            </w:r>
            <w:r w:rsidR="007D2FA9" w:rsidRPr="00B475CD">
              <w:rPr>
                <w:sz w:val="18"/>
                <w:szCs w:val="18"/>
              </w:rPr>
              <w:t>μg</w:t>
            </w:r>
          </w:p>
        </w:tc>
        <w:tc>
          <w:tcPr>
            <w:tcW w:w="630" w:type="dxa"/>
          </w:tcPr>
          <w:p w14:paraId="366F5A4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114</w:t>
            </w:r>
          </w:p>
        </w:tc>
        <w:tc>
          <w:tcPr>
            <w:tcW w:w="1440" w:type="dxa"/>
          </w:tcPr>
          <w:p w14:paraId="68E8665B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3.9 (3.0-5.0)</w:t>
            </w:r>
          </w:p>
        </w:tc>
        <w:tc>
          <w:tcPr>
            <w:tcW w:w="720" w:type="dxa"/>
          </w:tcPr>
          <w:p w14:paraId="36ABB336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16</w:t>
            </w:r>
          </w:p>
        </w:tc>
        <w:tc>
          <w:tcPr>
            <w:tcW w:w="1530" w:type="dxa"/>
          </w:tcPr>
          <w:p w14:paraId="7406E5A5" w14:textId="5189E880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10.9 (5.9-19.1)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630" w:type="dxa"/>
          </w:tcPr>
          <w:p w14:paraId="47A4F2A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36</w:t>
            </w:r>
          </w:p>
        </w:tc>
        <w:tc>
          <w:tcPr>
            <w:tcW w:w="1440" w:type="dxa"/>
          </w:tcPr>
          <w:p w14:paraId="1DFD2F42" w14:textId="7F1FF9B9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3.4 (2.2-5.3)</w:t>
            </w:r>
            <w:r w:rsidR="00286250" w:rsidRPr="00B475C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20" w:type="dxa"/>
          </w:tcPr>
          <w:p w14:paraId="150ABADD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62</w:t>
            </w:r>
          </w:p>
        </w:tc>
        <w:tc>
          <w:tcPr>
            <w:tcW w:w="1530" w:type="dxa"/>
          </w:tcPr>
          <w:p w14:paraId="57AF797D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3.5 (2.4-5.0)</w:t>
            </w:r>
          </w:p>
        </w:tc>
      </w:tr>
      <w:tr w:rsidR="004267E6" w:rsidRPr="00B475CD" w14:paraId="48C6C7D7" w14:textId="77777777" w:rsidTr="00DE2301">
        <w:tc>
          <w:tcPr>
            <w:tcW w:w="3235" w:type="dxa"/>
          </w:tcPr>
          <w:p w14:paraId="5471CC45" w14:textId="66C8BFD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 xml:space="preserve">&gt;90th centile and &lt;400 </w:t>
            </w:r>
            <w:r w:rsidR="007D2FA9" w:rsidRPr="00B475CD">
              <w:rPr>
                <w:sz w:val="18"/>
                <w:szCs w:val="18"/>
              </w:rPr>
              <w:t>μg</w:t>
            </w:r>
          </w:p>
        </w:tc>
        <w:tc>
          <w:tcPr>
            <w:tcW w:w="630" w:type="dxa"/>
          </w:tcPr>
          <w:p w14:paraId="2CB6613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176</w:t>
            </w:r>
          </w:p>
        </w:tc>
        <w:tc>
          <w:tcPr>
            <w:tcW w:w="1440" w:type="dxa"/>
          </w:tcPr>
          <w:p w14:paraId="6BBC45E8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6.5 (5.2-8.0)</w:t>
            </w:r>
          </w:p>
        </w:tc>
        <w:tc>
          <w:tcPr>
            <w:tcW w:w="720" w:type="dxa"/>
          </w:tcPr>
          <w:p w14:paraId="30D2C7B3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29</w:t>
            </w:r>
          </w:p>
        </w:tc>
        <w:tc>
          <w:tcPr>
            <w:tcW w:w="1530" w:type="dxa"/>
          </w:tcPr>
          <w:p w14:paraId="2143DF98" w14:textId="38302E2A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18.0 (11.6-26.8)</w:t>
            </w:r>
            <w:r w:rsidR="00286250" w:rsidRPr="00B475C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630" w:type="dxa"/>
          </w:tcPr>
          <w:p w14:paraId="43E57B39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64</w:t>
            </w:r>
          </w:p>
        </w:tc>
        <w:tc>
          <w:tcPr>
            <w:tcW w:w="1440" w:type="dxa"/>
          </w:tcPr>
          <w:p w14:paraId="55B50B9A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7.9 (5.8-10.5)</w:t>
            </w:r>
          </w:p>
        </w:tc>
        <w:tc>
          <w:tcPr>
            <w:tcW w:w="720" w:type="dxa"/>
          </w:tcPr>
          <w:p w14:paraId="1D8B013E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83</w:t>
            </w:r>
          </w:p>
        </w:tc>
        <w:tc>
          <w:tcPr>
            <w:tcW w:w="1530" w:type="dxa"/>
          </w:tcPr>
          <w:p w14:paraId="78BB6962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4.8 (3.5-6.4)</w:t>
            </w:r>
          </w:p>
        </w:tc>
      </w:tr>
      <w:tr w:rsidR="004267E6" w:rsidRPr="00B475CD" w14:paraId="46CAFA1C" w14:textId="77777777" w:rsidTr="00DE2301">
        <w:tc>
          <w:tcPr>
            <w:tcW w:w="3235" w:type="dxa"/>
          </w:tcPr>
          <w:p w14:paraId="0CED6B09" w14:textId="14F396DF" w:rsidR="004267E6" w:rsidRPr="00B475CD" w:rsidRDefault="004267E6" w:rsidP="007D754A">
            <w:pPr>
              <w:keepNext/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 xml:space="preserve">≤90th centile and ≥400 </w:t>
            </w:r>
            <w:r w:rsidR="007D2FA9" w:rsidRPr="00B475CD">
              <w:rPr>
                <w:sz w:val="18"/>
                <w:szCs w:val="18"/>
              </w:rPr>
              <w:t>μg</w:t>
            </w:r>
          </w:p>
        </w:tc>
        <w:tc>
          <w:tcPr>
            <w:tcW w:w="630" w:type="dxa"/>
          </w:tcPr>
          <w:p w14:paraId="0B2FE947" w14:textId="77777777" w:rsidR="004267E6" w:rsidRPr="00B475CD" w:rsidRDefault="004267E6" w:rsidP="007D754A">
            <w:pPr>
              <w:keepNext/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286</w:t>
            </w:r>
          </w:p>
        </w:tc>
        <w:tc>
          <w:tcPr>
            <w:tcW w:w="1440" w:type="dxa"/>
          </w:tcPr>
          <w:p w14:paraId="4814F453" w14:textId="77777777" w:rsidR="004267E6" w:rsidRPr="00B475CD" w:rsidRDefault="004267E6" w:rsidP="007D754A">
            <w:pPr>
              <w:keepNext/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8.5 (7.3-9.8)</w:t>
            </w:r>
          </w:p>
        </w:tc>
        <w:tc>
          <w:tcPr>
            <w:tcW w:w="720" w:type="dxa"/>
          </w:tcPr>
          <w:p w14:paraId="66EE0272" w14:textId="77777777" w:rsidR="004267E6" w:rsidRPr="00B475CD" w:rsidRDefault="004267E6" w:rsidP="007D754A">
            <w:pPr>
              <w:keepNext/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20</w:t>
            </w:r>
          </w:p>
        </w:tc>
        <w:tc>
          <w:tcPr>
            <w:tcW w:w="1530" w:type="dxa"/>
          </w:tcPr>
          <w:p w14:paraId="53E0B7A3" w14:textId="427A3D5B" w:rsidR="004267E6" w:rsidRPr="00B475CD" w:rsidRDefault="004267E6" w:rsidP="007D754A">
            <w:pPr>
              <w:keepNext/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8.1 (4.9-13.3)</w:t>
            </w:r>
            <w:r w:rsidR="00286250" w:rsidRPr="00B475CD">
              <w:rPr>
                <w:sz w:val="18"/>
                <w:szCs w:val="18"/>
                <w:vertAlign w:val="superscript"/>
              </w:rPr>
              <w:t>4, 6</w:t>
            </w:r>
          </w:p>
        </w:tc>
        <w:tc>
          <w:tcPr>
            <w:tcW w:w="630" w:type="dxa"/>
          </w:tcPr>
          <w:p w14:paraId="6EF1DB74" w14:textId="77777777" w:rsidR="004267E6" w:rsidRPr="00B475CD" w:rsidRDefault="004267E6" w:rsidP="007D754A">
            <w:pPr>
              <w:keepNext/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92</w:t>
            </w:r>
          </w:p>
        </w:tc>
        <w:tc>
          <w:tcPr>
            <w:tcW w:w="1440" w:type="dxa"/>
          </w:tcPr>
          <w:p w14:paraId="4F7CD8EA" w14:textId="77777777" w:rsidR="004267E6" w:rsidRPr="00B475CD" w:rsidRDefault="004267E6" w:rsidP="007D754A">
            <w:pPr>
              <w:keepNext/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8.3 (6.7-10.1)</w:t>
            </w:r>
          </w:p>
        </w:tc>
        <w:tc>
          <w:tcPr>
            <w:tcW w:w="720" w:type="dxa"/>
          </w:tcPr>
          <w:p w14:paraId="039A78E1" w14:textId="77777777" w:rsidR="004267E6" w:rsidRPr="00B475CD" w:rsidRDefault="004267E6" w:rsidP="007D754A">
            <w:pPr>
              <w:keepNext/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174</w:t>
            </w:r>
          </w:p>
        </w:tc>
        <w:tc>
          <w:tcPr>
            <w:tcW w:w="1530" w:type="dxa"/>
          </w:tcPr>
          <w:p w14:paraId="581C0A7B" w14:textId="77777777" w:rsidR="004267E6" w:rsidRPr="00B475CD" w:rsidRDefault="004267E6" w:rsidP="007D754A">
            <w:pPr>
              <w:keepNext/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8.6 (7.2-10.3)</w:t>
            </w:r>
          </w:p>
        </w:tc>
      </w:tr>
      <w:tr w:rsidR="004267E6" w:rsidRPr="00B475CD" w14:paraId="1EC9B270" w14:textId="77777777" w:rsidTr="00DE2301">
        <w:tc>
          <w:tcPr>
            <w:tcW w:w="3235" w:type="dxa"/>
          </w:tcPr>
          <w:p w14:paraId="73E9CD73" w14:textId="0A892897" w:rsidR="004267E6" w:rsidRPr="00B475CD" w:rsidRDefault="004267E6" w:rsidP="007D754A">
            <w:pPr>
              <w:adjustRightInd w:val="0"/>
              <w:spacing w:line="480" w:lineRule="auto"/>
              <w:ind w:left="288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 xml:space="preserve">≤90th centile and &lt;400 </w:t>
            </w:r>
            <w:r w:rsidR="007D2FA9" w:rsidRPr="00B475CD">
              <w:rPr>
                <w:sz w:val="18"/>
                <w:szCs w:val="18"/>
              </w:rPr>
              <w:t>μg</w:t>
            </w:r>
          </w:p>
        </w:tc>
        <w:tc>
          <w:tcPr>
            <w:tcW w:w="630" w:type="dxa"/>
          </w:tcPr>
          <w:p w14:paraId="6B7BA757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3155</w:t>
            </w:r>
          </w:p>
        </w:tc>
        <w:tc>
          <w:tcPr>
            <w:tcW w:w="1440" w:type="dxa"/>
          </w:tcPr>
          <w:p w14:paraId="01CFAA79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81.2 (78.9-83.3)</w:t>
            </w:r>
          </w:p>
        </w:tc>
        <w:tc>
          <w:tcPr>
            <w:tcW w:w="720" w:type="dxa"/>
          </w:tcPr>
          <w:p w14:paraId="16CB8CCC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164</w:t>
            </w:r>
          </w:p>
        </w:tc>
        <w:tc>
          <w:tcPr>
            <w:tcW w:w="1530" w:type="dxa"/>
          </w:tcPr>
          <w:p w14:paraId="19E5215E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63.0 (55.1-70.3)</w:t>
            </w:r>
          </w:p>
        </w:tc>
        <w:tc>
          <w:tcPr>
            <w:tcW w:w="630" w:type="dxa"/>
          </w:tcPr>
          <w:p w14:paraId="063DC08F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1018</w:t>
            </w:r>
          </w:p>
        </w:tc>
        <w:tc>
          <w:tcPr>
            <w:tcW w:w="1440" w:type="dxa"/>
          </w:tcPr>
          <w:p w14:paraId="0A10E447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80.4 (77.2-83.3)</w:t>
            </w:r>
          </w:p>
        </w:tc>
        <w:tc>
          <w:tcPr>
            <w:tcW w:w="720" w:type="dxa"/>
          </w:tcPr>
          <w:p w14:paraId="45121F5B" w14:textId="77777777" w:rsidR="004267E6" w:rsidRPr="00B475CD" w:rsidRDefault="004267E6" w:rsidP="007D754A">
            <w:pPr>
              <w:adjustRightInd w:val="0"/>
              <w:spacing w:line="480" w:lineRule="auto"/>
              <w:jc w:val="center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1973</w:t>
            </w:r>
          </w:p>
        </w:tc>
        <w:tc>
          <w:tcPr>
            <w:tcW w:w="1530" w:type="dxa"/>
          </w:tcPr>
          <w:p w14:paraId="6349BC4D" w14:textId="77777777" w:rsidR="004267E6" w:rsidRPr="00B475CD" w:rsidRDefault="004267E6" w:rsidP="007D754A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B475CD">
              <w:rPr>
                <w:sz w:val="18"/>
                <w:szCs w:val="18"/>
              </w:rPr>
              <w:t>83.1 (80.2-85.7)</w:t>
            </w:r>
          </w:p>
        </w:tc>
      </w:tr>
    </w:tbl>
    <w:p w14:paraId="3ACF2BB5" w14:textId="5514076B" w:rsidR="004267E6" w:rsidRPr="00B475CD" w:rsidRDefault="00286250" w:rsidP="004267E6">
      <w:pPr>
        <w:rPr>
          <w:sz w:val="18"/>
          <w:szCs w:val="18"/>
        </w:rPr>
      </w:pPr>
      <w:r w:rsidRPr="00B475CD">
        <w:rPr>
          <w:sz w:val="18"/>
          <w:szCs w:val="18"/>
          <w:vertAlign w:val="superscript"/>
        </w:rPr>
        <w:t>1</w:t>
      </w:r>
      <w:r w:rsidR="004267E6" w:rsidRPr="00B475CD">
        <w:rPr>
          <w:sz w:val="18"/>
          <w:szCs w:val="18"/>
        </w:rPr>
        <w:t>Categorized using Diabetes NHANES questionnaire- fasting blood sugar and glycohemoglobin level (HbA1c); includes self-reported (n= 151) and undiagnosed (n = 78)</w:t>
      </w:r>
    </w:p>
    <w:p w14:paraId="38CCA15C" w14:textId="0CC6346A" w:rsidR="004267E6" w:rsidRPr="00B475CD" w:rsidRDefault="00286250" w:rsidP="004267E6">
      <w:pPr>
        <w:rPr>
          <w:sz w:val="18"/>
          <w:szCs w:val="18"/>
        </w:rPr>
      </w:pPr>
      <w:r w:rsidRPr="00B475CD">
        <w:rPr>
          <w:sz w:val="18"/>
          <w:szCs w:val="18"/>
          <w:vertAlign w:val="superscript"/>
        </w:rPr>
        <w:t>2</w:t>
      </w:r>
      <w:r w:rsidR="004267E6" w:rsidRPr="00B475CD">
        <w:rPr>
          <w:sz w:val="18"/>
          <w:szCs w:val="18"/>
          <w:vertAlign w:val="superscript"/>
        </w:rPr>
        <w:t xml:space="preserve"> </w:t>
      </w:r>
      <w:r w:rsidR="004267E6" w:rsidRPr="00B475CD">
        <w:rPr>
          <w:sz w:val="18"/>
          <w:szCs w:val="18"/>
        </w:rPr>
        <w:t>Unadjusted percentages and geometric means are weighted, and CIs accounting for complex sampling design.</w:t>
      </w:r>
    </w:p>
    <w:p w14:paraId="1D5721C3" w14:textId="5AB58A38" w:rsidR="004267E6" w:rsidRPr="00B475CD" w:rsidRDefault="00286250" w:rsidP="004267E6">
      <w:pPr>
        <w:rPr>
          <w:sz w:val="18"/>
          <w:szCs w:val="18"/>
        </w:rPr>
      </w:pPr>
      <w:r w:rsidRPr="00B475CD">
        <w:rPr>
          <w:sz w:val="18"/>
          <w:szCs w:val="18"/>
          <w:vertAlign w:val="superscript"/>
        </w:rPr>
        <w:t>3</w:t>
      </w:r>
      <w:r w:rsidR="004267E6" w:rsidRPr="00B475CD">
        <w:rPr>
          <w:b/>
          <w:bCs/>
          <w:sz w:val="18"/>
          <w:szCs w:val="18"/>
          <w:vertAlign w:val="superscript"/>
        </w:rPr>
        <w:t xml:space="preserve"> </w:t>
      </w:r>
      <w:r w:rsidR="004267E6" w:rsidRPr="00B475CD">
        <w:rPr>
          <w:sz w:val="18"/>
          <w:szCs w:val="18"/>
        </w:rPr>
        <w:t>Degree of freedom &lt;8</w:t>
      </w:r>
    </w:p>
    <w:p w14:paraId="32B6F96D" w14:textId="4E597D85" w:rsidR="004267E6" w:rsidRPr="00B475CD" w:rsidRDefault="00286250" w:rsidP="004267E6">
      <w:pPr>
        <w:rPr>
          <w:sz w:val="18"/>
          <w:szCs w:val="18"/>
        </w:rPr>
      </w:pPr>
      <w:r w:rsidRPr="00B475CD">
        <w:rPr>
          <w:color w:val="000000"/>
          <w:sz w:val="18"/>
          <w:szCs w:val="18"/>
          <w:vertAlign w:val="superscript"/>
        </w:rPr>
        <w:lastRenderedPageBreak/>
        <w:t>4</w:t>
      </w:r>
      <w:r w:rsidR="004267E6" w:rsidRPr="00B475CD">
        <w:rPr>
          <w:b/>
          <w:bCs/>
          <w:color w:val="000000"/>
          <w:sz w:val="18"/>
          <w:szCs w:val="18"/>
          <w:vertAlign w:val="superscript"/>
        </w:rPr>
        <w:t xml:space="preserve"> </w:t>
      </w:r>
      <w:r w:rsidR="004267E6" w:rsidRPr="00B475CD">
        <w:rPr>
          <w:color w:val="000000"/>
          <w:sz w:val="18"/>
          <w:szCs w:val="18"/>
        </w:rPr>
        <w:t xml:space="preserve">Degree of freedom &lt;8 and </w:t>
      </w:r>
      <w:r w:rsidR="004267E6" w:rsidRPr="00B475CD">
        <w:rPr>
          <w:sz w:val="18"/>
          <w:szCs w:val="18"/>
        </w:rPr>
        <w:t>Sample size &lt;30</w:t>
      </w:r>
    </w:p>
    <w:p w14:paraId="308B9E4B" w14:textId="2FDAFEC4" w:rsidR="004267E6" w:rsidRPr="00B475CD" w:rsidRDefault="00286250" w:rsidP="004267E6">
      <w:pPr>
        <w:rPr>
          <w:sz w:val="18"/>
          <w:szCs w:val="18"/>
        </w:rPr>
      </w:pPr>
      <w:r w:rsidRPr="00B475CD">
        <w:rPr>
          <w:sz w:val="18"/>
          <w:szCs w:val="18"/>
          <w:vertAlign w:val="superscript"/>
        </w:rPr>
        <w:t>5</w:t>
      </w:r>
      <w:r w:rsidR="00F01A78" w:rsidRPr="00B475CD">
        <w:rPr>
          <w:sz w:val="18"/>
          <w:szCs w:val="18"/>
        </w:rPr>
        <w:t xml:space="preserve"> </w:t>
      </w:r>
      <w:r w:rsidR="004267E6" w:rsidRPr="00B475CD">
        <w:rPr>
          <w:sz w:val="18"/>
          <w:szCs w:val="18"/>
        </w:rPr>
        <w:t xml:space="preserve">“Hispanic” include respondents self-identified as “Mexican American” and self-identified “Hispanic” ethnicity. </w:t>
      </w:r>
      <w:r w:rsidR="003B22E7" w:rsidRPr="00B475CD">
        <w:rPr>
          <w:sz w:val="18"/>
          <w:szCs w:val="18"/>
        </w:rPr>
        <w:t>non-H</w:t>
      </w:r>
      <w:r w:rsidR="004267E6" w:rsidRPr="00B475CD">
        <w:rPr>
          <w:sz w:val="18"/>
          <w:szCs w:val="18"/>
        </w:rPr>
        <w:t>ispanic (NH) participants were then categorized based on their self-reported races</w:t>
      </w:r>
      <w:r w:rsidR="00ED444F" w:rsidRPr="00B475CD">
        <w:rPr>
          <w:sz w:val="18"/>
          <w:szCs w:val="18"/>
        </w:rPr>
        <w:t>;</w:t>
      </w:r>
      <w:r w:rsidR="00ED444F" w:rsidRPr="00B475CD">
        <w:rPr>
          <w:rFonts w:eastAsia="Times New Roman"/>
          <w:sz w:val="18"/>
          <w:szCs w:val="18"/>
          <w14:ligatures w14:val="none"/>
        </w:rPr>
        <w:t xml:space="preserve"> “NH Other” (including multiple races).</w:t>
      </w:r>
    </w:p>
    <w:p w14:paraId="774478F6" w14:textId="62710B01" w:rsidR="004267E6" w:rsidRPr="00B475CD" w:rsidRDefault="00286250" w:rsidP="004267E6">
      <w:pPr>
        <w:rPr>
          <w:sz w:val="18"/>
          <w:szCs w:val="18"/>
        </w:rPr>
      </w:pPr>
      <w:r w:rsidRPr="00B475CD">
        <w:rPr>
          <w:sz w:val="18"/>
          <w:szCs w:val="18"/>
          <w:vertAlign w:val="superscript"/>
        </w:rPr>
        <w:t xml:space="preserve">6 </w:t>
      </w:r>
      <w:r w:rsidR="004267E6" w:rsidRPr="00B475CD">
        <w:rPr>
          <w:sz w:val="18"/>
          <w:szCs w:val="18"/>
        </w:rPr>
        <w:t xml:space="preserve">Does not meet the criteria for prevalence estimate reliability </w:t>
      </w:r>
    </w:p>
    <w:p w14:paraId="18E16DC8" w14:textId="7ED677C6" w:rsidR="004267E6" w:rsidRPr="00B475CD" w:rsidRDefault="00286250" w:rsidP="004267E6">
      <w:pPr>
        <w:rPr>
          <w:sz w:val="18"/>
          <w:szCs w:val="18"/>
        </w:rPr>
      </w:pPr>
      <w:r w:rsidRPr="00B475CD">
        <w:rPr>
          <w:sz w:val="18"/>
          <w:szCs w:val="18"/>
          <w:vertAlign w:val="superscript"/>
        </w:rPr>
        <w:t xml:space="preserve">7 </w:t>
      </w:r>
      <w:r w:rsidR="004267E6" w:rsidRPr="00B475CD">
        <w:rPr>
          <w:sz w:val="18"/>
          <w:szCs w:val="18"/>
        </w:rPr>
        <w:t xml:space="preserve">Smoking exposure: </w:t>
      </w:r>
      <w:hyperlink r:id="rId7" w:history="1">
        <w:r w:rsidR="004267E6" w:rsidRPr="00B475CD">
          <w:rPr>
            <w:rStyle w:val="Hyperlink"/>
            <w:sz w:val="18"/>
            <w:szCs w:val="18"/>
          </w:rPr>
          <w:t>Biomonitoring Summary | CDC</w:t>
        </w:r>
      </w:hyperlink>
      <w:r w:rsidR="004267E6" w:rsidRPr="00B475CD">
        <w:rPr>
          <w:sz w:val="18"/>
          <w:szCs w:val="18"/>
          <w:u w:val="single"/>
        </w:rPr>
        <w:t>,</w:t>
      </w:r>
      <w:r w:rsidR="004267E6" w:rsidRPr="00B475CD">
        <w:rPr>
          <w:sz w:val="18"/>
          <w:szCs w:val="18"/>
        </w:rPr>
        <w:t xml:space="preserve"> Cotinine levels- (non-smoker = &lt;10ng/ml) and smoker = &gt;10ng/ml)</w:t>
      </w:r>
    </w:p>
    <w:p w14:paraId="1B3D413D" w14:textId="0361A039" w:rsidR="004267E6" w:rsidRPr="00B475CD" w:rsidRDefault="00286250" w:rsidP="004267E6">
      <w:pPr>
        <w:rPr>
          <w:sz w:val="18"/>
          <w:szCs w:val="18"/>
        </w:rPr>
      </w:pPr>
      <w:r w:rsidRPr="00B475CD">
        <w:rPr>
          <w:sz w:val="18"/>
          <w:szCs w:val="18"/>
          <w:vertAlign w:val="superscript"/>
        </w:rPr>
        <w:t>8</w:t>
      </w:r>
      <w:r w:rsidR="004267E6" w:rsidRPr="00B475CD">
        <w:rPr>
          <w:b/>
          <w:bCs/>
          <w:sz w:val="18"/>
          <w:szCs w:val="18"/>
        </w:rPr>
        <w:t xml:space="preserve"> </w:t>
      </w:r>
      <w:r w:rsidR="004267E6" w:rsidRPr="00B475CD">
        <w:rPr>
          <w:sz w:val="18"/>
          <w:szCs w:val="18"/>
        </w:rPr>
        <w:t xml:space="preserve">BMI categories for </w:t>
      </w:r>
      <w:r w:rsidR="003B22E7" w:rsidRPr="00B475CD">
        <w:rPr>
          <w:sz w:val="18"/>
          <w:szCs w:val="18"/>
        </w:rPr>
        <w:t>non-H</w:t>
      </w:r>
      <w:r w:rsidR="004267E6" w:rsidRPr="00B475CD">
        <w:rPr>
          <w:sz w:val="18"/>
          <w:szCs w:val="18"/>
        </w:rPr>
        <w:t xml:space="preserve">ispanic Asian participants was based the WHO expert consultation: </w:t>
      </w:r>
      <w:hyperlink r:id="rId8" w:history="1">
        <w:r w:rsidR="004267E6" w:rsidRPr="00B475CD">
          <w:rPr>
            <w:rStyle w:val="Hyperlink"/>
            <w:sz w:val="18"/>
            <w:szCs w:val="18"/>
          </w:rPr>
          <w:t>Appropriate body-mass index for Asian populations and its implications for policy and intervention strategies - PubMed (nih.gov)</w:t>
        </w:r>
      </w:hyperlink>
    </w:p>
    <w:p w14:paraId="17FC81C0" w14:textId="361EC7B8" w:rsidR="004267E6" w:rsidRPr="00B475CD" w:rsidRDefault="00286250" w:rsidP="004267E6">
      <w:pPr>
        <w:rPr>
          <w:b/>
          <w:bCs/>
          <w:sz w:val="18"/>
          <w:szCs w:val="18"/>
          <w14:ligatures w14:val="none"/>
        </w:rPr>
      </w:pPr>
      <w:r w:rsidRPr="00B475CD">
        <w:rPr>
          <w:sz w:val="18"/>
          <w:szCs w:val="18"/>
          <w:vertAlign w:val="superscript"/>
          <w14:ligatures w14:val="none"/>
        </w:rPr>
        <w:t>9</w:t>
      </w:r>
      <w:r w:rsidR="004267E6" w:rsidRPr="00B475CD">
        <w:rPr>
          <w:sz w:val="18"/>
          <w:szCs w:val="18"/>
          <w:vertAlign w:val="superscript"/>
          <w14:ligatures w14:val="none"/>
        </w:rPr>
        <w:t xml:space="preserve"> </w:t>
      </w:r>
      <w:r w:rsidR="004267E6" w:rsidRPr="00B475CD">
        <w:rPr>
          <w:sz w:val="18"/>
          <w:szCs w:val="18"/>
          <w14:ligatures w14:val="none"/>
        </w:rPr>
        <w:t>NHANES dataset available for 2011–2012</w:t>
      </w:r>
      <w:r w:rsidR="004267E6" w:rsidRPr="00B475CD">
        <w:rPr>
          <w:sz w:val="18"/>
          <w:szCs w:val="18"/>
        </w:rPr>
        <w:t xml:space="preserve"> </w:t>
      </w:r>
    </w:p>
    <w:p w14:paraId="4D0A6C41" w14:textId="4E0AFB86" w:rsidR="004267E6" w:rsidRPr="00B475CD" w:rsidRDefault="0030762F" w:rsidP="004267E6">
      <w:pPr>
        <w:rPr>
          <w:sz w:val="18"/>
          <w:szCs w:val="18"/>
        </w:rPr>
      </w:pPr>
      <w:r w:rsidRPr="00B475CD">
        <w:rPr>
          <w:sz w:val="18"/>
          <w:szCs w:val="18"/>
          <w:vertAlign w:val="superscript"/>
        </w:rPr>
        <w:t>10</w:t>
      </w:r>
      <w:r w:rsidR="004267E6" w:rsidRPr="00B475CD">
        <w:rPr>
          <w:sz w:val="18"/>
          <w:szCs w:val="18"/>
          <w:vertAlign w:val="superscript"/>
        </w:rPr>
        <w:t xml:space="preserve"> </w:t>
      </w:r>
      <w:r w:rsidR="004267E6" w:rsidRPr="00B475CD">
        <w:rPr>
          <w:sz w:val="18"/>
          <w:szCs w:val="18"/>
        </w:rPr>
        <w:t xml:space="preserve">eGFR based on the National Kidney Foundation- CKD-EPI Creatinine Equation (2021) </w:t>
      </w:r>
    </w:p>
    <w:p w14:paraId="23E7DAB9" w14:textId="6C601C25" w:rsidR="004267E6" w:rsidRPr="00B475CD" w:rsidRDefault="0030762F" w:rsidP="004267E6">
      <w:pPr>
        <w:rPr>
          <w:sz w:val="18"/>
          <w:szCs w:val="18"/>
        </w:rPr>
      </w:pPr>
      <w:r w:rsidRPr="00B475CD">
        <w:rPr>
          <w:sz w:val="18"/>
          <w:szCs w:val="18"/>
          <w:vertAlign w:val="superscript"/>
        </w:rPr>
        <w:t>11</w:t>
      </w:r>
      <w:r w:rsidR="004267E6" w:rsidRPr="00B475CD">
        <w:rPr>
          <w:sz w:val="18"/>
          <w:szCs w:val="18"/>
          <w:vertAlign w:val="superscript"/>
        </w:rPr>
        <w:t xml:space="preserve"> </w:t>
      </w:r>
      <w:r w:rsidR="004267E6" w:rsidRPr="00B475CD">
        <w:rPr>
          <w:sz w:val="18"/>
          <w:szCs w:val="18"/>
        </w:rPr>
        <w:t xml:space="preserve">ACR based on the National Kidney Foundation- </w:t>
      </w:r>
      <w:hyperlink r:id="rId9" w:history="1">
        <w:r w:rsidR="004267E6" w:rsidRPr="00B475CD">
          <w:rPr>
            <w:rStyle w:val="Hyperlink"/>
            <w:sz w:val="18"/>
            <w:szCs w:val="18"/>
          </w:rPr>
          <w:t>https://www.kidney.org/kidneydisease/siemens_hcp_acr</w:t>
        </w:r>
      </w:hyperlink>
    </w:p>
    <w:p w14:paraId="10BEAE45" w14:textId="25EB3D27" w:rsidR="004267E6" w:rsidRPr="00B475CD" w:rsidRDefault="0030762F" w:rsidP="004267E6">
      <w:pPr>
        <w:rPr>
          <w:sz w:val="18"/>
          <w:szCs w:val="18"/>
        </w:rPr>
      </w:pPr>
      <w:r w:rsidRPr="00B475CD">
        <w:rPr>
          <w:sz w:val="18"/>
          <w:szCs w:val="18"/>
          <w:vertAlign w:val="superscript"/>
        </w:rPr>
        <w:t xml:space="preserve">12 </w:t>
      </w:r>
      <w:r w:rsidR="004267E6" w:rsidRPr="00B475CD">
        <w:rPr>
          <w:sz w:val="18"/>
          <w:szCs w:val="18"/>
        </w:rPr>
        <w:t>ECGP/CMF only, consumed enriched cereal-grain products/corn masa flour only, excluding ready-to-eat cereals and supplements containing folic acid; ECGP/CMF+RTE, consumed enriched cereal-grain products/corn masa flour plus ready-to-eat cereals; ECGP/CMF+SUP, consumed enriched cereal-grain products/corn masa flour (excluding ready-to-eat cereals) plus supplements containing folic acid; ECGP/CMF+RTE+SUP, consumed enriched cereal-grain products/corn masa flour, ready-to-eat cereals, and supplements containing folic acid.</w:t>
      </w:r>
    </w:p>
    <w:p w14:paraId="7E305658" w14:textId="018CAA4E" w:rsidR="004267E6" w:rsidRPr="00B475CD" w:rsidRDefault="004267E6" w:rsidP="004267E6">
      <w:pPr>
        <w:rPr>
          <w:sz w:val="18"/>
          <w:szCs w:val="18"/>
        </w:rPr>
      </w:pPr>
      <w:r w:rsidRPr="00B475CD">
        <w:rPr>
          <w:sz w:val="18"/>
          <w:szCs w:val="18"/>
        </w:rPr>
        <w:t xml:space="preserve">Abbreviations: Body mass index (BMI), </w:t>
      </w:r>
      <w:r w:rsidR="00D750CB" w:rsidRPr="00B475CD">
        <w:rPr>
          <w:sz w:val="18"/>
          <w:szCs w:val="18"/>
        </w:rPr>
        <w:t xml:space="preserve">Estimated glomerular filtration rate (eGFR), </w:t>
      </w:r>
      <w:r w:rsidRPr="00B475CD">
        <w:rPr>
          <w:sz w:val="18"/>
          <w:szCs w:val="18"/>
        </w:rPr>
        <w:t>Methylmalonic acid (MMA), Pyrazino-s-triazine derivative of 4-alpha-hydroxy-5-methyltetrahydrofolate (MeFox),</w:t>
      </w:r>
      <w:r w:rsidR="00D750CB" w:rsidRPr="00B475CD">
        <w:rPr>
          <w:sz w:val="18"/>
          <w:szCs w:val="18"/>
        </w:rPr>
        <w:t xml:space="preserve"> Red blood cell (RBC),</w:t>
      </w:r>
      <w:r w:rsidRPr="00B475CD">
        <w:rPr>
          <w:sz w:val="18"/>
          <w:szCs w:val="18"/>
        </w:rPr>
        <w:t xml:space="preserve"> Unmetabolized folic acid (UMFA)</w:t>
      </w:r>
    </w:p>
    <w:p w14:paraId="7C24B409" w14:textId="5946ECD1" w:rsidR="00A44FAC" w:rsidRPr="00B475CD" w:rsidRDefault="00A44FAC" w:rsidP="009036B0">
      <w:pPr>
        <w:rPr>
          <w:b/>
          <w:bCs/>
          <w:sz w:val="18"/>
          <w:szCs w:val="18"/>
        </w:rPr>
      </w:pPr>
      <w:r w:rsidRPr="00B475CD">
        <w:rPr>
          <w:b/>
          <w:bCs/>
          <w:sz w:val="18"/>
          <w:szCs w:val="18"/>
        </w:rPr>
        <w:br w:type="page"/>
      </w:r>
    </w:p>
    <w:p w14:paraId="2AF2E4D2" w14:textId="77777777" w:rsidR="00A44FAC" w:rsidRPr="00FF519B" w:rsidRDefault="00A44FAC" w:rsidP="009036B0">
      <w:pPr>
        <w:rPr>
          <w:b/>
          <w:bCs/>
          <w:sz w:val="18"/>
          <w:szCs w:val="18"/>
        </w:rPr>
        <w:sectPr w:rsidR="00A44FAC" w:rsidRPr="00FF519B" w:rsidSect="007C2559">
          <w:headerReference w:type="default" r:id="rId10"/>
          <w:footerReference w:type="default" r:id="rId11"/>
          <w:pgSz w:w="15840" w:h="12240" w:orient="landscape"/>
          <w:pgMar w:top="720" w:right="720" w:bottom="720" w:left="720" w:header="720" w:footer="720" w:gutter="0"/>
          <w:cols w:space="720"/>
          <w:docGrid w:linePitch="272"/>
        </w:sectPr>
      </w:pPr>
    </w:p>
    <w:p w14:paraId="1F93C0C8" w14:textId="77777777" w:rsidR="004267E6" w:rsidRPr="00FF519B" w:rsidRDefault="004267E6" w:rsidP="004267E6">
      <w:pPr>
        <w:autoSpaceDE/>
        <w:autoSpaceDN/>
        <w:rPr>
          <w:rFonts w:eastAsiaTheme="minorHAnsi" w:cstheme="minorBidi"/>
          <w:b/>
          <w:bCs/>
          <w:kern w:val="2"/>
          <w:sz w:val="24"/>
          <w:szCs w:val="24"/>
        </w:rPr>
      </w:pPr>
      <w:bookmarkStart w:id="0" w:name="_Hlk166136826"/>
      <w:r w:rsidRPr="00FF519B">
        <w:rPr>
          <w:rFonts w:eastAsiaTheme="minorHAnsi" w:cstheme="minorBidi"/>
          <w:b/>
          <w:bCs/>
          <w:kern w:val="2"/>
          <w:sz w:val="24"/>
          <w:szCs w:val="24"/>
        </w:rPr>
        <w:lastRenderedPageBreak/>
        <w:t>Supplemental Table 2</w:t>
      </w:r>
    </w:p>
    <w:p w14:paraId="02576B9D" w14:textId="4DC642F9" w:rsidR="004267E6" w:rsidRPr="00FF519B" w:rsidRDefault="004267E6" w:rsidP="004267E6">
      <w:pPr>
        <w:autoSpaceDE/>
        <w:autoSpaceDN/>
        <w:rPr>
          <w:rFonts w:eastAsiaTheme="minorHAnsi" w:cstheme="minorBidi"/>
          <w:b/>
          <w:bCs/>
          <w:kern w:val="2"/>
          <w:sz w:val="24"/>
          <w:szCs w:val="24"/>
        </w:rPr>
      </w:pPr>
      <w:r w:rsidRPr="00FF519B">
        <w:rPr>
          <w:rFonts w:eastAsiaTheme="minorHAnsi" w:cstheme="minorBidi"/>
          <w:b/>
          <w:bCs/>
          <w:kern w:val="2"/>
          <w:sz w:val="24"/>
          <w:szCs w:val="24"/>
        </w:rPr>
        <w:t xml:space="preserve">Adjusted Median Usual </w:t>
      </w:r>
      <w:proofErr w:type="gramStart"/>
      <w:r w:rsidRPr="00FF519B">
        <w:rPr>
          <w:rFonts w:eastAsiaTheme="minorHAnsi" w:cstheme="minorBidi"/>
          <w:b/>
          <w:bCs/>
          <w:kern w:val="2"/>
          <w:sz w:val="24"/>
          <w:szCs w:val="24"/>
        </w:rPr>
        <w:t>intake</w:t>
      </w:r>
      <w:proofErr w:type="gramEnd"/>
      <w:r w:rsidRPr="00FF519B">
        <w:rPr>
          <w:rFonts w:eastAsiaTheme="minorHAnsi" w:cstheme="minorBidi"/>
          <w:b/>
          <w:bCs/>
          <w:kern w:val="2"/>
          <w:sz w:val="24"/>
          <w:szCs w:val="24"/>
        </w:rPr>
        <w:t xml:space="preserve"> Among Non-pregnant Women of Reproductive Age, 12–49 Years: National Health and Nutrition Examination Survey 2011–March 2020</w:t>
      </w:r>
    </w:p>
    <w:p w14:paraId="7CCE8EE3" w14:textId="77777777" w:rsidR="00B475CD" w:rsidRDefault="00B475CD"/>
    <w:tbl>
      <w:tblPr>
        <w:tblW w:w="10705" w:type="dxa"/>
        <w:tblLook w:val="04A0" w:firstRow="1" w:lastRow="0" w:firstColumn="1" w:lastColumn="0" w:noHBand="0" w:noVBand="1"/>
      </w:tblPr>
      <w:tblGrid>
        <w:gridCol w:w="2245"/>
        <w:gridCol w:w="630"/>
        <w:gridCol w:w="1957"/>
        <w:gridCol w:w="1958"/>
        <w:gridCol w:w="1957"/>
        <w:gridCol w:w="1958"/>
      </w:tblGrid>
      <w:tr w:rsidR="004267E6" w:rsidRPr="00FF519B" w14:paraId="0EBB9A77" w14:textId="77777777" w:rsidTr="00B475CD">
        <w:trPr>
          <w:trHeight w:val="170"/>
        </w:trPr>
        <w:tc>
          <w:tcPr>
            <w:tcW w:w="2245" w:type="dxa"/>
            <w:vMerge w:val="restart"/>
          </w:tcPr>
          <w:p w14:paraId="6EC806ED" w14:textId="77777777" w:rsidR="004267E6" w:rsidRPr="00FF519B" w:rsidRDefault="004267E6" w:rsidP="004267E6">
            <w:pPr>
              <w:autoSpaceDE/>
              <w:autoSpaceDN/>
              <w:spacing w:line="480" w:lineRule="auto"/>
              <w:rPr>
                <w:kern w:val="2"/>
                <w:sz w:val="18"/>
                <w:szCs w:val="18"/>
              </w:rPr>
            </w:pPr>
          </w:p>
        </w:tc>
        <w:tc>
          <w:tcPr>
            <w:tcW w:w="630" w:type="dxa"/>
            <w:vMerge w:val="restart"/>
          </w:tcPr>
          <w:p w14:paraId="0ABEA857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n</w:t>
            </w:r>
          </w:p>
          <w:p w14:paraId="4F4CCDEC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7830" w:type="dxa"/>
            <w:gridSpan w:val="4"/>
          </w:tcPr>
          <w:p w14:paraId="5084B90A" w14:textId="2967AB46" w:rsidR="004267E6" w:rsidRPr="00AC2628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  <w:vertAlign w:val="superscript"/>
              </w:rPr>
            </w:pPr>
            <w:r w:rsidRPr="00FF519B">
              <w:rPr>
                <w:kern w:val="2"/>
                <w:sz w:val="18"/>
                <w:szCs w:val="18"/>
              </w:rPr>
              <w:t>Median estimate (IQR)</w:t>
            </w:r>
            <w:r w:rsidR="0030762F" w:rsidRPr="00FF519B">
              <w:rPr>
                <w:kern w:val="2"/>
                <w:sz w:val="18"/>
                <w:szCs w:val="18"/>
                <w:vertAlign w:val="superscript"/>
              </w:rPr>
              <w:t>1</w:t>
            </w:r>
          </w:p>
        </w:tc>
      </w:tr>
      <w:tr w:rsidR="004267E6" w:rsidRPr="00FF519B" w14:paraId="1225127F" w14:textId="77777777" w:rsidTr="00B475CD">
        <w:trPr>
          <w:trHeight w:hRule="exact" w:val="730"/>
        </w:trPr>
        <w:tc>
          <w:tcPr>
            <w:tcW w:w="2245" w:type="dxa"/>
            <w:vMerge/>
          </w:tcPr>
          <w:p w14:paraId="4E2174F0" w14:textId="77777777" w:rsidR="004267E6" w:rsidRPr="00FF519B" w:rsidRDefault="004267E6" w:rsidP="004267E6">
            <w:pPr>
              <w:autoSpaceDE/>
              <w:autoSpaceDN/>
              <w:spacing w:line="480" w:lineRule="auto"/>
              <w:rPr>
                <w:kern w:val="2"/>
                <w:sz w:val="18"/>
                <w:szCs w:val="18"/>
              </w:rPr>
            </w:pPr>
          </w:p>
        </w:tc>
        <w:tc>
          <w:tcPr>
            <w:tcW w:w="630" w:type="dxa"/>
            <w:vMerge/>
          </w:tcPr>
          <w:p w14:paraId="748FED62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957" w:type="dxa"/>
          </w:tcPr>
          <w:p w14:paraId="5092AC68" w14:textId="1A4FB37F" w:rsidR="004267E6" w:rsidRPr="00FF519B" w:rsidRDefault="004267E6" w:rsidP="00595660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Total food folate</w:t>
            </w:r>
            <w:r w:rsidR="0030762F" w:rsidRPr="00FF519B">
              <w:rPr>
                <w:kern w:val="2"/>
                <w:sz w:val="18"/>
                <w:szCs w:val="18"/>
                <w:vertAlign w:val="superscript"/>
              </w:rPr>
              <w:t>2</w:t>
            </w:r>
            <w:r w:rsidRPr="00FF519B">
              <w:rPr>
                <w:kern w:val="2"/>
                <w:sz w:val="18"/>
                <w:szCs w:val="18"/>
              </w:rPr>
              <w:t xml:space="preserve"> (</w:t>
            </w:r>
            <w:r w:rsidR="0030762F" w:rsidRPr="00FF519B">
              <w:rPr>
                <w:kern w:val="2"/>
                <w:sz w:val="18"/>
                <w:szCs w:val="18"/>
              </w:rPr>
              <w:t>DFE/day</w:t>
            </w:r>
            <w:r w:rsidRPr="00FF519B">
              <w:rPr>
                <w:kern w:val="2"/>
                <w:sz w:val="18"/>
                <w:szCs w:val="18"/>
              </w:rPr>
              <w:t>)</w:t>
            </w:r>
          </w:p>
          <w:p w14:paraId="25ECE986" w14:textId="77777777" w:rsidR="004267E6" w:rsidRPr="00FF519B" w:rsidRDefault="004267E6" w:rsidP="00595660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  <w:p w14:paraId="0CC7880F" w14:textId="77777777" w:rsidR="004267E6" w:rsidRPr="00FF519B" w:rsidRDefault="004267E6" w:rsidP="00595660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958" w:type="dxa"/>
          </w:tcPr>
          <w:p w14:paraId="31F5BB5A" w14:textId="77777777" w:rsidR="00595660" w:rsidRPr="00FF519B" w:rsidRDefault="004267E6" w:rsidP="00595660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  <w:vertAlign w:val="superscript"/>
              </w:rPr>
            </w:pPr>
            <w:r w:rsidRPr="00FF519B">
              <w:rPr>
                <w:kern w:val="2"/>
                <w:sz w:val="18"/>
                <w:szCs w:val="18"/>
              </w:rPr>
              <w:t>Total folic</w:t>
            </w:r>
            <w:r w:rsidR="0030762F" w:rsidRPr="00FF519B">
              <w:rPr>
                <w:kern w:val="2"/>
                <w:sz w:val="18"/>
                <w:szCs w:val="18"/>
              </w:rPr>
              <w:t xml:space="preserve"> </w:t>
            </w:r>
            <w:r w:rsidRPr="00FF519B">
              <w:rPr>
                <w:kern w:val="2"/>
                <w:sz w:val="18"/>
                <w:szCs w:val="18"/>
              </w:rPr>
              <w:t>acid</w:t>
            </w:r>
            <w:r w:rsidR="0030762F" w:rsidRPr="00FF519B">
              <w:rPr>
                <w:kern w:val="2"/>
                <w:sz w:val="18"/>
                <w:szCs w:val="18"/>
                <w:vertAlign w:val="superscript"/>
              </w:rPr>
              <w:t>3</w:t>
            </w:r>
          </w:p>
          <w:p w14:paraId="5DBB5AC6" w14:textId="0CBC6184" w:rsidR="004267E6" w:rsidRPr="00FF519B" w:rsidRDefault="004267E6" w:rsidP="00595660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(</w:t>
            </w:r>
            <w:r w:rsidR="0030762F" w:rsidRPr="00FF519B">
              <w:rPr>
                <w:kern w:val="2"/>
                <w:sz w:val="18"/>
                <w:szCs w:val="18"/>
              </w:rPr>
              <w:t>μg/day</w:t>
            </w:r>
            <w:r w:rsidRPr="00FF519B">
              <w:rPr>
                <w:kern w:val="2"/>
                <w:sz w:val="18"/>
                <w:szCs w:val="18"/>
              </w:rPr>
              <w:t>)</w:t>
            </w:r>
          </w:p>
          <w:p w14:paraId="77964806" w14:textId="77777777" w:rsidR="004267E6" w:rsidRPr="00FF519B" w:rsidRDefault="004267E6" w:rsidP="00595660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957" w:type="dxa"/>
          </w:tcPr>
          <w:p w14:paraId="05B7B2FB" w14:textId="0954348E" w:rsidR="00595660" w:rsidRPr="00FF519B" w:rsidRDefault="004267E6" w:rsidP="00595660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Total folate</w:t>
            </w:r>
            <w:r w:rsidR="0030762F" w:rsidRPr="00FF519B">
              <w:rPr>
                <w:kern w:val="2"/>
                <w:sz w:val="18"/>
                <w:szCs w:val="18"/>
                <w:vertAlign w:val="superscript"/>
              </w:rPr>
              <w:t>4</w:t>
            </w:r>
          </w:p>
          <w:p w14:paraId="5B56162C" w14:textId="3B214097" w:rsidR="004267E6" w:rsidRPr="00FF519B" w:rsidRDefault="004267E6" w:rsidP="00595660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(</w:t>
            </w:r>
            <w:r w:rsidR="0030762F" w:rsidRPr="00FF519B">
              <w:rPr>
                <w:kern w:val="2"/>
                <w:sz w:val="18"/>
                <w:szCs w:val="18"/>
              </w:rPr>
              <w:t>μg/day</w:t>
            </w:r>
            <w:r w:rsidRPr="00FF519B">
              <w:rPr>
                <w:kern w:val="2"/>
                <w:sz w:val="18"/>
                <w:szCs w:val="18"/>
              </w:rPr>
              <w:t>)</w:t>
            </w:r>
          </w:p>
          <w:p w14:paraId="109D89E7" w14:textId="77777777" w:rsidR="004267E6" w:rsidRPr="00FF519B" w:rsidRDefault="004267E6" w:rsidP="00595660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958" w:type="dxa"/>
          </w:tcPr>
          <w:p w14:paraId="419A4425" w14:textId="77777777" w:rsidR="007737BD" w:rsidRDefault="004267E6" w:rsidP="00595660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Total folate</w:t>
            </w:r>
            <w:r w:rsidR="0030762F" w:rsidRPr="00FF519B">
              <w:rPr>
                <w:kern w:val="2"/>
                <w:sz w:val="18"/>
                <w:szCs w:val="18"/>
                <w:vertAlign w:val="superscript"/>
              </w:rPr>
              <w:t>5</w:t>
            </w:r>
            <w:r w:rsidRPr="00FF519B">
              <w:rPr>
                <w:kern w:val="2"/>
                <w:sz w:val="18"/>
                <w:szCs w:val="18"/>
              </w:rPr>
              <w:t xml:space="preserve"> </w:t>
            </w:r>
          </w:p>
          <w:p w14:paraId="06C01653" w14:textId="41F07A8D" w:rsidR="004267E6" w:rsidRPr="00FF519B" w:rsidRDefault="004267E6" w:rsidP="00595660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(</w:t>
            </w:r>
            <w:r w:rsidR="0030762F" w:rsidRPr="00FF519B">
              <w:rPr>
                <w:kern w:val="2"/>
                <w:sz w:val="18"/>
                <w:szCs w:val="18"/>
              </w:rPr>
              <w:t>DFE/day</w:t>
            </w:r>
            <w:r w:rsidRPr="00FF519B">
              <w:rPr>
                <w:kern w:val="2"/>
                <w:sz w:val="18"/>
                <w:szCs w:val="18"/>
              </w:rPr>
              <w:t>)</w:t>
            </w:r>
          </w:p>
        </w:tc>
      </w:tr>
      <w:tr w:rsidR="004267E6" w:rsidRPr="00FF519B" w14:paraId="2B7E2C26" w14:textId="77777777" w:rsidTr="00B475CD">
        <w:trPr>
          <w:trHeight w:val="173"/>
        </w:trPr>
        <w:tc>
          <w:tcPr>
            <w:tcW w:w="2245" w:type="dxa"/>
          </w:tcPr>
          <w:p w14:paraId="33434949" w14:textId="75A657C6" w:rsidR="004267E6" w:rsidRPr="00AC2628" w:rsidRDefault="004267E6" w:rsidP="004267E6">
            <w:pPr>
              <w:autoSpaceDE/>
              <w:autoSpaceDN/>
              <w:spacing w:line="480" w:lineRule="auto"/>
              <w:rPr>
                <w:kern w:val="2"/>
                <w:sz w:val="18"/>
                <w:szCs w:val="18"/>
                <w:vertAlign w:val="superscript"/>
              </w:rPr>
            </w:pPr>
            <w:r w:rsidRPr="00FF519B">
              <w:rPr>
                <w:kern w:val="2"/>
                <w:sz w:val="18"/>
                <w:szCs w:val="18"/>
              </w:rPr>
              <w:t>Overall</w:t>
            </w:r>
            <w:r w:rsidR="0030762F" w:rsidRPr="00FF519B">
              <w:rPr>
                <w:kern w:val="2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630" w:type="dxa"/>
          </w:tcPr>
          <w:p w14:paraId="375F435F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3473</w:t>
            </w:r>
          </w:p>
        </w:tc>
        <w:tc>
          <w:tcPr>
            <w:tcW w:w="1957" w:type="dxa"/>
          </w:tcPr>
          <w:p w14:paraId="5CA862C9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173 (126-223)</w:t>
            </w:r>
          </w:p>
        </w:tc>
        <w:tc>
          <w:tcPr>
            <w:tcW w:w="1958" w:type="dxa"/>
          </w:tcPr>
          <w:p w14:paraId="42E2999A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196 (92-343)</w:t>
            </w:r>
          </w:p>
        </w:tc>
        <w:tc>
          <w:tcPr>
            <w:tcW w:w="1957" w:type="dxa"/>
          </w:tcPr>
          <w:p w14:paraId="0A2B87F5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390 (233-570)</w:t>
            </w:r>
          </w:p>
        </w:tc>
        <w:tc>
          <w:tcPr>
            <w:tcW w:w="1958" w:type="dxa"/>
          </w:tcPr>
          <w:p w14:paraId="430B81C5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533 (300-814)</w:t>
            </w:r>
          </w:p>
        </w:tc>
      </w:tr>
      <w:tr w:rsidR="004267E6" w:rsidRPr="00FF519B" w14:paraId="4F5AE888" w14:textId="77777777" w:rsidTr="00B475CD">
        <w:tc>
          <w:tcPr>
            <w:tcW w:w="2245" w:type="dxa"/>
          </w:tcPr>
          <w:p w14:paraId="22706F85" w14:textId="66A4CD06" w:rsidR="004267E6" w:rsidRPr="00FF519B" w:rsidRDefault="004267E6" w:rsidP="004267E6">
            <w:pPr>
              <w:autoSpaceDE/>
              <w:autoSpaceDN/>
              <w:spacing w:line="480" w:lineRule="auto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Age</w:t>
            </w:r>
            <w:r w:rsidR="0030762F" w:rsidRPr="00FF519B">
              <w:rPr>
                <w:kern w:val="2"/>
                <w:sz w:val="18"/>
                <w:szCs w:val="18"/>
                <w:vertAlign w:val="superscript"/>
              </w:rPr>
              <w:t>7</w:t>
            </w:r>
            <w:r w:rsidRPr="00FF519B">
              <w:rPr>
                <w:kern w:val="2"/>
                <w:sz w:val="18"/>
                <w:szCs w:val="18"/>
              </w:rPr>
              <w:t xml:space="preserve"> (years)</w:t>
            </w:r>
          </w:p>
        </w:tc>
        <w:tc>
          <w:tcPr>
            <w:tcW w:w="630" w:type="dxa"/>
          </w:tcPr>
          <w:p w14:paraId="4E730041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7830" w:type="dxa"/>
            <w:gridSpan w:val="4"/>
          </w:tcPr>
          <w:p w14:paraId="2CDDADA2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4267E6" w:rsidRPr="00FF519B" w14:paraId="7BEE9888" w14:textId="77777777" w:rsidTr="00B475CD">
        <w:tc>
          <w:tcPr>
            <w:tcW w:w="2245" w:type="dxa"/>
          </w:tcPr>
          <w:p w14:paraId="6D978A96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&lt;35 years</w:t>
            </w:r>
          </w:p>
        </w:tc>
        <w:tc>
          <w:tcPr>
            <w:tcW w:w="630" w:type="dxa"/>
          </w:tcPr>
          <w:p w14:paraId="69AC8CE2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2238</w:t>
            </w:r>
          </w:p>
        </w:tc>
        <w:tc>
          <w:tcPr>
            <w:tcW w:w="1957" w:type="dxa"/>
          </w:tcPr>
          <w:p w14:paraId="1BA5A5A0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168 (124-216)</w:t>
            </w:r>
          </w:p>
        </w:tc>
        <w:tc>
          <w:tcPr>
            <w:tcW w:w="1958" w:type="dxa"/>
          </w:tcPr>
          <w:p w14:paraId="3CCFB7B4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195 (97-329)</w:t>
            </w:r>
          </w:p>
        </w:tc>
        <w:tc>
          <w:tcPr>
            <w:tcW w:w="1957" w:type="dxa"/>
          </w:tcPr>
          <w:p w14:paraId="07C7404C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381 (237-546)</w:t>
            </w:r>
          </w:p>
        </w:tc>
        <w:tc>
          <w:tcPr>
            <w:tcW w:w="1958" w:type="dxa"/>
          </w:tcPr>
          <w:p w14:paraId="01FA572A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523 (309-779)</w:t>
            </w:r>
          </w:p>
        </w:tc>
      </w:tr>
      <w:tr w:rsidR="004267E6" w:rsidRPr="00FF519B" w14:paraId="7847E847" w14:textId="77777777" w:rsidTr="00B475CD">
        <w:tc>
          <w:tcPr>
            <w:tcW w:w="2245" w:type="dxa"/>
          </w:tcPr>
          <w:p w14:paraId="0B5E950B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≥ 35 years</w:t>
            </w:r>
          </w:p>
        </w:tc>
        <w:tc>
          <w:tcPr>
            <w:tcW w:w="630" w:type="dxa"/>
          </w:tcPr>
          <w:p w14:paraId="4688864F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1235</w:t>
            </w:r>
          </w:p>
        </w:tc>
        <w:tc>
          <w:tcPr>
            <w:tcW w:w="1957" w:type="dxa"/>
          </w:tcPr>
          <w:p w14:paraId="7E957131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180 (132-231)</w:t>
            </w:r>
          </w:p>
        </w:tc>
        <w:tc>
          <w:tcPr>
            <w:tcW w:w="1958" w:type="dxa"/>
          </w:tcPr>
          <w:p w14:paraId="4624659A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198 (83-364)</w:t>
            </w:r>
          </w:p>
        </w:tc>
        <w:tc>
          <w:tcPr>
            <w:tcW w:w="1957" w:type="dxa"/>
          </w:tcPr>
          <w:p w14:paraId="7D5AA812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404 (231-604)</w:t>
            </w:r>
          </w:p>
        </w:tc>
        <w:tc>
          <w:tcPr>
            <w:tcW w:w="1958" w:type="dxa"/>
          </w:tcPr>
          <w:p w14:paraId="19EEC6A8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548 (290-863)</w:t>
            </w:r>
          </w:p>
        </w:tc>
      </w:tr>
      <w:tr w:rsidR="004267E6" w:rsidRPr="00FF519B" w14:paraId="3CFB4F6B" w14:textId="77777777" w:rsidTr="00B475CD">
        <w:tc>
          <w:tcPr>
            <w:tcW w:w="2245" w:type="dxa"/>
          </w:tcPr>
          <w:p w14:paraId="79A6F668" w14:textId="32A5BFD2" w:rsidR="004267E6" w:rsidRPr="00AC2628" w:rsidRDefault="004267E6" w:rsidP="004267E6">
            <w:pPr>
              <w:autoSpaceDE/>
              <w:autoSpaceDN/>
              <w:spacing w:line="480" w:lineRule="auto"/>
              <w:rPr>
                <w:kern w:val="2"/>
                <w:sz w:val="18"/>
                <w:szCs w:val="18"/>
                <w:vertAlign w:val="superscript"/>
              </w:rPr>
            </w:pPr>
            <w:r w:rsidRPr="00FF519B">
              <w:rPr>
                <w:kern w:val="2"/>
                <w:sz w:val="18"/>
                <w:szCs w:val="18"/>
              </w:rPr>
              <w:t>Race/Ethnicity</w:t>
            </w:r>
            <w:r w:rsidR="0030762F" w:rsidRPr="00FF519B">
              <w:rPr>
                <w:kern w:val="2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630" w:type="dxa"/>
          </w:tcPr>
          <w:p w14:paraId="1547F57C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7830" w:type="dxa"/>
            <w:gridSpan w:val="4"/>
          </w:tcPr>
          <w:p w14:paraId="04A159B6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4267E6" w:rsidRPr="00FF519B" w14:paraId="457AF607" w14:textId="77777777" w:rsidTr="00B475CD">
        <w:tc>
          <w:tcPr>
            <w:tcW w:w="2245" w:type="dxa"/>
          </w:tcPr>
          <w:p w14:paraId="10228D79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NH White</w:t>
            </w:r>
          </w:p>
        </w:tc>
        <w:tc>
          <w:tcPr>
            <w:tcW w:w="630" w:type="dxa"/>
          </w:tcPr>
          <w:p w14:paraId="189A0705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1106</w:t>
            </w:r>
          </w:p>
        </w:tc>
        <w:tc>
          <w:tcPr>
            <w:tcW w:w="1957" w:type="dxa"/>
          </w:tcPr>
          <w:p w14:paraId="680BF6CC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174 (128-225)</w:t>
            </w:r>
          </w:p>
        </w:tc>
        <w:tc>
          <w:tcPr>
            <w:tcW w:w="1958" w:type="dxa"/>
          </w:tcPr>
          <w:p w14:paraId="2E07E1DA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211 (100-370)</w:t>
            </w:r>
          </w:p>
        </w:tc>
        <w:tc>
          <w:tcPr>
            <w:tcW w:w="1957" w:type="dxa"/>
          </w:tcPr>
          <w:p w14:paraId="7F7037B1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406 (245-599)</w:t>
            </w:r>
          </w:p>
        </w:tc>
        <w:tc>
          <w:tcPr>
            <w:tcW w:w="1958" w:type="dxa"/>
          </w:tcPr>
          <w:p w14:paraId="0F1576CB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559 (318-861)</w:t>
            </w:r>
          </w:p>
        </w:tc>
      </w:tr>
      <w:tr w:rsidR="004267E6" w:rsidRPr="00FF519B" w14:paraId="0713FB4E" w14:textId="77777777" w:rsidTr="00B475CD">
        <w:tc>
          <w:tcPr>
            <w:tcW w:w="2245" w:type="dxa"/>
          </w:tcPr>
          <w:p w14:paraId="193D51CC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NH Black</w:t>
            </w:r>
          </w:p>
        </w:tc>
        <w:tc>
          <w:tcPr>
            <w:tcW w:w="630" w:type="dxa"/>
          </w:tcPr>
          <w:p w14:paraId="6077BE1F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822</w:t>
            </w:r>
          </w:p>
        </w:tc>
        <w:tc>
          <w:tcPr>
            <w:tcW w:w="1957" w:type="dxa"/>
          </w:tcPr>
          <w:p w14:paraId="6CC5A23F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152 (112-193)</w:t>
            </w:r>
          </w:p>
        </w:tc>
        <w:tc>
          <w:tcPr>
            <w:tcW w:w="1958" w:type="dxa"/>
          </w:tcPr>
          <w:p w14:paraId="74EE35CE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174 (83-295)</w:t>
            </w:r>
          </w:p>
        </w:tc>
        <w:tc>
          <w:tcPr>
            <w:tcW w:w="1957" w:type="dxa"/>
          </w:tcPr>
          <w:p w14:paraId="719327D4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340 (206-489)</w:t>
            </w:r>
          </w:p>
        </w:tc>
        <w:tc>
          <w:tcPr>
            <w:tcW w:w="1958" w:type="dxa"/>
          </w:tcPr>
          <w:p w14:paraId="356BE3EE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465 (266-697)</w:t>
            </w:r>
          </w:p>
        </w:tc>
      </w:tr>
      <w:tr w:rsidR="004267E6" w:rsidRPr="00FF519B" w14:paraId="14A08DCD" w14:textId="77777777" w:rsidTr="00B475CD">
        <w:tc>
          <w:tcPr>
            <w:tcW w:w="2245" w:type="dxa"/>
          </w:tcPr>
          <w:p w14:paraId="249C8AA6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NH Asian</w:t>
            </w:r>
          </w:p>
        </w:tc>
        <w:tc>
          <w:tcPr>
            <w:tcW w:w="630" w:type="dxa"/>
          </w:tcPr>
          <w:p w14:paraId="247FB555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433</w:t>
            </w:r>
          </w:p>
        </w:tc>
        <w:tc>
          <w:tcPr>
            <w:tcW w:w="1957" w:type="dxa"/>
          </w:tcPr>
          <w:p w14:paraId="525C4C1A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192 (148-236)</w:t>
            </w:r>
          </w:p>
        </w:tc>
        <w:tc>
          <w:tcPr>
            <w:tcW w:w="1958" w:type="dxa"/>
          </w:tcPr>
          <w:p w14:paraId="39E07390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193 (88-329)</w:t>
            </w:r>
          </w:p>
        </w:tc>
        <w:tc>
          <w:tcPr>
            <w:tcW w:w="1957" w:type="dxa"/>
          </w:tcPr>
          <w:p w14:paraId="72BE2749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406 (255-570)</w:t>
            </w:r>
          </w:p>
        </w:tc>
        <w:tc>
          <w:tcPr>
            <w:tcW w:w="1958" w:type="dxa"/>
          </w:tcPr>
          <w:p w14:paraId="03F622C5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546 (321-802)</w:t>
            </w:r>
          </w:p>
        </w:tc>
      </w:tr>
      <w:tr w:rsidR="004267E6" w:rsidRPr="00FF519B" w14:paraId="3DE104D7" w14:textId="77777777" w:rsidTr="00B475CD">
        <w:tc>
          <w:tcPr>
            <w:tcW w:w="2245" w:type="dxa"/>
          </w:tcPr>
          <w:p w14:paraId="6E6CA7B8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All Hispanic</w:t>
            </w:r>
          </w:p>
        </w:tc>
        <w:tc>
          <w:tcPr>
            <w:tcW w:w="630" w:type="dxa"/>
          </w:tcPr>
          <w:p w14:paraId="596B2B2A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937</w:t>
            </w:r>
          </w:p>
        </w:tc>
        <w:tc>
          <w:tcPr>
            <w:tcW w:w="1957" w:type="dxa"/>
          </w:tcPr>
          <w:p w14:paraId="7F63C4B1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183 (129-239)</w:t>
            </w:r>
          </w:p>
        </w:tc>
        <w:tc>
          <w:tcPr>
            <w:tcW w:w="1958" w:type="dxa"/>
          </w:tcPr>
          <w:p w14:paraId="317DC3B8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178 (84-301)</w:t>
            </w:r>
          </w:p>
        </w:tc>
        <w:tc>
          <w:tcPr>
            <w:tcW w:w="1957" w:type="dxa"/>
          </w:tcPr>
          <w:p w14:paraId="40CA48C7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382 (234-539)</w:t>
            </w:r>
          </w:p>
        </w:tc>
        <w:tc>
          <w:tcPr>
            <w:tcW w:w="1958" w:type="dxa"/>
          </w:tcPr>
          <w:p w14:paraId="2B56D974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512 (296-752)</w:t>
            </w:r>
          </w:p>
        </w:tc>
      </w:tr>
      <w:tr w:rsidR="004267E6" w:rsidRPr="00FF519B" w14:paraId="18D970D3" w14:textId="77777777" w:rsidTr="00B475CD">
        <w:tc>
          <w:tcPr>
            <w:tcW w:w="2245" w:type="dxa"/>
          </w:tcPr>
          <w:p w14:paraId="7C8393CE" w14:textId="2F5AF4FA" w:rsidR="004267E6" w:rsidRPr="00FF519B" w:rsidRDefault="004E156D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 xml:space="preserve">NH </w:t>
            </w:r>
            <w:r w:rsidR="004267E6" w:rsidRPr="00FF519B">
              <w:rPr>
                <w:kern w:val="2"/>
                <w:sz w:val="18"/>
                <w:szCs w:val="18"/>
              </w:rPr>
              <w:t>Other</w:t>
            </w:r>
          </w:p>
        </w:tc>
        <w:tc>
          <w:tcPr>
            <w:tcW w:w="630" w:type="dxa"/>
          </w:tcPr>
          <w:p w14:paraId="5ECA2EA9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175</w:t>
            </w:r>
          </w:p>
        </w:tc>
        <w:tc>
          <w:tcPr>
            <w:tcW w:w="1957" w:type="dxa"/>
          </w:tcPr>
          <w:p w14:paraId="0D6CE7BC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153 (120-187)</w:t>
            </w:r>
          </w:p>
        </w:tc>
        <w:tc>
          <w:tcPr>
            <w:tcW w:w="1958" w:type="dxa"/>
          </w:tcPr>
          <w:p w14:paraId="2602BEB6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197 (93-345)</w:t>
            </w:r>
          </w:p>
        </w:tc>
        <w:tc>
          <w:tcPr>
            <w:tcW w:w="1957" w:type="dxa"/>
          </w:tcPr>
          <w:p w14:paraId="525B146C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370 (226-540)</w:t>
            </w:r>
          </w:p>
        </w:tc>
        <w:tc>
          <w:tcPr>
            <w:tcW w:w="1958" w:type="dxa"/>
          </w:tcPr>
          <w:p w14:paraId="0B2B57F1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511 (293-785)</w:t>
            </w:r>
          </w:p>
        </w:tc>
      </w:tr>
      <w:tr w:rsidR="004267E6" w:rsidRPr="00FF519B" w14:paraId="38E22907" w14:textId="77777777" w:rsidTr="00B475CD">
        <w:tc>
          <w:tcPr>
            <w:tcW w:w="2245" w:type="dxa"/>
          </w:tcPr>
          <w:p w14:paraId="68CA11F0" w14:textId="30BCED54" w:rsidR="004267E6" w:rsidRPr="00FF519B" w:rsidRDefault="004267E6" w:rsidP="004267E6">
            <w:pPr>
              <w:autoSpaceDE/>
              <w:autoSpaceDN/>
              <w:spacing w:line="480" w:lineRule="auto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Folic acid consumption group</w:t>
            </w:r>
            <w:r w:rsidR="0030762F" w:rsidRPr="00FF519B">
              <w:rPr>
                <w:kern w:val="2"/>
                <w:sz w:val="18"/>
                <w:szCs w:val="18"/>
                <w:vertAlign w:val="superscript"/>
              </w:rPr>
              <w:t>9</w:t>
            </w:r>
            <w:r w:rsidRPr="00FF519B">
              <w:rPr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</w:tcPr>
          <w:p w14:paraId="2B1F0260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3473</w:t>
            </w:r>
          </w:p>
        </w:tc>
        <w:tc>
          <w:tcPr>
            <w:tcW w:w="7830" w:type="dxa"/>
            <w:gridSpan w:val="4"/>
          </w:tcPr>
          <w:p w14:paraId="5FAADCB6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4267E6" w:rsidRPr="00FF519B" w14:paraId="416DE52B" w14:textId="77777777" w:rsidTr="00B475CD">
        <w:tc>
          <w:tcPr>
            <w:tcW w:w="2245" w:type="dxa"/>
          </w:tcPr>
          <w:p w14:paraId="574CD57F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rFonts w:eastAsia="Times New Roman"/>
                <w:sz w:val="18"/>
                <w:szCs w:val="18"/>
              </w:rPr>
              <w:t>ECGP/CMF</w:t>
            </w:r>
          </w:p>
        </w:tc>
        <w:tc>
          <w:tcPr>
            <w:tcW w:w="630" w:type="dxa"/>
          </w:tcPr>
          <w:p w14:paraId="39A74ED1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1914</w:t>
            </w:r>
          </w:p>
        </w:tc>
        <w:tc>
          <w:tcPr>
            <w:tcW w:w="1957" w:type="dxa"/>
          </w:tcPr>
          <w:p w14:paraId="62876E0F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162 (119-207)</w:t>
            </w:r>
          </w:p>
        </w:tc>
        <w:tc>
          <w:tcPr>
            <w:tcW w:w="1958" w:type="dxa"/>
          </w:tcPr>
          <w:p w14:paraId="00960FE4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110 (79-144)</w:t>
            </w:r>
          </w:p>
        </w:tc>
        <w:tc>
          <w:tcPr>
            <w:tcW w:w="1957" w:type="dxa"/>
          </w:tcPr>
          <w:p w14:paraId="17EC5A86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275 (215-336)</w:t>
            </w:r>
          </w:p>
        </w:tc>
        <w:tc>
          <w:tcPr>
            <w:tcW w:w="1958" w:type="dxa"/>
          </w:tcPr>
          <w:p w14:paraId="61597F1A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355 (278-432)</w:t>
            </w:r>
          </w:p>
        </w:tc>
      </w:tr>
      <w:tr w:rsidR="004267E6" w:rsidRPr="00FF519B" w14:paraId="30DFCFC0" w14:textId="77777777" w:rsidTr="00B475CD">
        <w:tc>
          <w:tcPr>
            <w:tcW w:w="2245" w:type="dxa"/>
          </w:tcPr>
          <w:p w14:paraId="2FFD872D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rFonts w:eastAsia="Times New Roman"/>
                <w:sz w:val="18"/>
                <w:szCs w:val="18"/>
              </w:rPr>
              <w:t>ECGP/CMF+RTE</w:t>
            </w:r>
          </w:p>
        </w:tc>
        <w:tc>
          <w:tcPr>
            <w:tcW w:w="630" w:type="dxa"/>
          </w:tcPr>
          <w:p w14:paraId="2C379A0C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710</w:t>
            </w:r>
          </w:p>
        </w:tc>
        <w:tc>
          <w:tcPr>
            <w:tcW w:w="1957" w:type="dxa"/>
          </w:tcPr>
          <w:p w14:paraId="6C1D89E2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161 (112-214)</w:t>
            </w:r>
          </w:p>
        </w:tc>
        <w:tc>
          <w:tcPr>
            <w:tcW w:w="1958" w:type="dxa"/>
          </w:tcPr>
          <w:p w14:paraId="443FA6E7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249 (235-261)</w:t>
            </w:r>
          </w:p>
        </w:tc>
        <w:tc>
          <w:tcPr>
            <w:tcW w:w="1957" w:type="dxa"/>
          </w:tcPr>
          <w:p w14:paraId="58F2B2E0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412 (348-474)</w:t>
            </w:r>
          </w:p>
        </w:tc>
        <w:tc>
          <w:tcPr>
            <w:tcW w:w="1958" w:type="dxa"/>
          </w:tcPr>
          <w:p w14:paraId="71C515BC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594 (543-639)</w:t>
            </w:r>
          </w:p>
        </w:tc>
      </w:tr>
      <w:tr w:rsidR="004267E6" w:rsidRPr="00FF519B" w14:paraId="73A18CC0" w14:textId="77777777" w:rsidTr="00B475CD">
        <w:tc>
          <w:tcPr>
            <w:tcW w:w="2245" w:type="dxa"/>
          </w:tcPr>
          <w:p w14:paraId="1531B55F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rFonts w:eastAsia="Times New Roman"/>
                <w:sz w:val="18"/>
                <w:szCs w:val="18"/>
              </w:rPr>
              <w:t>ECGP/</w:t>
            </w:r>
            <w:proofErr w:type="spellStart"/>
            <w:r w:rsidRPr="00FF519B">
              <w:rPr>
                <w:rFonts w:eastAsia="Times New Roman"/>
                <w:sz w:val="18"/>
                <w:szCs w:val="18"/>
              </w:rPr>
              <w:t>CMF+Sup</w:t>
            </w:r>
            <w:proofErr w:type="spellEnd"/>
          </w:p>
        </w:tc>
        <w:tc>
          <w:tcPr>
            <w:tcW w:w="630" w:type="dxa"/>
          </w:tcPr>
          <w:p w14:paraId="2F07AEF7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650</w:t>
            </w:r>
          </w:p>
        </w:tc>
        <w:tc>
          <w:tcPr>
            <w:tcW w:w="1957" w:type="dxa"/>
          </w:tcPr>
          <w:p w14:paraId="54D00F13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196 (154-240)</w:t>
            </w:r>
          </w:p>
        </w:tc>
        <w:tc>
          <w:tcPr>
            <w:tcW w:w="1958" w:type="dxa"/>
          </w:tcPr>
          <w:p w14:paraId="4CDF2178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416 (242-629)</w:t>
            </w:r>
          </w:p>
        </w:tc>
        <w:tc>
          <w:tcPr>
            <w:tcW w:w="1957" w:type="dxa"/>
          </w:tcPr>
          <w:p w14:paraId="2713E312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631 (429-855)</w:t>
            </w:r>
          </w:p>
        </w:tc>
        <w:tc>
          <w:tcPr>
            <w:tcW w:w="1958" w:type="dxa"/>
          </w:tcPr>
          <w:p w14:paraId="40FAE149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925 (599-1297)</w:t>
            </w:r>
          </w:p>
        </w:tc>
      </w:tr>
      <w:tr w:rsidR="004267E6" w:rsidRPr="00FF519B" w14:paraId="462AD43B" w14:textId="77777777" w:rsidTr="00B475CD">
        <w:tc>
          <w:tcPr>
            <w:tcW w:w="2245" w:type="dxa"/>
          </w:tcPr>
          <w:p w14:paraId="17A19CC9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rFonts w:eastAsia="Times New Roman"/>
                <w:sz w:val="18"/>
                <w:szCs w:val="18"/>
              </w:rPr>
              <w:t>ECGP/</w:t>
            </w:r>
            <w:proofErr w:type="spellStart"/>
            <w:r w:rsidRPr="00FF519B">
              <w:rPr>
                <w:rFonts w:eastAsia="Times New Roman"/>
                <w:sz w:val="18"/>
                <w:szCs w:val="18"/>
              </w:rPr>
              <w:t>CMF+RTE+Sup</w:t>
            </w:r>
            <w:proofErr w:type="spellEnd"/>
          </w:p>
        </w:tc>
        <w:tc>
          <w:tcPr>
            <w:tcW w:w="630" w:type="dxa"/>
          </w:tcPr>
          <w:p w14:paraId="2E088863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199</w:t>
            </w:r>
          </w:p>
        </w:tc>
        <w:tc>
          <w:tcPr>
            <w:tcW w:w="1957" w:type="dxa"/>
          </w:tcPr>
          <w:p w14:paraId="18650EBE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202 (149-271)</w:t>
            </w:r>
          </w:p>
        </w:tc>
        <w:tc>
          <w:tcPr>
            <w:tcW w:w="1958" w:type="dxa"/>
          </w:tcPr>
          <w:p w14:paraId="77F33B27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615 (438-822)</w:t>
            </w:r>
          </w:p>
        </w:tc>
        <w:tc>
          <w:tcPr>
            <w:tcW w:w="1957" w:type="dxa"/>
          </w:tcPr>
          <w:p w14:paraId="493146D8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839 (628-1079)</w:t>
            </w:r>
          </w:p>
        </w:tc>
        <w:tc>
          <w:tcPr>
            <w:tcW w:w="1958" w:type="dxa"/>
          </w:tcPr>
          <w:p w14:paraId="0277BA18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1271 (940-1649)</w:t>
            </w:r>
          </w:p>
        </w:tc>
      </w:tr>
      <w:tr w:rsidR="004267E6" w:rsidRPr="00FF519B" w14:paraId="04DDCBC0" w14:textId="77777777" w:rsidTr="00B475CD">
        <w:tc>
          <w:tcPr>
            <w:tcW w:w="2245" w:type="dxa"/>
          </w:tcPr>
          <w:p w14:paraId="741CA709" w14:textId="42CC17EB" w:rsidR="004267E6" w:rsidRPr="00FF519B" w:rsidRDefault="004267E6" w:rsidP="004267E6">
            <w:pPr>
              <w:autoSpaceDE/>
              <w:autoSpaceDN/>
              <w:spacing w:line="480" w:lineRule="auto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BMI</w:t>
            </w:r>
            <w:r w:rsidR="0030762F" w:rsidRPr="00FF519B">
              <w:rPr>
                <w:kern w:val="2"/>
                <w:sz w:val="18"/>
                <w:szCs w:val="18"/>
                <w:vertAlign w:val="superscript"/>
              </w:rPr>
              <w:t>10</w:t>
            </w:r>
            <w:r w:rsidRPr="00FF519B">
              <w:rPr>
                <w:kern w:val="2"/>
                <w:sz w:val="18"/>
                <w:szCs w:val="18"/>
              </w:rPr>
              <w:t xml:space="preserve"> (kg/m</w:t>
            </w:r>
            <w:r w:rsidRPr="00FF519B">
              <w:rPr>
                <w:kern w:val="2"/>
                <w:sz w:val="18"/>
                <w:szCs w:val="18"/>
                <w:vertAlign w:val="superscript"/>
              </w:rPr>
              <w:t>2</w:t>
            </w:r>
            <w:r w:rsidRPr="00FF519B">
              <w:rPr>
                <w:kern w:val="2"/>
                <w:sz w:val="18"/>
                <w:szCs w:val="18"/>
              </w:rPr>
              <w:t>)</w:t>
            </w:r>
          </w:p>
        </w:tc>
        <w:tc>
          <w:tcPr>
            <w:tcW w:w="630" w:type="dxa"/>
          </w:tcPr>
          <w:p w14:paraId="0A40FFAE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3432</w:t>
            </w:r>
          </w:p>
        </w:tc>
        <w:tc>
          <w:tcPr>
            <w:tcW w:w="7830" w:type="dxa"/>
            <w:gridSpan w:val="4"/>
          </w:tcPr>
          <w:p w14:paraId="7A9D6FFA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4267E6" w:rsidRPr="00FF519B" w14:paraId="5F0BA370" w14:textId="77777777" w:rsidTr="00B475CD">
        <w:tc>
          <w:tcPr>
            <w:tcW w:w="2245" w:type="dxa"/>
          </w:tcPr>
          <w:p w14:paraId="4BDE3707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Under/Normal weight</w:t>
            </w:r>
          </w:p>
        </w:tc>
        <w:tc>
          <w:tcPr>
            <w:tcW w:w="630" w:type="dxa"/>
          </w:tcPr>
          <w:p w14:paraId="26F1DCD0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1366</w:t>
            </w:r>
          </w:p>
        </w:tc>
        <w:tc>
          <w:tcPr>
            <w:tcW w:w="1957" w:type="dxa"/>
          </w:tcPr>
          <w:p w14:paraId="27B0E62A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180 (130-236)</w:t>
            </w:r>
          </w:p>
        </w:tc>
        <w:tc>
          <w:tcPr>
            <w:tcW w:w="1958" w:type="dxa"/>
          </w:tcPr>
          <w:p w14:paraId="487AA17D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215 (105-369)</w:t>
            </w:r>
          </w:p>
        </w:tc>
        <w:tc>
          <w:tcPr>
            <w:tcW w:w="1957" w:type="dxa"/>
          </w:tcPr>
          <w:p w14:paraId="23921626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418 (255-607)</w:t>
            </w:r>
          </w:p>
        </w:tc>
        <w:tc>
          <w:tcPr>
            <w:tcW w:w="1958" w:type="dxa"/>
          </w:tcPr>
          <w:p w14:paraId="36686C33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575 (332-867)</w:t>
            </w:r>
          </w:p>
        </w:tc>
      </w:tr>
      <w:tr w:rsidR="004267E6" w:rsidRPr="00FF519B" w14:paraId="36F3308A" w14:textId="77777777" w:rsidTr="00B475CD">
        <w:tc>
          <w:tcPr>
            <w:tcW w:w="2245" w:type="dxa"/>
          </w:tcPr>
          <w:p w14:paraId="5C89E164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Overweight</w:t>
            </w:r>
          </w:p>
        </w:tc>
        <w:tc>
          <w:tcPr>
            <w:tcW w:w="630" w:type="dxa"/>
          </w:tcPr>
          <w:p w14:paraId="3098B423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807</w:t>
            </w:r>
          </w:p>
        </w:tc>
        <w:tc>
          <w:tcPr>
            <w:tcW w:w="1957" w:type="dxa"/>
          </w:tcPr>
          <w:p w14:paraId="6D437163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178 (134-225)</w:t>
            </w:r>
          </w:p>
        </w:tc>
        <w:tc>
          <w:tcPr>
            <w:tcW w:w="1958" w:type="dxa"/>
          </w:tcPr>
          <w:p w14:paraId="4F61D887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188 (91-323)</w:t>
            </w:r>
          </w:p>
        </w:tc>
        <w:tc>
          <w:tcPr>
            <w:tcW w:w="1957" w:type="dxa"/>
          </w:tcPr>
          <w:p w14:paraId="77BC8CBB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385 (242-550)</w:t>
            </w:r>
          </w:p>
        </w:tc>
        <w:tc>
          <w:tcPr>
            <w:tcW w:w="1958" w:type="dxa"/>
          </w:tcPr>
          <w:p w14:paraId="176FCC09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522 (309-779)</w:t>
            </w:r>
          </w:p>
        </w:tc>
      </w:tr>
      <w:tr w:rsidR="004267E6" w:rsidRPr="00FF519B" w14:paraId="5A53B613" w14:textId="77777777" w:rsidTr="00B475CD">
        <w:tc>
          <w:tcPr>
            <w:tcW w:w="2245" w:type="dxa"/>
          </w:tcPr>
          <w:p w14:paraId="2A99EB9C" w14:textId="6700404E" w:rsidR="004267E6" w:rsidRPr="00FF519B" w:rsidRDefault="007022CA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Obesity</w:t>
            </w:r>
          </w:p>
        </w:tc>
        <w:tc>
          <w:tcPr>
            <w:tcW w:w="630" w:type="dxa"/>
          </w:tcPr>
          <w:p w14:paraId="6DF09277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1259</w:t>
            </w:r>
          </w:p>
        </w:tc>
        <w:tc>
          <w:tcPr>
            <w:tcW w:w="1957" w:type="dxa"/>
          </w:tcPr>
          <w:p w14:paraId="412FD46B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162 (120-206)</w:t>
            </w:r>
          </w:p>
        </w:tc>
        <w:tc>
          <w:tcPr>
            <w:tcW w:w="1958" w:type="dxa"/>
          </w:tcPr>
          <w:p w14:paraId="62F4EA01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186 (87-330)</w:t>
            </w:r>
          </w:p>
        </w:tc>
        <w:tc>
          <w:tcPr>
            <w:tcW w:w="1957" w:type="dxa"/>
          </w:tcPr>
          <w:p w14:paraId="68C22019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367 (218-543)</w:t>
            </w:r>
          </w:p>
        </w:tc>
        <w:tc>
          <w:tcPr>
            <w:tcW w:w="1958" w:type="dxa"/>
          </w:tcPr>
          <w:p w14:paraId="7A5642F5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502 (281-779)</w:t>
            </w:r>
          </w:p>
        </w:tc>
      </w:tr>
      <w:tr w:rsidR="004267E6" w:rsidRPr="00FF519B" w14:paraId="72EAFCF3" w14:textId="77777777" w:rsidTr="00B475CD">
        <w:tc>
          <w:tcPr>
            <w:tcW w:w="2245" w:type="dxa"/>
          </w:tcPr>
          <w:p w14:paraId="587CE785" w14:textId="10B5F645" w:rsidR="004267E6" w:rsidRPr="00AC2628" w:rsidRDefault="004267E6" w:rsidP="004267E6">
            <w:pPr>
              <w:autoSpaceDE/>
              <w:autoSpaceDN/>
              <w:spacing w:line="480" w:lineRule="auto"/>
              <w:rPr>
                <w:kern w:val="2"/>
                <w:sz w:val="18"/>
                <w:szCs w:val="18"/>
                <w:vertAlign w:val="superscript"/>
              </w:rPr>
            </w:pPr>
            <w:r w:rsidRPr="00FF519B">
              <w:rPr>
                <w:kern w:val="2"/>
                <w:sz w:val="18"/>
                <w:szCs w:val="18"/>
              </w:rPr>
              <w:t>Diabetes status</w:t>
            </w:r>
            <w:r w:rsidR="0030762F" w:rsidRPr="00FF519B">
              <w:rPr>
                <w:kern w:val="2"/>
                <w:sz w:val="18"/>
                <w:szCs w:val="18"/>
                <w:vertAlign w:val="superscript"/>
              </w:rPr>
              <w:t>11</w:t>
            </w:r>
          </w:p>
        </w:tc>
        <w:tc>
          <w:tcPr>
            <w:tcW w:w="630" w:type="dxa"/>
          </w:tcPr>
          <w:p w14:paraId="4ACAB361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7830" w:type="dxa"/>
            <w:gridSpan w:val="4"/>
          </w:tcPr>
          <w:p w14:paraId="5D5076D0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4267E6" w:rsidRPr="00FF519B" w14:paraId="3A29378A" w14:textId="77777777" w:rsidTr="00B475CD">
        <w:tc>
          <w:tcPr>
            <w:tcW w:w="2245" w:type="dxa"/>
          </w:tcPr>
          <w:p w14:paraId="3BF6EBFE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Diabetes</w:t>
            </w:r>
          </w:p>
        </w:tc>
        <w:tc>
          <w:tcPr>
            <w:tcW w:w="630" w:type="dxa"/>
          </w:tcPr>
          <w:p w14:paraId="0AC8308A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213</w:t>
            </w:r>
          </w:p>
        </w:tc>
        <w:tc>
          <w:tcPr>
            <w:tcW w:w="1957" w:type="dxa"/>
          </w:tcPr>
          <w:p w14:paraId="3CFAD9A0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171 (126-220)</w:t>
            </w:r>
          </w:p>
        </w:tc>
        <w:tc>
          <w:tcPr>
            <w:tcW w:w="1958" w:type="dxa"/>
          </w:tcPr>
          <w:p w14:paraId="7E7BB181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197 (78-384)</w:t>
            </w:r>
          </w:p>
        </w:tc>
        <w:tc>
          <w:tcPr>
            <w:tcW w:w="1957" w:type="dxa"/>
          </w:tcPr>
          <w:p w14:paraId="6A558EA8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391 (212-616)</w:t>
            </w:r>
          </w:p>
        </w:tc>
        <w:tc>
          <w:tcPr>
            <w:tcW w:w="1958" w:type="dxa"/>
          </w:tcPr>
          <w:p w14:paraId="6F4EB957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536 (268-891)</w:t>
            </w:r>
          </w:p>
        </w:tc>
      </w:tr>
      <w:tr w:rsidR="004267E6" w:rsidRPr="00FF519B" w14:paraId="6D6D3027" w14:textId="77777777" w:rsidTr="00B475CD">
        <w:tc>
          <w:tcPr>
            <w:tcW w:w="2245" w:type="dxa"/>
          </w:tcPr>
          <w:p w14:paraId="5A448990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Pre-diabetes</w:t>
            </w:r>
          </w:p>
        </w:tc>
        <w:tc>
          <w:tcPr>
            <w:tcW w:w="630" w:type="dxa"/>
          </w:tcPr>
          <w:p w14:paraId="125E50C0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1120</w:t>
            </w:r>
          </w:p>
        </w:tc>
        <w:tc>
          <w:tcPr>
            <w:tcW w:w="1957" w:type="dxa"/>
          </w:tcPr>
          <w:p w14:paraId="474C9DC2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167 (124-211)</w:t>
            </w:r>
          </w:p>
        </w:tc>
        <w:tc>
          <w:tcPr>
            <w:tcW w:w="1958" w:type="dxa"/>
          </w:tcPr>
          <w:p w14:paraId="614CE44E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179 (86-304)</w:t>
            </w:r>
          </w:p>
        </w:tc>
        <w:tc>
          <w:tcPr>
            <w:tcW w:w="1957" w:type="dxa"/>
          </w:tcPr>
          <w:p w14:paraId="5DDF7374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362 (227-512)</w:t>
            </w:r>
          </w:p>
        </w:tc>
        <w:tc>
          <w:tcPr>
            <w:tcW w:w="1958" w:type="dxa"/>
          </w:tcPr>
          <w:p w14:paraId="605D114A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490 (288-725)</w:t>
            </w:r>
          </w:p>
        </w:tc>
      </w:tr>
      <w:tr w:rsidR="004267E6" w:rsidRPr="00FF519B" w14:paraId="1E9FDFAB" w14:textId="77777777" w:rsidTr="00B475CD">
        <w:tc>
          <w:tcPr>
            <w:tcW w:w="2245" w:type="dxa"/>
          </w:tcPr>
          <w:p w14:paraId="10DD3411" w14:textId="77777777" w:rsidR="004267E6" w:rsidRPr="00FF519B" w:rsidRDefault="004267E6" w:rsidP="004267E6">
            <w:pPr>
              <w:autoSpaceDE/>
              <w:autoSpaceDN/>
              <w:spacing w:line="480" w:lineRule="auto"/>
              <w:ind w:left="288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No diabetes</w:t>
            </w:r>
          </w:p>
        </w:tc>
        <w:tc>
          <w:tcPr>
            <w:tcW w:w="630" w:type="dxa"/>
          </w:tcPr>
          <w:p w14:paraId="1123393C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2140</w:t>
            </w:r>
          </w:p>
        </w:tc>
        <w:tc>
          <w:tcPr>
            <w:tcW w:w="1957" w:type="dxa"/>
          </w:tcPr>
          <w:p w14:paraId="0F576A19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175 (127-228)</w:t>
            </w:r>
          </w:p>
        </w:tc>
        <w:tc>
          <w:tcPr>
            <w:tcW w:w="1958" w:type="dxa"/>
          </w:tcPr>
          <w:p w14:paraId="278DF682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205 (96-359)</w:t>
            </w:r>
          </w:p>
        </w:tc>
        <w:tc>
          <w:tcPr>
            <w:tcW w:w="1957" w:type="dxa"/>
          </w:tcPr>
          <w:p w14:paraId="0C36A043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402 (240-593)</w:t>
            </w:r>
          </w:p>
        </w:tc>
        <w:tc>
          <w:tcPr>
            <w:tcW w:w="1958" w:type="dxa"/>
          </w:tcPr>
          <w:p w14:paraId="26AEE54F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553 (312-847)</w:t>
            </w:r>
          </w:p>
        </w:tc>
      </w:tr>
      <w:tr w:rsidR="004267E6" w:rsidRPr="00FF519B" w14:paraId="3E1F60A6" w14:textId="77777777" w:rsidTr="00B475CD">
        <w:tc>
          <w:tcPr>
            <w:tcW w:w="2245" w:type="dxa"/>
          </w:tcPr>
          <w:p w14:paraId="76546009" w14:textId="77777777" w:rsidR="004267E6" w:rsidRPr="00FF519B" w:rsidRDefault="004267E6" w:rsidP="004267E6">
            <w:pPr>
              <w:autoSpaceDE/>
              <w:autoSpaceDN/>
              <w:spacing w:line="480" w:lineRule="auto"/>
              <w:rPr>
                <w:kern w:val="2"/>
                <w:sz w:val="18"/>
                <w:szCs w:val="18"/>
              </w:rPr>
            </w:pPr>
          </w:p>
        </w:tc>
        <w:tc>
          <w:tcPr>
            <w:tcW w:w="630" w:type="dxa"/>
          </w:tcPr>
          <w:p w14:paraId="1DF52CF6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957" w:type="dxa"/>
          </w:tcPr>
          <w:p w14:paraId="61CA9E39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958" w:type="dxa"/>
          </w:tcPr>
          <w:p w14:paraId="3524EE23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957" w:type="dxa"/>
          </w:tcPr>
          <w:p w14:paraId="64D09119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1958" w:type="dxa"/>
          </w:tcPr>
          <w:p w14:paraId="305B6ADD" w14:textId="77777777" w:rsidR="004267E6" w:rsidRPr="00FF519B" w:rsidRDefault="004267E6" w:rsidP="004267E6">
            <w:pPr>
              <w:autoSpaceDE/>
              <w:autoSpaceDN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</w:tbl>
    <w:p w14:paraId="54CB9B44" w14:textId="5C72D9EF" w:rsidR="004267E6" w:rsidRPr="00FF519B" w:rsidRDefault="0030762F" w:rsidP="004267E6">
      <w:pPr>
        <w:autoSpaceDE/>
        <w:autoSpaceDN/>
        <w:rPr>
          <w:rFonts w:eastAsia="Times New Roman"/>
          <w:sz w:val="18"/>
          <w:szCs w:val="18"/>
          <w14:ligatures w14:val="none"/>
        </w:rPr>
      </w:pPr>
      <w:r w:rsidRPr="00FF519B">
        <w:rPr>
          <w:rFonts w:eastAsia="Times New Roman"/>
          <w:sz w:val="18"/>
          <w:szCs w:val="18"/>
          <w:vertAlign w:val="superscript"/>
          <w14:ligatures w14:val="none"/>
        </w:rPr>
        <w:lastRenderedPageBreak/>
        <w:t>1</w:t>
      </w:r>
      <w:r w:rsidR="004267E6" w:rsidRPr="00FF519B">
        <w:rPr>
          <w:rFonts w:eastAsia="Times New Roman"/>
          <w:sz w:val="18"/>
          <w:szCs w:val="18"/>
          <w:vertAlign w:val="superscript"/>
          <w14:ligatures w14:val="none"/>
        </w:rPr>
        <w:t xml:space="preserve"> </w:t>
      </w:r>
      <w:r w:rsidR="004267E6" w:rsidRPr="00FF519B">
        <w:rPr>
          <w:rFonts w:eastAsia="Times New Roman"/>
          <w:sz w:val="18"/>
          <w:szCs w:val="18"/>
          <w14:ligatures w14:val="none"/>
        </w:rPr>
        <w:t>Median intake and IQR accounting for the complex sampling design, adjustment for variations in day 1, day 2 measurements and by the day of the week; statistical analyses performed using Monte Carlo simulated pseudo-persons (each participant generated 100 pseudo-persons of the participant)</w:t>
      </w:r>
    </w:p>
    <w:p w14:paraId="22106D2D" w14:textId="7F742327" w:rsidR="004267E6" w:rsidRPr="00FF519B" w:rsidRDefault="0030762F" w:rsidP="004267E6">
      <w:pPr>
        <w:autoSpaceDE/>
        <w:autoSpaceDN/>
        <w:rPr>
          <w:rFonts w:eastAsia="Times New Roman"/>
          <w:sz w:val="18"/>
          <w:szCs w:val="18"/>
          <w:lang w:val="en"/>
          <w14:ligatures w14:val="none"/>
        </w:rPr>
      </w:pPr>
      <w:r w:rsidRPr="00FF519B">
        <w:rPr>
          <w:rFonts w:eastAsia="Times New Roman"/>
          <w:sz w:val="18"/>
          <w:szCs w:val="18"/>
          <w:vertAlign w:val="superscript"/>
          <w:lang w:val="en"/>
          <w14:ligatures w14:val="none"/>
        </w:rPr>
        <w:t>2</w:t>
      </w:r>
      <w:r w:rsidR="004267E6" w:rsidRPr="00FF519B">
        <w:rPr>
          <w:rFonts w:eastAsia="Times New Roman"/>
          <w:sz w:val="18"/>
          <w:szCs w:val="18"/>
          <w:lang w:val="en"/>
          <w14:ligatures w14:val="none"/>
        </w:rPr>
        <w:t>Total food folate (</w:t>
      </w:r>
      <w:r w:rsidR="00595660" w:rsidRPr="00FF519B">
        <w:rPr>
          <w:rFonts w:eastAsia="Times New Roman"/>
          <w:sz w:val="18"/>
          <w:szCs w:val="18"/>
          <w:lang w:val="en"/>
          <w14:ligatures w14:val="none"/>
        </w:rPr>
        <w:t>DFE</w:t>
      </w:r>
      <w:r w:rsidR="004267E6" w:rsidRPr="00FF519B">
        <w:rPr>
          <w:rFonts w:eastAsia="Times New Roman"/>
          <w:sz w:val="18"/>
          <w:szCs w:val="18"/>
          <w:lang w:val="en"/>
          <w14:ligatures w14:val="none"/>
        </w:rPr>
        <w:t xml:space="preserve">): Total natural folate from foods </w:t>
      </w:r>
    </w:p>
    <w:p w14:paraId="6B391948" w14:textId="23410AB9" w:rsidR="004267E6" w:rsidRPr="00FF519B" w:rsidRDefault="0030762F" w:rsidP="004267E6">
      <w:pPr>
        <w:autoSpaceDE/>
        <w:autoSpaceDN/>
        <w:rPr>
          <w:rFonts w:eastAsia="Times New Roman"/>
          <w:sz w:val="18"/>
          <w:szCs w:val="18"/>
          <w:lang w:val="en"/>
          <w14:ligatures w14:val="none"/>
        </w:rPr>
      </w:pPr>
      <w:r w:rsidRPr="00FF519B">
        <w:rPr>
          <w:rFonts w:eastAsia="Times New Roman"/>
          <w:sz w:val="18"/>
          <w:szCs w:val="18"/>
          <w:vertAlign w:val="superscript"/>
          <w:lang w:val="en"/>
          <w14:ligatures w14:val="none"/>
        </w:rPr>
        <w:t>3</w:t>
      </w:r>
      <w:r w:rsidR="004267E6" w:rsidRPr="00FF519B">
        <w:rPr>
          <w:rFonts w:eastAsia="Times New Roman"/>
          <w:sz w:val="18"/>
          <w:szCs w:val="18"/>
          <w:vertAlign w:val="superscript"/>
          <w:lang w:val="en"/>
          <w14:ligatures w14:val="none"/>
        </w:rPr>
        <w:t xml:space="preserve"> </w:t>
      </w:r>
      <w:r w:rsidR="004267E6" w:rsidRPr="00FF519B">
        <w:rPr>
          <w:rFonts w:eastAsia="Times New Roman"/>
          <w:sz w:val="18"/>
          <w:szCs w:val="18"/>
          <w:lang w:val="en"/>
          <w14:ligatures w14:val="none"/>
        </w:rPr>
        <w:t>Total folic acid (</w:t>
      </w:r>
      <w:r w:rsidRPr="00FF519B">
        <w:rPr>
          <w:rFonts w:eastAsia="Times New Roman"/>
          <w:sz w:val="18"/>
          <w:szCs w:val="18"/>
          <w:lang w:val="en"/>
          <w14:ligatures w14:val="none"/>
        </w:rPr>
        <w:t>μg</w:t>
      </w:r>
      <w:r w:rsidR="004267E6" w:rsidRPr="00FF519B">
        <w:rPr>
          <w:rFonts w:eastAsia="Times New Roman"/>
          <w:sz w:val="18"/>
          <w:szCs w:val="18"/>
          <w:lang w:val="en"/>
          <w14:ligatures w14:val="none"/>
        </w:rPr>
        <w:t xml:space="preserve">): </w:t>
      </w:r>
      <w:r w:rsidR="004267E6" w:rsidRPr="00FF519B">
        <w:rPr>
          <w:rFonts w:eastAsia="Times New Roman"/>
          <w:sz w:val="18"/>
          <w:szCs w:val="18"/>
          <w14:ligatures w14:val="none"/>
        </w:rPr>
        <w:t xml:space="preserve">Total folic acid from fortified foods and supplements (30d) </w:t>
      </w:r>
    </w:p>
    <w:p w14:paraId="088BD95E" w14:textId="21B5BCB9" w:rsidR="004267E6" w:rsidRPr="00FF519B" w:rsidRDefault="0030762F" w:rsidP="004267E6">
      <w:pPr>
        <w:autoSpaceDE/>
        <w:autoSpaceDN/>
        <w:rPr>
          <w:rFonts w:eastAsia="Times New Roman"/>
          <w:sz w:val="18"/>
          <w:szCs w:val="18"/>
          <w:lang w:val="en"/>
          <w14:ligatures w14:val="none"/>
        </w:rPr>
      </w:pPr>
      <w:r w:rsidRPr="00FF519B">
        <w:rPr>
          <w:rFonts w:eastAsia="Times New Roman"/>
          <w:sz w:val="18"/>
          <w:szCs w:val="18"/>
          <w:vertAlign w:val="superscript"/>
          <w:lang w:val="en"/>
          <w14:ligatures w14:val="none"/>
        </w:rPr>
        <w:t>4</w:t>
      </w:r>
      <w:r w:rsidR="004267E6" w:rsidRPr="00FF519B">
        <w:rPr>
          <w:rFonts w:eastAsia="Times New Roman"/>
          <w:sz w:val="18"/>
          <w:szCs w:val="18"/>
          <w:vertAlign w:val="superscript"/>
          <w:lang w:val="en"/>
          <w14:ligatures w14:val="none"/>
        </w:rPr>
        <w:t xml:space="preserve"> </w:t>
      </w:r>
      <w:r w:rsidR="004267E6" w:rsidRPr="00FF519B">
        <w:rPr>
          <w:rFonts w:eastAsia="Times New Roman"/>
          <w:sz w:val="18"/>
          <w:szCs w:val="18"/>
          <w:lang w:val="en"/>
          <w14:ligatures w14:val="none"/>
        </w:rPr>
        <w:t>Total folate (</w:t>
      </w:r>
      <w:r w:rsidRPr="00FF519B">
        <w:rPr>
          <w:rFonts w:eastAsia="Times New Roman"/>
          <w:sz w:val="18"/>
          <w:szCs w:val="18"/>
          <w:lang w:val="en"/>
          <w14:ligatures w14:val="none"/>
        </w:rPr>
        <w:t>μg</w:t>
      </w:r>
      <w:r w:rsidR="004267E6" w:rsidRPr="00FF519B">
        <w:rPr>
          <w:rFonts w:eastAsia="Times New Roman"/>
          <w:sz w:val="18"/>
          <w:szCs w:val="18"/>
          <w:lang w:val="en"/>
          <w14:ligatures w14:val="none"/>
        </w:rPr>
        <w:t xml:space="preserve">): </w:t>
      </w:r>
      <w:r w:rsidR="004267E6" w:rsidRPr="00FF519B">
        <w:rPr>
          <w:rFonts w:eastAsia="Times New Roman"/>
          <w:sz w:val="18"/>
          <w:szCs w:val="18"/>
          <w14:ligatures w14:val="none"/>
        </w:rPr>
        <w:t xml:space="preserve">Total folate from foods (folic acid and natural food folate) and folic acid from supplements (30d) </w:t>
      </w:r>
    </w:p>
    <w:p w14:paraId="781EA883" w14:textId="2A355CAC" w:rsidR="004267E6" w:rsidRPr="00FF519B" w:rsidRDefault="0030762F" w:rsidP="004267E6">
      <w:pPr>
        <w:autoSpaceDE/>
        <w:autoSpaceDN/>
        <w:rPr>
          <w:rFonts w:eastAsia="Times New Roman"/>
          <w:color w:val="FF0000"/>
          <w:sz w:val="18"/>
          <w:szCs w:val="18"/>
          <w:lang w:val="en"/>
          <w14:ligatures w14:val="none"/>
        </w:rPr>
      </w:pPr>
      <w:r w:rsidRPr="00FF519B">
        <w:rPr>
          <w:rFonts w:eastAsia="Times New Roman"/>
          <w:sz w:val="18"/>
          <w:szCs w:val="18"/>
          <w:vertAlign w:val="superscript"/>
          <w:lang w:val="en"/>
          <w14:ligatures w14:val="none"/>
        </w:rPr>
        <w:t>5</w:t>
      </w:r>
      <w:r w:rsidR="004267E6" w:rsidRPr="00FF519B">
        <w:rPr>
          <w:rFonts w:eastAsia="Times New Roman"/>
          <w:sz w:val="18"/>
          <w:szCs w:val="18"/>
          <w:vertAlign w:val="superscript"/>
          <w:lang w:val="en"/>
          <w14:ligatures w14:val="none"/>
        </w:rPr>
        <w:t xml:space="preserve"> </w:t>
      </w:r>
      <w:r w:rsidR="004267E6" w:rsidRPr="00FF519B">
        <w:rPr>
          <w:rFonts w:eastAsia="Times New Roman"/>
          <w:sz w:val="18"/>
          <w:szCs w:val="18"/>
          <w:lang w:val="en"/>
          <w14:ligatures w14:val="none"/>
        </w:rPr>
        <w:t xml:space="preserve">Total folate </w:t>
      </w:r>
      <w:r w:rsidR="00595660" w:rsidRPr="00FF519B">
        <w:rPr>
          <w:rFonts w:eastAsia="Times New Roman"/>
          <w:sz w:val="18"/>
          <w:szCs w:val="18"/>
          <w:lang w:val="en"/>
          <w14:ligatures w14:val="none"/>
        </w:rPr>
        <w:t>(DFE</w:t>
      </w:r>
      <w:r w:rsidR="004267E6" w:rsidRPr="00FF519B">
        <w:rPr>
          <w:rFonts w:eastAsia="Times New Roman"/>
          <w:sz w:val="18"/>
          <w:szCs w:val="18"/>
          <w:lang w:val="en"/>
          <w14:ligatures w14:val="none"/>
        </w:rPr>
        <w:t xml:space="preserve">): Total folate in DFEs from foods </w:t>
      </w:r>
      <w:r w:rsidR="004267E6" w:rsidRPr="00FF519B">
        <w:rPr>
          <w:rFonts w:eastAsia="Times New Roman"/>
          <w:sz w:val="18"/>
          <w:szCs w:val="18"/>
          <w14:ligatures w14:val="none"/>
        </w:rPr>
        <w:t>(folic acid and natural food folate) and folic acid from supplements (30d)</w:t>
      </w:r>
    </w:p>
    <w:p w14:paraId="4B33A0BA" w14:textId="35C9E6F1" w:rsidR="004267E6" w:rsidRPr="00FF519B" w:rsidRDefault="004267E6" w:rsidP="004267E6">
      <w:pPr>
        <w:autoSpaceDE/>
        <w:autoSpaceDN/>
        <w:rPr>
          <w:rFonts w:eastAsia="Times New Roman"/>
          <w:sz w:val="18"/>
          <w:szCs w:val="18"/>
          <w:lang w:val="en"/>
          <w14:ligatures w14:val="none"/>
        </w:rPr>
      </w:pPr>
      <w:r w:rsidRPr="00FF519B">
        <w:rPr>
          <w:rFonts w:eastAsia="Times New Roman"/>
          <w:color w:val="FF0000"/>
          <w:sz w:val="18"/>
          <w:szCs w:val="18"/>
          <w:lang w:val="en"/>
          <w14:ligatures w14:val="none"/>
        </w:rPr>
        <w:t xml:space="preserve"> </w:t>
      </w:r>
      <w:r w:rsidR="0030762F" w:rsidRPr="00FF519B">
        <w:rPr>
          <w:rFonts w:eastAsia="Times New Roman"/>
          <w:sz w:val="18"/>
          <w:szCs w:val="18"/>
          <w14:ligatures w14:val="none"/>
        </w:rPr>
        <w:t>μg</w:t>
      </w:r>
      <w:r w:rsidRPr="00FF519B">
        <w:rPr>
          <w:rFonts w:eastAsia="Times New Roman"/>
          <w:sz w:val="18"/>
          <w:szCs w:val="18"/>
          <w14:ligatures w14:val="none"/>
        </w:rPr>
        <w:t xml:space="preserve"> DFE = </w:t>
      </w:r>
      <w:r w:rsidR="0030762F" w:rsidRPr="00FF519B">
        <w:rPr>
          <w:rFonts w:eastAsia="Times New Roman"/>
          <w:sz w:val="18"/>
          <w:szCs w:val="18"/>
          <w14:ligatures w14:val="none"/>
        </w:rPr>
        <w:t>μg</w:t>
      </w:r>
      <w:r w:rsidRPr="00FF519B">
        <w:rPr>
          <w:rFonts w:eastAsia="Times New Roman"/>
          <w:sz w:val="18"/>
          <w:szCs w:val="18"/>
          <w14:ligatures w14:val="none"/>
        </w:rPr>
        <w:t xml:space="preserve"> naturally occurring folate + (1.7 × </w:t>
      </w:r>
      <w:r w:rsidR="0030762F" w:rsidRPr="00FF519B">
        <w:rPr>
          <w:rFonts w:eastAsia="Times New Roman"/>
          <w:sz w:val="18"/>
          <w:szCs w:val="18"/>
          <w14:ligatures w14:val="none"/>
        </w:rPr>
        <w:t>μg</w:t>
      </w:r>
      <w:r w:rsidRPr="00FF519B">
        <w:rPr>
          <w:rFonts w:eastAsia="Times New Roman"/>
          <w:sz w:val="18"/>
          <w:szCs w:val="18"/>
          <w14:ligatures w14:val="none"/>
        </w:rPr>
        <w:t xml:space="preserve"> folic acid from foods and supplements)</w:t>
      </w:r>
    </w:p>
    <w:p w14:paraId="16A9D238" w14:textId="1E7BA586" w:rsidR="004267E6" w:rsidRPr="00FF519B" w:rsidRDefault="0030762F" w:rsidP="004267E6">
      <w:pPr>
        <w:autoSpaceDE/>
        <w:autoSpaceDN/>
        <w:rPr>
          <w:rFonts w:eastAsia="Times New Roman"/>
          <w:sz w:val="18"/>
          <w:szCs w:val="18"/>
          <w14:ligatures w14:val="none"/>
        </w:rPr>
      </w:pPr>
      <w:r w:rsidRPr="00FF519B">
        <w:rPr>
          <w:rFonts w:eastAsia="Times New Roman"/>
          <w:sz w:val="18"/>
          <w:szCs w:val="18"/>
          <w:vertAlign w:val="superscript"/>
          <w14:ligatures w14:val="none"/>
        </w:rPr>
        <w:t>6</w:t>
      </w:r>
      <w:r w:rsidR="004267E6" w:rsidRPr="00FF519B">
        <w:rPr>
          <w:rFonts w:eastAsiaTheme="minorHAnsi"/>
          <w:sz w:val="18"/>
          <w:szCs w:val="18"/>
          <w14:ligatures w14:val="none"/>
        </w:rPr>
        <w:t>Adjusted for</w:t>
      </w:r>
      <w:r w:rsidR="004267E6" w:rsidRPr="00FF519B">
        <w:rPr>
          <w:rFonts w:eastAsia="Times New Roman"/>
          <w:sz w:val="18"/>
          <w:szCs w:val="18"/>
          <w14:ligatures w14:val="none"/>
        </w:rPr>
        <w:t xml:space="preserve"> adjusted for age, race, </w:t>
      </w:r>
      <w:r w:rsidR="007D2FA9" w:rsidRPr="00FF519B">
        <w:rPr>
          <w:rFonts w:eastAsia="Times New Roman"/>
          <w:sz w:val="18"/>
          <w:szCs w:val="18"/>
          <w14:ligatures w14:val="none"/>
        </w:rPr>
        <w:t>FIPR</w:t>
      </w:r>
      <w:r w:rsidR="004267E6" w:rsidRPr="00FF519B">
        <w:rPr>
          <w:rFonts w:eastAsia="Times New Roman"/>
          <w:sz w:val="18"/>
          <w:szCs w:val="18"/>
          <w14:ligatures w14:val="none"/>
        </w:rPr>
        <w:t xml:space="preserve"> and BMI</w:t>
      </w:r>
      <w:bookmarkStart w:id="1" w:name="_Hlk110941113"/>
    </w:p>
    <w:p w14:paraId="0BF26F3C" w14:textId="0E8007AC" w:rsidR="004267E6" w:rsidRPr="00FF519B" w:rsidRDefault="0030762F" w:rsidP="004267E6">
      <w:pPr>
        <w:autoSpaceDE/>
        <w:autoSpaceDN/>
        <w:rPr>
          <w:rFonts w:eastAsia="Times New Roman"/>
          <w:sz w:val="18"/>
          <w:szCs w:val="18"/>
          <w14:ligatures w14:val="none"/>
        </w:rPr>
      </w:pPr>
      <w:r w:rsidRPr="00FF519B">
        <w:rPr>
          <w:rFonts w:eastAsia="Times New Roman"/>
          <w:sz w:val="18"/>
          <w:szCs w:val="18"/>
          <w:vertAlign w:val="superscript"/>
          <w14:ligatures w14:val="none"/>
        </w:rPr>
        <w:t>7</w:t>
      </w:r>
      <w:r w:rsidR="004267E6" w:rsidRPr="00FF519B">
        <w:rPr>
          <w:rFonts w:eastAsia="Times New Roman"/>
          <w:sz w:val="18"/>
          <w:szCs w:val="18"/>
          <w14:ligatures w14:val="none"/>
        </w:rPr>
        <w:t xml:space="preserve">Adjusted for race, </w:t>
      </w:r>
      <w:r w:rsidR="007D2FA9" w:rsidRPr="00FF519B">
        <w:rPr>
          <w:rFonts w:eastAsia="Times New Roman"/>
          <w:sz w:val="18"/>
          <w:szCs w:val="18"/>
          <w14:ligatures w14:val="none"/>
        </w:rPr>
        <w:t>FIPR</w:t>
      </w:r>
      <w:bookmarkEnd w:id="1"/>
      <w:r w:rsidR="004267E6" w:rsidRPr="00FF519B">
        <w:rPr>
          <w:rFonts w:eastAsia="Times New Roman"/>
          <w:sz w:val="18"/>
          <w:szCs w:val="18"/>
          <w14:ligatures w14:val="none"/>
        </w:rPr>
        <w:t>, BMI</w:t>
      </w:r>
    </w:p>
    <w:p w14:paraId="6EA20FCF" w14:textId="4D5F53B9" w:rsidR="004267E6" w:rsidRPr="00FF519B" w:rsidRDefault="0030762F" w:rsidP="004267E6">
      <w:pPr>
        <w:autoSpaceDE/>
        <w:autoSpaceDN/>
        <w:rPr>
          <w:rFonts w:eastAsia="Times New Roman"/>
          <w:sz w:val="18"/>
          <w:szCs w:val="18"/>
          <w14:ligatures w14:val="none"/>
        </w:rPr>
      </w:pPr>
      <w:r w:rsidRPr="00FF519B">
        <w:rPr>
          <w:rFonts w:eastAsia="Times New Roman"/>
          <w:sz w:val="18"/>
          <w:szCs w:val="18"/>
          <w:vertAlign w:val="superscript"/>
          <w14:ligatures w14:val="none"/>
        </w:rPr>
        <w:t>8</w:t>
      </w:r>
      <w:r w:rsidR="004267E6" w:rsidRPr="00FF519B">
        <w:rPr>
          <w:rFonts w:eastAsia="Times New Roman"/>
          <w:sz w:val="18"/>
          <w:szCs w:val="18"/>
          <w:vertAlign w:val="superscript"/>
          <w14:ligatures w14:val="none"/>
        </w:rPr>
        <w:t xml:space="preserve"> </w:t>
      </w:r>
      <w:r w:rsidR="004267E6" w:rsidRPr="00FF519B">
        <w:rPr>
          <w:rFonts w:eastAsia="Times New Roman"/>
          <w:sz w:val="18"/>
          <w:szCs w:val="18"/>
          <w14:ligatures w14:val="none"/>
        </w:rPr>
        <w:t xml:space="preserve">Adjusted for age, </w:t>
      </w:r>
      <w:bookmarkStart w:id="2" w:name="_Hlk110941491"/>
      <w:r w:rsidR="007D2FA9" w:rsidRPr="00FF519B">
        <w:rPr>
          <w:rFonts w:eastAsia="Times New Roman"/>
          <w:sz w:val="18"/>
          <w:szCs w:val="18"/>
          <w14:ligatures w14:val="none"/>
        </w:rPr>
        <w:t>FIPR</w:t>
      </w:r>
      <w:r w:rsidR="004267E6" w:rsidRPr="00FF519B">
        <w:rPr>
          <w:rFonts w:eastAsia="Times New Roman"/>
          <w:sz w:val="18"/>
          <w:szCs w:val="18"/>
          <w14:ligatures w14:val="none"/>
        </w:rPr>
        <w:t xml:space="preserve"> and BMI</w:t>
      </w:r>
      <w:bookmarkEnd w:id="2"/>
      <w:r w:rsidR="004E156D" w:rsidRPr="00FF519B">
        <w:rPr>
          <w:rFonts w:eastAsia="Times New Roman"/>
          <w:sz w:val="18"/>
          <w:szCs w:val="18"/>
          <w14:ligatures w14:val="none"/>
        </w:rPr>
        <w:t>;</w:t>
      </w:r>
      <w:r w:rsidR="004E156D" w:rsidRPr="00FF519B">
        <w:rPr>
          <w:sz w:val="18"/>
          <w:szCs w:val="18"/>
        </w:rPr>
        <w:t xml:space="preserve"> “Hispanic” include respondents self-identified as “Mexican American” and self-identified “Hispanic” ethnicity. non-Hispanic (NH) participants were then categorized based on their self-reported races;</w:t>
      </w:r>
      <w:r w:rsidR="004E156D" w:rsidRPr="00FF519B">
        <w:rPr>
          <w:rFonts w:eastAsia="Times New Roman"/>
          <w:sz w:val="18"/>
          <w:szCs w:val="18"/>
          <w14:ligatures w14:val="none"/>
        </w:rPr>
        <w:t xml:space="preserve"> “NH Other” (including multiple races).</w:t>
      </w:r>
    </w:p>
    <w:p w14:paraId="5A456F2F" w14:textId="0ADA1A40" w:rsidR="004267E6" w:rsidRPr="00FF519B" w:rsidRDefault="0030762F" w:rsidP="004267E6">
      <w:pPr>
        <w:autoSpaceDE/>
        <w:autoSpaceDN/>
        <w:rPr>
          <w:rFonts w:eastAsia="Times New Roman"/>
          <w:sz w:val="18"/>
          <w:szCs w:val="18"/>
          <w14:ligatures w14:val="none"/>
        </w:rPr>
      </w:pPr>
      <w:r w:rsidRPr="00FF519B">
        <w:rPr>
          <w:rFonts w:eastAsia="Times New Roman"/>
          <w:sz w:val="18"/>
          <w:szCs w:val="18"/>
          <w:vertAlign w:val="superscript"/>
          <w14:ligatures w14:val="none"/>
        </w:rPr>
        <w:t>9</w:t>
      </w:r>
      <w:r w:rsidR="004267E6" w:rsidRPr="00FF519B">
        <w:rPr>
          <w:rFonts w:eastAsia="Times New Roman"/>
          <w:sz w:val="18"/>
          <w:szCs w:val="18"/>
          <w:vertAlign w:val="superscript"/>
          <w14:ligatures w14:val="none"/>
        </w:rPr>
        <w:t xml:space="preserve"> </w:t>
      </w:r>
      <w:r w:rsidR="004267E6" w:rsidRPr="00FF519B">
        <w:rPr>
          <w:rFonts w:eastAsia="Times New Roman"/>
          <w:sz w:val="18"/>
          <w:szCs w:val="18"/>
          <w14:ligatures w14:val="none"/>
        </w:rPr>
        <w:t xml:space="preserve">Adjusted for age, race, </w:t>
      </w:r>
      <w:r w:rsidR="007D2FA9" w:rsidRPr="00FF519B">
        <w:rPr>
          <w:rFonts w:eastAsia="Times New Roman"/>
          <w:sz w:val="18"/>
          <w:szCs w:val="18"/>
          <w14:ligatures w14:val="none"/>
        </w:rPr>
        <w:t>FIPR</w:t>
      </w:r>
      <w:r w:rsidR="004267E6" w:rsidRPr="00FF519B">
        <w:rPr>
          <w:rFonts w:eastAsia="Times New Roman"/>
          <w:sz w:val="18"/>
          <w:szCs w:val="18"/>
          <w14:ligatures w14:val="none"/>
        </w:rPr>
        <w:t xml:space="preserve"> and BMI;</w:t>
      </w:r>
      <w:r w:rsidR="004267E6" w:rsidRPr="00FF519B">
        <w:rPr>
          <w:rFonts w:eastAsiaTheme="minorHAnsi" w:cstheme="minorBidi"/>
          <w:kern w:val="2"/>
          <w:sz w:val="22"/>
          <w:szCs w:val="22"/>
        </w:rPr>
        <w:t xml:space="preserve"> </w:t>
      </w:r>
      <w:r w:rsidR="004267E6" w:rsidRPr="00FF519B">
        <w:rPr>
          <w:rFonts w:eastAsia="Times New Roman"/>
          <w:sz w:val="18"/>
          <w:szCs w:val="18"/>
          <w14:ligatures w14:val="none"/>
        </w:rPr>
        <w:t>ECGP/CMF only, consumed enriched cereal-grain products/corn masa flour only, excluding ready-to-eat cereals and supplements containing folic acid; ECGP/CMF+RTE, consumed enriched cereal-grain products/corn masa flour plus ready-to-eat cereals; ECGP/CMF+SUP, consumed enriched cereal-grain products/corn masa flour (excluding ready-to-eat cereals) plus supplements containing folic acid; ECGP/CMF+RTE+SUP, consumed enriched cereal-grain products/corn masa flour, ready-to-eat cereals, and supplements containing folic acid.</w:t>
      </w:r>
    </w:p>
    <w:p w14:paraId="34C748FF" w14:textId="27AF906C" w:rsidR="004267E6" w:rsidRPr="00FF519B" w:rsidRDefault="0030762F" w:rsidP="004267E6">
      <w:pPr>
        <w:autoSpaceDE/>
        <w:autoSpaceDN/>
        <w:rPr>
          <w:rFonts w:eastAsia="Times New Roman"/>
          <w:sz w:val="18"/>
          <w:szCs w:val="18"/>
          <w14:ligatures w14:val="none"/>
        </w:rPr>
      </w:pPr>
      <w:r w:rsidRPr="00FF519B">
        <w:rPr>
          <w:rFonts w:eastAsia="Times New Roman"/>
          <w:sz w:val="18"/>
          <w:szCs w:val="18"/>
          <w:vertAlign w:val="superscript"/>
          <w14:ligatures w14:val="none"/>
        </w:rPr>
        <w:t>10</w:t>
      </w:r>
      <w:r w:rsidR="004267E6" w:rsidRPr="00FF519B">
        <w:rPr>
          <w:rFonts w:eastAsia="Times New Roman"/>
          <w:sz w:val="18"/>
          <w:szCs w:val="18"/>
          <w14:ligatures w14:val="none"/>
        </w:rPr>
        <w:t xml:space="preserve">Adjusted for age, race and </w:t>
      </w:r>
      <w:r w:rsidR="007D2FA9" w:rsidRPr="00FF519B">
        <w:rPr>
          <w:rFonts w:eastAsia="Times New Roman"/>
          <w:sz w:val="18"/>
          <w:szCs w:val="18"/>
          <w14:ligatures w14:val="none"/>
        </w:rPr>
        <w:t>FIPR</w:t>
      </w:r>
    </w:p>
    <w:p w14:paraId="5C484031" w14:textId="571617AB" w:rsidR="004267E6" w:rsidRPr="00FF519B" w:rsidRDefault="0030762F" w:rsidP="004267E6">
      <w:pPr>
        <w:autoSpaceDE/>
        <w:autoSpaceDN/>
        <w:rPr>
          <w:rFonts w:eastAsia="Times New Roman"/>
          <w:sz w:val="18"/>
          <w:szCs w:val="18"/>
          <w14:ligatures w14:val="none"/>
        </w:rPr>
      </w:pPr>
      <w:r w:rsidRPr="00FF519B">
        <w:rPr>
          <w:rFonts w:eastAsia="Times New Roman"/>
          <w:sz w:val="18"/>
          <w:szCs w:val="18"/>
          <w:vertAlign w:val="superscript"/>
          <w14:ligatures w14:val="none"/>
        </w:rPr>
        <w:t>11</w:t>
      </w:r>
      <w:r w:rsidR="004267E6" w:rsidRPr="00FF519B">
        <w:rPr>
          <w:rFonts w:eastAsia="Times New Roman"/>
          <w:sz w:val="18"/>
          <w:szCs w:val="18"/>
          <w:vertAlign w:val="superscript"/>
          <w14:ligatures w14:val="none"/>
        </w:rPr>
        <w:t xml:space="preserve"> </w:t>
      </w:r>
      <w:r w:rsidR="004267E6" w:rsidRPr="00FF519B">
        <w:rPr>
          <w:rFonts w:eastAsia="Times New Roman"/>
          <w:sz w:val="18"/>
          <w:szCs w:val="18"/>
          <w14:ligatures w14:val="none"/>
        </w:rPr>
        <w:t xml:space="preserve">Categorized using Diabetes NHANES questionnaire, fasting blood sugar and glycohemoglobin level (HBA1c); adjusted for age, race, </w:t>
      </w:r>
      <w:r w:rsidR="007D2FA9" w:rsidRPr="00FF519B">
        <w:rPr>
          <w:rFonts w:eastAsia="Times New Roman"/>
          <w:sz w:val="18"/>
          <w:szCs w:val="18"/>
          <w14:ligatures w14:val="none"/>
        </w:rPr>
        <w:t>FIPR</w:t>
      </w:r>
      <w:r w:rsidR="004267E6" w:rsidRPr="00FF519B">
        <w:rPr>
          <w:rFonts w:eastAsia="Times New Roman"/>
          <w:sz w:val="18"/>
          <w:szCs w:val="18"/>
          <w14:ligatures w14:val="none"/>
        </w:rPr>
        <w:t xml:space="preserve"> and BMI</w:t>
      </w:r>
    </w:p>
    <w:p w14:paraId="6C2EEBE9" w14:textId="4FDBBD40" w:rsidR="00A44FAC" w:rsidRPr="00FF519B" w:rsidRDefault="004267E6" w:rsidP="00A44FAC">
      <w:pPr>
        <w:autoSpaceDE/>
        <w:autoSpaceDN/>
        <w:rPr>
          <w:rFonts w:eastAsiaTheme="minorHAnsi"/>
          <w:sz w:val="18"/>
          <w:szCs w:val="18"/>
          <w14:ligatures w14:val="none"/>
        </w:rPr>
        <w:sectPr w:rsidR="00A44FAC" w:rsidRPr="00FF519B" w:rsidSect="00A44FAC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  <w:r w:rsidRPr="00FF519B">
        <w:rPr>
          <w:rFonts w:eastAsia="Times New Roman"/>
          <w:sz w:val="18"/>
          <w:szCs w:val="18"/>
          <w14:ligatures w14:val="none"/>
        </w:rPr>
        <w:t>Abbreviations:</w:t>
      </w:r>
      <w:r w:rsidR="004F3152">
        <w:rPr>
          <w:rFonts w:eastAsia="Times New Roman"/>
          <w:sz w:val="18"/>
          <w:szCs w:val="18"/>
          <w14:ligatures w14:val="none"/>
        </w:rPr>
        <w:t xml:space="preserve"> Body mass index (BMI),</w:t>
      </w:r>
      <w:r w:rsidRPr="00FF519B">
        <w:rPr>
          <w:rFonts w:eastAsia="Times New Roman"/>
          <w:sz w:val="18"/>
          <w:szCs w:val="18"/>
          <w14:ligatures w14:val="none"/>
        </w:rPr>
        <w:t xml:space="preserve"> </w:t>
      </w:r>
      <w:r w:rsidR="001A466A" w:rsidRPr="00FF519B">
        <w:rPr>
          <w:rFonts w:eastAsia="Times New Roman"/>
          <w:sz w:val="18"/>
          <w:szCs w:val="18"/>
          <w14:ligatures w14:val="none"/>
        </w:rPr>
        <w:t xml:space="preserve">Family-income-poverty ratio (FIPR), </w:t>
      </w:r>
      <w:r w:rsidRPr="00FF519B">
        <w:rPr>
          <w:rFonts w:eastAsia="Times New Roman"/>
          <w:sz w:val="18"/>
          <w:szCs w:val="18"/>
          <w14:ligatures w14:val="none"/>
        </w:rPr>
        <w:t>Interquartile range (IQR)</w:t>
      </w:r>
      <w:bookmarkEnd w:id="0"/>
    </w:p>
    <w:p w14:paraId="7E1134B4" w14:textId="77777777" w:rsidR="005F5EE5" w:rsidRPr="00EF785A" w:rsidRDefault="005F5EE5" w:rsidP="005F5EE5">
      <w:pPr>
        <w:autoSpaceDE/>
        <w:autoSpaceDN/>
        <w:rPr>
          <w:rFonts w:eastAsia="Calibri"/>
          <w:b/>
          <w:bCs/>
          <w:kern w:val="2"/>
          <w:sz w:val="24"/>
          <w:szCs w:val="24"/>
        </w:rPr>
      </w:pPr>
      <w:r w:rsidRPr="00FF519B">
        <w:rPr>
          <w:b/>
          <w:bCs/>
          <w:sz w:val="24"/>
          <w:szCs w:val="24"/>
        </w:rPr>
        <w:lastRenderedPageBreak/>
        <w:t>Supplemental</w:t>
      </w:r>
      <w:r>
        <w:rPr>
          <w:b/>
          <w:bCs/>
          <w:sz w:val="24"/>
          <w:szCs w:val="24"/>
        </w:rPr>
        <w:t xml:space="preserve"> </w:t>
      </w:r>
      <w:r w:rsidRPr="00EF785A">
        <w:rPr>
          <w:rFonts w:eastAsia="Calibri"/>
          <w:b/>
          <w:bCs/>
          <w:kern w:val="2"/>
          <w:sz w:val="24"/>
          <w:szCs w:val="24"/>
        </w:rPr>
        <w:t xml:space="preserve">Table </w:t>
      </w:r>
      <w:r>
        <w:rPr>
          <w:rFonts w:eastAsia="Calibri"/>
          <w:b/>
          <w:bCs/>
          <w:kern w:val="2"/>
          <w:sz w:val="24"/>
          <w:szCs w:val="24"/>
        </w:rPr>
        <w:t>3A</w:t>
      </w:r>
      <w:r w:rsidRPr="00EF785A">
        <w:rPr>
          <w:rFonts w:eastAsia="Calibri"/>
          <w:b/>
          <w:bCs/>
          <w:kern w:val="2"/>
          <w:sz w:val="24"/>
          <w:szCs w:val="24"/>
        </w:rPr>
        <w:t xml:space="preserve"> </w:t>
      </w:r>
    </w:p>
    <w:p w14:paraId="751FD280" w14:textId="77777777" w:rsidR="005F5EE5" w:rsidRPr="00EF785A" w:rsidRDefault="005F5EE5" w:rsidP="005F5EE5">
      <w:pPr>
        <w:autoSpaceDE/>
        <w:autoSpaceDN/>
        <w:rPr>
          <w:rFonts w:eastAsia="Calibri"/>
          <w:b/>
          <w:bCs/>
          <w:kern w:val="2"/>
          <w:sz w:val="24"/>
          <w:szCs w:val="24"/>
        </w:rPr>
      </w:pPr>
      <w:r w:rsidRPr="00EF785A">
        <w:rPr>
          <w:rFonts w:eastAsia="Calibri"/>
          <w:b/>
          <w:bCs/>
          <w:kern w:val="2"/>
          <w:sz w:val="24"/>
          <w:szCs w:val="24"/>
        </w:rPr>
        <w:t xml:space="preserve">Adjusted odds ratios for serum </w:t>
      </w:r>
      <w:proofErr w:type="spellStart"/>
      <w:r w:rsidRPr="00EF785A">
        <w:rPr>
          <w:rFonts w:eastAsia="Calibri"/>
          <w:b/>
          <w:bCs/>
          <w:kern w:val="2"/>
          <w:sz w:val="24"/>
          <w:szCs w:val="24"/>
        </w:rPr>
        <w:t>MeFox</w:t>
      </w:r>
      <w:proofErr w:type="spellEnd"/>
      <w:r w:rsidRPr="00EF785A">
        <w:rPr>
          <w:rFonts w:eastAsia="Calibri"/>
          <w:b/>
          <w:bCs/>
          <w:kern w:val="2"/>
          <w:sz w:val="24"/>
          <w:szCs w:val="24"/>
        </w:rPr>
        <w:t xml:space="preserve"> &gt;90</w:t>
      </w:r>
      <w:r w:rsidRPr="00EF785A">
        <w:rPr>
          <w:rFonts w:eastAsia="Calibri"/>
          <w:b/>
          <w:bCs/>
          <w:kern w:val="2"/>
          <w:sz w:val="24"/>
          <w:szCs w:val="24"/>
          <w:vertAlign w:val="superscript"/>
        </w:rPr>
        <w:t>th</w:t>
      </w:r>
      <w:r w:rsidRPr="00EF785A">
        <w:rPr>
          <w:rFonts w:eastAsia="Calibri"/>
          <w:b/>
          <w:bCs/>
          <w:kern w:val="2"/>
          <w:sz w:val="24"/>
          <w:szCs w:val="24"/>
        </w:rPr>
        <w:t xml:space="preserve"> vs. ≤90</w:t>
      </w:r>
      <w:r w:rsidRPr="00EF785A">
        <w:rPr>
          <w:rFonts w:eastAsia="Calibri"/>
          <w:b/>
          <w:bCs/>
          <w:kern w:val="2"/>
          <w:sz w:val="24"/>
          <w:szCs w:val="24"/>
          <w:vertAlign w:val="superscript"/>
        </w:rPr>
        <w:t>th</w:t>
      </w:r>
      <w:r w:rsidRPr="00EF785A">
        <w:rPr>
          <w:rFonts w:eastAsia="Calibri"/>
          <w:b/>
          <w:bCs/>
          <w:kern w:val="2"/>
          <w:sz w:val="24"/>
          <w:szCs w:val="24"/>
        </w:rPr>
        <w:t xml:space="preserve"> percentile, non-pregnant women of reproductive age, 12–49 years: National Health and Nutrition Examination Survey 2011–March 2020</w:t>
      </w:r>
    </w:p>
    <w:p w14:paraId="60DB80A5" w14:textId="77777777" w:rsidR="005F5EE5" w:rsidRPr="00EF785A" w:rsidRDefault="005F5EE5" w:rsidP="005F5EE5">
      <w:pPr>
        <w:rPr>
          <w:rFonts w:eastAsia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5"/>
        <w:gridCol w:w="2148"/>
        <w:gridCol w:w="5412"/>
      </w:tblGrid>
      <w:tr w:rsidR="005F5EE5" w:rsidRPr="00EF785A" w14:paraId="1377C2F8" w14:textId="77777777" w:rsidTr="00716AAB">
        <w:tc>
          <w:tcPr>
            <w:tcW w:w="3145" w:type="dxa"/>
          </w:tcPr>
          <w:p w14:paraId="5FE3156D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148" w:type="dxa"/>
          </w:tcPr>
          <w:p w14:paraId="25B9EE7C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EF785A">
              <w:rPr>
                <w:rFonts w:eastAsia="Times New Roman"/>
                <w:sz w:val="18"/>
                <w:szCs w:val="18"/>
              </w:rPr>
              <w:t>aOR</w:t>
            </w:r>
            <w:proofErr w:type="spellEnd"/>
            <w:r w:rsidRPr="00EF785A">
              <w:rPr>
                <w:rFonts w:eastAsia="Times New Roman"/>
                <w:sz w:val="18"/>
                <w:szCs w:val="18"/>
              </w:rPr>
              <w:t xml:space="preserve"> (95% CI)</w:t>
            </w:r>
          </w:p>
        </w:tc>
        <w:tc>
          <w:tcPr>
            <w:tcW w:w="5412" w:type="dxa"/>
          </w:tcPr>
          <w:p w14:paraId="68FED67F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P value</w:t>
            </w:r>
          </w:p>
        </w:tc>
      </w:tr>
      <w:tr w:rsidR="005F5EE5" w:rsidRPr="00EF785A" w14:paraId="2A04611F" w14:textId="77777777" w:rsidTr="00716AAB">
        <w:tc>
          <w:tcPr>
            <w:tcW w:w="3145" w:type="dxa"/>
          </w:tcPr>
          <w:p w14:paraId="747F6F18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  <w:r w:rsidRPr="0009513A">
              <w:t>Glycohemoglobin (%)</w:t>
            </w:r>
          </w:p>
        </w:tc>
        <w:tc>
          <w:tcPr>
            <w:tcW w:w="2148" w:type="dxa"/>
          </w:tcPr>
          <w:p w14:paraId="57D5E51A" w14:textId="77777777" w:rsidR="005F5EE5" w:rsidRPr="00EF785A" w:rsidRDefault="005F5EE5" w:rsidP="00716AAB">
            <w:pPr>
              <w:tabs>
                <w:tab w:val="left" w:pos="700"/>
              </w:tabs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09513A">
              <w:t>1.30 (1.16-1.46)</w:t>
            </w:r>
          </w:p>
        </w:tc>
        <w:tc>
          <w:tcPr>
            <w:tcW w:w="5412" w:type="dxa"/>
          </w:tcPr>
          <w:p w14:paraId="43C2FA2D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</w:rPr>
              <w:t>&lt;0.0001</w:t>
            </w:r>
          </w:p>
        </w:tc>
      </w:tr>
      <w:tr w:rsidR="005F5EE5" w:rsidRPr="00EF785A" w14:paraId="70A2843C" w14:textId="77777777" w:rsidTr="00716AAB">
        <w:tc>
          <w:tcPr>
            <w:tcW w:w="3145" w:type="dxa"/>
          </w:tcPr>
          <w:p w14:paraId="050EB4C3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Race/Ethnicity</w:t>
            </w:r>
          </w:p>
        </w:tc>
        <w:tc>
          <w:tcPr>
            <w:tcW w:w="2148" w:type="dxa"/>
          </w:tcPr>
          <w:p w14:paraId="20394FCB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412" w:type="dxa"/>
          </w:tcPr>
          <w:p w14:paraId="51B6E601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F5EE5" w:rsidRPr="00EF785A" w14:paraId="3977D8F7" w14:textId="77777777" w:rsidTr="00716AAB">
        <w:tc>
          <w:tcPr>
            <w:tcW w:w="3145" w:type="dxa"/>
          </w:tcPr>
          <w:p w14:paraId="25B7E3C4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Non-Hispanic Black</w:t>
            </w:r>
          </w:p>
        </w:tc>
        <w:tc>
          <w:tcPr>
            <w:tcW w:w="2148" w:type="dxa"/>
          </w:tcPr>
          <w:p w14:paraId="1AA99452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A4688D">
              <w:t>0.40 (0.28-0.58)</w:t>
            </w:r>
          </w:p>
        </w:tc>
        <w:tc>
          <w:tcPr>
            <w:tcW w:w="5412" w:type="dxa"/>
          </w:tcPr>
          <w:p w14:paraId="76ABD784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</w:rPr>
              <w:t>&lt;0.0001</w:t>
            </w:r>
          </w:p>
        </w:tc>
      </w:tr>
      <w:tr w:rsidR="005F5EE5" w:rsidRPr="00EF785A" w14:paraId="7E73C05F" w14:textId="77777777" w:rsidTr="00716AAB">
        <w:tc>
          <w:tcPr>
            <w:tcW w:w="3145" w:type="dxa"/>
          </w:tcPr>
          <w:p w14:paraId="45CB58DE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Non-Hispanic Asian</w:t>
            </w:r>
          </w:p>
        </w:tc>
        <w:tc>
          <w:tcPr>
            <w:tcW w:w="2148" w:type="dxa"/>
          </w:tcPr>
          <w:p w14:paraId="251D0E06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A4688D">
              <w:t>0.62 (0.38-1.01)</w:t>
            </w:r>
          </w:p>
        </w:tc>
        <w:tc>
          <w:tcPr>
            <w:tcW w:w="5412" w:type="dxa"/>
          </w:tcPr>
          <w:p w14:paraId="66AFB9B2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0E0EC0">
              <w:rPr>
                <w:rFonts w:eastAsia="Times New Roman"/>
                <w:color w:val="000000"/>
              </w:rPr>
              <w:t>0.0529</w:t>
            </w:r>
          </w:p>
        </w:tc>
      </w:tr>
      <w:tr w:rsidR="005F5EE5" w:rsidRPr="00EF785A" w14:paraId="52FE630A" w14:textId="77777777" w:rsidTr="00716AAB">
        <w:tc>
          <w:tcPr>
            <w:tcW w:w="3145" w:type="dxa"/>
          </w:tcPr>
          <w:p w14:paraId="39A7ED21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  <w:vertAlign w:val="superscript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Hispanic</w:t>
            </w:r>
            <w:r w:rsidRPr="00EF785A">
              <w:rPr>
                <w:rFonts w:eastAsia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148" w:type="dxa"/>
          </w:tcPr>
          <w:p w14:paraId="7A40E520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A4688D">
              <w:t>0.37 (0.26-0.54)</w:t>
            </w:r>
          </w:p>
        </w:tc>
        <w:tc>
          <w:tcPr>
            <w:tcW w:w="5412" w:type="dxa"/>
          </w:tcPr>
          <w:p w14:paraId="26A2EA2C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</w:rPr>
              <w:t>&lt;0.0001</w:t>
            </w:r>
          </w:p>
        </w:tc>
      </w:tr>
      <w:tr w:rsidR="005F5EE5" w:rsidRPr="00EF785A" w14:paraId="21CE504F" w14:textId="77777777" w:rsidTr="00716AAB">
        <w:tc>
          <w:tcPr>
            <w:tcW w:w="3145" w:type="dxa"/>
          </w:tcPr>
          <w:p w14:paraId="042A544C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Non-Hispanic White</w:t>
            </w:r>
          </w:p>
        </w:tc>
        <w:tc>
          <w:tcPr>
            <w:tcW w:w="2148" w:type="dxa"/>
          </w:tcPr>
          <w:p w14:paraId="66F09D08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Reference</w:t>
            </w:r>
          </w:p>
        </w:tc>
        <w:tc>
          <w:tcPr>
            <w:tcW w:w="5412" w:type="dxa"/>
          </w:tcPr>
          <w:p w14:paraId="37C5294D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--</w:t>
            </w:r>
          </w:p>
        </w:tc>
      </w:tr>
      <w:tr w:rsidR="005F5EE5" w:rsidRPr="00EF785A" w14:paraId="51DDA869" w14:textId="77777777" w:rsidTr="00716AAB">
        <w:tc>
          <w:tcPr>
            <w:tcW w:w="3145" w:type="dxa"/>
          </w:tcPr>
          <w:p w14:paraId="02EB984E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  <w:vertAlign w:val="superscript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Age</w:t>
            </w:r>
            <w:r w:rsidRPr="00EF785A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48" w:type="dxa"/>
          </w:tcPr>
          <w:p w14:paraId="233EA541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84A4D">
              <w:t>1.01 (1.00-1.03)</w:t>
            </w:r>
          </w:p>
        </w:tc>
        <w:tc>
          <w:tcPr>
            <w:tcW w:w="5412" w:type="dxa"/>
          </w:tcPr>
          <w:p w14:paraId="35567BF1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961DAC">
              <w:rPr>
                <w:rFonts w:eastAsia="Times New Roman"/>
                <w:color w:val="000000"/>
              </w:rPr>
              <w:t>0.1112</w:t>
            </w:r>
          </w:p>
        </w:tc>
      </w:tr>
      <w:tr w:rsidR="005F5EE5" w:rsidRPr="00EF785A" w14:paraId="35B21961" w14:textId="77777777" w:rsidTr="00716AAB">
        <w:tc>
          <w:tcPr>
            <w:tcW w:w="3145" w:type="dxa"/>
          </w:tcPr>
          <w:p w14:paraId="3F92B882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Body mass index (kg/m</w:t>
            </w:r>
            <w:r w:rsidRPr="00EF785A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  <w:r w:rsidRPr="00EF785A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2148" w:type="dxa"/>
          </w:tcPr>
          <w:p w14:paraId="7ABD306F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84A4D">
              <w:t>1.05 (1.03-1.06)</w:t>
            </w:r>
          </w:p>
        </w:tc>
        <w:tc>
          <w:tcPr>
            <w:tcW w:w="5412" w:type="dxa"/>
          </w:tcPr>
          <w:p w14:paraId="46F81107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</w:rPr>
              <w:t>&lt;0.0001</w:t>
            </w:r>
          </w:p>
        </w:tc>
      </w:tr>
      <w:tr w:rsidR="005F5EE5" w:rsidRPr="00EF785A" w14:paraId="7C05DD39" w14:textId="77777777" w:rsidTr="00716AAB">
        <w:tc>
          <w:tcPr>
            <w:tcW w:w="3145" w:type="dxa"/>
          </w:tcPr>
          <w:p w14:paraId="0C845DEE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Folic acid (</w:t>
            </w:r>
            <w:proofErr w:type="spellStart"/>
            <w:r w:rsidRPr="00EF785A">
              <w:rPr>
                <w:rFonts w:eastAsia="Times New Roman"/>
                <w:sz w:val="18"/>
                <w:szCs w:val="18"/>
              </w:rPr>
              <w:t>μg</w:t>
            </w:r>
            <w:proofErr w:type="spellEnd"/>
            <w:r w:rsidRPr="00EF785A">
              <w:rPr>
                <w:rFonts w:eastAsia="Times New Roman"/>
                <w:sz w:val="18"/>
                <w:szCs w:val="18"/>
              </w:rPr>
              <w:t>/day)</w:t>
            </w:r>
          </w:p>
        </w:tc>
        <w:tc>
          <w:tcPr>
            <w:tcW w:w="2148" w:type="dxa"/>
          </w:tcPr>
          <w:p w14:paraId="4D143612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412" w:type="dxa"/>
          </w:tcPr>
          <w:p w14:paraId="1B6B3CBD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F5EE5" w:rsidRPr="00EF785A" w14:paraId="080A48AB" w14:textId="77777777" w:rsidTr="00716AAB">
        <w:tc>
          <w:tcPr>
            <w:tcW w:w="3145" w:type="dxa"/>
          </w:tcPr>
          <w:p w14:paraId="0804C740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≥400</w:t>
            </w:r>
          </w:p>
        </w:tc>
        <w:tc>
          <w:tcPr>
            <w:tcW w:w="2148" w:type="dxa"/>
          </w:tcPr>
          <w:p w14:paraId="3A5C9953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961DAC">
              <w:rPr>
                <w:rFonts w:eastAsia="Times New Roman"/>
                <w:color w:val="000000"/>
              </w:rPr>
              <w:t>1.40 (0.94-2.07)</w:t>
            </w:r>
          </w:p>
        </w:tc>
        <w:tc>
          <w:tcPr>
            <w:tcW w:w="5412" w:type="dxa"/>
          </w:tcPr>
          <w:p w14:paraId="0D72CC0A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961DAC">
              <w:rPr>
                <w:rFonts w:eastAsia="Times New Roman"/>
                <w:color w:val="000000"/>
              </w:rPr>
              <w:t>0.0942</w:t>
            </w:r>
          </w:p>
        </w:tc>
      </w:tr>
      <w:tr w:rsidR="005F5EE5" w:rsidRPr="00EF785A" w14:paraId="2E0ACED3" w14:textId="77777777" w:rsidTr="00716AAB">
        <w:tc>
          <w:tcPr>
            <w:tcW w:w="3145" w:type="dxa"/>
          </w:tcPr>
          <w:p w14:paraId="0D9281F8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&lt; 400</w:t>
            </w:r>
          </w:p>
        </w:tc>
        <w:tc>
          <w:tcPr>
            <w:tcW w:w="2148" w:type="dxa"/>
          </w:tcPr>
          <w:p w14:paraId="4890C343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Reference</w:t>
            </w:r>
          </w:p>
        </w:tc>
        <w:tc>
          <w:tcPr>
            <w:tcW w:w="5412" w:type="dxa"/>
          </w:tcPr>
          <w:p w14:paraId="749FB5B5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6FAD480C" w14:textId="77777777" w:rsidR="005F5EE5" w:rsidRPr="00EF785A" w:rsidRDefault="005F5EE5" w:rsidP="005F5EE5">
      <w:pPr>
        <w:autoSpaceDE/>
        <w:autoSpaceDN/>
        <w:rPr>
          <w:rFonts w:eastAsia="Calibri"/>
          <w:sz w:val="18"/>
          <w:szCs w:val="18"/>
          <w14:ligatures w14:val="none"/>
        </w:rPr>
      </w:pPr>
      <w:r w:rsidRPr="00EF785A">
        <w:rPr>
          <w:rFonts w:eastAsia="Calibri"/>
          <w:sz w:val="18"/>
          <w:szCs w:val="18"/>
          <w:vertAlign w:val="superscript"/>
          <w14:ligatures w14:val="none"/>
        </w:rPr>
        <w:t xml:space="preserve">1 </w:t>
      </w:r>
      <w:r w:rsidRPr="00EF785A">
        <w:rPr>
          <w:rFonts w:eastAsia="Calibri"/>
          <w:sz w:val="18"/>
          <w:szCs w:val="18"/>
          <w14:ligatures w14:val="none"/>
        </w:rPr>
        <w:t>“Hispanic” include respondents self-identified as “Mexican American” and self-identified “Hispanic” ethnicity. non-Hispanic (NH) participants were categorized based on their self-reported races.</w:t>
      </w:r>
    </w:p>
    <w:p w14:paraId="65B1D491" w14:textId="77777777" w:rsidR="005F5EE5" w:rsidRPr="00EF785A" w:rsidRDefault="005F5EE5" w:rsidP="005F5EE5">
      <w:pPr>
        <w:autoSpaceDE/>
        <w:autoSpaceDN/>
        <w:rPr>
          <w:rFonts w:eastAsia="Calibri"/>
          <w:sz w:val="18"/>
          <w:szCs w:val="18"/>
          <w14:ligatures w14:val="none"/>
        </w:rPr>
      </w:pPr>
      <w:r w:rsidRPr="00EF785A">
        <w:rPr>
          <w:rFonts w:eastAsia="Calibri"/>
          <w:sz w:val="18"/>
          <w:szCs w:val="18"/>
          <w:vertAlign w:val="superscript"/>
          <w14:ligatures w14:val="none"/>
        </w:rPr>
        <w:t xml:space="preserve">2 </w:t>
      </w:r>
      <w:r w:rsidRPr="00EF785A">
        <w:rPr>
          <w:rFonts w:eastAsia="Calibri"/>
          <w:sz w:val="18"/>
          <w:szCs w:val="18"/>
          <w14:ligatures w14:val="none"/>
        </w:rPr>
        <w:t>Age in years</w:t>
      </w:r>
    </w:p>
    <w:p w14:paraId="7234A134" w14:textId="77777777" w:rsidR="005F5EE5" w:rsidRPr="00EF785A" w:rsidRDefault="005F5EE5" w:rsidP="005F5EE5">
      <w:pPr>
        <w:autoSpaceDE/>
        <w:autoSpaceDN/>
        <w:rPr>
          <w:rFonts w:eastAsia="Calibri"/>
          <w:sz w:val="18"/>
          <w:szCs w:val="18"/>
          <w14:ligatures w14:val="none"/>
        </w:rPr>
      </w:pPr>
      <w:r w:rsidRPr="00EF785A">
        <w:rPr>
          <w:rFonts w:eastAsia="Calibri"/>
          <w:sz w:val="18"/>
          <w:szCs w:val="18"/>
          <w14:ligatures w14:val="none"/>
        </w:rPr>
        <w:t>Sample size, n = 3626</w:t>
      </w:r>
    </w:p>
    <w:p w14:paraId="6819429F" w14:textId="77777777" w:rsidR="005F5EE5" w:rsidRPr="00EF785A" w:rsidRDefault="005F5EE5" w:rsidP="005F5EE5">
      <w:pPr>
        <w:autoSpaceDE/>
        <w:autoSpaceDN/>
        <w:rPr>
          <w:rFonts w:eastAsia="Calibri"/>
          <w:sz w:val="18"/>
          <w:szCs w:val="18"/>
          <w14:ligatures w14:val="none"/>
        </w:rPr>
      </w:pPr>
      <w:r w:rsidRPr="00EF785A">
        <w:rPr>
          <w:rFonts w:eastAsia="Calibri"/>
          <w:sz w:val="18"/>
          <w:szCs w:val="18"/>
          <w14:ligatures w14:val="none"/>
        </w:rPr>
        <w:t>Abbreviation: Pyrazino-s-triazine derivative of 4-alpha-hydroxy-5-methyltetrahydrofolate (</w:t>
      </w:r>
      <w:proofErr w:type="spellStart"/>
      <w:r w:rsidRPr="00EF785A">
        <w:rPr>
          <w:rFonts w:eastAsia="Calibri"/>
          <w:sz w:val="18"/>
          <w:szCs w:val="18"/>
          <w14:ligatures w14:val="none"/>
        </w:rPr>
        <w:t>MeFox</w:t>
      </w:r>
      <w:proofErr w:type="spellEnd"/>
      <w:r w:rsidRPr="00EF785A">
        <w:rPr>
          <w:rFonts w:eastAsia="Calibri"/>
          <w:sz w:val="18"/>
          <w:szCs w:val="18"/>
          <w14:ligatures w14:val="none"/>
        </w:rPr>
        <w:t>)</w:t>
      </w:r>
    </w:p>
    <w:p w14:paraId="2C1DBBFC" w14:textId="77777777" w:rsidR="005F5EE5" w:rsidRDefault="005F5EE5" w:rsidP="005F5EE5">
      <w:pPr>
        <w:autoSpaceDE/>
        <w:autoSpaceDN/>
        <w:spacing w:after="160" w:line="259" w:lineRule="auto"/>
        <w:rPr>
          <w:rFonts w:eastAsiaTheme="minorHAnsi"/>
          <w:sz w:val="18"/>
          <w:szCs w:val="18"/>
          <w14:ligatures w14:val="none"/>
        </w:rPr>
      </w:pPr>
      <w:r>
        <w:rPr>
          <w:rFonts w:eastAsiaTheme="minorHAnsi"/>
          <w:sz w:val="18"/>
          <w:szCs w:val="18"/>
          <w14:ligatures w14:val="none"/>
        </w:rPr>
        <w:br w:type="page"/>
      </w:r>
    </w:p>
    <w:p w14:paraId="0BC16D72" w14:textId="77777777" w:rsidR="005F5EE5" w:rsidRPr="00EF785A" w:rsidRDefault="005F5EE5" w:rsidP="005F5EE5">
      <w:pPr>
        <w:autoSpaceDE/>
        <w:autoSpaceDN/>
        <w:rPr>
          <w:rFonts w:eastAsia="Calibri"/>
          <w:b/>
          <w:bCs/>
          <w:kern w:val="2"/>
          <w:sz w:val="24"/>
          <w:szCs w:val="24"/>
        </w:rPr>
      </w:pPr>
      <w:r w:rsidRPr="00FF519B">
        <w:rPr>
          <w:b/>
          <w:bCs/>
          <w:sz w:val="24"/>
          <w:szCs w:val="24"/>
        </w:rPr>
        <w:lastRenderedPageBreak/>
        <w:t>Supplemental</w:t>
      </w:r>
      <w:r>
        <w:rPr>
          <w:b/>
          <w:bCs/>
          <w:sz w:val="24"/>
          <w:szCs w:val="24"/>
        </w:rPr>
        <w:t xml:space="preserve"> </w:t>
      </w:r>
      <w:r w:rsidRPr="00EF785A">
        <w:rPr>
          <w:rFonts w:eastAsia="Calibri"/>
          <w:b/>
          <w:bCs/>
          <w:kern w:val="2"/>
          <w:sz w:val="24"/>
          <w:szCs w:val="24"/>
        </w:rPr>
        <w:t xml:space="preserve">Table </w:t>
      </w:r>
      <w:r>
        <w:rPr>
          <w:rFonts w:eastAsia="Calibri"/>
          <w:b/>
          <w:bCs/>
          <w:kern w:val="2"/>
          <w:sz w:val="24"/>
          <w:szCs w:val="24"/>
        </w:rPr>
        <w:t>3</w:t>
      </w:r>
      <w:r w:rsidRPr="00EF785A">
        <w:rPr>
          <w:rFonts w:eastAsia="Calibri"/>
          <w:b/>
          <w:bCs/>
          <w:kern w:val="2"/>
          <w:sz w:val="24"/>
          <w:szCs w:val="24"/>
        </w:rPr>
        <w:t xml:space="preserve">B </w:t>
      </w:r>
    </w:p>
    <w:p w14:paraId="1690590D" w14:textId="77777777" w:rsidR="005F5EE5" w:rsidRPr="00EF785A" w:rsidRDefault="005F5EE5" w:rsidP="005F5EE5">
      <w:pPr>
        <w:autoSpaceDE/>
        <w:autoSpaceDN/>
        <w:rPr>
          <w:rFonts w:eastAsia="Calibri"/>
          <w:b/>
          <w:bCs/>
          <w:kern w:val="2"/>
          <w:sz w:val="24"/>
          <w:szCs w:val="24"/>
        </w:rPr>
      </w:pPr>
      <w:r w:rsidRPr="00EF785A">
        <w:rPr>
          <w:rFonts w:eastAsia="Calibri"/>
          <w:b/>
          <w:bCs/>
          <w:kern w:val="2"/>
          <w:sz w:val="24"/>
          <w:szCs w:val="24"/>
        </w:rPr>
        <w:t xml:space="preserve">Adjusted odds ratios for serum </w:t>
      </w:r>
      <w:proofErr w:type="spellStart"/>
      <w:r w:rsidRPr="00EF785A">
        <w:rPr>
          <w:rFonts w:eastAsia="Calibri"/>
          <w:b/>
          <w:bCs/>
          <w:kern w:val="2"/>
          <w:sz w:val="24"/>
          <w:szCs w:val="24"/>
        </w:rPr>
        <w:t>MeFox</w:t>
      </w:r>
      <w:proofErr w:type="spellEnd"/>
      <w:r w:rsidRPr="00EF785A">
        <w:rPr>
          <w:rFonts w:eastAsia="Calibri"/>
          <w:b/>
          <w:bCs/>
          <w:kern w:val="2"/>
          <w:sz w:val="24"/>
          <w:szCs w:val="24"/>
        </w:rPr>
        <w:t xml:space="preserve"> &gt;90</w:t>
      </w:r>
      <w:r w:rsidRPr="00EF785A">
        <w:rPr>
          <w:rFonts w:eastAsia="Calibri"/>
          <w:b/>
          <w:bCs/>
          <w:kern w:val="2"/>
          <w:sz w:val="24"/>
          <w:szCs w:val="24"/>
          <w:vertAlign w:val="superscript"/>
        </w:rPr>
        <w:t>th</w:t>
      </w:r>
      <w:r w:rsidRPr="00EF785A">
        <w:rPr>
          <w:rFonts w:eastAsia="Calibri"/>
          <w:b/>
          <w:bCs/>
          <w:kern w:val="2"/>
          <w:sz w:val="24"/>
          <w:szCs w:val="24"/>
        </w:rPr>
        <w:t xml:space="preserve"> vs. ≤90</w:t>
      </w:r>
      <w:r w:rsidRPr="00EF785A">
        <w:rPr>
          <w:rFonts w:eastAsia="Calibri"/>
          <w:b/>
          <w:bCs/>
          <w:kern w:val="2"/>
          <w:sz w:val="24"/>
          <w:szCs w:val="24"/>
          <w:vertAlign w:val="superscript"/>
        </w:rPr>
        <w:t>th</w:t>
      </w:r>
      <w:r w:rsidRPr="00EF785A">
        <w:rPr>
          <w:rFonts w:eastAsia="Calibri"/>
          <w:b/>
          <w:bCs/>
          <w:kern w:val="2"/>
          <w:sz w:val="24"/>
          <w:szCs w:val="24"/>
        </w:rPr>
        <w:t xml:space="preserve"> percentile, non-pregnant women of reproductive age, 12–49 years: National Health and Nutrition Examination Survey 2011–March 2020</w:t>
      </w:r>
    </w:p>
    <w:p w14:paraId="3AB508C3" w14:textId="77777777" w:rsidR="005F5EE5" w:rsidRPr="00EF785A" w:rsidRDefault="005F5EE5" w:rsidP="005F5EE5">
      <w:pPr>
        <w:rPr>
          <w:rFonts w:eastAsia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5"/>
        <w:gridCol w:w="2148"/>
        <w:gridCol w:w="5412"/>
      </w:tblGrid>
      <w:tr w:rsidR="005F5EE5" w:rsidRPr="00EF785A" w14:paraId="56BF2E32" w14:textId="77777777" w:rsidTr="00716AAB">
        <w:tc>
          <w:tcPr>
            <w:tcW w:w="3145" w:type="dxa"/>
          </w:tcPr>
          <w:p w14:paraId="4E1DEDCA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148" w:type="dxa"/>
          </w:tcPr>
          <w:p w14:paraId="6D384D20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EF785A">
              <w:rPr>
                <w:rFonts w:eastAsia="Times New Roman"/>
                <w:sz w:val="18"/>
                <w:szCs w:val="18"/>
              </w:rPr>
              <w:t>aOR</w:t>
            </w:r>
            <w:proofErr w:type="spellEnd"/>
            <w:r w:rsidRPr="00EF785A">
              <w:rPr>
                <w:rFonts w:eastAsia="Times New Roman"/>
                <w:sz w:val="18"/>
                <w:szCs w:val="18"/>
              </w:rPr>
              <w:t xml:space="preserve"> (95% CI)</w:t>
            </w:r>
          </w:p>
        </w:tc>
        <w:tc>
          <w:tcPr>
            <w:tcW w:w="5412" w:type="dxa"/>
          </w:tcPr>
          <w:p w14:paraId="23F3B04D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P value</w:t>
            </w:r>
          </w:p>
        </w:tc>
      </w:tr>
      <w:tr w:rsidR="005F5EE5" w:rsidRPr="00EF785A" w14:paraId="4FDCF825" w14:textId="77777777" w:rsidTr="00716AAB">
        <w:tc>
          <w:tcPr>
            <w:tcW w:w="3145" w:type="dxa"/>
          </w:tcPr>
          <w:p w14:paraId="7F5C2527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Diabetes status</w:t>
            </w:r>
          </w:p>
        </w:tc>
        <w:tc>
          <w:tcPr>
            <w:tcW w:w="2148" w:type="dxa"/>
          </w:tcPr>
          <w:p w14:paraId="0D0A4614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412" w:type="dxa"/>
          </w:tcPr>
          <w:p w14:paraId="5E2F18F3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F5EE5" w:rsidRPr="00EF785A" w14:paraId="40A19EA2" w14:textId="77777777" w:rsidTr="00716AAB">
        <w:tc>
          <w:tcPr>
            <w:tcW w:w="3145" w:type="dxa"/>
          </w:tcPr>
          <w:p w14:paraId="6B28836C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Diabetes</w:t>
            </w:r>
          </w:p>
        </w:tc>
        <w:tc>
          <w:tcPr>
            <w:tcW w:w="2148" w:type="dxa"/>
          </w:tcPr>
          <w:p w14:paraId="0C46BA3A" w14:textId="77777777" w:rsidR="005F5EE5" w:rsidRPr="00EF785A" w:rsidRDefault="005F5EE5" w:rsidP="00716AAB">
            <w:pPr>
              <w:tabs>
                <w:tab w:val="left" w:pos="700"/>
              </w:tabs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429C4">
              <w:t>2.16 (1.34-3.46)</w:t>
            </w:r>
          </w:p>
        </w:tc>
        <w:tc>
          <w:tcPr>
            <w:tcW w:w="5412" w:type="dxa"/>
          </w:tcPr>
          <w:p w14:paraId="1062FD71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429C4">
              <w:t>0.0018</w:t>
            </w:r>
          </w:p>
        </w:tc>
      </w:tr>
      <w:tr w:rsidR="005F5EE5" w:rsidRPr="00EF785A" w14:paraId="59F11015" w14:textId="77777777" w:rsidTr="00716AAB">
        <w:tc>
          <w:tcPr>
            <w:tcW w:w="3145" w:type="dxa"/>
          </w:tcPr>
          <w:p w14:paraId="134F8ABD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Prediabetes</w:t>
            </w:r>
          </w:p>
        </w:tc>
        <w:tc>
          <w:tcPr>
            <w:tcW w:w="2148" w:type="dxa"/>
          </w:tcPr>
          <w:p w14:paraId="6D8A3EFD" w14:textId="77777777" w:rsidR="005F5EE5" w:rsidRPr="00EF785A" w:rsidRDefault="005F5EE5" w:rsidP="00716AAB">
            <w:pPr>
              <w:tabs>
                <w:tab w:val="left" w:pos="700"/>
              </w:tabs>
              <w:autoSpaceDE/>
              <w:autoSpaceDN/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E429C4">
              <w:t>1.06 (0.78-1.44)</w:t>
            </w:r>
          </w:p>
        </w:tc>
        <w:tc>
          <w:tcPr>
            <w:tcW w:w="5412" w:type="dxa"/>
          </w:tcPr>
          <w:p w14:paraId="6B9F50F1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E429C4">
              <w:t>0.7040</w:t>
            </w:r>
          </w:p>
        </w:tc>
      </w:tr>
      <w:tr w:rsidR="005F5EE5" w:rsidRPr="00EF785A" w14:paraId="0AC27A59" w14:textId="77777777" w:rsidTr="00716AAB">
        <w:tc>
          <w:tcPr>
            <w:tcW w:w="3145" w:type="dxa"/>
          </w:tcPr>
          <w:p w14:paraId="1002CA14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No diabetes</w:t>
            </w:r>
          </w:p>
        </w:tc>
        <w:tc>
          <w:tcPr>
            <w:tcW w:w="2148" w:type="dxa"/>
          </w:tcPr>
          <w:p w14:paraId="560F0993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5412" w:type="dxa"/>
          </w:tcPr>
          <w:p w14:paraId="19EF41F8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--</w:t>
            </w:r>
          </w:p>
        </w:tc>
      </w:tr>
      <w:tr w:rsidR="005F5EE5" w:rsidRPr="00EF785A" w14:paraId="5FC897C9" w14:textId="77777777" w:rsidTr="00716AAB">
        <w:tc>
          <w:tcPr>
            <w:tcW w:w="3145" w:type="dxa"/>
          </w:tcPr>
          <w:p w14:paraId="61DC6519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Race/Ethnicity</w:t>
            </w:r>
          </w:p>
        </w:tc>
        <w:tc>
          <w:tcPr>
            <w:tcW w:w="2148" w:type="dxa"/>
          </w:tcPr>
          <w:p w14:paraId="5F1F55D5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412" w:type="dxa"/>
          </w:tcPr>
          <w:p w14:paraId="502CBFD8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F5EE5" w:rsidRPr="00EF785A" w14:paraId="4B7058DA" w14:textId="77777777" w:rsidTr="00716AAB">
        <w:tc>
          <w:tcPr>
            <w:tcW w:w="3145" w:type="dxa"/>
          </w:tcPr>
          <w:p w14:paraId="2D73DD73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Non-Hispanic Black</w:t>
            </w:r>
          </w:p>
        </w:tc>
        <w:tc>
          <w:tcPr>
            <w:tcW w:w="2148" w:type="dxa"/>
          </w:tcPr>
          <w:p w14:paraId="5103600A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F76C70">
              <w:t>0.44 (0.31-0.62)</w:t>
            </w:r>
          </w:p>
        </w:tc>
        <w:tc>
          <w:tcPr>
            <w:tcW w:w="5412" w:type="dxa"/>
          </w:tcPr>
          <w:p w14:paraId="0988429E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</w:rPr>
              <w:t>&lt;0.0001</w:t>
            </w:r>
          </w:p>
        </w:tc>
      </w:tr>
      <w:tr w:rsidR="005F5EE5" w:rsidRPr="00EF785A" w14:paraId="04A7E89D" w14:textId="77777777" w:rsidTr="00716AAB">
        <w:tc>
          <w:tcPr>
            <w:tcW w:w="3145" w:type="dxa"/>
          </w:tcPr>
          <w:p w14:paraId="300D788A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Non-Hispanic Asian</w:t>
            </w:r>
          </w:p>
        </w:tc>
        <w:tc>
          <w:tcPr>
            <w:tcW w:w="2148" w:type="dxa"/>
          </w:tcPr>
          <w:p w14:paraId="0FD61BB4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F76C70">
              <w:t>0.64 (0.40-1.03)</w:t>
            </w:r>
          </w:p>
        </w:tc>
        <w:tc>
          <w:tcPr>
            <w:tcW w:w="5412" w:type="dxa"/>
          </w:tcPr>
          <w:p w14:paraId="23F18C81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961DAC">
              <w:rPr>
                <w:rFonts w:eastAsia="Times New Roman"/>
                <w:color w:val="000000"/>
              </w:rPr>
              <w:t>0.0665</w:t>
            </w:r>
          </w:p>
        </w:tc>
      </w:tr>
      <w:tr w:rsidR="005F5EE5" w:rsidRPr="00EF785A" w14:paraId="5274AEC2" w14:textId="77777777" w:rsidTr="00716AAB">
        <w:tc>
          <w:tcPr>
            <w:tcW w:w="3145" w:type="dxa"/>
          </w:tcPr>
          <w:p w14:paraId="389387E8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  <w:vertAlign w:val="superscript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Hispanic</w:t>
            </w:r>
            <w:r w:rsidRPr="00EF785A">
              <w:rPr>
                <w:rFonts w:eastAsia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148" w:type="dxa"/>
          </w:tcPr>
          <w:p w14:paraId="0ED1A3F4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F76C70">
              <w:t>0.38 (0.26-0.55)</w:t>
            </w:r>
          </w:p>
        </w:tc>
        <w:tc>
          <w:tcPr>
            <w:tcW w:w="5412" w:type="dxa"/>
          </w:tcPr>
          <w:p w14:paraId="1B8B84DC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</w:rPr>
              <w:t>&lt;0.0001</w:t>
            </w:r>
          </w:p>
        </w:tc>
      </w:tr>
      <w:tr w:rsidR="005F5EE5" w:rsidRPr="00EF785A" w14:paraId="5C38F19D" w14:textId="77777777" w:rsidTr="00716AAB">
        <w:tc>
          <w:tcPr>
            <w:tcW w:w="3145" w:type="dxa"/>
          </w:tcPr>
          <w:p w14:paraId="61612337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Non-Hispanic White</w:t>
            </w:r>
          </w:p>
        </w:tc>
        <w:tc>
          <w:tcPr>
            <w:tcW w:w="2148" w:type="dxa"/>
          </w:tcPr>
          <w:p w14:paraId="6690CD8B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Reference</w:t>
            </w:r>
          </w:p>
        </w:tc>
        <w:tc>
          <w:tcPr>
            <w:tcW w:w="5412" w:type="dxa"/>
          </w:tcPr>
          <w:p w14:paraId="5C2A4228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--</w:t>
            </w:r>
          </w:p>
        </w:tc>
      </w:tr>
      <w:tr w:rsidR="005F5EE5" w:rsidRPr="00EF785A" w14:paraId="76BB1820" w14:textId="77777777" w:rsidTr="00716AAB">
        <w:tc>
          <w:tcPr>
            <w:tcW w:w="3145" w:type="dxa"/>
          </w:tcPr>
          <w:p w14:paraId="0F9A0242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  <w:vertAlign w:val="superscript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Age</w:t>
            </w:r>
            <w:r w:rsidRPr="00EF785A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48" w:type="dxa"/>
          </w:tcPr>
          <w:p w14:paraId="225558DF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8D6FE5">
              <w:t>1.01 (1.00-1.03)</w:t>
            </w:r>
          </w:p>
        </w:tc>
        <w:tc>
          <w:tcPr>
            <w:tcW w:w="5412" w:type="dxa"/>
          </w:tcPr>
          <w:p w14:paraId="3F3F3402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961DAC">
              <w:rPr>
                <w:rFonts w:eastAsia="Times New Roman"/>
                <w:color w:val="000000"/>
              </w:rPr>
              <w:t>0.1162</w:t>
            </w:r>
          </w:p>
        </w:tc>
      </w:tr>
      <w:tr w:rsidR="005F5EE5" w:rsidRPr="00EF785A" w14:paraId="20E70CC3" w14:textId="77777777" w:rsidTr="00716AAB">
        <w:tc>
          <w:tcPr>
            <w:tcW w:w="3145" w:type="dxa"/>
          </w:tcPr>
          <w:p w14:paraId="029976F2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Body mass index (kg/m</w:t>
            </w:r>
            <w:r w:rsidRPr="00EF785A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  <w:r w:rsidRPr="00EF785A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2148" w:type="dxa"/>
          </w:tcPr>
          <w:p w14:paraId="5474C401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8D6FE5">
              <w:t>1.05 (1.03-1.06)</w:t>
            </w:r>
          </w:p>
        </w:tc>
        <w:tc>
          <w:tcPr>
            <w:tcW w:w="5412" w:type="dxa"/>
          </w:tcPr>
          <w:p w14:paraId="1E904D02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</w:rPr>
              <w:t>&lt;0.0001</w:t>
            </w:r>
          </w:p>
        </w:tc>
      </w:tr>
      <w:tr w:rsidR="005F5EE5" w:rsidRPr="00EF785A" w14:paraId="4DA54175" w14:textId="77777777" w:rsidTr="00716AAB">
        <w:tc>
          <w:tcPr>
            <w:tcW w:w="3145" w:type="dxa"/>
          </w:tcPr>
          <w:p w14:paraId="5AE14FCF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Folic acid (</w:t>
            </w:r>
            <w:proofErr w:type="spellStart"/>
            <w:r w:rsidRPr="00EF785A">
              <w:rPr>
                <w:rFonts w:eastAsia="Times New Roman"/>
                <w:sz w:val="18"/>
                <w:szCs w:val="18"/>
              </w:rPr>
              <w:t>μg</w:t>
            </w:r>
            <w:proofErr w:type="spellEnd"/>
            <w:r w:rsidRPr="00EF785A">
              <w:rPr>
                <w:rFonts w:eastAsia="Times New Roman"/>
                <w:sz w:val="18"/>
                <w:szCs w:val="18"/>
              </w:rPr>
              <w:t>/day)</w:t>
            </w:r>
          </w:p>
        </w:tc>
        <w:tc>
          <w:tcPr>
            <w:tcW w:w="2148" w:type="dxa"/>
          </w:tcPr>
          <w:p w14:paraId="10BF902B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412" w:type="dxa"/>
          </w:tcPr>
          <w:p w14:paraId="200A7E8A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F5EE5" w:rsidRPr="00EF785A" w14:paraId="475BA76F" w14:textId="77777777" w:rsidTr="00716AAB">
        <w:tc>
          <w:tcPr>
            <w:tcW w:w="3145" w:type="dxa"/>
          </w:tcPr>
          <w:p w14:paraId="57CD10BA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≥400</w:t>
            </w:r>
          </w:p>
        </w:tc>
        <w:tc>
          <w:tcPr>
            <w:tcW w:w="2148" w:type="dxa"/>
          </w:tcPr>
          <w:p w14:paraId="710786A2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82C56">
              <w:t>1.35 (0.92-1.98)</w:t>
            </w:r>
          </w:p>
        </w:tc>
        <w:tc>
          <w:tcPr>
            <w:tcW w:w="5412" w:type="dxa"/>
          </w:tcPr>
          <w:p w14:paraId="48C4F79A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82C56">
              <w:t>0.1207</w:t>
            </w:r>
          </w:p>
        </w:tc>
      </w:tr>
      <w:tr w:rsidR="005F5EE5" w:rsidRPr="00EF785A" w14:paraId="2162D528" w14:textId="77777777" w:rsidTr="00716AAB">
        <w:tc>
          <w:tcPr>
            <w:tcW w:w="3145" w:type="dxa"/>
          </w:tcPr>
          <w:p w14:paraId="22333B05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&lt; 400</w:t>
            </w:r>
          </w:p>
        </w:tc>
        <w:tc>
          <w:tcPr>
            <w:tcW w:w="2148" w:type="dxa"/>
          </w:tcPr>
          <w:p w14:paraId="226C05A9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Reference</w:t>
            </w:r>
          </w:p>
        </w:tc>
        <w:tc>
          <w:tcPr>
            <w:tcW w:w="5412" w:type="dxa"/>
          </w:tcPr>
          <w:p w14:paraId="2521EBE1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67981EC5" w14:textId="77777777" w:rsidR="005F5EE5" w:rsidRPr="00EF785A" w:rsidRDefault="005F5EE5" w:rsidP="005F5EE5">
      <w:pPr>
        <w:autoSpaceDE/>
        <w:autoSpaceDN/>
        <w:rPr>
          <w:rFonts w:eastAsia="Calibri"/>
          <w:sz w:val="18"/>
          <w:szCs w:val="18"/>
          <w14:ligatures w14:val="none"/>
        </w:rPr>
      </w:pPr>
      <w:r w:rsidRPr="00EF785A">
        <w:rPr>
          <w:rFonts w:eastAsia="Calibri"/>
          <w:sz w:val="18"/>
          <w:szCs w:val="18"/>
          <w:vertAlign w:val="superscript"/>
          <w14:ligatures w14:val="none"/>
        </w:rPr>
        <w:t xml:space="preserve">1 </w:t>
      </w:r>
      <w:r w:rsidRPr="00EF785A">
        <w:rPr>
          <w:rFonts w:eastAsia="Calibri"/>
          <w:sz w:val="18"/>
          <w:szCs w:val="18"/>
          <w14:ligatures w14:val="none"/>
        </w:rPr>
        <w:t>“Hispanic” include respondents self-identified as “Mexican American” and self-identified “Hispanic” ethnicity. non-Hispanic (NH) participants were categorized based on their self-reported races.</w:t>
      </w:r>
    </w:p>
    <w:p w14:paraId="51E15118" w14:textId="77777777" w:rsidR="005F5EE5" w:rsidRPr="00EF785A" w:rsidRDefault="005F5EE5" w:rsidP="005F5EE5">
      <w:pPr>
        <w:autoSpaceDE/>
        <w:autoSpaceDN/>
        <w:rPr>
          <w:rFonts w:eastAsia="Calibri"/>
          <w:sz w:val="18"/>
          <w:szCs w:val="18"/>
          <w14:ligatures w14:val="none"/>
        </w:rPr>
      </w:pPr>
      <w:r w:rsidRPr="00EF785A">
        <w:rPr>
          <w:rFonts w:eastAsia="Calibri"/>
          <w:sz w:val="18"/>
          <w:szCs w:val="18"/>
          <w:vertAlign w:val="superscript"/>
          <w14:ligatures w14:val="none"/>
        </w:rPr>
        <w:t xml:space="preserve">2 </w:t>
      </w:r>
      <w:r w:rsidRPr="00EF785A">
        <w:rPr>
          <w:rFonts w:eastAsia="Calibri"/>
          <w:sz w:val="18"/>
          <w:szCs w:val="18"/>
          <w14:ligatures w14:val="none"/>
        </w:rPr>
        <w:t>Age in years</w:t>
      </w:r>
    </w:p>
    <w:p w14:paraId="4BF0E447" w14:textId="77777777" w:rsidR="005F5EE5" w:rsidRPr="00EF785A" w:rsidRDefault="005F5EE5" w:rsidP="005F5EE5">
      <w:pPr>
        <w:autoSpaceDE/>
        <w:autoSpaceDN/>
        <w:rPr>
          <w:rFonts w:eastAsia="Calibri"/>
          <w:sz w:val="18"/>
          <w:szCs w:val="18"/>
          <w14:ligatures w14:val="none"/>
        </w:rPr>
      </w:pPr>
      <w:r w:rsidRPr="00EF785A">
        <w:rPr>
          <w:rFonts w:eastAsia="Calibri"/>
          <w:sz w:val="18"/>
          <w:szCs w:val="18"/>
          <w14:ligatures w14:val="none"/>
        </w:rPr>
        <w:t>Sample size, n = 3626</w:t>
      </w:r>
    </w:p>
    <w:p w14:paraId="73725A79" w14:textId="77777777" w:rsidR="005F5EE5" w:rsidRPr="00EF785A" w:rsidRDefault="005F5EE5" w:rsidP="005F5EE5">
      <w:pPr>
        <w:autoSpaceDE/>
        <w:autoSpaceDN/>
        <w:rPr>
          <w:rFonts w:eastAsia="Calibri"/>
          <w:sz w:val="18"/>
          <w:szCs w:val="18"/>
          <w14:ligatures w14:val="none"/>
        </w:rPr>
      </w:pPr>
      <w:r w:rsidRPr="00EF785A">
        <w:rPr>
          <w:rFonts w:eastAsia="Calibri"/>
          <w:sz w:val="18"/>
          <w:szCs w:val="18"/>
          <w14:ligatures w14:val="none"/>
        </w:rPr>
        <w:t>Abbreviation: Pyrazino-s-triazine derivative of 4-alpha-hydroxy-5-methyltetrahydrofolate (</w:t>
      </w:r>
      <w:proofErr w:type="spellStart"/>
      <w:r w:rsidRPr="00EF785A">
        <w:rPr>
          <w:rFonts w:eastAsia="Calibri"/>
          <w:sz w:val="18"/>
          <w:szCs w:val="18"/>
          <w14:ligatures w14:val="none"/>
        </w:rPr>
        <w:t>MeFox</w:t>
      </w:r>
      <w:proofErr w:type="spellEnd"/>
      <w:r w:rsidRPr="00EF785A">
        <w:rPr>
          <w:rFonts w:eastAsia="Calibri"/>
          <w:sz w:val="18"/>
          <w:szCs w:val="18"/>
          <w14:ligatures w14:val="none"/>
        </w:rPr>
        <w:t>)</w:t>
      </w:r>
    </w:p>
    <w:p w14:paraId="0505B644" w14:textId="77777777" w:rsidR="005F5EE5" w:rsidRDefault="005F5EE5" w:rsidP="005F5EE5">
      <w:pPr>
        <w:autoSpaceDE/>
        <w:autoSpaceDN/>
        <w:rPr>
          <w:rFonts w:eastAsiaTheme="minorHAnsi"/>
          <w:sz w:val="18"/>
          <w:szCs w:val="18"/>
          <w14:ligatures w14:val="none"/>
        </w:rPr>
      </w:pPr>
    </w:p>
    <w:p w14:paraId="472E0E2B" w14:textId="77777777" w:rsidR="005F5EE5" w:rsidRDefault="005F5EE5" w:rsidP="005F5EE5">
      <w:pPr>
        <w:autoSpaceDE/>
        <w:autoSpaceDN/>
        <w:spacing w:after="160" w:line="259" w:lineRule="auto"/>
        <w:rPr>
          <w:rFonts w:eastAsiaTheme="minorHAnsi"/>
          <w:sz w:val="18"/>
          <w:szCs w:val="18"/>
          <w14:ligatures w14:val="none"/>
        </w:rPr>
      </w:pPr>
      <w:r>
        <w:rPr>
          <w:rFonts w:eastAsiaTheme="minorHAnsi"/>
          <w:sz w:val="18"/>
          <w:szCs w:val="18"/>
          <w14:ligatures w14:val="none"/>
        </w:rPr>
        <w:br w:type="page"/>
      </w:r>
    </w:p>
    <w:p w14:paraId="4CE25BB1" w14:textId="77777777" w:rsidR="005F5EE5" w:rsidRPr="00EF785A" w:rsidRDefault="005F5EE5" w:rsidP="005F5EE5">
      <w:pPr>
        <w:autoSpaceDE/>
        <w:autoSpaceDN/>
        <w:rPr>
          <w:rFonts w:eastAsia="Calibri"/>
          <w:b/>
          <w:bCs/>
          <w:kern w:val="2"/>
          <w:sz w:val="24"/>
          <w:szCs w:val="24"/>
        </w:rPr>
      </w:pPr>
      <w:r w:rsidRPr="00FF519B">
        <w:rPr>
          <w:b/>
          <w:bCs/>
          <w:sz w:val="24"/>
          <w:szCs w:val="24"/>
        </w:rPr>
        <w:lastRenderedPageBreak/>
        <w:t>Supplemental</w:t>
      </w:r>
      <w:r>
        <w:rPr>
          <w:b/>
          <w:bCs/>
          <w:sz w:val="24"/>
          <w:szCs w:val="24"/>
        </w:rPr>
        <w:t xml:space="preserve"> </w:t>
      </w:r>
      <w:r w:rsidRPr="00EF785A">
        <w:rPr>
          <w:rFonts w:eastAsia="Calibri"/>
          <w:b/>
          <w:bCs/>
          <w:kern w:val="2"/>
          <w:sz w:val="24"/>
          <w:szCs w:val="24"/>
        </w:rPr>
        <w:t xml:space="preserve">Table </w:t>
      </w:r>
      <w:r>
        <w:rPr>
          <w:rFonts w:eastAsia="Calibri"/>
          <w:b/>
          <w:bCs/>
          <w:kern w:val="2"/>
          <w:sz w:val="24"/>
          <w:szCs w:val="24"/>
        </w:rPr>
        <w:t>3C</w:t>
      </w:r>
      <w:r w:rsidRPr="00EF785A">
        <w:rPr>
          <w:rFonts w:eastAsia="Calibri"/>
          <w:b/>
          <w:bCs/>
          <w:kern w:val="2"/>
          <w:sz w:val="24"/>
          <w:szCs w:val="24"/>
        </w:rPr>
        <w:t xml:space="preserve"> </w:t>
      </w:r>
    </w:p>
    <w:p w14:paraId="22E46780" w14:textId="77777777" w:rsidR="005F5EE5" w:rsidRPr="00EF785A" w:rsidRDefault="005F5EE5" w:rsidP="005F5EE5">
      <w:pPr>
        <w:autoSpaceDE/>
        <w:autoSpaceDN/>
        <w:rPr>
          <w:rFonts w:eastAsia="Calibri"/>
          <w:b/>
          <w:bCs/>
          <w:kern w:val="2"/>
          <w:sz w:val="24"/>
          <w:szCs w:val="24"/>
        </w:rPr>
      </w:pPr>
      <w:r w:rsidRPr="00EF785A">
        <w:rPr>
          <w:rFonts w:eastAsia="Calibri"/>
          <w:b/>
          <w:bCs/>
          <w:kern w:val="2"/>
          <w:sz w:val="24"/>
          <w:szCs w:val="24"/>
        </w:rPr>
        <w:t xml:space="preserve">Adjusted odds ratios for serum </w:t>
      </w:r>
      <w:proofErr w:type="spellStart"/>
      <w:r w:rsidRPr="00EF785A">
        <w:rPr>
          <w:rFonts w:eastAsia="Calibri"/>
          <w:b/>
          <w:bCs/>
          <w:kern w:val="2"/>
          <w:sz w:val="24"/>
          <w:szCs w:val="24"/>
        </w:rPr>
        <w:t>MeFox</w:t>
      </w:r>
      <w:proofErr w:type="spellEnd"/>
      <w:r w:rsidRPr="00EF785A">
        <w:rPr>
          <w:rFonts w:eastAsia="Calibri"/>
          <w:b/>
          <w:bCs/>
          <w:kern w:val="2"/>
          <w:sz w:val="24"/>
          <w:szCs w:val="24"/>
        </w:rPr>
        <w:t xml:space="preserve"> &gt;90</w:t>
      </w:r>
      <w:r w:rsidRPr="00EF785A">
        <w:rPr>
          <w:rFonts w:eastAsia="Calibri"/>
          <w:b/>
          <w:bCs/>
          <w:kern w:val="2"/>
          <w:sz w:val="24"/>
          <w:szCs w:val="24"/>
          <w:vertAlign w:val="superscript"/>
        </w:rPr>
        <w:t>th</w:t>
      </w:r>
      <w:r w:rsidRPr="00EF785A">
        <w:rPr>
          <w:rFonts w:eastAsia="Calibri"/>
          <w:b/>
          <w:bCs/>
          <w:kern w:val="2"/>
          <w:sz w:val="24"/>
          <w:szCs w:val="24"/>
        </w:rPr>
        <w:t xml:space="preserve"> vs. ≤90</w:t>
      </w:r>
      <w:r w:rsidRPr="00EF785A">
        <w:rPr>
          <w:rFonts w:eastAsia="Calibri"/>
          <w:b/>
          <w:bCs/>
          <w:kern w:val="2"/>
          <w:sz w:val="24"/>
          <w:szCs w:val="24"/>
          <w:vertAlign w:val="superscript"/>
        </w:rPr>
        <w:t>th</w:t>
      </w:r>
      <w:r w:rsidRPr="00EF785A">
        <w:rPr>
          <w:rFonts w:eastAsia="Calibri"/>
          <w:b/>
          <w:bCs/>
          <w:kern w:val="2"/>
          <w:sz w:val="24"/>
          <w:szCs w:val="24"/>
        </w:rPr>
        <w:t xml:space="preserve"> percentile, non-pregnant women of reproductive age, 12–49 years: National Health and Nutrition Examination Survey 2011–March 2020</w:t>
      </w:r>
    </w:p>
    <w:p w14:paraId="2F6356F1" w14:textId="77777777" w:rsidR="005F5EE5" w:rsidRPr="00EF785A" w:rsidRDefault="005F5EE5" w:rsidP="005F5EE5">
      <w:pPr>
        <w:rPr>
          <w:rFonts w:eastAsia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5"/>
        <w:gridCol w:w="2148"/>
        <w:gridCol w:w="5412"/>
      </w:tblGrid>
      <w:tr w:rsidR="005F5EE5" w:rsidRPr="00EF785A" w14:paraId="422EA0F3" w14:textId="77777777" w:rsidTr="00716AAB">
        <w:tc>
          <w:tcPr>
            <w:tcW w:w="3145" w:type="dxa"/>
          </w:tcPr>
          <w:p w14:paraId="110B334C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148" w:type="dxa"/>
          </w:tcPr>
          <w:p w14:paraId="75BB929E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EF785A">
              <w:rPr>
                <w:rFonts w:eastAsia="Times New Roman"/>
                <w:sz w:val="18"/>
                <w:szCs w:val="18"/>
              </w:rPr>
              <w:t>aOR</w:t>
            </w:r>
            <w:proofErr w:type="spellEnd"/>
            <w:r w:rsidRPr="00EF785A">
              <w:rPr>
                <w:rFonts w:eastAsia="Times New Roman"/>
                <w:sz w:val="18"/>
                <w:szCs w:val="18"/>
              </w:rPr>
              <w:t xml:space="preserve"> (95% CI)</w:t>
            </w:r>
          </w:p>
        </w:tc>
        <w:tc>
          <w:tcPr>
            <w:tcW w:w="5412" w:type="dxa"/>
          </w:tcPr>
          <w:p w14:paraId="37F4B774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P value</w:t>
            </w:r>
          </w:p>
        </w:tc>
      </w:tr>
      <w:tr w:rsidR="005F5EE5" w:rsidRPr="00EF785A" w14:paraId="3C3F5822" w14:textId="77777777" w:rsidTr="00716AAB">
        <w:tc>
          <w:tcPr>
            <w:tcW w:w="3145" w:type="dxa"/>
          </w:tcPr>
          <w:p w14:paraId="11E172E1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Diabetes status</w:t>
            </w:r>
          </w:p>
        </w:tc>
        <w:tc>
          <w:tcPr>
            <w:tcW w:w="2148" w:type="dxa"/>
          </w:tcPr>
          <w:p w14:paraId="1100EB19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412" w:type="dxa"/>
          </w:tcPr>
          <w:p w14:paraId="6B47CAE3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F5EE5" w:rsidRPr="00EF785A" w14:paraId="02AF07ED" w14:textId="77777777" w:rsidTr="00716AAB">
        <w:tc>
          <w:tcPr>
            <w:tcW w:w="3145" w:type="dxa"/>
          </w:tcPr>
          <w:p w14:paraId="6524D8F5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  <w:vertAlign w:val="superscript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Diabetes</w:t>
            </w:r>
            <w:r>
              <w:rPr>
                <w:rFonts w:eastAsia="Times New Roman"/>
                <w:sz w:val="18"/>
                <w:szCs w:val="18"/>
              </w:rPr>
              <w:t>-Controlled</w:t>
            </w:r>
            <w:r>
              <w:rPr>
                <w:rFonts w:eastAsia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148" w:type="dxa"/>
          </w:tcPr>
          <w:p w14:paraId="51A40938" w14:textId="77777777" w:rsidR="005F5EE5" w:rsidRPr="00EF785A" w:rsidRDefault="005F5EE5" w:rsidP="00716AAB">
            <w:pPr>
              <w:tabs>
                <w:tab w:val="left" w:pos="700"/>
              </w:tabs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A85048">
              <w:t>0.82 (0.18-3.65)</w:t>
            </w:r>
          </w:p>
        </w:tc>
        <w:tc>
          <w:tcPr>
            <w:tcW w:w="5412" w:type="dxa"/>
          </w:tcPr>
          <w:p w14:paraId="1D02777F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A85048">
              <w:t>0.7902</w:t>
            </w:r>
          </w:p>
        </w:tc>
      </w:tr>
      <w:tr w:rsidR="005F5EE5" w:rsidRPr="00EF785A" w14:paraId="0F199E69" w14:textId="77777777" w:rsidTr="00716AAB">
        <w:tc>
          <w:tcPr>
            <w:tcW w:w="3145" w:type="dxa"/>
          </w:tcPr>
          <w:p w14:paraId="0FCFB8D6" w14:textId="77777777" w:rsidR="005F5EE5" w:rsidRPr="000470FC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  <w:vertAlign w:val="superscript"/>
              </w:rPr>
            </w:pPr>
            <w:r>
              <w:rPr>
                <w:rFonts w:eastAsia="Times New Roman"/>
                <w:sz w:val="18"/>
                <w:szCs w:val="18"/>
              </w:rPr>
              <w:t>Diabetes-Uncontrolled</w:t>
            </w:r>
            <w:r>
              <w:rPr>
                <w:rFonts w:eastAsia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148" w:type="dxa"/>
          </w:tcPr>
          <w:p w14:paraId="2EF2A3E4" w14:textId="77777777" w:rsidR="005F5EE5" w:rsidRPr="00EF785A" w:rsidRDefault="005F5EE5" w:rsidP="00716AAB">
            <w:pPr>
              <w:tabs>
                <w:tab w:val="left" w:pos="700"/>
              </w:tabs>
              <w:autoSpaceDE/>
              <w:autoSpaceDN/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A85048">
              <w:t>2.36 (1.44-3.87)</w:t>
            </w:r>
          </w:p>
        </w:tc>
        <w:tc>
          <w:tcPr>
            <w:tcW w:w="5412" w:type="dxa"/>
          </w:tcPr>
          <w:p w14:paraId="2D862A83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A85048">
              <w:t>0.0009</w:t>
            </w:r>
          </w:p>
        </w:tc>
      </w:tr>
      <w:tr w:rsidR="005F5EE5" w:rsidRPr="00EF785A" w14:paraId="4C32ECBD" w14:textId="77777777" w:rsidTr="00716AAB">
        <w:tc>
          <w:tcPr>
            <w:tcW w:w="3145" w:type="dxa"/>
          </w:tcPr>
          <w:p w14:paraId="64DEEC2C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Prediabetes</w:t>
            </w:r>
          </w:p>
        </w:tc>
        <w:tc>
          <w:tcPr>
            <w:tcW w:w="2148" w:type="dxa"/>
          </w:tcPr>
          <w:p w14:paraId="57173F81" w14:textId="77777777" w:rsidR="005F5EE5" w:rsidRPr="00EF785A" w:rsidRDefault="005F5EE5" w:rsidP="00716AAB">
            <w:pPr>
              <w:tabs>
                <w:tab w:val="left" w:pos="700"/>
              </w:tabs>
              <w:autoSpaceDE/>
              <w:autoSpaceDN/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A85048">
              <w:t>1.06 (0.78-1.44)</w:t>
            </w:r>
          </w:p>
        </w:tc>
        <w:tc>
          <w:tcPr>
            <w:tcW w:w="5412" w:type="dxa"/>
          </w:tcPr>
          <w:p w14:paraId="31EC2ACE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A85048">
              <w:t>0.7019</w:t>
            </w:r>
          </w:p>
        </w:tc>
      </w:tr>
      <w:tr w:rsidR="005F5EE5" w:rsidRPr="00EF785A" w14:paraId="6C12164D" w14:textId="77777777" w:rsidTr="00716AAB">
        <w:tc>
          <w:tcPr>
            <w:tcW w:w="3145" w:type="dxa"/>
          </w:tcPr>
          <w:p w14:paraId="58B0E893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No diabetes</w:t>
            </w:r>
          </w:p>
        </w:tc>
        <w:tc>
          <w:tcPr>
            <w:tcW w:w="2148" w:type="dxa"/>
          </w:tcPr>
          <w:p w14:paraId="15D7280C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5412" w:type="dxa"/>
          </w:tcPr>
          <w:p w14:paraId="7A280343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--</w:t>
            </w:r>
          </w:p>
        </w:tc>
      </w:tr>
      <w:tr w:rsidR="005F5EE5" w:rsidRPr="00EF785A" w14:paraId="34D526EC" w14:textId="77777777" w:rsidTr="00716AAB">
        <w:tc>
          <w:tcPr>
            <w:tcW w:w="3145" w:type="dxa"/>
          </w:tcPr>
          <w:p w14:paraId="0CEE76A5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Race/Ethnicity</w:t>
            </w:r>
          </w:p>
        </w:tc>
        <w:tc>
          <w:tcPr>
            <w:tcW w:w="2148" w:type="dxa"/>
          </w:tcPr>
          <w:p w14:paraId="334A565C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412" w:type="dxa"/>
          </w:tcPr>
          <w:p w14:paraId="45DFC6A9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F5EE5" w:rsidRPr="00EF785A" w14:paraId="2FCACC1E" w14:textId="77777777" w:rsidTr="00716AAB">
        <w:tc>
          <w:tcPr>
            <w:tcW w:w="3145" w:type="dxa"/>
          </w:tcPr>
          <w:p w14:paraId="70430A4B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Non-Hispanic Black</w:t>
            </w:r>
          </w:p>
        </w:tc>
        <w:tc>
          <w:tcPr>
            <w:tcW w:w="2148" w:type="dxa"/>
          </w:tcPr>
          <w:p w14:paraId="56EEC1ED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E230B">
              <w:t>0.44 (0.31-0.62)</w:t>
            </w:r>
          </w:p>
        </w:tc>
        <w:tc>
          <w:tcPr>
            <w:tcW w:w="5412" w:type="dxa"/>
          </w:tcPr>
          <w:p w14:paraId="2092837B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</w:rPr>
              <w:t>&lt;0.0001</w:t>
            </w:r>
          </w:p>
        </w:tc>
      </w:tr>
      <w:tr w:rsidR="005F5EE5" w:rsidRPr="00EF785A" w14:paraId="53E9D09A" w14:textId="77777777" w:rsidTr="00716AAB">
        <w:tc>
          <w:tcPr>
            <w:tcW w:w="3145" w:type="dxa"/>
          </w:tcPr>
          <w:p w14:paraId="12056ADA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Non-Hispanic Asian</w:t>
            </w:r>
          </w:p>
        </w:tc>
        <w:tc>
          <w:tcPr>
            <w:tcW w:w="2148" w:type="dxa"/>
          </w:tcPr>
          <w:p w14:paraId="74E0D966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E230B">
              <w:t>0.64 (0.40-1.03)</w:t>
            </w:r>
          </w:p>
        </w:tc>
        <w:tc>
          <w:tcPr>
            <w:tcW w:w="5412" w:type="dxa"/>
          </w:tcPr>
          <w:p w14:paraId="710124B3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0470FC">
              <w:rPr>
                <w:rFonts w:eastAsia="Times New Roman"/>
                <w:color w:val="000000"/>
              </w:rPr>
              <w:t>0.0654</w:t>
            </w:r>
          </w:p>
        </w:tc>
      </w:tr>
      <w:tr w:rsidR="005F5EE5" w:rsidRPr="00EF785A" w14:paraId="7CC111B4" w14:textId="77777777" w:rsidTr="00716AAB">
        <w:tc>
          <w:tcPr>
            <w:tcW w:w="3145" w:type="dxa"/>
          </w:tcPr>
          <w:p w14:paraId="4BF47B3D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  <w:vertAlign w:val="superscript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Hispanic</w:t>
            </w:r>
            <w:r>
              <w:rPr>
                <w:rFonts w:eastAsia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48" w:type="dxa"/>
          </w:tcPr>
          <w:p w14:paraId="7D289E16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DE230B">
              <w:t>0.38 (0.26-0.55)</w:t>
            </w:r>
          </w:p>
        </w:tc>
        <w:tc>
          <w:tcPr>
            <w:tcW w:w="5412" w:type="dxa"/>
          </w:tcPr>
          <w:p w14:paraId="1A45A469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</w:rPr>
              <w:t>&lt;0.0001</w:t>
            </w:r>
          </w:p>
        </w:tc>
      </w:tr>
      <w:tr w:rsidR="005F5EE5" w:rsidRPr="00EF785A" w14:paraId="086839AA" w14:textId="77777777" w:rsidTr="00716AAB">
        <w:tc>
          <w:tcPr>
            <w:tcW w:w="3145" w:type="dxa"/>
          </w:tcPr>
          <w:p w14:paraId="15D12420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Non-Hispanic White</w:t>
            </w:r>
          </w:p>
        </w:tc>
        <w:tc>
          <w:tcPr>
            <w:tcW w:w="2148" w:type="dxa"/>
          </w:tcPr>
          <w:p w14:paraId="13638B50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Reference</w:t>
            </w:r>
          </w:p>
        </w:tc>
        <w:tc>
          <w:tcPr>
            <w:tcW w:w="5412" w:type="dxa"/>
          </w:tcPr>
          <w:p w14:paraId="6CE42B91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--</w:t>
            </w:r>
          </w:p>
        </w:tc>
      </w:tr>
      <w:tr w:rsidR="005F5EE5" w:rsidRPr="00EF785A" w14:paraId="1F71C5ED" w14:textId="77777777" w:rsidTr="00716AAB">
        <w:tc>
          <w:tcPr>
            <w:tcW w:w="3145" w:type="dxa"/>
          </w:tcPr>
          <w:p w14:paraId="2178D619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  <w:vertAlign w:val="superscript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Age</w:t>
            </w:r>
            <w:r>
              <w:rPr>
                <w:rFonts w:eastAsia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48" w:type="dxa"/>
          </w:tcPr>
          <w:p w14:paraId="33BA3E6C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0F1956">
              <w:t>1.01 (1.00-1.03)</w:t>
            </w:r>
          </w:p>
        </w:tc>
        <w:tc>
          <w:tcPr>
            <w:tcW w:w="5412" w:type="dxa"/>
          </w:tcPr>
          <w:p w14:paraId="0AF977B3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0470FC">
              <w:rPr>
                <w:rFonts w:eastAsia="Times New Roman"/>
                <w:color w:val="000000"/>
              </w:rPr>
              <w:t>0.1183</w:t>
            </w:r>
          </w:p>
        </w:tc>
      </w:tr>
      <w:tr w:rsidR="005F5EE5" w:rsidRPr="00EF785A" w14:paraId="20BFD2CA" w14:textId="77777777" w:rsidTr="00716AAB">
        <w:tc>
          <w:tcPr>
            <w:tcW w:w="3145" w:type="dxa"/>
          </w:tcPr>
          <w:p w14:paraId="6AC2DBE7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Body mass index (kg/m</w:t>
            </w:r>
            <w:r w:rsidRPr="00EF785A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  <w:r w:rsidRPr="00EF785A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2148" w:type="dxa"/>
          </w:tcPr>
          <w:p w14:paraId="507B1FB5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0F1956">
              <w:t>1.05 (1.03-1.06)</w:t>
            </w:r>
          </w:p>
        </w:tc>
        <w:tc>
          <w:tcPr>
            <w:tcW w:w="5412" w:type="dxa"/>
          </w:tcPr>
          <w:p w14:paraId="1E7C4716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</w:rPr>
              <w:t>&lt;0.0001</w:t>
            </w:r>
          </w:p>
        </w:tc>
      </w:tr>
      <w:tr w:rsidR="005F5EE5" w:rsidRPr="00EF785A" w14:paraId="321C44A0" w14:textId="77777777" w:rsidTr="00716AAB">
        <w:tc>
          <w:tcPr>
            <w:tcW w:w="3145" w:type="dxa"/>
          </w:tcPr>
          <w:p w14:paraId="7A0640E8" w14:textId="77777777" w:rsidR="005F5EE5" w:rsidRPr="00EF785A" w:rsidRDefault="005F5EE5" w:rsidP="00716AAB">
            <w:pPr>
              <w:autoSpaceDE/>
              <w:autoSpaceDN/>
              <w:spacing w:line="480" w:lineRule="auto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Folic acid (</w:t>
            </w:r>
            <w:proofErr w:type="spellStart"/>
            <w:r w:rsidRPr="00EF785A">
              <w:rPr>
                <w:rFonts w:eastAsia="Times New Roman"/>
                <w:sz w:val="18"/>
                <w:szCs w:val="18"/>
              </w:rPr>
              <w:t>μg</w:t>
            </w:r>
            <w:proofErr w:type="spellEnd"/>
            <w:r w:rsidRPr="00EF785A">
              <w:rPr>
                <w:rFonts w:eastAsia="Times New Roman"/>
                <w:sz w:val="18"/>
                <w:szCs w:val="18"/>
              </w:rPr>
              <w:t>/day)</w:t>
            </w:r>
          </w:p>
        </w:tc>
        <w:tc>
          <w:tcPr>
            <w:tcW w:w="2148" w:type="dxa"/>
          </w:tcPr>
          <w:p w14:paraId="5CF506F4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412" w:type="dxa"/>
          </w:tcPr>
          <w:p w14:paraId="3F18B674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F5EE5" w:rsidRPr="00EF785A" w14:paraId="557E08EA" w14:textId="77777777" w:rsidTr="00716AAB">
        <w:tc>
          <w:tcPr>
            <w:tcW w:w="3145" w:type="dxa"/>
          </w:tcPr>
          <w:p w14:paraId="018188B8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≥400</w:t>
            </w:r>
          </w:p>
        </w:tc>
        <w:tc>
          <w:tcPr>
            <w:tcW w:w="2148" w:type="dxa"/>
          </w:tcPr>
          <w:p w14:paraId="61669F1B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15503">
              <w:t>1.37 (0.94-2.00)</w:t>
            </w:r>
          </w:p>
        </w:tc>
        <w:tc>
          <w:tcPr>
            <w:tcW w:w="5412" w:type="dxa"/>
          </w:tcPr>
          <w:p w14:paraId="38F2CBB7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15503">
              <w:t>0.1026</w:t>
            </w:r>
          </w:p>
        </w:tc>
      </w:tr>
      <w:tr w:rsidR="005F5EE5" w:rsidRPr="00EF785A" w14:paraId="61C3065A" w14:textId="77777777" w:rsidTr="00716AAB">
        <w:tc>
          <w:tcPr>
            <w:tcW w:w="3145" w:type="dxa"/>
          </w:tcPr>
          <w:p w14:paraId="5F28E640" w14:textId="77777777" w:rsidR="005F5EE5" w:rsidRPr="00EF785A" w:rsidRDefault="005F5EE5" w:rsidP="00716AAB">
            <w:pPr>
              <w:autoSpaceDE/>
              <w:autoSpaceDN/>
              <w:spacing w:line="480" w:lineRule="auto"/>
              <w:ind w:left="288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color w:val="000000"/>
                <w:sz w:val="18"/>
                <w:szCs w:val="18"/>
              </w:rPr>
              <w:t>&lt; 400</w:t>
            </w:r>
          </w:p>
        </w:tc>
        <w:tc>
          <w:tcPr>
            <w:tcW w:w="2148" w:type="dxa"/>
          </w:tcPr>
          <w:p w14:paraId="3F161F02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F785A">
              <w:rPr>
                <w:rFonts w:eastAsia="Times New Roman"/>
                <w:sz w:val="18"/>
                <w:szCs w:val="18"/>
              </w:rPr>
              <w:t>Reference</w:t>
            </w:r>
          </w:p>
        </w:tc>
        <w:tc>
          <w:tcPr>
            <w:tcW w:w="5412" w:type="dxa"/>
          </w:tcPr>
          <w:p w14:paraId="4EB06FEF" w14:textId="77777777" w:rsidR="005F5EE5" w:rsidRPr="00EF785A" w:rsidRDefault="005F5EE5" w:rsidP="00716AAB">
            <w:pPr>
              <w:autoSpaceDE/>
              <w:autoSpaceDN/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11D7A56E" w14:textId="77777777" w:rsidR="005F5EE5" w:rsidRPr="000470FC" w:rsidRDefault="005F5EE5" w:rsidP="005F5EE5">
      <w:pPr>
        <w:autoSpaceDE/>
        <w:autoSpaceDN/>
        <w:rPr>
          <w:rFonts w:eastAsia="Calibri"/>
          <w:sz w:val="18"/>
          <w:szCs w:val="18"/>
          <w14:ligatures w14:val="none"/>
        </w:rPr>
      </w:pPr>
      <w:r>
        <w:rPr>
          <w:rFonts w:eastAsia="Calibri"/>
          <w:sz w:val="18"/>
          <w:szCs w:val="18"/>
          <w:vertAlign w:val="superscript"/>
          <w14:ligatures w14:val="none"/>
        </w:rPr>
        <w:t>1</w:t>
      </w:r>
      <w:r>
        <w:rPr>
          <w:rFonts w:eastAsia="Calibri"/>
          <w:sz w:val="18"/>
          <w:szCs w:val="18"/>
          <w14:ligatures w14:val="none"/>
        </w:rPr>
        <w:t xml:space="preserve"> Diabetes: Controlled (HbA1c &lt;5.7), Uncontrolled (HbA1c ≥5.7)</w:t>
      </w:r>
    </w:p>
    <w:p w14:paraId="18F234AC" w14:textId="77777777" w:rsidR="005F5EE5" w:rsidRPr="00EF785A" w:rsidRDefault="005F5EE5" w:rsidP="005F5EE5">
      <w:pPr>
        <w:autoSpaceDE/>
        <w:autoSpaceDN/>
        <w:rPr>
          <w:rFonts w:eastAsia="Calibri"/>
          <w:sz w:val="18"/>
          <w:szCs w:val="18"/>
          <w14:ligatures w14:val="none"/>
        </w:rPr>
      </w:pPr>
      <w:r>
        <w:rPr>
          <w:rFonts w:eastAsia="Calibri"/>
          <w:sz w:val="18"/>
          <w:szCs w:val="18"/>
          <w:vertAlign w:val="superscript"/>
          <w14:ligatures w14:val="none"/>
        </w:rPr>
        <w:t>2</w:t>
      </w:r>
      <w:r w:rsidRPr="00EF785A">
        <w:rPr>
          <w:rFonts w:eastAsia="Calibri"/>
          <w:sz w:val="18"/>
          <w:szCs w:val="18"/>
          <w:vertAlign w:val="superscript"/>
          <w14:ligatures w14:val="none"/>
        </w:rPr>
        <w:t xml:space="preserve"> </w:t>
      </w:r>
      <w:r w:rsidRPr="00EF785A">
        <w:rPr>
          <w:rFonts w:eastAsia="Calibri"/>
          <w:sz w:val="18"/>
          <w:szCs w:val="18"/>
          <w14:ligatures w14:val="none"/>
        </w:rPr>
        <w:t>“Hispanic” include respondents self-identified as “Mexican American” and self-identified “Hispanic” ethnicity. non-Hispanic (NH) participants were categorized based on their self-reported races.</w:t>
      </w:r>
    </w:p>
    <w:p w14:paraId="1EDB5772" w14:textId="77777777" w:rsidR="005F5EE5" w:rsidRPr="00EF785A" w:rsidRDefault="005F5EE5" w:rsidP="005F5EE5">
      <w:pPr>
        <w:autoSpaceDE/>
        <w:autoSpaceDN/>
        <w:rPr>
          <w:rFonts w:eastAsia="Calibri"/>
          <w:sz w:val="18"/>
          <w:szCs w:val="18"/>
          <w14:ligatures w14:val="none"/>
        </w:rPr>
      </w:pPr>
      <w:r>
        <w:rPr>
          <w:rFonts w:eastAsia="Calibri"/>
          <w:sz w:val="18"/>
          <w:szCs w:val="18"/>
          <w:vertAlign w:val="superscript"/>
          <w14:ligatures w14:val="none"/>
        </w:rPr>
        <w:t>3</w:t>
      </w:r>
      <w:r w:rsidRPr="00EF785A">
        <w:rPr>
          <w:rFonts w:eastAsia="Calibri"/>
          <w:sz w:val="18"/>
          <w:szCs w:val="18"/>
          <w:vertAlign w:val="superscript"/>
          <w14:ligatures w14:val="none"/>
        </w:rPr>
        <w:t xml:space="preserve"> </w:t>
      </w:r>
      <w:r w:rsidRPr="00EF785A">
        <w:rPr>
          <w:rFonts w:eastAsia="Calibri"/>
          <w:sz w:val="18"/>
          <w:szCs w:val="18"/>
          <w14:ligatures w14:val="none"/>
        </w:rPr>
        <w:t>Age in years</w:t>
      </w:r>
    </w:p>
    <w:p w14:paraId="5FB6634A" w14:textId="77777777" w:rsidR="005F5EE5" w:rsidRPr="00EF785A" w:rsidRDefault="005F5EE5" w:rsidP="005F5EE5">
      <w:pPr>
        <w:autoSpaceDE/>
        <w:autoSpaceDN/>
        <w:rPr>
          <w:rFonts w:eastAsia="Calibri"/>
          <w:sz w:val="18"/>
          <w:szCs w:val="18"/>
          <w14:ligatures w14:val="none"/>
        </w:rPr>
      </w:pPr>
      <w:r w:rsidRPr="00EF785A">
        <w:rPr>
          <w:rFonts w:eastAsia="Calibri"/>
          <w:sz w:val="18"/>
          <w:szCs w:val="18"/>
          <w14:ligatures w14:val="none"/>
        </w:rPr>
        <w:t>Sample size, n = 3626</w:t>
      </w:r>
    </w:p>
    <w:p w14:paraId="504EA3A2" w14:textId="24D32C24" w:rsidR="005F5EE5" w:rsidRPr="005F5EE5" w:rsidRDefault="005F5EE5" w:rsidP="005F5EE5">
      <w:pPr>
        <w:autoSpaceDE/>
        <w:autoSpaceDN/>
        <w:rPr>
          <w:rFonts w:eastAsia="Calibri"/>
          <w:sz w:val="18"/>
          <w:szCs w:val="18"/>
          <w14:ligatures w14:val="none"/>
        </w:rPr>
        <w:sectPr w:rsidR="005F5EE5" w:rsidRPr="005F5EE5" w:rsidSect="005F5EE5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  <w:r w:rsidRPr="00EF785A">
        <w:rPr>
          <w:rFonts w:eastAsia="Calibri"/>
          <w:sz w:val="18"/>
          <w:szCs w:val="18"/>
          <w14:ligatures w14:val="none"/>
        </w:rPr>
        <w:t>Abbreviation: Pyrazino-s-triazine derivative of 4-alpha-hydroxy-5-methyltetrahydrofolate (</w:t>
      </w:r>
      <w:proofErr w:type="spellStart"/>
      <w:r w:rsidRPr="00EF785A">
        <w:rPr>
          <w:rFonts w:eastAsia="Calibri"/>
          <w:sz w:val="18"/>
          <w:szCs w:val="18"/>
          <w14:ligatures w14:val="none"/>
        </w:rPr>
        <w:t>MeFo</w:t>
      </w:r>
      <w:r>
        <w:rPr>
          <w:rFonts w:eastAsia="Calibri"/>
          <w:sz w:val="18"/>
          <w:szCs w:val="18"/>
          <w14:ligatures w14:val="none"/>
        </w:rPr>
        <w:t>x</w:t>
      </w:r>
      <w:proofErr w:type="spellEnd"/>
      <w:r>
        <w:rPr>
          <w:rFonts w:eastAsia="Calibri"/>
          <w:sz w:val="18"/>
          <w:szCs w:val="18"/>
          <w14:ligatures w14:val="none"/>
        </w:rPr>
        <w:t>)</w:t>
      </w:r>
    </w:p>
    <w:p w14:paraId="61D97A01" w14:textId="77777777" w:rsidR="008C5FCE" w:rsidRDefault="008C5FCE" w:rsidP="00A44FAC">
      <w:pPr>
        <w:autoSpaceDE/>
        <w:autoSpaceDN/>
        <w:rPr>
          <w:rFonts w:asciiTheme="minorHAnsi" w:eastAsiaTheme="minorHAnsi" w:hAnsiTheme="minorHAnsi" w:cstheme="minorHAnsi"/>
          <w:sz w:val="17"/>
          <w:szCs w:val="17"/>
          <w14:ligatures w14:val="none"/>
        </w:rPr>
        <w:sectPr w:rsidR="008C5FCE" w:rsidSect="00EF785A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7F4B6E9A" w14:textId="4B76F119" w:rsidR="005F5EE5" w:rsidRPr="00FF519B" w:rsidRDefault="005F5EE5" w:rsidP="005F5EE5">
      <w:pPr>
        <w:autoSpaceDE/>
        <w:autoSpaceDN/>
        <w:rPr>
          <w:rFonts w:eastAsiaTheme="minorHAnsi" w:cstheme="minorBidi"/>
          <w:b/>
          <w:bCs/>
          <w:kern w:val="2"/>
          <w:sz w:val="24"/>
          <w:szCs w:val="24"/>
        </w:rPr>
      </w:pPr>
      <w:r w:rsidRPr="00FF519B">
        <w:rPr>
          <w:rFonts w:eastAsiaTheme="minorHAnsi" w:cstheme="minorBidi"/>
          <w:b/>
          <w:bCs/>
          <w:kern w:val="2"/>
          <w:sz w:val="24"/>
          <w:szCs w:val="24"/>
        </w:rPr>
        <w:lastRenderedPageBreak/>
        <w:t xml:space="preserve">Supplemental Table </w:t>
      </w:r>
      <w:r>
        <w:rPr>
          <w:rFonts w:eastAsiaTheme="minorHAnsi" w:cstheme="minorBidi"/>
          <w:b/>
          <w:bCs/>
          <w:kern w:val="2"/>
          <w:sz w:val="24"/>
          <w:szCs w:val="24"/>
        </w:rPr>
        <w:t>4</w:t>
      </w:r>
    </w:p>
    <w:p w14:paraId="0BDF05BB" w14:textId="77777777" w:rsidR="005F5EE5" w:rsidRPr="00FF519B" w:rsidRDefault="005F5EE5" w:rsidP="005F5EE5">
      <w:pPr>
        <w:autoSpaceDE/>
        <w:autoSpaceDN/>
        <w:rPr>
          <w:rFonts w:eastAsiaTheme="minorHAnsi" w:cstheme="minorBidi"/>
          <w:b/>
          <w:bCs/>
          <w:kern w:val="2"/>
          <w:sz w:val="24"/>
          <w:szCs w:val="24"/>
        </w:rPr>
      </w:pPr>
      <w:r w:rsidRPr="00FF519B">
        <w:rPr>
          <w:rFonts w:eastAsiaTheme="minorHAnsi" w:cstheme="minorBidi"/>
          <w:b/>
          <w:bCs/>
          <w:kern w:val="2"/>
          <w:sz w:val="24"/>
          <w:szCs w:val="24"/>
        </w:rPr>
        <w:t>Association of glycohemoglobin concentrations on folate status among non-pregnant women of reproductive age, 12–49 years: National Health and Nutrition Examination Survey 2011–March 2020</w:t>
      </w:r>
      <w:r w:rsidRPr="00FF519B">
        <w:rPr>
          <w:rFonts w:cstheme="minorBidi"/>
          <w:b/>
          <w:bCs/>
          <w:color w:val="000000" w:themeColor="text1"/>
          <w:kern w:val="24"/>
          <w:sz w:val="22"/>
          <w:szCs w:val="22"/>
        </w:rPr>
        <w:t xml:space="preserve"> </w:t>
      </w:r>
    </w:p>
    <w:p w14:paraId="05EB8D1C" w14:textId="77777777" w:rsidR="005F5EE5" w:rsidRDefault="005F5EE5" w:rsidP="005F5EE5"/>
    <w:tbl>
      <w:tblPr>
        <w:tblW w:w="14215" w:type="dxa"/>
        <w:tblLayout w:type="fixed"/>
        <w:tblLook w:val="0000" w:firstRow="0" w:lastRow="0" w:firstColumn="0" w:lastColumn="0" w:noHBand="0" w:noVBand="0"/>
      </w:tblPr>
      <w:tblGrid>
        <w:gridCol w:w="5035"/>
        <w:gridCol w:w="630"/>
        <w:gridCol w:w="1530"/>
        <w:gridCol w:w="1620"/>
        <w:gridCol w:w="810"/>
        <w:gridCol w:w="630"/>
        <w:gridCol w:w="1530"/>
        <w:gridCol w:w="1530"/>
        <w:gridCol w:w="900"/>
      </w:tblGrid>
      <w:tr w:rsidR="005F5EE5" w:rsidRPr="00FF519B" w14:paraId="028ED6B5" w14:textId="77777777" w:rsidTr="00716AAB">
        <w:tc>
          <w:tcPr>
            <w:tcW w:w="5035" w:type="dxa"/>
          </w:tcPr>
          <w:p w14:paraId="38912B2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590" w:type="dxa"/>
            <w:gridSpan w:val="4"/>
          </w:tcPr>
          <w:p w14:paraId="3431A26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RBC folate (nmol/L)</w:t>
            </w:r>
          </w:p>
        </w:tc>
        <w:tc>
          <w:tcPr>
            <w:tcW w:w="4590" w:type="dxa"/>
            <w:gridSpan w:val="4"/>
          </w:tcPr>
          <w:p w14:paraId="6F2F3EF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Serum </w:t>
            </w:r>
            <w:proofErr w:type="spellStart"/>
            <w:r w:rsidRPr="00FF519B">
              <w:rPr>
                <w:sz w:val="18"/>
                <w:szCs w:val="18"/>
              </w:rPr>
              <w:t>MeFox</w:t>
            </w:r>
            <w:proofErr w:type="spellEnd"/>
            <w:r w:rsidRPr="00FF519B">
              <w:rPr>
                <w:sz w:val="18"/>
                <w:szCs w:val="18"/>
              </w:rPr>
              <w:t xml:space="preserve"> (nmol/L)</w:t>
            </w:r>
          </w:p>
        </w:tc>
      </w:tr>
      <w:tr w:rsidR="005F5EE5" w:rsidRPr="00FF519B" w14:paraId="4839400A" w14:textId="77777777" w:rsidTr="00716AAB">
        <w:tc>
          <w:tcPr>
            <w:tcW w:w="5035" w:type="dxa"/>
          </w:tcPr>
          <w:p w14:paraId="3CCF9CE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03C3C1F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N</w:t>
            </w:r>
          </w:p>
        </w:tc>
        <w:tc>
          <w:tcPr>
            <w:tcW w:w="1530" w:type="dxa"/>
          </w:tcPr>
          <w:p w14:paraId="07F3C12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Mean</w:t>
            </w:r>
            <w:r w:rsidRPr="00FF519B">
              <w:rPr>
                <w:sz w:val="18"/>
                <w:szCs w:val="18"/>
                <w:vertAlign w:val="superscript"/>
              </w:rPr>
              <w:t>1</w:t>
            </w:r>
            <w:r w:rsidRPr="00FF519B"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620" w:type="dxa"/>
          </w:tcPr>
          <w:p w14:paraId="2D4581A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aOR</w:t>
            </w:r>
            <w:r w:rsidRPr="00FF519B">
              <w:rPr>
                <w:sz w:val="18"/>
                <w:szCs w:val="18"/>
                <w:vertAlign w:val="superscript"/>
              </w:rPr>
              <w:t>2</w:t>
            </w:r>
            <w:r w:rsidRPr="00FF519B"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810" w:type="dxa"/>
          </w:tcPr>
          <w:p w14:paraId="5E8CD6D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P value</w:t>
            </w:r>
          </w:p>
        </w:tc>
        <w:tc>
          <w:tcPr>
            <w:tcW w:w="630" w:type="dxa"/>
          </w:tcPr>
          <w:p w14:paraId="5C1BB04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N</w:t>
            </w:r>
          </w:p>
        </w:tc>
        <w:tc>
          <w:tcPr>
            <w:tcW w:w="1530" w:type="dxa"/>
          </w:tcPr>
          <w:p w14:paraId="2D46856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Mean</w:t>
            </w:r>
            <w:r w:rsidRPr="00FF519B">
              <w:rPr>
                <w:sz w:val="18"/>
                <w:szCs w:val="18"/>
                <w:vertAlign w:val="superscript"/>
              </w:rPr>
              <w:t>1</w:t>
            </w:r>
            <w:r w:rsidRPr="00FF519B"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530" w:type="dxa"/>
          </w:tcPr>
          <w:p w14:paraId="0577E88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aOR</w:t>
            </w:r>
            <w:r w:rsidRPr="00FF519B">
              <w:rPr>
                <w:sz w:val="18"/>
                <w:szCs w:val="18"/>
                <w:vertAlign w:val="superscript"/>
              </w:rPr>
              <w:t>2</w:t>
            </w:r>
            <w:r w:rsidRPr="00FF519B"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900" w:type="dxa"/>
          </w:tcPr>
          <w:p w14:paraId="64205A6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P value</w:t>
            </w:r>
          </w:p>
        </w:tc>
      </w:tr>
      <w:tr w:rsidR="005F5EE5" w:rsidRPr="00FF519B" w14:paraId="4CCF4553" w14:textId="77777777" w:rsidTr="00716AAB">
        <w:tc>
          <w:tcPr>
            <w:tcW w:w="14215" w:type="dxa"/>
            <w:gridSpan w:val="9"/>
          </w:tcPr>
          <w:p w14:paraId="575AADE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HbA1c ≥5.7 vs. &lt;5.7</w:t>
            </w:r>
          </w:p>
        </w:tc>
      </w:tr>
      <w:tr w:rsidR="005F5EE5" w:rsidRPr="00FF519B" w14:paraId="6AEFCEFA" w14:textId="77777777" w:rsidTr="00716AAB">
        <w:tc>
          <w:tcPr>
            <w:tcW w:w="5035" w:type="dxa"/>
          </w:tcPr>
          <w:p w14:paraId="46A34E0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Among only those with self-reported diabetes</w:t>
            </w:r>
          </w:p>
        </w:tc>
        <w:tc>
          <w:tcPr>
            <w:tcW w:w="630" w:type="dxa"/>
          </w:tcPr>
          <w:p w14:paraId="01F54A5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151</w:t>
            </w:r>
          </w:p>
        </w:tc>
        <w:tc>
          <w:tcPr>
            <w:tcW w:w="1530" w:type="dxa"/>
          </w:tcPr>
          <w:p w14:paraId="3A30F53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033C3F7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395C563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2664FBA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150</w:t>
            </w:r>
          </w:p>
        </w:tc>
        <w:tc>
          <w:tcPr>
            <w:tcW w:w="1530" w:type="dxa"/>
          </w:tcPr>
          <w:p w14:paraId="0B1683C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9C9D11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4E6745D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08DB8212" w14:textId="77777777" w:rsidTr="00716AAB">
        <w:tc>
          <w:tcPr>
            <w:tcW w:w="5035" w:type="dxa"/>
          </w:tcPr>
          <w:p w14:paraId="0CE446A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≥5.7</w:t>
            </w:r>
          </w:p>
        </w:tc>
        <w:tc>
          <w:tcPr>
            <w:tcW w:w="630" w:type="dxa"/>
          </w:tcPr>
          <w:p w14:paraId="2C775BF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132</w:t>
            </w:r>
          </w:p>
        </w:tc>
        <w:tc>
          <w:tcPr>
            <w:tcW w:w="1530" w:type="dxa"/>
          </w:tcPr>
          <w:p w14:paraId="7A110B9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1391 (1230-1574)</w:t>
            </w:r>
          </w:p>
        </w:tc>
        <w:tc>
          <w:tcPr>
            <w:tcW w:w="1620" w:type="dxa"/>
          </w:tcPr>
          <w:p w14:paraId="7AF79F4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7.66 (1.19-49.17)</w:t>
            </w:r>
          </w:p>
        </w:tc>
        <w:tc>
          <w:tcPr>
            <w:tcW w:w="810" w:type="dxa"/>
          </w:tcPr>
          <w:p w14:paraId="08A5B8B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0.0324</w:t>
            </w:r>
          </w:p>
        </w:tc>
        <w:tc>
          <w:tcPr>
            <w:tcW w:w="630" w:type="dxa"/>
          </w:tcPr>
          <w:p w14:paraId="58AC033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131</w:t>
            </w:r>
          </w:p>
        </w:tc>
        <w:tc>
          <w:tcPr>
            <w:tcW w:w="1530" w:type="dxa"/>
          </w:tcPr>
          <w:p w14:paraId="5A03704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1.59 (1.27-1.98)</w:t>
            </w:r>
          </w:p>
        </w:tc>
        <w:tc>
          <w:tcPr>
            <w:tcW w:w="1530" w:type="dxa"/>
          </w:tcPr>
          <w:p w14:paraId="50F728D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2.49 (1.20-5.18)</w:t>
            </w:r>
          </w:p>
        </w:tc>
        <w:tc>
          <w:tcPr>
            <w:tcW w:w="900" w:type="dxa"/>
          </w:tcPr>
          <w:p w14:paraId="34E679C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0.0155</w:t>
            </w:r>
          </w:p>
        </w:tc>
      </w:tr>
      <w:tr w:rsidR="005F5EE5" w:rsidRPr="00FF519B" w14:paraId="2F946438" w14:textId="77777777" w:rsidTr="00716AAB">
        <w:tc>
          <w:tcPr>
            <w:tcW w:w="5035" w:type="dxa"/>
          </w:tcPr>
          <w:p w14:paraId="6819A2C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  <w:vertAlign w:val="superscript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3A86E65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19</w:t>
            </w:r>
          </w:p>
        </w:tc>
        <w:tc>
          <w:tcPr>
            <w:tcW w:w="1530" w:type="dxa"/>
          </w:tcPr>
          <w:p w14:paraId="643F71F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956 (689-1326)</w:t>
            </w:r>
          </w:p>
        </w:tc>
        <w:tc>
          <w:tcPr>
            <w:tcW w:w="1620" w:type="dxa"/>
          </w:tcPr>
          <w:p w14:paraId="7104132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4460AE9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4C17B43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19</w:t>
            </w:r>
          </w:p>
        </w:tc>
        <w:tc>
          <w:tcPr>
            <w:tcW w:w="1530" w:type="dxa"/>
          </w:tcPr>
          <w:p w14:paraId="446AAE5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1.16 (0.92-1.47)</w:t>
            </w:r>
          </w:p>
        </w:tc>
        <w:tc>
          <w:tcPr>
            <w:tcW w:w="1530" w:type="dxa"/>
          </w:tcPr>
          <w:p w14:paraId="4BAF87E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27FCFD7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69E1D4E4" w14:textId="77777777" w:rsidTr="00716AAB">
        <w:tc>
          <w:tcPr>
            <w:tcW w:w="5035" w:type="dxa"/>
          </w:tcPr>
          <w:p w14:paraId="6AD595B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Among only those with diabetes (self-reported and undiagnosed) </w:t>
            </w:r>
          </w:p>
        </w:tc>
        <w:tc>
          <w:tcPr>
            <w:tcW w:w="630" w:type="dxa"/>
          </w:tcPr>
          <w:p w14:paraId="1EDD00A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229</w:t>
            </w:r>
          </w:p>
        </w:tc>
        <w:tc>
          <w:tcPr>
            <w:tcW w:w="1530" w:type="dxa"/>
          </w:tcPr>
          <w:p w14:paraId="1F6F77B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125067E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31AF844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3573675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226</w:t>
            </w:r>
          </w:p>
        </w:tc>
        <w:tc>
          <w:tcPr>
            <w:tcW w:w="1530" w:type="dxa"/>
          </w:tcPr>
          <w:p w14:paraId="274F9D7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458AE8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492D4CA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62E92D74" w14:textId="77777777" w:rsidTr="00716AAB">
        <w:tc>
          <w:tcPr>
            <w:tcW w:w="5035" w:type="dxa"/>
          </w:tcPr>
          <w:p w14:paraId="17B11A3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≥5.7</w:t>
            </w:r>
          </w:p>
        </w:tc>
        <w:tc>
          <w:tcPr>
            <w:tcW w:w="630" w:type="dxa"/>
          </w:tcPr>
          <w:p w14:paraId="0046FB8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201</w:t>
            </w:r>
          </w:p>
        </w:tc>
        <w:tc>
          <w:tcPr>
            <w:tcW w:w="1530" w:type="dxa"/>
          </w:tcPr>
          <w:p w14:paraId="3E2C648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1337 (1216-1469)</w:t>
            </w:r>
          </w:p>
        </w:tc>
        <w:tc>
          <w:tcPr>
            <w:tcW w:w="1620" w:type="dxa"/>
          </w:tcPr>
          <w:p w14:paraId="481A4E6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8.28 (2.29-29.94)</w:t>
            </w:r>
          </w:p>
        </w:tc>
        <w:tc>
          <w:tcPr>
            <w:tcW w:w="810" w:type="dxa"/>
          </w:tcPr>
          <w:p w14:paraId="343E1A0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0.0016</w:t>
            </w:r>
          </w:p>
        </w:tc>
        <w:tc>
          <w:tcPr>
            <w:tcW w:w="630" w:type="dxa"/>
          </w:tcPr>
          <w:p w14:paraId="4D799E9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198</w:t>
            </w:r>
          </w:p>
        </w:tc>
        <w:tc>
          <w:tcPr>
            <w:tcW w:w="1530" w:type="dxa"/>
          </w:tcPr>
          <w:p w14:paraId="4DC5E01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1.51 (1.28-1.78)</w:t>
            </w:r>
          </w:p>
        </w:tc>
        <w:tc>
          <w:tcPr>
            <w:tcW w:w="1530" w:type="dxa"/>
          </w:tcPr>
          <w:p w14:paraId="3B32DF5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2.61 (1.28-5.31)</w:t>
            </w:r>
          </w:p>
        </w:tc>
        <w:tc>
          <w:tcPr>
            <w:tcW w:w="900" w:type="dxa"/>
          </w:tcPr>
          <w:p w14:paraId="29B0138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0.0089</w:t>
            </w:r>
          </w:p>
        </w:tc>
      </w:tr>
      <w:tr w:rsidR="005F5EE5" w:rsidRPr="00FF519B" w14:paraId="474C449D" w14:textId="77777777" w:rsidTr="00716AAB">
        <w:tc>
          <w:tcPr>
            <w:tcW w:w="5035" w:type="dxa"/>
          </w:tcPr>
          <w:p w14:paraId="2681A31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  <w:vertAlign w:val="superscript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56599A8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28</w:t>
            </w:r>
          </w:p>
        </w:tc>
        <w:tc>
          <w:tcPr>
            <w:tcW w:w="1530" w:type="dxa"/>
          </w:tcPr>
          <w:p w14:paraId="468A986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942 (776-1144)</w:t>
            </w:r>
          </w:p>
        </w:tc>
        <w:tc>
          <w:tcPr>
            <w:tcW w:w="1620" w:type="dxa"/>
          </w:tcPr>
          <w:p w14:paraId="4E05229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360E15F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556E57C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28</w:t>
            </w:r>
          </w:p>
        </w:tc>
        <w:tc>
          <w:tcPr>
            <w:tcW w:w="1530" w:type="dxa"/>
          </w:tcPr>
          <w:p w14:paraId="052AA1C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1.07 (0.89-1.30)</w:t>
            </w:r>
          </w:p>
        </w:tc>
        <w:tc>
          <w:tcPr>
            <w:tcW w:w="1530" w:type="dxa"/>
          </w:tcPr>
          <w:p w14:paraId="4F8DD88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0FB9004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14D5C25A" w14:textId="77777777" w:rsidTr="00716AAB">
        <w:tc>
          <w:tcPr>
            <w:tcW w:w="5035" w:type="dxa"/>
          </w:tcPr>
          <w:p w14:paraId="53F103F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Self-reported diabetes (HbA1c ≥5.7) </w:t>
            </w:r>
            <w:r>
              <w:rPr>
                <w:sz w:val="18"/>
                <w:szCs w:val="18"/>
              </w:rPr>
              <w:t>vs.</w:t>
            </w:r>
            <w:r w:rsidRPr="00FF519B">
              <w:rPr>
                <w:sz w:val="18"/>
                <w:szCs w:val="18"/>
              </w:rPr>
              <w:t xml:space="preserve"> All WRA</w:t>
            </w:r>
            <w:r w:rsidRPr="00FF519B">
              <w:rPr>
                <w:sz w:val="18"/>
                <w:szCs w:val="18"/>
                <w:vertAlign w:val="superscript"/>
              </w:rPr>
              <w:t>3</w:t>
            </w:r>
            <w:r w:rsidRPr="00FF519B">
              <w:rPr>
                <w:sz w:val="18"/>
                <w:szCs w:val="18"/>
              </w:rPr>
              <w:t xml:space="preserve"> (HbA1c &lt;5.7)</w:t>
            </w:r>
          </w:p>
        </w:tc>
        <w:tc>
          <w:tcPr>
            <w:tcW w:w="630" w:type="dxa"/>
          </w:tcPr>
          <w:p w14:paraId="6031044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2443</w:t>
            </w:r>
          </w:p>
        </w:tc>
        <w:tc>
          <w:tcPr>
            <w:tcW w:w="1530" w:type="dxa"/>
          </w:tcPr>
          <w:p w14:paraId="537DD57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1D72D62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598E582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44D9B78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2408</w:t>
            </w:r>
          </w:p>
        </w:tc>
        <w:tc>
          <w:tcPr>
            <w:tcW w:w="1530" w:type="dxa"/>
          </w:tcPr>
          <w:p w14:paraId="6F626F3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2E515B2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0223072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2627CECA" w14:textId="77777777" w:rsidTr="00716AAB">
        <w:tc>
          <w:tcPr>
            <w:tcW w:w="5035" w:type="dxa"/>
          </w:tcPr>
          <w:p w14:paraId="678DBB1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≥5.7 </w:t>
            </w:r>
          </w:p>
        </w:tc>
        <w:tc>
          <w:tcPr>
            <w:tcW w:w="630" w:type="dxa"/>
          </w:tcPr>
          <w:p w14:paraId="434FE56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132</w:t>
            </w:r>
          </w:p>
        </w:tc>
        <w:tc>
          <w:tcPr>
            <w:tcW w:w="1530" w:type="dxa"/>
          </w:tcPr>
          <w:p w14:paraId="6B21990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1327 (1157-1523)</w:t>
            </w:r>
          </w:p>
        </w:tc>
        <w:tc>
          <w:tcPr>
            <w:tcW w:w="1620" w:type="dxa"/>
          </w:tcPr>
          <w:p w14:paraId="02F7B8B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3.96 (1.86-8.42)</w:t>
            </w:r>
          </w:p>
        </w:tc>
        <w:tc>
          <w:tcPr>
            <w:tcW w:w="810" w:type="dxa"/>
          </w:tcPr>
          <w:p w14:paraId="7476405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0.0005</w:t>
            </w:r>
          </w:p>
        </w:tc>
        <w:tc>
          <w:tcPr>
            <w:tcW w:w="630" w:type="dxa"/>
          </w:tcPr>
          <w:p w14:paraId="778F06B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131</w:t>
            </w:r>
          </w:p>
        </w:tc>
        <w:tc>
          <w:tcPr>
            <w:tcW w:w="1530" w:type="dxa"/>
          </w:tcPr>
          <w:p w14:paraId="4502C6B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1.44 (1.15-1.81)</w:t>
            </w:r>
          </w:p>
        </w:tc>
        <w:tc>
          <w:tcPr>
            <w:tcW w:w="1530" w:type="dxa"/>
          </w:tcPr>
          <w:p w14:paraId="168D778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2.30 (1.59-3.31)</w:t>
            </w:r>
          </w:p>
        </w:tc>
        <w:tc>
          <w:tcPr>
            <w:tcW w:w="900" w:type="dxa"/>
          </w:tcPr>
          <w:p w14:paraId="4C2E455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&lt;0.0001</w:t>
            </w:r>
          </w:p>
        </w:tc>
      </w:tr>
      <w:tr w:rsidR="005F5EE5" w:rsidRPr="00FF519B" w14:paraId="581D37B1" w14:textId="77777777" w:rsidTr="00716AAB">
        <w:tc>
          <w:tcPr>
            <w:tcW w:w="5035" w:type="dxa"/>
          </w:tcPr>
          <w:p w14:paraId="6034D23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6571F9C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2311</w:t>
            </w:r>
          </w:p>
        </w:tc>
        <w:tc>
          <w:tcPr>
            <w:tcW w:w="1530" w:type="dxa"/>
          </w:tcPr>
          <w:p w14:paraId="608800B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1034 (1010-1059)</w:t>
            </w:r>
          </w:p>
        </w:tc>
        <w:tc>
          <w:tcPr>
            <w:tcW w:w="1620" w:type="dxa"/>
          </w:tcPr>
          <w:p w14:paraId="5C8F3F0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7E718FE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65AAC97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2277</w:t>
            </w:r>
          </w:p>
        </w:tc>
        <w:tc>
          <w:tcPr>
            <w:tcW w:w="1530" w:type="dxa"/>
          </w:tcPr>
          <w:p w14:paraId="63FFC2C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0.99 (0.96-1.03)</w:t>
            </w:r>
          </w:p>
        </w:tc>
        <w:tc>
          <w:tcPr>
            <w:tcW w:w="1530" w:type="dxa"/>
          </w:tcPr>
          <w:p w14:paraId="65DF4ED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42E14B9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20ED4ADA" w14:textId="77777777" w:rsidTr="00716AAB">
        <w:tc>
          <w:tcPr>
            <w:tcW w:w="5035" w:type="dxa"/>
          </w:tcPr>
          <w:p w14:paraId="73EE73B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All those with diabetes (HbA1c ≥5.7) </w:t>
            </w:r>
            <w:r>
              <w:rPr>
                <w:sz w:val="18"/>
                <w:szCs w:val="18"/>
              </w:rPr>
              <w:t>vs.</w:t>
            </w:r>
            <w:r w:rsidRPr="00FF519B">
              <w:rPr>
                <w:sz w:val="18"/>
                <w:szCs w:val="18"/>
              </w:rPr>
              <w:t xml:space="preserve"> All WRA</w:t>
            </w:r>
            <w:r w:rsidRPr="00FF519B">
              <w:rPr>
                <w:sz w:val="18"/>
                <w:szCs w:val="18"/>
                <w:vertAlign w:val="superscript"/>
              </w:rPr>
              <w:t>3</w:t>
            </w:r>
            <w:r w:rsidRPr="00FF519B">
              <w:rPr>
                <w:sz w:val="18"/>
                <w:szCs w:val="18"/>
              </w:rPr>
              <w:t xml:space="preserve"> (HbA1c &lt;5.7) </w:t>
            </w:r>
          </w:p>
        </w:tc>
        <w:tc>
          <w:tcPr>
            <w:tcW w:w="630" w:type="dxa"/>
          </w:tcPr>
          <w:p w14:paraId="1DDA1B5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2521</w:t>
            </w:r>
          </w:p>
        </w:tc>
        <w:tc>
          <w:tcPr>
            <w:tcW w:w="1530" w:type="dxa"/>
          </w:tcPr>
          <w:p w14:paraId="53575C6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5981A58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5DB8F7E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1C0B1F0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2484</w:t>
            </w:r>
          </w:p>
        </w:tc>
        <w:tc>
          <w:tcPr>
            <w:tcW w:w="1530" w:type="dxa"/>
          </w:tcPr>
          <w:p w14:paraId="71B3102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D7FD7F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2C8C643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70AE258C" w14:textId="77777777" w:rsidTr="00716AAB">
        <w:tc>
          <w:tcPr>
            <w:tcW w:w="5035" w:type="dxa"/>
          </w:tcPr>
          <w:p w14:paraId="4A5D61D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≥5.7</w:t>
            </w:r>
          </w:p>
        </w:tc>
        <w:tc>
          <w:tcPr>
            <w:tcW w:w="630" w:type="dxa"/>
          </w:tcPr>
          <w:p w14:paraId="7B803ED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201</w:t>
            </w:r>
          </w:p>
        </w:tc>
        <w:tc>
          <w:tcPr>
            <w:tcW w:w="1530" w:type="dxa"/>
          </w:tcPr>
          <w:p w14:paraId="01F88D7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1279 (1154-1417)</w:t>
            </w:r>
          </w:p>
        </w:tc>
        <w:tc>
          <w:tcPr>
            <w:tcW w:w="1620" w:type="dxa"/>
          </w:tcPr>
          <w:p w14:paraId="3758A8C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3.85 (1.98-7.48)</w:t>
            </w:r>
          </w:p>
        </w:tc>
        <w:tc>
          <w:tcPr>
            <w:tcW w:w="810" w:type="dxa"/>
          </w:tcPr>
          <w:p w14:paraId="5F4FFF9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0.0001</w:t>
            </w:r>
          </w:p>
        </w:tc>
        <w:tc>
          <w:tcPr>
            <w:tcW w:w="630" w:type="dxa"/>
          </w:tcPr>
          <w:p w14:paraId="1B0D02C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198</w:t>
            </w:r>
          </w:p>
        </w:tc>
        <w:tc>
          <w:tcPr>
            <w:tcW w:w="1530" w:type="dxa"/>
          </w:tcPr>
          <w:p w14:paraId="5D3115C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1.36 (1.16-1.60)</w:t>
            </w:r>
          </w:p>
        </w:tc>
        <w:tc>
          <w:tcPr>
            <w:tcW w:w="1530" w:type="dxa"/>
          </w:tcPr>
          <w:p w14:paraId="3F1CC8E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2.24 (1.57-3.20)</w:t>
            </w:r>
          </w:p>
        </w:tc>
        <w:tc>
          <w:tcPr>
            <w:tcW w:w="900" w:type="dxa"/>
          </w:tcPr>
          <w:p w14:paraId="4E53674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&lt;0.0001</w:t>
            </w:r>
          </w:p>
        </w:tc>
      </w:tr>
      <w:tr w:rsidR="005F5EE5" w:rsidRPr="00FF519B" w14:paraId="2C680B13" w14:textId="77777777" w:rsidTr="00716AAB">
        <w:tc>
          <w:tcPr>
            <w:tcW w:w="5035" w:type="dxa"/>
          </w:tcPr>
          <w:p w14:paraId="63E3576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239C174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2320</w:t>
            </w:r>
          </w:p>
        </w:tc>
        <w:tc>
          <w:tcPr>
            <w:tcW w:w="1530" w:type="dxa"/>
          </w:tcPr>
          <w:p w14:paraId="3634EB7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1035 (1011-1059)</w:t>
            </w:r>
          </w:p>
        </w:tc>
        <w:tc>
          <w:tcPr>
            <w:tcW w:w="1620" w:type="dxa"/>
          </w:tcPr>
          <w:p w14:paraId="273AC9D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155E162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5583750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2286</w:t>
            </w:r>
          </w:p>
        </w:tc>
        <w:tc>
          <w:tcPr>
            <w:tcW w:w="1530" w:type="dxa"/>
          </w:tcPr>
          <w:p w14:paraId="2F2CAE1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1.00 (0.96-1.04)</w:t>
            </w:r>
          </w:p>
        </w:tc>
        <w:tc>
          <w:tcPr>
            <w:tcW w:w="1530" w:type="dxa"/>
          </w:tcPr>
          <w:p w14:paraId="601F4C1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2BB7273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30AF9F4F" w14:textId="77777777" w:rsidTr="00716AAB">
        <w:tc>
          <w:tcPr>
            <w:tcW w:w="5035" w:type="dxa"/>
          </w:tcPr>
          <w:p w14:paraId="2E7DA42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All WRA, (HbA1c ≥5.7 </w:t>
            </w:r>
            <w:r>
              <w:rPr>
                <w:sz w:val="18"/>
                <w:szCs w:val="18"/>
              </w:rPr>
              <w:t>vs.</w:t>
            </w:r>
            <w:r w:rsidRPr="00FF519B">
              <w:rPr>
                <w:sz w:val="18"/>
                <w:szCs w:val="18"/>
              </w:rPr>
              <w:t xml:space="preserve"> &lt;5.7)</w:t>
            </w:r>
          </w:p>
        </w:tc>
        <w:tc>
          <w:tcPr>
            <w:tcW w:w="630" w:type="dxa"/>
          </w:tcPr>
          <w:p w14:paraId="25104F1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3731</w:t>
            </w:r>
          </w:p>
        </w:tc>
        <w:tc>
          <w:tcPr>
            <w:tcW w:w="1530" w:type="dxa"/>
          </w:tcPr>
          <w:p w14:paraId="7DB782D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04236F9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5E7D971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131A9BB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3677</w:t>
            </w:r>
          </w:p>
        </w:tc>
        <w:tc>
          <w:tcPr>
            <w:tcW w:w="1530" w:type="dxa"/>
          </w:tcPr>
          <w:p w14:paraId="7ED451B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250711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53103AE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3E640D31" w14:textId="77777777" w:rsidTr="00716AAB">
        <w:tc>
          <w:tcPr>
            <w:tcW w:w="5035" w:type="dxa"/>
          </w:tcPr>
          <w:p w14:paraId="5C7F5DC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≥5.7</w:t>
            </w:r>
          </w:p>
        </w:tc>
        <w:tc>
          <w:tcPr>
            <w:tcW w:w="630" w:type="dxa"/>
          </w:tcPr>
          <w:p w14:paraId="1D3EAC5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678</w:t>
            </w:r>
          </w:p>
        </w:tc>
        <w:tc>
          <w:tcPr>
            <w:tcW w:w="1530" w:type="dxa"/>
          </w:tcPr>
          <w:p w14:paraId="086531F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1115 (1066-1166)</w:t>
            </w:r>
          </w:p>
        </w:tc>
        <w:tc>
          <w:tcPr>
            <w:tcW w:w="1620" w:type="dxa"/>
          </w:tcPr>
          <w:p w14:paraId="2D39727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1.52 (1.08-2.12)</w:t>
            </w:r>
          </w:p>
        </w:tc>
        <w:tc>
          <w:tcPr>
            <w:tcW w:w="810" w:type="dxa"/>
          </w:tcPr>
          <w:p w14:paraId="0FEA2F5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0.0166</w:t>
            </w:r>
          </w:p>
        </w:tc>
        <w:tc>
          <w:tcPr>
            <w:tcW w:w="630" w:type="dxa"/>
          </w:tcPr>
          <w:p w14:paraId="262778E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667</w:t>
            </w:r>
          </w:p>
        </w:tc>
        <w:tc>
          <w:tcPr>
            <w:tcW w:w="1530" w:type="dxa"/>
          </w:tcPr>
          <w:p w14:paraId="5355C3E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1.19 (1.09-1.30)</w:t>
            </w:r>
          </w:p>
        </w:tc>
        <w:tc>
          <w:tcPr>
            <w:tcW w:w="1530" w:type="dxa"/>
          </w:tcPr>
          <w:p w14:paraId="1C4A5A0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1.63 (1.29-2.06)</w:t>
            </w:r>
          </w:p>
        </w:tc>
        <w:tc>
          <w:tcPr>
            <w:tcW w:w="900" w:type="dxa"/>
          </w:tcPr>
          <w:p w14:paraId="6B6C8CD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0.0001</w:t>
            </w:r>
          </w:p>
        </w:tc>
      </w:tr>
      <w:tr w:rsidR="005F5EE5" w:rsidRPr="00FF519B" w14:paraId="38EC6F16" w14:textId="77777777" w:rsidTr="00716AAB">
        <w:tc>
          <w:tcPr>
            <w:tcW w:w="5035" w:type="dxa"/>
          </w:tcPr>
          <w:p w14:paraId="1F5AD8A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7B36864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3053</w:t>
            </w:r>
          </w:p>
        </w:tc>
        <w:tc>
          <w:tcPr>
            <w:tcW w:w="1530" w:type="dxa"/>
          </w:tcPr>
          <w:p w14:paraId="75CA95E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1035 (1013-1058)</w:t>
            </w:r>
          </w:p>
        </w:tc>
        <w:tc>
          <w:tcPr>
            <w:tcW w:w="1620" w:type="dxa"/>
          </w:tcPr>
          <w:p w14:paraId="77E4C03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1DAED1F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56BA2F1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3010</w:t>
            </w:r>
          </w:p>
        </w:tc>
        <w:tc>
          <w:tcPr>
            <w:tcW w:w="1530" w:type="dxa"/>
          </w:tcPr>
          <w:p w14:paraId="3FAEA72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1.00 (0.97-1.04)</w:t>
            </w:r>
          </w:p>
        </w:tc>
        <w:tc>
          <w:tcPr>
            <w:tcW w:w="1530" w:type="dxa"/>
          </w:tcPr>
          <w:p w14:paraId="2A4F7CC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4672B09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2401118A" w14:textId="77777777" w:rsidTr="00716AAB">
        <w:tc>
          <w:tcPr>
            <w:tcW w:w="5035" w:type="dxa"/>
          </w:tcPr>
          <w:p w14:paraId="616E729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780" w:type="dxa"/>
            <w:gridSpan w:val="3"/>
          </w:tcPr>
          <w:p w14:paraId="652FBFC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73DD582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0D8CFEE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51CD40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DFF6CD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7AFF021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2D210DE4" w14:textId="77777777" w:rsidTr="00716AAB">
        <w:tc>
          <w:tcPr>
            <w:tcW w:w="14215" w:type="dxa"/>
            <w:gridSpan w:val="9"/>
          </w:tcPr>
          <w:p w14:paraId="580AB07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lastRenderedPageBreak/>
              <w:t>HbA1c ≥5.7 to &lt;6.5 to &lt;5.7</w:t>
            </w:r>
          </w:p>
        </w:tc>
      </w:tr>
      <w:tr w:rsidR="005F5EE5" w:rsidRPr="00FF519B" w14:paraId="28B04632" w14:textId="77777777" w:rsidTr="00716AAB">
        <w:tc>
          <w:tcPr>
            <w:tcW w:w="5035" w:type="dxa"/>
          </w:tcPr>
          <w:p w14:paraId="681EA7F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Among only those with self-reported diabetes</w:t>
            </w:r>
          </w:p>
        </w:tc>
        <w:tc>
          <w:tcPr>
            <w:tcW w:w="630" w:type="dxa"/>
          </w:tcPr>
          <w:p w14:paraId="7B1D804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56</w:t>
            </w:r>
          </w:p>
        </w:tc>
        <w:tc>
          <w:tcPr>
            <w:tcW w:w="1530" w:type="dxa"/>
          </w:tcPr>
          <w:p w14:paraId="35CFC2D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7E72AD3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106BDB2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14C3BF7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56</w:t>
            </w:r>
          </w:p>
        </w:tc>
        <w:tc>
          <w:tcPr>
            <w:tcW w:w="1530" w:type="dxa"/>
          </w:tcPr>
          <w:p w14:paraId="3495E11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4E948E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349DE6E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6BFBCEB0" w14:textId="77777777" w:rsidTr="00716AAB">
        <w:tc>
          <w:tcPr>
            <w:tcW w:w="5035" w:type="dxa"/>
          </w:tcPr>
          <w:p w14:paraId="0D81C5E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≥5.7 to &lt;6.5</w:t>
            </w:r>
          </w:p>
        </w:tc>
        <w:tc>
          <w:tcPr>
            <w:tcW w:w="630" w:type="dxa"/>
          </w:tcPr>
          <w:p w14:paraId="4693062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37</w:t>
            </w:r>
          </w:p>
        </w:tc>
        <w:tc>
          <w:tcPr>
            <w:tcW w:w="1530" w:type="dxa"/>
          </w:tcPr>
          <w:p w14:paraId="116056C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1385 (1165-1646)</w:t>
            </w:r>
          </w:p>
        </w:tc>
        <w:tc>
          <w:tcPr>
            <w:tcW w:w="1620" w:type="dxa"/>
          </w:tcPr>
          <w:p w14:paraId="37ED916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6.15 (0.93-40.65)</w:t>
            </w:r>
          </w:p>
        </w:tc>
        <w:tc>
          <w:tcPr>
            <w:tcW w:w="810" w:type="dxa"/>
          </w:tcPr>
          <w:p w14:paraId="2FF0852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0.059</w:t>
            </w:r>
          </w:p>
        </w:tc>
        <w:tc>
          <w:tcPr>
            <w:tcW w:w="630" w:type="dxa"/>
          </w:tcPr>
          <w:p w14:paraId="3930BD0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37</w:t>
            </w:r>
          </w:p>
        </w:tc>
        <w:tc>
          <w:tcPr>
            <w:tcW w:w="1530" w:type="dxa"/>
          </w:tcPr>
          <w:p w14:paraId="1DD06E3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1.49 (1.21-1.82)</w:t>
            </w:r>
          </w:p>
        </w:tc>
        <w:tc>
          <w:tcPr>
            <w:tcW w:w="1530" w:type="dxa"/>
          </w:tcPr>
          <w:p w14:paraId="60200D9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2.76 (0.69-11.04)</w:t>
            </w:r>
          </w:p>
        </w:tc>
        <w:tc>
          <w:tcPr>
            <w:tcW w:w="900" w:type="dxa"/>
          </w:tcPr>
          <w:p w14:paraId="48B53D4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0.1482</w:t>
            </w:r>
          </w:p>
        </w:tc>
      </w:tr>
      <w:tr w:rsidR="005F5EE5" w:rsidRPr="00FF519B" w14:paraId="678F6594" w14:textId="77777777" w:rsidTr="00716AAB">
        <w:tc>
          <w:tcPr>
            <w:tcW w:w="5035" w:type="dxa"/>
          </w:tcPr>
          <w:p w14:paraId="36351B3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2E62E32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19</w:t>
            </w:r>
          </w:p>
        </w:tc>
        <w:tc>
          <w:tcPr>
            <w:tcW w:w="1530" w:type="dxa"/>
          </w:tcPr>
          <w:p w14:paraId="22B2246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1061 (765-1471)</w:t>
            </w:r>
          </w:p>
        </w:tc>
        <w:tc>
          <w:tcPr>
            <w:tcW w:w="1620" w:type="dxa"/>
          </w:tcPr>
          <w:p w14:paraId="272AF18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357FF89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0971B0E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19</w:t>
            </w:r>
          </w:p>
        </w:tc>
        <w:tc>
          <w:tcPr>
            <w:tcW w:w="1530" w:type="dxa"/>
          </w:tcPr>
          <w:p w14:paraId="699D1A4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1.23 (1.05-1.45)</w:t>
            </w:r>
          </w:p>
        </w:tc>
        <w:tc>
          <w:tcPr>
            <w:tcW w:w="1530" w:type="dxa"/>
          </w:tcPr>
          <w:p w14:paraId="4B073AF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6F6DEFA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4B8EA567" w14:textId="77777777" w:rsidTr="00716AAB">
        <w:tc>
          <w:tcPr>
            <w:tcW w:w="5035" w:type="dxa"/>
          </w:tcPr>
          <w:p w14:paraId="0338DA7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Among only those with diabetes (self-reported and undiagnosed)</w:t>
            </w:r>
          </w:p>
        </w:tc>
        <w:tc>
          <w:tcPr>
            <w:tcW w:w="630" w:type="dxa"/>
          </w:tcPr>
          <w:p w14:paraId="3722298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82</w:t>
            </w:r>
          </w:p>
        </w:tc>
        <w:tc>
          <w:tcPr>
            <w:tcW w:w="1530" w:type="dxa"/>
          </w:tcPr>
          <w:p w14:paraId="349FE42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7500A14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34381D5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67C9CEC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81</w:t>
            </w:r>
          </w:p>
        </w:tc>
        <w:tc>
          <w:tcPr>
            <w:tcW w:w="1530" w:type="dxa"/>
          </w:tcPr>
          <w:p w14:paraId="440F333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162B926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209D3F3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0C6805D8" w14:textId="77777777" w:rsidTr="00716AAB">
        <w:tc>
          <w:tcPr>
            <w:tcW w:w="5035" w:type="dxa"/>
          </w:tcPr>
          <w:p w14:paraId="3A6C2F6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≥5.7 to &lt;6.5</w:t>
            </w:r>
          </w:p>
        </w:tc>
        <w:tc>
          <w:tcPr>
            <w:tcW w:w="630" w:type="dxa"/>
          </w:tcPr>
          <w:p w14:paraId="6362FA6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54</w:t>
            </w:r>
          </w:p>
        </w:tc>
        <w:tc>
          <w:tcPr>
            <w:tcW w:w="1530" w:type="dxa"/>
          </w:tcPr>
          <w:p w14:paraId="672D0A8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1422 (1235-1637)</w:t>
            </w:r>
          </w:p>
        </w:tc>
        <w:tc>
          <w:tcPr>
            <w:tcW w:w="1620" w:type="dxa"/>
          </w:tcPr>
          <w:p w14:paraId="45FA817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12.92 (2.40-69.67)</w:t>
            </w:r>
          </w:p>
        </w:tc>
        <w:tc>
          <w:tcPr>
            <w:tcW w:w="810" w:type="dxa"/>
          </w:tcPr>
          <w:p w14:paraId="3646701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0.0034</w:t>
            </w:r>
          </w:p>
        </w:tc>
        <w:tc>
          <w:tcPr>
            <w:tcW w:w="630" w:type="dxa"/>
          </w:tcPr>
          <w:p w14:paraId="474676A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53</w:t>
            </w:r>
          </w:p>
        </w:tc>
        <w:tc>
          <w:tcPr>
            <w:tcW w:w="1530" w:type="dxa"/>
          </w:tcPr>
          <w:p w14:paraId="7543824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1.55 (1.26-1.90)</w:t>
            </w:r>
          </w:p>
        </w:tc>
        <w:tc>
          <w:tcPr>
            <w:tcW w:w="1530" w:type="dxa"/>
          </w:tcPr>
          <w:p w14:paraId="39EA60F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3.54 (1.09-11.49)</w:t>
            </w:r>
          </w:p>
        </w:tc>
        <w:tc>
          <w:tcPr>
            <w:tcW w:w="900" w:type="dxa"/>
          </w:tcPr>
          <w:p w14:paraId="6F96EF5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0.0357</w:t>
            </w:r>
          </w:p>
        </w:tc>
      </w:tr>
      <w:tr w:rsidR="005F5EE5" w:rsidRPr="00FF519B" w14:paraId="017E333A" w14:textId="77777777" w:rsidTr="00716AAB">
        <w:tc>
          <w:tcPr>
            <w:tcW w:w="5035" w:type="dxa"/>
          </w:tcPr>
          <w:p w14:paraId="0DB4D60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6D84C5D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28</w:t>
            </w:r>
          </w:p>
        </w:tc>
        <w:tc>
          <w:tcPr>
            <w:tcW w:w="1530" w:type="dxa"/>
          </w:tcPr>
          <w:p w14:paraId="19A641B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968 (777-1207)</w:t>
            </w:r>
          </w:p>
        </w:tc>
        <w:tc>
          <w:tcPr>
            <w:tcW w:w="1620" w:type="dxa"/>
          </w:tcPr>
          <w:p w14:paraId="1A32D78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2B8320A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60893D0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28</w:t>
            </w:r>
          </w:p>
        </w:tc>
        <w:tc>
          <w:tcPr>
            <w:tcW w:w="1530" w:type="dxa"/>
          </w:tcPr>
          <w:p w14:paraId="0BF7078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1.11 (0.98-1.26)</w:t>
            </w:r>
          </w:p>
        </w:tc>
        <w:tc>
          <w:tcPr>
            <w:tcW w:w="1530" w:type="dxa"/>
          </w:tcPr>
          <w:p w14:paraId="1EE821D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4A678C4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1183C663" w14:textId="77777777" w:rsidTr="00716AAB">
        <w:tc>
          <w:tcPr>
            <w:tcW w:w="5035" w:type="dxa"/>
          </w:tcPr>
          <w:p w14:paraId="617FF5F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Self-reported diabetes (HbA1c ≥5.7 to &lt;6.5) vs.</w:t>
            </w:r>
          </w:p>
          <w:p w14:paraId="050BB98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All WRA</w:t>
            </w:r>
            <w:r w:rsidRPr="00FF519B">
              <w:rPr>
                <w:sz w:val="18"/>
                <w:szCs w:val="18"/>
                <w:vertAlign w:val="superscript"/>
              </w:rPr>
              <w:t>3</w:t>
            </w:r>
            <w:r w:rsidRPr="00FF519B">
              <w:rPr>
                <w:sz w:val="18"/>
                <w:szCs w:val="18"/>
              </w:rPr>
              <w:t xml:space="preserve"> (HbA1c &lt;5.7)</w:t>
            </w:r>
          </w:p>
        </w:tc>
        <w:tc>
          <w:tcPr>
            <w:tcW w:w="630" w:type="dxa"/>
          </w:tcPr>
          <w:p w14:paraId="2DDA641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2348</w:t>
            </w:r>
          </w:p>
        </w:tc>
        <w:tc>
          <w:tcPr>
            <w:tcW w:w="1530" w:type="dxa"/>
          </w:tcPr>
          <w:p w14:paraId="2E3D8DB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0A73298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7F0E18A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5AD3D5D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2314</w:t>
            </w:r>
          </w:p>
        </w:tc>
        <w:tc>
          <w:tcPr>
            <w:tcW w:w="1530" w:type="dxa"/>
          </w:tcPr>
          <w:p w14:paraId="0BBF94F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4FC284D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7470413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7098C557" w14:textId="77777777" w:rsidTr="00716AAB">
        <w:tc>
          <w:tcPr>
            <w:tcW w:w="5035" w:type="dxa"/>
          </w:tcPr>
          <w:p w14:paraId="075E75F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≥5.7 to &lt;6.5</w:t>
            </w:r>
          </w:p>
        </w:tc>
        <w:tc>
          <w:tcPr>
            <w:tcW w:w="630" w:type="dxa"/>
          </w:tcPr>
          <w:p w14:paraId="4DDF7E4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37</w:t>
            </w:r>
          </w:p>
        </w:tc>
        <w:tc>
          <w:tcPr>
            <w:tcW w:w="1530" w:type="dxa"/>
          </w:tcPr>
          <w:p w14:paraId="11FD7BC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1319 (1052-1654)</w:t>
            </w:r>
          </w:p>
        </w:tc>
        <w:tc>
          <w:tcPr>
            <w:tcW w:w="1620" w:type="dxa"/>
          </w:tcPr>
          <w:p w14:paraId="448294C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4.07 (1.06-15.64)</w:t>
            </w:r>
          </w:p>
        </w:tc>
        <w:tc>
          <w:tcPr>
            <w:tcW w:w="810" w:type="dxa"/>
          </w:tcPr>
          <w:p w14:paraId="6091759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0.0414</w:t>
            </w:r>
          </w:p>
        </w:tc>
        <w:tc>
          <w:tcPr>
            <w:tcW w:w="630" w:type="dxa"/>
          </w:tcPr>
          <w:p w14:paraId="47584A7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37</w:t>
            </w:r>
          </w:p>
        </w:tc>
        <w:tc>
          <w:tcPr>
            <w:tcW w:w="1530" w:type="dxa"/>
          </w:tcPr>
          <w:p w14:paraId="212E7F3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1.32 (1.01-1.72)</w:t>
            </w:r>
          </w:p>
        </w:tc>
        <w:tc>
          <w:tcPr>
            <w:tcW w:w="1530" w:type="dxa"/>
          </w:tcPr>
          <w:p w14:paraId="0FD2563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2.46 (1.13-5.34)</w:t>
            </w:r>
          </w:p>
        </w:tc>
        <w:tc>
          <w:tcPr>
            <w:tcW w:w="900" w:type="dxa"/>
          </w:tcPr>
          <w:p w14:paraId="1342468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0.0236</w:t>
            </w:r>
          </w:p>
        </w:tc>
      </w:tr>
      <w:tr w:rsidR="005F5EE5" w:rsidRPr="00FF519B" w14:paraId="7EE3C9C6" w14:textId="77777777" w:rsidTr="00716AAB">
        <w:tc>
          <w:tcPr>
            <w:tcW w:w="5035" w:type="dxa"/>
          </w:tcPr>
          <w:p w14:paraId="2FD7971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7CCB0F6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2311</w:t>
            </w:r>
          </w:p>
        </w:tc>
        <w:tc>
          <w:tcPr>
            <w:tcW w:w="1530" w:type="dxa"/>
          </w:tcPr>
          <w:p w14:paraId="151B1DB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1033 (1009-1058)</w:t>
            </w:r>
          </w:p>
        </w:tc>
        <w:tc>
          <w:tcPr>
            <w:tcW w:w="1620" w:type="dxa"/>
          </w:tcPr>
          <w:p w14:paraId="4C50B96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4FE53A7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280010B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2277</w:t>
            </w:r>
          </w:p>
        </w:tc>
        <w:tc>
          <w:tcPr>
            <w:tcW w:w="1530" w:type="dxa"/>
          </w:tcPr>
          <w:p w14:paraId="258D11A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0.99 (0.96-1.03)</w:t>
            </w:r>
          </w:p>
        </w:tc>
        <w:tc>
          <w:tcPr>
            <w:tcW w:w="1530" w:type="dxa"/>
          </w:tcPr>
          <w:p w14:paraId="2FEABB6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5B2393A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03F984DB" w14:textId="77777777" w:rsidTr="00716AAB">
        <w:tc>
          <w:tcPr>
            <w:tcW w:w="5035" w:type="dxa"/>
          </w:tcPr>
          <w:p w14:paraId="03C0B0E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All those with diabetes (HbA1c ≥5.7 to &lt;6.5) vs. </w:t>
            </w:r>
          </w:p>
          <w:p w14:paraId="124F976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All WRA</w:t>
            </w:r>
            <w:r w:rsidRPr="00FF519B">
              <w:rPr>
                <w:sz w:val="18"/>
                <w:szCs w:val="18"/>
                <w:vertAlign w:val="superscript"/>
              </w:rPr>
              <w:t>3</w:t>
            </w:r>
            <w:r w:rsidRPr="00FF519B">
              <w:rPr>
                <w:sz w:val="18"/>
                <w:szCs w:val="18"/>
              </w:rPr>
              <w:t xml:space="preserve"> (HbA1c &lt;5.7)</w:t>
            </w:r>
          </w:p>
        </w:tc>
        <w:tc>
          <w:tcPr>
            <w:tcW w:w="630" w:type="dxa"/>
          </w:tcPr>
          <w:p w14:paraId="12707CE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2374</w:t>
            </w:r>
          </w:p>
        </w:tc>
        <w:tc>
          <w:tcPr>
            <w:tcW w:w="1530" w:type="dxa"/>
          </w:tcPr>
          <w:p w14:paraId="007450A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0947135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06BE20C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46FBBF9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2339</w:t>
            </w:r>
          </w:p>
        </w:tc>
        <w:tc>
          <w:tcPr>
            <w:tcW w:w="1530" w:type="dxa"/>
          </w:tcPr>
          <w:p w14:paraId="42F2689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8A2A7A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430723E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67E01A76" w14:textId="77777777" w:rsidTr="00716AAB">
        <w:tc>
          <w:tcPr>
            <w:tcW w:w="5035" w:type="dxa"/>
          </w:tcPr>
          <w:p w14:paraId="166A658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≥5.7 to &lt;6.5</w:t>
            </w:r>
          </w:p>
        </w:tc>
        <w:tc>
          <w:tcPr>
            <w:tcW w:w="630" w:type="dxa"/>
          </w:tcPr>
          <w:p w14:paraId="0AC6C19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54</w:t>
            </w:r>
          </w:p>
        </w:tc>
        <w:tc>
          <w:tcPr>
            <w:tcW w:w="1530" w:type="dxa"/>
          </w:tcPr>
          <w:p w14:paraId="05FCAE5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1314 (1113-1552)</w:t>
            </w:r>
          </w:p>
        </w:tc>
        <w:tc>
          <w:tcPr>
            <w:tcW w:w="1620" w:type="dxa"/>
          </w:tcPr>
          <w:p w14:paraId="49BA2C0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5.22 (1.65-16.47)</w:t>
            </w:r>
          </w:p>
        </w:tc>
        <w:tc>
          <w:tcPr>
            <w:tcW w:w="810" w:type="dxa"/>
          </w:tcPr>
          <w:p w14:paraId="0639021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0.0054</w:t>
            </w:r>
          </w:p>
        </w:tc>
        <w:tc>
          <w:tcPr>
            <w:tcW w:w="630" w:type="dxa"/>
          </w:tcPr>
          <w:p w14:paraId="5412AAA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53</w:t>
            </w:r>
          </w:p>
        </w:tc>
        <w:tc>
          <w:tcPr>
            <w:tcW w:w="1530" w:type="dxa"/>
          </w:tcPr>
          <w:p w14:paraId="6B2A01F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1.35 (1.07-1.70)</w:t>
            </w:r>
          </w:p>
        </w:tc>
        <w:tc>
          <w:tcPr>
            <w:tcW w:w="1530" w:type="dxa"/>
          </w:tcPr>
          <w:p w14:paraId="459A422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2.67 (1.35-5.26)</w:t>
            </w:r>
          </w:p>
        </w:tc>
        <w:tc>
          <w:tcPr>
            <w:tcW w:w="900" w:type="dxa"/>
          </w:tcPr>
          <w:p w14:paraId="49E817A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0.0052</w:t>
            </w:r>
          </w:p>
        </w:tc>
      </w:tr>
      <w:tr w:rsidR="005F5EE5" w:rsidRPr="00FF519B" w14:paraId="7048C5D2" w14:textId="77777777" w:rsidTr="00716AAB">
        <w:tc>
          <w:tcPr>
            <w:tcW w:w="5035" w:type="dxa"/>
          </w:tcPr>
          <w:p w14:paraId="1B6414E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&lt;5.7 </w:t>
            </w:r>
          </w:p>
        </w:tc>
        <w:tc>
          <w:tcPr>
            <w:tcW w:w="630" w:type="dxa"/>
          </w:tcPr>
          <w:p w14:paraId="6983D62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2320</w:t>
            </w:r>
          </w:p>
        </w:tc>
        <w:tc>
          <w:tcPr>
            <w:tcW w:w="1530" w:type="dxa"/>
          </w:tcPr>
          <w:p w14:paraId="01BBCBB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1034 (1010-1058)</w:t>
            </w:r>
          </w:p>
        </w:tc>
        <w:tc>
          <w:tcPr>
            <w:tcW w:w="1620" w:type="dxa"/>
          </w:tcPr>
          <w:p w14:paraId="1C83301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6FD9429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7CDD8AD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2286</w:t>
            </w:r>
          </w:p>
        </w:tc>
        <w:tc>
          <w:tcPr>
            <w:tcW w:w="1530" w:type="dxa"/>
          </w:tcPr>
          <w:p w14:paraId="5A23C25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0.99 (0.96-1.03)</w:t>
            </w:r>
          </w:p>
        </w:tc>
        <w:tc>
          <w:tcPr>
            <w:tcW w:w="1530" w:type="dxa"/>
          </w:tcPr>
          <w:p w14:paraId="28E3E0B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4930CD8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254B3472" w14:textId="77777777" w:rsidTr="00716AAB">
        <w:tc>
          <w:tcPr>
            <w:tcW w:w="5035" w:type="dxa"/>
          </w:tcPr>
          <w:p w14:paraId="32DA021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All WRA, (HbA1c ≥5.7 to &lt;6.5 </w:t>
            </w:r>
            <w:r>
              <w:rPr>
                <w:sz w:val="18"/>
                <w:szCs w:val="18"/>
              </w:rPr>
              <w:t>vs.</w:t>
            </w:r>
            <w:r w:rsidRPr="00FF519B">
              <w:rPr>
                <w:sz w:val="18"/>
                <w:szCs w:val="18"/>
              </w:rPr>
              <w:t xml:space="preserve"> &lt;5.7)</w:t>
            </w:r>
          </w:p>
        </w:tc>
        <w:tc>
          <w:tcPr>
            <w:tcW w:w="630" w:type="dxa"/>
          </w:tcPr>
          <w:p w14:paraId="708E653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3584</w:t>
            </w:r>
          </w:p>
        </w:tc>
        <w:tc>
          <w:tcPr>
            <w:tcW w:w="1530" w:type="dxa"/>
          </w:tcPr>
          <w:p w14:paraId="21CF13A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2030D72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0CBA36C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5ED43AB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3532</w:t>
            </w:r>
          </w:p>
        </w:tc>
        <w:tc>
          <w:tcPr>
            <w:tcW w:w="1530" w:type="dxa"/>
          </w:tcPr>
          <w:p w14:paraId="0EDCA6A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41F2A61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14DAB47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0CDB1FFD" w14:textId="77777777" w:rsidTr="00716AAB">
        <w:tc>
          <w:tcPr>
            <w:tcW w:w="5035" w:type="dxa"/>
          </w:tcPr>
          <w:p w14:paraId="5127B7C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≥5.7 to &lt;6.5</w:t>
            </w:r>
          </w:p>
        </w:tc>
        <w:tc>
          <w:tcPr>
            <w:tcW w:w="630" w:type="dxa"/>
          </w:tcPr>
          <w:p w14:paraId="7BC145B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531</w:t>
            </w:r>
          </w:p>
        </w:tc>
        <w:tc>
          <w:tcPr>
            <w:tcW w:w="1530" w:type="dxa"/>
          </w:tcPr>
          <w:p w14:paraId="409D9A0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1082 (1030-1138)</w:t>
            </w:r>
          </w:p>
        </w:tc>
        <w:tc>
          <w:tcPr>
            <w:tcW w:w="1620" w:type="dxa"/>
          </w:tcPr>
          <w:p w14:paraId="792B299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1.28 (0.88-1.87)</w:t>
            </w:r>
          </w:p>
        </w:tc>
        <w:tc>
          <w:tcPr>
            <w:tcW w:w="810" w:type="dxa"/>
          </w:tcPr>
          <w:p w14:paraId="07E7ED1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0.1876</w:t>
            </w:r>
          </w:p>
        </w:tc>
        <w:tc>
          <w:tcPr>
            <w:tcW w:w="630" w:type="dxa"/>
          </w:tcPr>
          <w:p w14:paraId="677F2D7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522</w:t>
            </w:r>
          </w:p>
        </w:tc>
        <w:tc>
          <w:tcPr>
            <w:tcW w:w="1530" w:type="dxa"/>
          </w:tcPr>
          <w:p w14:paraId="14FF610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1.14 (1.05-1.24)</w:t>
            </w:r>
          </w:p>
        </w:tc>
        <w:tc>
          <w:tcPr>
            <w:tcW w:w="1530" w:type="dxa"/>
          </w:tcPr>
          <w:p w14:paraId="243B2C7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1.53 (1.18-1.98)</w:t>
            </w:r>
          </w:p>
        </w:tc>
        <w:tc>
          <w:tcPr>
            <w:tcW w:w="900" w:type="dxa"/>
          </w:tcPr>
          <w:p w14:paraId="0D262EB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0.0018</w:t>
            </w:r>
          </w:p>
        </w:tc>
      </w:tr>
      <w:tr w:rsidR="005F5EE5" w:rsidRPr="00FF519B" w14:paraId="2C13FA2B" w14:textId="77777777" w:rsidTr="00716AAB">
        <w:tc>
          <w:tcPr>
            <w:tcW w:w="5035" w:type="dxa"/>
          </w:tcPr>
          <w:p w14:paraId="4D66E9E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0028173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3053</w:t>
            </w:r>
          </w:p>
        </w:tc>
        <w:tc>
          <w:tcPr>
            <w:tcW w:w="1530" w:type="dxa"/>
          </w:tcPr>
          <w:p w14:paraId="1D0F59B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1034 (1012-1057)</w:t>
            </w:r>
          </w:p>
        </w:tc>
        <w:tc>
          <w:tcPr>
            <w:tcW w:w="1620" w:type="dxa"/>
          </w:tcPr>
          <w:p w14:paraId="70F1BF4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05443AC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258F7D1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3010</w:t>
            </w:r>
          </w:p>
        </w:tc>
        <w:tc>
          <w:tcPr>
            <w:tcW w:w="1530" w:type="dxa"/>
          </w:tcPr>
          <w:p w14:paraId="0CBEE04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1.00 (0.97-1.04)</w:t>
            </w:r>
          </w:p>
        </w:tc>
        <w:tc>
          <w:tcPr>
            <w:tcW w:w="1530" w:type="dxa"/>
          </w:tcPr>
          <w:p w14:paraId="11AEE67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7DCC924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77F69CE6" w14:textId="77777777" w:rsidTr="00716AAB">
        <w:tc>
          <w:tcPr>
            <w:tcW w:w="8815" w:type="dxa"/>
            <w:gridSpan w:val="4"/>
          </w:tcPr>
          <w:p w14:paraId="157117C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2EA9935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3A875CD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6012F7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2687E5F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468F066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2AC7F348" w14:textId="77777777" w:rsidTr="00716AAB">
        <w:tc>
          <w:tcPr>
            <w:tcW w:w="14215" w:type="dxa"/>
            <w:gridSpan w:val="9"/>
          </w:tcPr>
          <w:p w14:paraId="4AEE15D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HbA1c ≥6.5 vs. &lt;5.7</w:t>
            </w:r>
          </w:p>
        </w:tc>
      </w:tr>
      <w:tr w:rsidR="005F5EE5" w:rsidRPr="00FF519B" w14:paraId="53ABD1F7" w14:textId="77777777" w:rsidTr="00716AAB">
        <w:tc>
          <w:tcPr>
            <w:tcW w:w="5035" w:type="dxa"/>
          </w:tcPr>
          <w:p w14:paraId="53CCCA6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Among only those with self-reported diabetes</w:t>
            </w:r>
          </w:p>
        </w:tc>
        <w:tc>
          <w:tcPr>
            <w:tcW w:w="630" w:type="dxa"/>
          </w:tcPr>
          <w:p w14:paraId="727DA29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114</w:t>
            </w:r>
          </w:p>
        </w:tc>
        <w:tc>
          <w:tcPr>
            <w:tcW w:w="1530" w:type="dxa"/>
          </w:tcPr>
          <w:p w14:paraId="58D263A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1A45C28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01448C1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3DBFEA8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113</w:t>
            </w:r>
          </w:p>
        </w:tc>
        <w:tc>
          <w:tcPr>
            <w:tcW w:w="1530" w:type="dxa"/>
          </w:tcPr>
          <w:p w14:paraId="0696485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4E6309F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48828EC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08CC3A2A" w14:textId="77777777" w:rsidTr="00716AAB">
        <w:tc>
          <w:tcPr>
            <w:tcW w:w="5035" w:type="dxa"/>
          </w:tcPr>
          <w:p w14:paraId="01A2C5A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lastRenderedPageBreak/>
              <w:t>≥6.5</w:t>
            </w:r>
          </w:p>
        </w:tc>
        <w:tc>
          <w:tcPr>
            <w:tcW w:w="630" w:type="dxa"/>
          </w:tcPr>
          <w:p w14:paraId="5C845D3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95</w:t>
            </w:r>
          </w:p>
        </w:tc>
        <w:tc>
          <w:tcPr>
            <w:tcW w:w="1530" w:type="dxa"/>
          </w:tcPr>
          <w:p w14:paraId="5CFA16B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1374 (1171-1612)</w:t>
            </w:r>
          </w:p>
        </w:tc>
        <w:tc>
          <w:tcPr>
            <w:tcW w:w="1620" w:type="dxa"/>
          </w:tcPr>
          <w:p w14:paraId="01469E8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7.63 (1.37-42.43)</w:t>
            </w:r>
          </w:p>
        </w:tc>
        <w:tc>
          <w:tcPr>
            <w:tcW w:w="810" w:type="dxa"/>
          </w:tcPr>
          <w:p w14:paraId="0D3CB3C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0.0209</w:t>
            </w:r>
          </w:p>
        </w:tc>
        <w:tc>
          <w:tcPr>
            <w:tcW w:w="630" w:type="dxa"/>
          </w:tcPr>
          <w:p w14:paraId="6CC8BF9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94</w:t>
            </w:r>
          </w:p>
        </w:tc>
        <w:tc>
          <w:tcPr>
            <w:tcW w:w="1530" w:type="dxa"/>
          </w:tcPr>
          <w:p w14:paraId="6C6BE0D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1.64 (1.21-2.23)</w:t>
            </w:r>
          </w:p>
        </w:tc>
        <w:tc>
          <w:tcPr>
            <w:tcW w:w="1530" w:type="dxa"/>
          </w:tcPr>
          <w:p w14:paraId="019D381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2.37 (1.08-5.18)</w:t>
            </w:r>
          </w:p>
        </w:tc>
        <w:tc>
          <w:tcPr>
            <w:tcW w:w="900" w:type="dxa"/>
          </w:tcPr>
          <w:p w14:paraId="077E068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0.0317</w:t>
            </w:r>
          </w:p>
        </w:tc>
      </w:tr>
      <w:tr w:rsidR="005F5EE5" w:rsidRPr="00FF519B" w14:paraId="11B25FE4" w14:textId="77777777" w:rsidTr="00716AAB">
        <w:tc>
          <w:tcPr>
            <w:tcW w:w="5035" w:type="dxa"/>
          </w:tcPr>
          <w:p w14:paraId="1DE01E3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39F2C6C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19</w:t>
            </w:r>
          </w:p>
        </w:tc>
        <w:tc>
          <w:tcPr>
            <w:tcW w:w="1530" w:type="dxa"/>
          </w:tcPr>
          <w:p w14:paraId="31BFBBD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910 (662-1250)</w:t>
            </w:r>
          </w:p>
        </w:tc>
        <w:tc>
          <w:tcPr>
            <w:tcW w:w="1620" w:type="dxa"/>
          </w:tcPr>
          <w:p w14:paraId="2396ABB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66460ED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28B4A1B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19</w:t>
            </w:r>
          </w:p>
        </w:tc>
        <w:tc>
          <w:tcPr>
            <w:tcW w:w="1530" w:type="dxa"/>
          </w:tcPr>
          <w:p w14:paraId="34AC4E6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1.14 (0.87-1.49)</w:t>
            </w:r>
          </w:p>
        </w:tc>
        <w:tc>
          <w:tcPr>
            <w:tcW w:w="1530" w:type="dxa"/>
          </w:tcPr>
          <w:p w14:paraId="5149BC3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14C62CD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0658C228" w14:textId="77777777" w:rsidTr="00716AAB">
        <w:tc>
          <w:tcPr>
            <w:tcW w:w="5035" w:type="dxa"/>
          </w:tcPr>
          <w:p w14:paraId="03155B0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Among only those with diabetes (self-reported and undiagnosed)</w:t>
            </w:r>
          </w:p>
        </w:tc>
        <w:tc>
          <w:tcPr>
            <w:tcW w:w="630" w:type="dxa"/>
          </w:tcPr>
          <w:p w14:paraId="655149D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175</w:t>
            </w:r>
          </w:p>
        </w:tc>
        <w:tc>
          <w:tcPr>
            <w:tcW w:w="1530" w:type="dxa"/>
          </w:tcPr>
          <w:p w14:paraId="7A8BCA4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5FDCD81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365AEEC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59863A6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173</w:t>
            </w:r>
          </w:p>
        </w:tc>
        <w:tc>
          <w:tcPr>
            <w:tcW w:w="1530" w:type="dxa"/>
          </w:tcPr>
          <w:p w14:paraId="0D7A740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2DC213C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097C731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3D1935D7" w14:textId="77777777" w:rsidTr="00716AAB">
        <w:tc>
          <w:tcPr>
            <w:tcW w:w="5035" w:type="dxa"/>
          </w:tcPr>
          <w:p w14:paraId="161D28D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≥6.5</w:t>
            </w:r>
          </w:p>
        </w:tc>
        <w:tc>
          <w:tcPr>
            <w:tcW w:w="630" w:type="dxa"/>
          </w:tcPr>
          <w:p w14:paraId="77B55FD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147</w:t>
            </w:r>
          </w:p>
        </w:tc>
        <w:tc>
          <w:tcPr>
            <w:tcW w:w="1530" w:type="dxa"/>
          </w:tcPr>
          <w:p w14:paraId="042A350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1300 (1151-1467)</w:t>
            </w:r>
          </w:p>
        </w:tc>
        <w:tc>
          <w:tcPr>
            <w:tcW w:w="1620" w:type="dxa"/>
          </w:tcPr>
          <w:p w14:paraId="62417F3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6.94 (2.06-23.39)</w:t>
            </w:r>
          </w:p>
        </w:tc>
        <w:tc>
          <w:tcPr>
            <w:tcW w:w="810" w:type="dxa"/>
          </w:tcPr>
          <w:p w14:paraId="05B994B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0.0022</w:t>
            </w:r>
          </w:p>
        </w:tc>
        <w:tc>
          <w:tcPr>
            <w:tcW w:w="630" w:type="dxa"/>
          </w:tcPr>
          <w:p w14:paraId="3B8A9AA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145</w:t>
            </w:r>
          </w:p>
        </w:tc>
        <w:tc>
          <w:tcPr>
            <w:tcW w:w="1530" w:type="dxa"/>
          </w:tcPr>
          <w:p w14:paraId="4F5CBE2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1.51 (1.21-1.88)</w:t>
            </w:r>
          </w:p>
        </w:tc>
        <w:tc>
          <w:tcPr>
            <w:tcW w:w="1530" w:type="dxa"/>
          </w:tcPr>
          <w:p w14:paraId="33F7E02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2.41 (1.13-5.16)</w:t>
            </w:r>
          </w:p>
        </w:tc>
        <w:tc>
          <w:tcPr>
            <w:tcW w:w="900" w:type="dxa"/>
          </w:tcPr>
          <w:p w14:paraId="475FB11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0.0236</w:t>
            </w:r>
          </w:p>
        </w:tc>
      </w:tr>
      <w:tr w:rsidR="005F5EE5" w:rsidRPr="00FF519B" w14:paraId="60469033" w14:textId="77777777" w:rsidTr="00716AAB">
        <w:tc>
          <w:tcPr>
            <w:tcW w:w="5035" w:type="dxa"/>
          </w:tcPr>
          <w:p w14:paraId="0B33505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4A9D441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28</w:t>
            </w:r>
          </w:p>
        </w:tc>
        <w:tc>
          <w:tcPr>
            <w:tcW w:w="1530" w:type="dxa"/>
          </w:tcPr>
          <w:p w14:paraId="0E4ADCB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921 (767-1104)</w:t>
            </w:r>
          </w:p>
        </w:tc>
        <w:tc>
          <w:tcPr>
            <w:tcW w:w="1620" w:type="dxa"/>
          </w:tcPr>
          <w:p w14:paraId="6901F33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0ADCF25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594A515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28</w:t>
            </w:r>
          </w:p>
        </w:tc>
        <w:tc>
          <w:tcPr>
            <w:tcW w:w="1530" w:type="dxa"/>
          </w:tcPr>
          <w:p w14:paraId="131E7C7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1.07 (0.88-1.29)</w:t>
            </w:r>
          </w:p>
        </w:tc>
        <w:tc>
          <w:tcPr>
            <w:tcW w:w="1530" w:type="dxa"/>
          </w:tcPr>
          <w:p w14:paraId="139A04F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16BCB3B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5FB9EF05" w14:textId="77777777" w:rsidTr="00716AAB">
        <w:tc>
          <w:tcPr>
            <w:tcW w:w="5035" w:type="dxa"/>
          </w:tcPr>
          <w:p w14:paraId="0E16DAE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Self-reported diabetes (HbA1c ≥6.5) </w:t>
            </w:r>
            <w:r>
              <w:rPr>
                <w:sz w:val="18"/>
                <w:szCs w:val="18"/>
              </w:rPr>
              <w:t>vs.</w:t>
            </w:r>
            <w:r w:rsidRPr="00FF519B">
              <w:rPr>
                <w:sz w:val="18"/>
                <w:szCs w:val="18"/>
              </w:rPr>
              <w:t xml:space="preserve"> All WRA</w:t>
            </w:r>
            <w:r w:rsidRPr="00FF519B">
              <w:rPr>
                <w:sz w:val="18"/>
                <w:szCs w:val="18"/>
                <w:vertAlign w:val="superscript"/>
              </w:rPr>
              <w:t>3</w:t>
            </w:r>
            <w:r w:rsidRPr="00FF519B">
              <w:rPr>
                <w:sz w:val="18"/>
                <w:szCs w:val="18"/>
              </w:rPr>
              <w:t xml:space="preserve"> (HbA1c &lt;5.7)</w:t>
            </w:r>
          </w:p>
        </w:tc>
        <w:tc>
          <w:tcPr>
            <w:tcW w:w="630" w:type="dxa"/>
          </w:tcPr>
          <w:p w14:paraId="1DD7C83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2406</w:t>
            </w:r>
          </w:p>
        </w:tc>
        <w:tc>
          <w:tcPr>
            <w:tcW w:w="1530" w:type="dxa"/>
          </w:tcPr>
          <w:p w14:paraId="7A290E6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141B054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6BA71A2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04A28F4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2371</w:t>
            </w:r>
          </w:p>
        </w:tc>
        <w:tc>
          <w:tcPr>
            <w:tcW w:w="1530" w:type="dxa"/>
          </w:tcPr>
          <w:p w14:paraId="6B5F534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4309FB3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70F7711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07520955" w14:textId="77777777" w:rsidTr="00716AAB">
        <w:tc>
          <w:tcPr>
            <w:tcW w:w="5035" w:type="dxa"/>
          </w:tcPr>
          <w:p w14:paraId="7B137C3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≥6.5</w:t>
            </w:r>
          </w:p>
        </w:tc>
        <w:tc>
          <w:tcPr>
            <w:tcW w:w="630" w:type="dxa"/>
          </w:tcPr>
          <w:p w14:paraId="35921FC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95</w:t>
            </w:r>
          </w:p>
        </w:tc>
        <w:tc>
          <w:tcPr>
            <w:tcW w:w="1530" w:type="dxa"/>
          </w:tcPr>
          <w:p w14:paraId="41DAEE3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1330 (1116-1585)</w:t>
            </w:r>
          </w:p>
        </w:tc>
        <w:tc>
          <w:tcPr>
            <w:tcW w:w="1620" w:type="dxa"/>
          </w:tcPr>
          <w:p w14:paraId="06F084C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4.24 (1.73-10.38)</w:t>
            </w:r>
          </w:p>
        </w:tc>
        <w:tc>
          <w:tcPr>
            <w:tcW w:w="810" w:type="dxa"/>
          </w:tcPr>
          <w:p w14:paraId="54236C6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0.002</w:t>
            </w:r>
          </w:p>
        </w:tc>
        <w:tc>
          <w:tcPr>
            <w:tcW w:w="630" w:type="dxa"/>
          </w:tcPr>
          <w:p w14:paraId="6E01E97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94</w:t>
            </w:r>
          </w:p>
        </w:tc>
        <w:tc>
          <w:tcPr>
            <w:tcW w:w="1530" w:type="dxa"/>
          </w:tcPr>
          <w:p w14:paraId="5A66F38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1.51 (1.09-2.10)</w:t>
            </w:r>
          </w:p>
        </w:tc>
        <w:tc>
          <w:tcPr>
            <w:tcW w:w="1530" w:type="dxa"/>
          </w:tcPr>
          <w:p w14:paraId="3A98F51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2.29 (1.56-3.37)</w:t>
            </w:r>
          </w:p>
        </w:tc>
        <w:tc>
          <w:tcPr>
            <w:tcW w:w="900" w:type="dxa"/>
          </w:tcPr>
          <w:p w14:paraId="18FEF03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0.0001</w:t>
            </w:r>
          </w:p>
        </w:tc>
      </w:tr>
      <w:tr w:rsidR="005F5EE5" w:rsidRPr="00FF519B" w14:paraId="3E4D35A9" w14:textId="77777777" w:rsidTr="00716AAB">
        <w:tc>
          <w:tcPr>
            <w:tcW w:w="5035" w:type="dxa"/>
          </w:tcPr>
          <w:p w14:paraId="713CC0D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42BE01F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2311</w:t>
            </w:r>
          </w:p>
        </w:tc>
        <w:tc>
          <w:tcPr>
            <w:tcW w:w="1530" w:type="dxa"/>
          </w:tcPr>
          <w:p w14:paraId="0E5D69A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1033 (1008-1057)</w:t>
            </w:r>
          </w:p>
        </w:tc>
        <w:tc>
          <w:tcPr>
            <w:tcW w:w="1620" w:type="dxa"/>
          </w:tcPr>
          <w:p w14:paraId="30ABAD4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45231C5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6F02FB2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2277</w:t>
            </w:r>
          </w:p>
        </w:tc>
        <w:tc>
          <w:tcPr>
            <w:tcW w:w="1530" w:type="dxa"/>
          </w:tcPr>
          <w:p w14:paraId="60695D2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0.99 (0.96-1.03)</w:t>
            </w:r>
          </w:p>
        </w:tc>
        <w:tc>
          <w:tcPr>
            <w:tcW w:w="1530" w:type="dxa"/>
          </w:tcPr>
          <w:p w14:paraId="4526BF1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7A7D91B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7D2E7270" w14:textId="77777777" w:rsidTr="00716AAB">
        <w:tc>
          <w:tcPr>
            <w:tcW w:w="5035" w:type="dxa"/>
          </w:tcPr>
          <w:p w14:paraId="3310762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All those with diabetes (HbA1c ≥6.5) </w:t>
            </w:r>
            <w:r>
              <w:rPr>
                <w:sz w:val="18"/>
                <w:szCs w:val="18"/>
              </w:rPr>
              <w:t>vs.</w:t>
            </w:r>
            <w:r w:rsidRPr="00FF519B">
              <w:rPr>
                <w:sz w:val="18"/>
                <w:szCs w:val="18"/>
              </w:rPr>
              <w:t xml:space="preserve"> All WRA</w:t>
            </w:r>
            <w:r w:rsidRPr="00FF519B">
              <w:rPr>
                <w:sz w:val="18"/>
                <w:szCs w:val="18"/>
                <w:vertAlign w:val="superscript"/>
              </w:rPr>
              <w:t>3</w:t>
            </w:r>
            <w:r w:rsidRPr="00FF519B">
              <w:rPr>
                <w:sz w:val="18"/>
                <w:szCs w:val="18"/>
              </w:rPr>
              <w:t xml:space="preserve"> (HbA1c &lt;5.7)</w:t>
            </w:r>
          </w:p>
        </w:tc>
        <w:tc>
          <w:tcPr>
            <w:tcW w:w="630" w:type="dxa"/>
          </w:tcPr>
          <w:p w14:paraId="199277C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2467</w:t>
            </w:r>
          </w:p>
        </w:tc>
        <w:tc>
          <w:tcPr>
            <w:tcW w:w="1530" w:type="dxa"/>
          </w:tcPr>
          <w:p w14:paraId="23093E6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34AB784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31319EC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57A5C6A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2431</w:t>
            </w:r>
          </w:p>
        </w:tc>
        <w:tc>
          <w:tcPr>
            <w:tcW w:w="1530" w:type="dxa"/>
          </w:tcPr>
          <w:p w14:paraId="0DC21C7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ACB562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15B5DEB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4DC22472" w14:textId="77777777" w:rsidTr="00716AAB">
        <w:tc>
          <w:tcPr>
            <w:tcW w:w="5035" w:type="dxa"/>
          </w:tcPr>
          <w:p w14:paraId="79E92FF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≥6.5</w:t>
            </w:r>
          </w:p>
        </w:tc>
        <w:tc>
          <w:tcPr>
            <w:tcW w:w="630" w:type="dxa"/>
          </w:tcPr>
          <w:p w14:paraId="01E20B8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147</w:t>
            </w:r>
          </w:p>
        </w:tc>
        <w:tc>
          <w:tcPr>
            <w:tcW w:w="1530" w:type="dxa"/>
          </w:tcPr>
          <w:p w14:paraId="57E1B43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1257 (1107-1428)</w:t>
            </w:r>
          </w:p>
        </w:tc>
        <w:tc>
          <w:tcPr>
            <w:tcW w:w="1620" w:type="dxa"/>
          </w:tcPr>
          <w:p w14:paraId="08CC020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3.47 (1.63-7.39)</w:t>
            </w:r>
          </w:p>
        </w:tc>
        <w:tc>
          <w:tcPr>
            <w:tcW w:w="810" w:type="dxa"/>
          </w:tcPr>
          <w:p w14:paraId="1576485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0.0015</w:t>
            </w:r>
          </w:p>
        </w:tc>
        <w:tc>
          <w:tcPr>
            <w:tcW w:w="630" w:type="dxa"/>
          </w:tcPr>
          <w:p w14:paraId="75C2193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145</w:t>
            </w:r>
          </w:p>
        </w:tc>
        <w:tc>
          <w:tcPr>
            <w:tcW w:w="1530" w:type="dxa"/>
          </w:tcPr>
          <w:p w14:paraId="324ECE4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1.36 (1.09-1.69)</w:t>
            </w:r>
          </w:p>
        </w:tc>
        <w:tc>
          <w:tcPr>
            <w:tcW w:w="1530" w:type="dxa"/>
          </w:tcPr>
          <w:p w14:paraId="144CCF6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2.11 (1.50-2.96)</w:t>
            </w:r>
          </w:p>
        </w:tc>
        <w:tc>
          <w:tcPr>
            <w:tcW w:w="900" w:type="dxa"/>
          </w:tcPr>
          <w:p w14:paraId="61BDE9E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&lt;0.0001</w:t>
            </w:r>
          </w:p>
        </w:tc>
      </w:tr>
      <w:tr w:rsidR="005F5EE5" w:rsidRPr="00FF519B" w14:paraId="42294234" w14:textId="77777777" w:rsidTr="00716AAB">
        <w:tc>
          <w:tcPr>
            <w:tcW w:w="5035" w:type="dxa"/>
          </w:tcPr>
          <w:p w14:paraId="2BFCFCB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2378918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2320</w:t>
            </w:r>
          </w:p>
        </w:tc>
        <w:tc>
          <w:tcPr>
            <w:tcW w:w="1530" w:type="dxa"/>
          </w:tcPr>
          <w:p w14:paraId="63741B6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1033 (1009-1058)</w:t>
            </w:r>
          </w:p>
        </w:tc>
        <w:tc>
          <w:tcPr>
            <w:tcW w:w="1620" w:type="dxa"/>
          </w:tcPr>
          <w:p w14:paraId="784CD23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3629ECA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0168F75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2286</w:t>
            </w:r>
          </w:p>
        </w:tc>
        <w:tc>
          <w:tcPr>
            <w:tcW w:w="1530" w:type="dxa"/>
          </w:tcPr>
          <w:p w14:paraId="32E4DC2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1.00 (0.96-1.03)</w:t>
            </w:r>
          </w:p>
        </w:tc>
        <w:tc>
          <w:tcPr>
            <w:tcW w:w="1530" w:type="dxa"/>
          </w:tcPr>
          <w:p w14:paraId="10DEBC6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4BEF9B6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047A7A98" w14:textId="77777777" w:rsidTr="00716AAB">
        <w:tc>
          <w:tcPr>
            <w:tcW w:w="5035" w:type="dxa"/>
          </w:tcPr>
          <w:p w14:paraId="43DD923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All WRA, (HbA1c ≥6.5 </w:t>
            </w:r>
            <w:r>
              <w:rPr>
                <w:sz w:val="18"/>
                <w:szCs w:val="18"/>
              </w:rPr>
              <w:t>vs.</w:t>
            </w:r>
            <w:r w:rsidRPr="00FF519B">
              <w:rPr>
                <w:sz w:val="18"/>
                <w:szCs w:val="18"/>
              </w:rPr>
              <w:t xml:space="preserve"> &lt;5.7)</w:t>
            </w:r>
          </w:p>
        </w:tc>
        <w:tc>
          <w:tcPr>
            <w:tcW w:w="630" w:type="dxa"/>
          </w:tcPr>
          <w:p w14:paraId="263F333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3200</w:t>
            </w:r>
          </w:p>
        </w:tc>
        <w:tc>
          <w:tcPr>
            <w:tcW w:w="1530" w:type="dxa"/>
          </w:tcPr>
          <w:p w14:paraId="619C28F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3EDC1B6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1D13A3B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157D96C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3155</w:t>
            </w:r>
          </w:p>
        </w:tc>
        <w:tc>
          <w:tcPr>
            <w:tcW w:w="1530" w:type="dxa"/>
          </w:tcPr>
          <w:p w14:paraId="0E0D1EB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2860199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09C277C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5B36489B" w14:textId="77777777" w:rsidTr="00716AAB">
        <w:tc>
          <w:tcPr>
            <w:tcW w:w="5035" w:type="dxa"/>
          </w:tcPr>
          <w:p w14:paraId="69BDD68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≥6.5</w:t>
            </w:r>
          </w:p>
        </w:tc>
        <w:tc>
          <w:tcPr>
            <w:tcW w:w="630" w:type="dxa"/>
          </w:tcPr>
          <w:p w14:paraId="32DB296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147</w:t>
            </w:r>
          </w:p>
        </w:tc>
        <w:tc>
          <w:tcPr>
            <w:tcW w:w="1530" w:type="dxa"/>
          </w:tcPr>
          <w:p w14:paraId="1CCFDE5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1279 (1126-1452)</w:t>
            </w:r>
          </w:p>
        </w:tc>
        <w:tc>
          <w:tcPr>
            <w:tcW w:w="1620" w:type="dxa"/>
          </w:tcPr>
          <w:p w14:paraId="6D9055A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3.74 (1.79-7.78)</w:t>
            </w:r>
          </w:p>
        </w:tc>
        <w:tc>
          <w:tcPr>
            <w:tcW w:w="810" w:type="dxa"/>
          </w:tcPr>
          <w:p w14:paraId="55323F5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0.0006</w:t>
            </w:r>
          </w:p>
        </w:tc>
        <w:tc>
          <w:tcPr>
            <w:tcW w:w="630" w:type="dxa"/>
          </w:tcPr>
          <w:p w14:paraId="03B56AB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145</w:t>
            </w:r>
          </w:p>
        </w:tc>
        <w:tc>
          <w:tcPr>
            <w:tcW w:w="1530" w:type="dxa"/>
          </w:tcPr>
          <w:p w14:paraId="61CAB99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1.40 (1.12-1.76)</w:t>
            </w:r>
          </w:p>
        </w:tc>
        <w:tc>
          <w:tcPr>
            <w:tcW w:w="1530" w:type="dxa"/>
          </w:tcPr>
          <w:p w14:paraId="393F36B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2.21 (1.58-3.10)</w:t>
            </w:r>
          </w:p>
        </w:tc>
        <w:tc>
          <w:tcPr>
            <w:tcW w:w="900" w:type="dxa"/>
          </w:tcPr>
          <w:p w14:paraId="4922E84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&lt;0.0001</w:t>
            </w:r>
          </w:p>
        </w:tc>
      </w:tr>
      <w:tr w:rsidR="005F5EE5" w:rsidRPr="00FF519B" w14:paraId="2115DF05" w14:textId="77777777" w:rsidTr="00716AAB">
        <w:tc>
          <w:tcPr>
            <w:tcW w:w="5035" w:type="dxa"/>
          </w:tcPr>
          <w:p w14:paraId="4C8C477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3C9E5BF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3053</w:t>
            </w:r>
          </w:p>
        </w:tc>
        <w:tc>
          <w:tcPr>
            <w:tcW w:w="1530" w:type="dxa"/>
          </w:tcPr>
          <w:p w14:paraId="223A4A3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1036 (1014-1059)</w:t>
            </w:r>
          </w:p>
        </w:tc>
        <w:tc>
          <w:tcPr>
            <w:tcW w:w="1620" w:type="dxa"/>
          </w:tcPr>
          <w:p w14:paraId="313D66F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1BA3BC7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7381030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3010</w:t>
            </w:r>
          </w:p>
        </w:tc>
        <w:tc>
          <w:tcPr>
            <w:tcW w:w="1530" w:type="dxa"/>
          </w:tcPr>
          <w:p w14:paraId="375F1F4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1.00 (0.97-1.04)</w:t>
            </w:r>
          </w:p>
        </w:tc>
        <w:tc>
          <w:tcPr>
            <w:tcW w:w="1530" w:type="dxa"/>
          </w:tcPr>
          <w:p w14:paraId="573FD5E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46FE33C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43850B33" w14:textId="77777777" w:rsidTr="00716AAB">
        <w:tc>
          <w:tcPr>
            <w:tcW w:w="8815" w:type="dxa"/>
            <w:gridSpan w:val="4"/>
          </w:tcPr>
          <w:p w14:paraId="5F19885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7190ADB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56667C6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4BFA41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7068E9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11995CA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6E314CAE" w14:textId="77777777" w:rsidTr="00716AAB">
        <w:tc>
          <w:tcPr>
            <w:tcW w:w="14215" w:type="dxa"/>
            <w:gridSpan w:val="9"/>
          </w:tcPr>
          <w:p w14:paraId="620B7FC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HbA1c ≥7 </w:t>
            </w:r>
            <w:r>
              <w:rPr>
                <w:sz w:val="18"/>
                <w:szCs w:val="18"/>
              </w:rPr>
              <w:t>vs.</w:t>
            </w:r>
            <w:r w:rsidRPr="00FF519B">
              <w:rPr>
                <w:sz w:val="18"/>
                <w:szCs w:val="18"/>
              </w:rPr>
              <w:t xml:space="preserve"> &lt;5.7</w:t>
            </w:r>
          </w:p>
        </w:tc>
      </w:tr>
      <w:tr w:rsidR="005F5EE5" w:rsidRPr="00FF519B" w14:paraId="72AF694A" w14:textId="77777777" w:rsidTr="00716AAB">
        <w:tc>
          <w:tcPr>
            <w:tcW w:w="5035" w:type="dxa"/>
          </w:tcPr>
          <w:p w14:paraId="74579E2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Among only those with self-reported diabetes</w:t>
            </w:r>
          </w:p>
        </w:tc>
        <w:tc>
          <w:tcPr>
            <w:tcW w:w="630" w:type="dxa"/>
          </w:tcPr>
          <w:p w14:paraId="605C24F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95</w:t>
            </w:r>
          </w:p>
        </w:tc>
        <w:tc>
          <w:tcPr>
            <w:tcW w:w="1530" w:type="dxa"/>
          </w:tcPr>
          <w:p w14:paraId="4A04463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2105B3C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72CF657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19743D3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94</w:t>
            </w:r>
          </w:p>
        </w:tc>
        <w:tc>
          <w:tcPr>
            <w:tcW w:w="1530" w:type="dxa"/>
          </w:tcPr>
          <w:p w14:paraId="1B5DC08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6AEAD9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2646517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3DA33370" w14:textId="77777777" w:rsidTr="00716AAB">
        <w:tc>
          <w:tcPr>
            <w:tcW w:w="5035" w:type="dxa"/>
          </w:tcPr>
          <w:p w14:paraId="4E6724C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≥7</w:t>
            </w:r>
          </w:p>
        </w:tc>
        <w:tc>
          <w:tcPr>
            <w:tcW w:w="630" w:type="dxa"/>
          </w:tcPr>
          <w:p w14:paraId="65FAF1E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76</w:t>
            </w:r>
          </w:p>
        </w:tc>
        <w:tc>
          <w:tcPr>
            <w:tcW w:w="1530" w:type="dxa"/>
          </w:tcPr>
          <w:p w14:paraId="671E542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1281 (1144-1434)</w:t>
            </w:r>
          </w:p>
        </w:tc>
        <w:tc>
          <w:tcPr>
            <w:tcW w:w="1620" w:type="dxa"/>
          </w:tcPr>
          <w:p w14:paraId="118F28F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8.13 (1.14-58.07)</w:t>
            </w:r>
          </w:p>
        </w:tc>
        <w:tc>
          <w:tcPr>
            <w:tcW w:w="810" w:type="dxa"/>
          </w:tcPr>
          <w:p w14:paraId="3C2392E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0.0371</w:t>
            </w:r>
          </w:p>
        </w:tc>
        <w:tc>
          <w:tcPr>
            <w:tcW w:w="630" w:type="dxa"/>
          </w:tcPr>
          <w:p w14:paraId="3BC7757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75</w:t>
            </w:r>
          </w:p>
        </w:tc>
        <w:tc>
          <w:tcPr>
            <w:tcW w:w="1530" w:type="dxa"/>
          </w:tcPr>
          <w:p w14:paraId="6DF2565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1.36 (1.17-1.58)</w:t>
            </w:r>
          </w:p>
        </w:tc>
        <w:tc>
          <w:tcPr>
            <w:tcW w:w="1530" w:type="dxa"/>
          </w:tcPr>
          <w:p w14:paraId="04E7D22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2.00 (0.86-4.62)</w:t>
            </w:r>
          </w:p>
        </w:tc>
        <w:tc>
          <w:tcPr>
            <w:tcW w:w="900" w:type="dxa"/>
          </w:tcPr>
          <w:p w14:paraId="4C74F33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0.1044</w:t>
            </w:r>
          </w:p>
        </w:tc>
      </w:tr>
      <w:tr w:rsidR="005F5EE5" w:rsidRPr="00FF519B" w14:paraId="7FCCD6D1" w14:textId="77777777" w:rsidTr="00716AAB">
        <w:tc>
          <w:tcPr>
            <w:tcW w:w="5035" w:type="dxa"/>
          </w:tcPr>
          <w:p w14:paraId="38F91AD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47878B1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19</w:t>
            </w:r>
          </w:p>
        </w:tc>
        <w:tc>
          <w:tcPr>
            <w:tcW w:w="1530" w:type="dxa"/>
          </w:tcPr>
          <w:p w14:paraId="35EEC04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909 (690-1198)</w:t>
            </w:r>
          </w:p>
        </w:tc>
        <w:tc>
          <w:tcPr>
            <w:tcW w:w="1620" w:type="dxa"/>
          </w:tcPr>
          <w:p w14:paraId="23541B7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6CAFA29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28FD515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19</w:t>
            </w:r>
          </w:p>
        </w:tc>
        <w:tc>
          <w:tcPr>
            <w:tcW w:w="1530" w:type="dxa"/>
          </w:tcPr>
          <w:p w14:paraId="1925A84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1.07 (0.86-1.32)</w:t>
            </w:r>
          </w:p>
        </w:tc>
        <w:tc>
          <w:tcPr>
            <w:tcW w:w="1530" w:type="dxa"/>
          </w:tcPr>
          <w:p w14:paraId="54B6994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7C23ADB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184C6198" w14:textId="77777777" w:rsidTr="00716AAB">
        <w:tc>
          <w:tcPr>
            <w:tcW w:w="5035" w:type="dxa"/>
          </w:tcPr>
          <w:p w14:paraId="705A01B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Among only those with diabetes (self-reported and undiagnosed)</w:t>
            </w:r>
          </w:p>
        </w:tc>
        <w:tc>
          <w:tcPr>
            <w:tcW w:w="630" w:type="dxa"/>
          </w:tcPr>
          <w:p w14:paraId="4801AC9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131</w:t>
            </w:r>
          </w:p>
        </w:tc>
        <w:tc>
          <w:tcPr>
            <w:tcW w:w="1530" w:type="dxa"/>
          </w:tcPr>
          <w:p w14:paraId="034608B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30C9771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3BE9F3E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193E301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129</w:t>
            </w:r>
          </w:p>
        </w:tc>
        <w:tc>
          <w:tcPr>
            <w:tcW w:w="1530" w:type="dxa"/>
          </w:tcPr>
          <w:p w14:paraId="01C7E06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BF7FD5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23C0035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7ED937F8" w14:textId="77777777" w:rsidTr="00716AAB">
        <w:tc>
          <w:tcPr>
            <w:tcW w:w="5035" w:type="dxa"/>
          </w:tcPr>
          <w:p w14:paraId="4548C0E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≥7</w:t>
            </w:r>
          </w:p>
        </w:tc>
        <w:tc>
          <w:tcPr>
            <w:tcW w:w="630" w:type="dxa"/>
          </w:tcPr>
          <w:p w14:paraId="131D896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</w:t>
            </w:r>
          </w:p>
        </w:tc>
        <w:tc>
          <w:tcPr>
            <w:tcW w:w="1530" w:type="dxa"/>
          </w:tcPr>
          <w:p w14:paraId="6F2E122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1244 (1120-1382)</w:t>
            </w:r>
          </w:p>
        </w:tc>
        <w:tc>
          <w:tcPr>
            <w:tcW w:w="1620" w:type="dxa"/>
          </w:tcPr>
          <w:p w14:paraId="557C6B0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7.65 (1.87-31.35)</w:t>
            </w:r>
          </w:p>
        </w:tc>
        <w:tc>
          <w:tcPr>
            <w:tcW w:w="810" w:type="dxa"/>
          </w:tcPr>
          <w:p w14:paraId="21225F7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0.0053</w:t>
            </w:r>
          </w:p>
        </w:tc>
        <w:tc>
          <w:tcPr>
            <w:tcW w:w="630" w:type="dxa"/>
          </w:tcPr>
          <w:p w14:paraId="3EB5C22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101</w:t>
            </w:r>
          </w:p>
        </w:tc>
        <w:tc>
          <w:tcPr>
            <w:tcW w:w="1530" w:type="dxa"/>
          </w:tcPr>
          <w:p w14:paraId="5DE6558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1.32 (1.15-1.52)</w:t>
            </w:r>
          </w:p>
        </w:tc>
        <w:tc>
          <w:tcPr>
            <w:tcW w:w="1530" w:type="dxa"/>
          </w:tcPr>
          <w:p w14:paraId="686B92C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2.51 (1.07-5.90)</w:t>
            </w:r>
          </w:p>
        </w:tc>
        <w:tc>
          <w:tcPr>
            <w:tcW w:w="900" w:type="dxa"/>
          </w:tcPr>
          <w:p w14:paraId="01E9BBE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0.0352</w:t>
            </w:r>
          </w:p>
        </w:tc>
      </w:tr>
      <w:tr w:rsidR="005F5EE5" w:rsidRPr="00FF519B" w14:paraId="18F59D9A" w14:textId="77777777" w:rsidTr="00716AAB">
        <w:tc>
          <w:tcPr>
            <w:tcW w:w="5035" w:type="dxa"/>
          </w:tcPr>
          <w:p w14:paraId="6E451CC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lastRenderedPageBreak/>
              <w:t>&lt;5.7</w:t>
            </w:r>
          </w:p>
        </w:tc>
        <w:tc>
          <w:tcPr>
            <w:tcW w:w="630" w:type="dxa"/>
          </w:tcPr>
          <w:p w14:paraId="6C6D0C0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28</w:t>
            </w:r>
          </w:p>
        </w:tc>
        <w:tc>
          <w:tcPr>
            <w:tcW w:w="1530" w:type="dxa"/>
          </w:tcPr>
          <w:p w14:paraId="2E73426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929 (786-1098)</w:t>
            </w:r>
          </w:p>
        </w:tc>
        <w:tc>
          <w:tcPr>
            <w:tcW w:w="1620" w:type="dxa"/>
          </w:tcPr>
          <w:p w14:paraId="16C67B5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5776E5B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0756816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28</w:t>
            </w:r>
          </w:p>
        </w:tc>
        <w:tc>
          <w:tcPr>
            <w:tcW w:w="1530" w:type="dxa"/>
          </w:tcPr>
          <w:p w14:paraId="1CAF3EE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1.04 (0.91-1.19)</w:t>
            </w:r>
          </w:p>
        </w:tc>
        <w:tc>
          <w:tcPr>
            <w:tcW w:w="1530" w:type="dxa"/>
          </w:tcPr>
          <w:p w14:paraId="0A0D391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385466B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382DD8C1" w14:textId="77777777" w:rsidTr="00716AAB">
        <w:tc>
          <w:tcPr>
            <w:tcW w:w="5035" w:type="dxa"/>
          </w:tcPr>
          <w:p w14:paraId="21ABE0F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Self-reported diabetes (HbA1c ≥7) </w:t>
            </w:r>
            <w:r>
              <w:rPr>
                <w:sz w:val="18"/>
                <w:szCs w:val="18"/>
              </w:rPr>
              <w:t>vs.</w:t>
            </w:r>
            <w:r w:rsidRPr="00FF519B">
              <w:rPr>
                <w:sz w:val="18"/>
                <w:szCs w:val="18"/>
              </w:rPr>
              <w:t xml:space="preserve"> All WRA</w:t>
            </w:r>
            <w:r w:rsidRPr="00FF519B">
              <w:rPr>
                <w:sz w:val="18"/>
                <w:szCs w:val="18"/>
                <w:vertAlign w:val="superscript"/>
              </w:rPr>
              <w:t>3</w:t>
            </w:r>
            <w:r w:rsidRPr="00FF519B">
              <w:rPr>
                <w:sz w:val="18"/>
                <w:szCs w:val="18"/>
              </w:rPr>
              <w:t xml:space="preserve"> (HbA1c &lt;5.7)</w:t>
            </w:r>
          </w:p>
        </w:tc>
        <w:tc>
          <w:tcPr>
            <w:tcW w:w="630" w:type="dxa"/>
          </w:tcPr>
          <w:p w14:paraId="59E2D45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2387</w:t>
            </w:r>
          </w:p>
        </w:tc>
        <w:tc>
          <w:tcPr>
            <w:tcW w:w="1530" w:type="dxa"/>
          </w:tcPr>
          <w:p w14:paraId="6DF8578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6B41EA8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5ACED77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4C2DDB4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2352</w:t>
            </w:r>
          </w:p>
        </w:tc>
        <w:tc>
          <w:tcPr>
            <w:tcW w:w="1530" w:type="dxa"/>
          </w:tcPr>
          <w:p w14:paraId="16414EB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2749C5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2E9F813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5E4EAFA7" w14:textId="77777777" w:rsidTr="00716AAB">
        <w:tc>
          <w:tcPr>
            <w:tcW w:w="5035" w:type="dxa"/>
          </w:tcPr>
          <w:p w14:paraId="51E1248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≥7</w:t>
            </w:r>
          </w:p>
        </w:tc>
        <w:tc>
          <w:tcPr>
            <w:tcW w:w="630" w:type="dxa"/>
          </w:tcPr>
          <w:p w14:paraId="4544172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76</w:t>
            </w:r>
          </w:p>
        </w:tc>
        <w:tc>
          <w:tcPr>
            <w:tcW w:w="1530" w:type="dxa"/>
          </w:tcPr>
          <w:p w14:paraId="60391C8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1239 (1060-1448)</w:t>
            </w:r>
          </w:p>
        </w:tc>
        <w:tc>
          <w:tcPr>
            <w:tcW w:w="1620" w:type="dxa"/>
          </w:tcPr>
          <w:p w14:paraId="0A07DCA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3.28 (1.16-9.27)</w:t>
            </w:r>
          </w:p>
        </w:tc>
        <w:tc>
          <w:tcPr>
            <w:tcW w:w="810" w:type="dxa"/>
          </w:tcPr>
          <w:p w14:paraId="6AA7DCC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0.0255</w:t>
            </w:r>
          </w:p>
        </w:tc>
        <w:tc>
          <w:tcPr>
            <w:tcW w:w="630" w:type="dxa"/>
          </w:tcPr>
          <w:p w14:paraId="44CEE69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75</w:t>
            </w:r>
          </w:p>
        </w:tc>
        <w:tc>
          <w:tcPr>
            <w:tcW w:w="1530" w:type="dxa"/>
          </w:tcPr>
          <w:p w14:paraId="5071E0B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1.24 (1.06-1.46)</w:t>
            </w:r>
          </w:p>
        </w:tc>
        <w:tc>
          <w:tcPr>
            <w:tcW w:w="1530" w:type="dxa"/>
          </w:tcPr>
          <w:p w14:paraId="3BC6917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1.83 (1.14-2.94)</w:t>
            </w:r>
          </w:p>
        </w:tc>
        <w:tc>
          <w:tcPr>
            <w:tcW w:w="900" w:type="dxa"/>
          </w:tcPr>
          <w:p w14:paraId="4BC84D6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0.0136</w:t>
            </w:r>
          </w:p>
        </w:tc>
      </w:tr>
      <w:tr w:rsidR="005F5EE5" w:rsidRPr="00FF519B" w14:paraId="508B13C9" w14:textId="77777777" w:rsidTr="00716AAB">
        <w:tc>
          <w:tcPr>
            <w:tcW w:w="5035" w:type="dxa"/>
          </w:tcPr>
          <w:p w14:paraId="0BB572D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4B03351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2311</w:t>
            </w:r>
          </w:p>
        </w:tc>
        <w:tc>
          <w:tcPr>
            <w:tcW w:w="1530" w:type="dxa"/>
          </w:tcPr>
          <w:p w14:paraId="55177EE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1032 (1008-1057)</w:t>
            </w:r>
          </w:p>
        </w:tc>
        <w:tc>
          <w:tcPr>
            <w:tcW w:w="1620" w:type="dxa"/>
          </w:tcPr>
          <w:p w14:paraId="016D3B5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5689578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6DEF0232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2277</w:t>
            </w:r>
          </w:p>
        </w:tc>
        <w:tc>
          <w:tcPr>
            <w:tcW w:w="1530" w:type="dxa"/>
          </w:tcPr>
          <w:p w14:paraId="05343A0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0.99 (0.96-1.03)</w:t>
            </w:r>
          </w:p>
        </w:tc>
        <w:tc>
          <w:tcPr>
            <w:tcW w:w="1530" w:type="dxa"/>
          </w:tcPr>
          <w:p w14:paraId="3FA27D0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57A42E2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603F3E53" w14:textId="77777777" w:rsidTr="00716AAB">
        <w:tc>
          <w:tcPr>
            <w:tcW w:w="5035" w:type="dxa"/>
          </w:tcPr>
          <w:p w14:paraId="0282F7C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All those with diabetes (HbA1c ≥7) </w:t>
            </w:r>
            <w:r>
              <w:rPr>
                <w:sz w:val="18"/>
                <w:szCs w:val="18"/>
              </w:rPr>
              <w:t>vs.</w:t>
            </w:r>
            <w:r w:rsidRPr="00FF519B">
              <w:rPr>
                <w:sz w:val="18"/>
                <w:szCs w:val="18"/>
              </w:rPr>
              <w:t xml:space="preserve"> All WRA</w:t>
            </w:r>
            <w:r w:rsidRPr="00FF519B">
              <w:rPr>
                <w:sz w:val="18"/>
                <w:szCs w:val="18"/>
                <w:vertAlign w:val="superscript"/>
              </w:rPr>
              <w:t>3</w:t>
            </w:r>
            <w:r w:rsidRPr="00FF519B">
              <w:rPr>
                <w:sz w:val="18"/>
                <w:szCs w:val="18"/>
              </w:rPr>
              <w:t xml:space="preserve"> (HbA1c &lt;5.7)</w:t>
            </w:r>
          </w:p>
        </w:tc>
        <w:tc>
          <w:tcPr>
            <w:tcW w:w="630" w:type="dxa"/>
          </w:tcPr>
          <w:p w14:paraId="7567C35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2423</w:t>
            </w:r>
          </w:p>
        </w:tc>
        <w:tc>
          <w:tcPr>
            <w:tcW w:w="1530" w:type="dxa"/>
          </w:tcPr>
          <w:p w14:paraId="28BDAFB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100B82A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24A04C3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3497892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2387</w:t>
            </w:r>
          </w:p>
        </w:tc>
        <w:tc>
          <w:tcPr>
            <w:tcW w:w="1530" w:type="dxa"/>
          </w:tcPr>
          <w:p w14:paraId="3475947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1DCD069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5D820679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3A4A2BB0" w14:textId="77777777" w:rsidTr="00716AAB">
        <w:tc>
          <w:tcPr>
            <w:tcW w:w="5035" w:type="dxa"/>
          </w:tcPr>
          <w:p w14:paraId="7546E55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≥7</w:t>
            </w:r>
          </w:p>
        </w:tc>
        <w:tc>
          <w:tcPr>
            <w:tcW w:w="630" w:type="dxa"/>
          </w:tcPr>
          <w:p w14:paraId="3BD9501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</w:t>
            </w:r>
          </w:p>
        </w:tc>
        <w:tc>
          <w:tcPr>
            <w:tcW w:w="1530" w:type="dxa"/>
          </w:tcPr>
          <w:p w14:paraId="1AE2443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1206 (1064-1366)</w:t>
            </w:r>
          </w:p>
        </w:tc>
        <w:tc>
          <w:tcPr>
            <w:tcW w:w="1620" w:type="dxa"/>
          </w:tcPr>
          <w:p w14:paraId="755FE53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3.11 (1.27-7.64)</w:t>
            </w:r>
          </w:p>
        </w:tc>
        <w:tc>
          <w:tcPr>
            <w:tcW w:w="810" w:type="dxa"/>
          </w:tcPr>
          <w:p w14:paraId="7AE97D1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0.0141</w:t>
            </w:r>
          </w:p>
        </w:tc>
        <w:tc>
          <w:tcPr>
            <w:tcW w:w="630" w:type="dxa"/>
          </w:tcPr>
          <w:p w14:paraId="6A71D7C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101</w:t>
            </w:r>
          </w:p>
        </w:tc>
        <w:tc>
          <w:tcPr>
            <w:tcW w:w="1530" w:type="dxa"/>
          </w:tcPr>
          <w:p w14:paraId="2C6F5B6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1.19 (1.03-1.38)</w:t>
            </w:r>
          </w:p>
        </w:tc>
        <w:tc>
          <w:tcPr>
            <w:tcW w:w="1530" w:type="dxa"/>
          </w:tcPr>
          <w:p w14:paraId="4711AEF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1.80 (1.15-2.82)</w:t>
            </w:r>
          </w:p>
        </w:tc>
        <w:tc>
          <w:tcPr>
            <w:tcW w:w="900" w:type="dxa"/>
          </w:tcPr>
          <w:p w14:paraId="0C7331C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0.0107</w:t>
            </w:r>
          </w:p>
        </w:tc>
      </w:tr>
      <w:tr w:rsidR="005F5EE5" w:rsidRPr="00FF519B" w14:paraId="16CD0BB4" w14:textId="77777777" w:rsidTr="00716AAB">
        <w:tc>
          <w:tcPr>
            <w:tcW w:w="5035" w:type="dxa"/>
          </w:tcPr>
          <w:p w14:paraId="4A7ACAD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63C4740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2320</w:t>
            </w:r>
          </w:p>
        </w:tc>
        <w:tc>
          <w:tcPr>
            <w:tcW w:w="1530" w:type="dxa"/>
          </w:tcPr>
          <w:p w14:paraId="02A3BC7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1032 (1008-1057)</w:t>
            </w:r>
          </w:p>
        </w:tc>
        <w:tc>
          <w:tcPr>
            <w:tcW w:w="1620" w:type="dxa"/>
          </w:tcPr>
          <w:p w14:paraId="5E81A9C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2F5ADF8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4C3E43A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2286</w:t>
            </w:r>
          </w:p>
        </w:tc>
        <w:tc>
          <w:tcPr>
            <w:tcW w:w="1530" w:type="dxa"/>
          </w:tcPr>
          <w:p w14:paraId="0BB5BF4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0.99 (0.96-1.03)</w:t>
            </w:r>
          </w:p>
        </w:tc>
        <w:tc>
          <w:tcPr>
            <w:tcW w:w="1530" w:type="dxa"/>
          </w:tcPr>
          <w:p w14:paraId="5676B77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2369396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  <w:tr w:rsidR="005F5EE5" w:rsidRPr="00FF519B" w14:paraId="231D7C25" w14:textId="77777777" w:rsidTr="00716AAB">
        <w:tc>
          <w:tcPr>
            <w:tcW w:w="5035" w:type="dxa"/>
          </w:tcPr>
          <w:p w14:paraId="5346AA97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 xml:space="preserve">All WRA, (HbA1c ≥7 </w:t>
            </w:r>
            <w:r>
              <w:rPr>
                <w:sz w:val="18"/>
                <w:szCs w:val="18"/>
              </w:rPr>
              <w:t>vs.</w:t>
            </w:r>
            <w:r w:rsidRPr="00FF519B">
              <w:rPr>
                <w:sz w:val="18"/>
                <w:szCs w:val="18"/>
              </w:rPr>
              <w:t xml:space="preserve"> &lt;5.7)</w:t>
            </w:r>
          </w:p>
        </w:tc>
        <w:tc>
          <w:tcPr>
            <w:tcW w:w="630" w:type="dxa"/>
          </w:tcPr>
          <w:p w14:paraId="590B578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3156</w:t>
            </w:r>
          </w:p>
        </w:tc>
        <w:tc>
          <w:tcPr>
            <w:tcW w:w="1530" w:type="dxa"/>
          </w:tcPr>
          <w:p w14:paraId="23295C0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04BCB37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563EA3A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14:paraId="3C19A81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3111</w:t>
            </w:r>
          </w:p>
        </w:tc>
        <w:tc>
          <w:tcPr>
            <w:tcW w:w="1530" w:type="dxa"/>
          </w:tcPr>
          <w:p w14:paraId="3F536E4D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EBB4CEC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7282E87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5F5EE5" w:rsidRPr="00FF519B" w14:paraId="0FE6765D" w14:textId="77777777" w:rsidTr="00716AAB">
        <w:tc>
          <w:tcPr>
            <w:tcW w:w="5035" w:type="dxa"/>
          </w:tcPr>
          <w:p w14:paraId="3D30599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≥7</w:t>
            </w:r>
          </w:p>
        </w:tc>
        <w:tc>
          <w:tcPr>
            <w:tcW w:w="630" w:type="dxa"/>
          </w:tcPr>
          <w:p w14:paraId="02EA51B3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</w:t>
            </w:r>
          </w:p>
        </w:tc>
        <w:tc>
          <w:tcPr>
            <w:tcW w:w="1530" w:type="dxa"/>
          </w:tcPr>
          <w:p w14:paraId="724CF0F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1224 (1085-1381)</w:t>
            </w:r>
          </w:p>
        </w:tc>
        <w:tc>
          <w:tcPr>
            <w:tcW w:w="1620" w:type="dxa"/>
          </w:tcPr>
          <w:p w14:paraId="0CC4B1F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3.21 (1.36-7.55)</w:t>
            </w:r>
          </w:p>
        </w:tc>
        <w:tc>
          <w:tcPr>
            <w:tcW w:w="810" w:type="dxa"/>
          </w:tcPr>
          <w:p w14:paraId="70EB00F4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0.0084</w:t>
            </w:r>
          </w:p>
        </w:tc>
        <w:tc>
          <w:tcPr>
            <w:tcW w:w="630" w:type="dxa"/>
          </w:tcPr>
          <w:p w14:paraId="02907666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101</w:t>
            </w:r>
          </w:p>
        </w:tc>
        <w:tc>
          <w:tcPr>
            <w:tcW w:w="1530" w:type="dxa"/>
          </w:tcPr>
          <w:p w14:paraId="7B1ACDF0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1.23 (1.06-1.44)</w:t>
            </w:r>
          </w:p>
        </w:tc>
        <w:tc>
          <w:tcPr>
            <w:tcW w:w="1530" w:type="dxa"/>
          </w:tcPr>
          <w:p w14:paraId="4E5B7ACE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1.85 (1.19-2.89)</w:t>
            </w:r>
          </w:p>
        </w:tc>
        <w:tc>
          <w:tcPr>
            <w:tcW w:w="900" w:type="dxa"/>
          </w:tcPr>
          <w:p w14:paraId="2683231A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0.0074</w:t>
            </w:r>
          </w:p>
        </w:tc>
      </w:tr>
      <w:tr w:rsidR="005F5EE5" w:rsidRPr="00FF519B" w14:paraId="35FC72DC" w14:textId="77777777" w:rsidTr="00716AAB">
        <w:tc>
          <w:tcPr>
            <w:tcW w:w="5035" w:type="dxa"/>
          </w:tcPr>
          <w:p w14:paraId="1757801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&lt;5.7</w:t>
            </w:r>
          </w:p>
        </w:tc>
        <w:tc>
          <w:tcPr>
            <w:tcW w:w="630" w:type="dxa"/>
          </w:tcPr>
          <w:p w14:paraId="12D8BB15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3053</w:t>
            </w:r>
          </w:p>
        </w:tc>
        <w:tc>
          <w:tcPr>
            <w:tcW w:w="1530" w:type="dxa"/>
          </w:tcPr>
          <w:p w14:paraId="1F8DE33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1036 (1014-1059)</w:t>
            </w:r>
          </w:p>
        </w:tc>
        <w:tc>
          <w:tcPr>
            <w:tcW w:w="1620" w:type="dxa"/>
          </w:tcPr>
          <w:p w14:paraId="215316A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810" w:type="dxa"/>
          </w:tcPr>
          <w:p w14:paraId="0B99557F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1471A588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3010</w:t>
            </w:r>
          </w:p>
        </w:tc>
        <w:tc>
          <w:tcPr>
            <w:tcW w:w="1530" w:type="dxa"/>
          </w:tcPr>
          <w:p w14:paraId="66E8155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1.00 (0.96-1.04)</w:t>
            </w:r>
          </w:p>
        </w:tc>
        <w:tc>
          <w:tcPr>
            <w:tcW w:w="1530" w:type="dxa"/>
          </w:tcPr>
          <w:p w14:paraId="7086A621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Reference</w:t>
            </w:r>
          </w:p>
        </w:tc>
        <w:tc>
          <w:tcPr>
            <w:tcW w:w="900" w:type="dxa"/>
          </w:tcPr>
          <w:p w14:paraId="78A03ACB" w14:textId="77777777" w:rsidR="005F5EE5" w:rsidRPr="00FF519B" w:rsidRDefault="005F5EE5" w:rsidP="00716AAB">
            <w:pPr>
              <w:autoSpaceDE/>
              <w:autoSpaceDN/>
              <w:spacing w:line="480" w:lineRule="auto"/>
              <w:contextualSpacing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--</w:t>
            </w:r>
          </w:p>
        </w:tc>
      </w:tr>
    </w:tbl>
    <w:p w14:paraId="30CF382A" w14:textId="77777777" w:rsidR="005F5EE5" w:rsidRPr="00FF519B" w:rsidRDefault="005F5EE5" w:rsidP="005F5EE5">
      <w:pPr>
        <w:autoSpaceDE/>
        <w:autoSpaceDN/>
        <w:rPr>
          <w:rFonts w:eastAsiaTheme="minorHAnsi"/>
          <w:sz w:val="18"/>
          <w:szCs w:val="18"/>
          <w14:ligatures w14:val="none"/>
        </w:rPr>
      </w:pPr>
      <w:r w:rsidRPr="00FF519B">
        <w:rPr>
          <w:rFonts w:eastAsiaTheme="minorHAnsi"/>
          <w:sz w:val="18"/>
          <w:szCs w:val="18"/>
          <w:vertAlign w:val="superscript"/>
          <w14:ligatures w14:val="none"/>
        </w:rPr>
        <w:t xml:space="preserve">1 </w:t>
      </w:r>
      <w:r w:rsidRPr="00FF519B">
        <w:rPr>
          <w:rFonts w:eastAsiaTheme="minorHAnsi"/>
          <w:sz w:val="18"/>
          <w:szCs w:val="18"/>
          <w14:ligatures w14:val="none"/>
        </w:rPr>
        <w:t>Adjusted for age, race, body mass index, family-income-poverty ratio, smoking status, eGFR and supplement use</w:t>
      </w:r>
    </w:p>
    <w:p w14:paraId="18AA7FB9" w14:textId="77777777" w:rsidR="005F5EE5" w:rsidRPr="00FF519B" w:rsidRDefault="005F5EE5" w:rsidP="005F5EE5">
      <w:pPr>
        <w:autoSpaceDE/>
        <w:autoSpaceDN/>
        <w:rPr>
          <w:rFonts w:eastAsiaTheme="minorHAnsi"/>
          <w:sz w:val="18"/>
          <w:szCs w:val="18"/>
          <w14:ligatures w14:val="none"/>
        </w:rPr>
      </w:pPr>
      <w:r w:rsidRPr="00FF519B">
        <w:rPr>
          <w:rFonts w:eastAsiaTheme="minorHAnsi"/>
          <w:sz w:val="18"/>
          <w:szCs w:val="18"/>
          <w:vertAlign w:val="superscript"/>
          <w14:ligatures w14:val="none"/>
        </w:rPr>
        <w:t xml:space="preserve">2 </w:t>
      </w:r>
      <w:r w:rsidRPr="00FF519B">
        <w:rPr>
          <w:rFonts w:eastAsiaTheme="minorHAnsi"/>
          <w:sz w:val="18"/>
          <w:szCs w:val="18"/>
          <w14:ligatures w14:val="none"/>
        </w:rPr>
        <w:t>Adjusted for age, race, body mass index, eGFR and supplement use</w:t>
      </w:r>
    </w:p>
    <w:p w14:paraId="5FF2953A" w14:textId="77777777" w:rsidR="005F5EE5" w:rsidRPr="00FF519B" w:rsidRDefault="005F5EE5" w:rsidP="005F5EE5">
      <w:pPr>
        <w:autoSpaceDE/>
        <w:autoSpaceDN/>
        <w:rPr>
          <w:rFonts w:eastAsiaTheme="minorHAnsi"/>
          <w:sz w:val="18"/>
          <w:szCs w:val="18"/>
          <w14:ligatures w14:val="none"/>
        </w:rPr>
      </w:pPr>
      <w:r w:rsidRPr="00FF519B">
        <w:rPr>
          <w:rFonts w:eastAsiaTheme="minorHAnsi"/>
          <w:sz w:val="18"/>
          <w:szCs w:val="18"/>
          <w:vertAlign w:val="superscript"/>
          <w14:ligatures w14:val="none"/>
        </w:rPr>
        <w:t xml:space="preserve">3 </w:t>
      </w:r>
      <w:r w:rsidRPr="00FF519B">
        <w:rPr>
          <w:rFonts w:eastAsiaTheme="minorHAnsi"/>
          <w:sz w:val="18"/>
          <w:szCs w:val="18"/>
          <w14:ligatures w14:val="none"/>
        </w:rPr>
        <w:t xml:space="preserve">Those with controlled diabetes and those without diabetes (excludes participants with prediabetes) </w:t>
      </w:r>
    </w:p>
    <w:p w14:paraId="7853B4AC" w14:textId="77777777" w:rsidR="005F5EE5" w:rsidRPr="00FF519B" w:rsidRDefault="005F5EE5" w:rsidP="005F5EE5">
      <w:pPr>
        <w:autoSpaceDE/>
        <w:autoSpaceDN/>
        <w:rPr>
          <w:rFonts w:eastAsiaTheme="minorHAnsi"/>
          <w:sz w:val="18"/>
          <w:szCs w:val="18"/>
          <w14:ligatures w14:val="none"/>
        </w:rPr>
      </w:pPr>
      <w:r w:rsidRPr="00FF519B">
        <w:rPr>
          <w:rFonts w:eastAsiaTheme="minorHAnsi"/>
          <w:sz w:val="18"/>
          <w:szCs w:val="18"/>
          <w14:ligatures w14:val="none"/>
        </w:rPr>
        <w:t xml:space="preserve">Abbreviations: Estimated glomerular filtration rate (eGFR), </w:t>
      </w:r>
      <w:bookmarkStart w:id="3" w:name="_Hlk165886308"/>
      <w:r w:rsidRPr="00FF519B">
        <w:rPr>
          <w:rFonts w:eastAsiaTheme="minorHAnsi"/>
          <w:sz w:val="18"/>
          <w:szCs w:val="18"/>
          <w14:ligatures w14:val="none"/>
        </w:rPr>
        <w:t>Pyrazino-s-triazine derivative of 4-alpha-hydroxy-5-methyl</w:t>
      </w:r>
      <w:bookmarkEnd w:id="3"/>
      <w:r w:rsidRPr="00FF519B">
        <w:rPr>
          <w:rFonts w:eastAsiaTheme="minorHAnsi"/>
          <w:sz w:val="18"/>
          <w:szCs w:val="18"/>
          <w14:ligatures w14:val="none"/>
        </w:rPr>
        <w:t>tetrahydrofolate (</w:t>
      </w:r>
      <w:proofErr w:type="spellStart"/>
      <w:r w:rsidRPr="00FF519B">
        <w:rPr>
          <w:rFonts w:eastAsiaTheme="minorHAnsi"/>
          <w:sz w:val="18"/>
          <w:szCs w:val="18"/>
          <w14:ligatures w14:val="none"/>
        </w:rPr>
        <w:t>MeFox</w:t>
      </w:r>
      <w:proofErr w:type="spellEnd"/>
      <w:r w:rsidRPr="00FF519B">
        <w:rPr>
          <w:rFonts w:eastAsiaTheme="minorHAnsi"/>
          <w:sz w:val="18"/>
          <w:szCs w:val="18"/>
          <w14:ligatures w14:val="none"/>
        </w:rPr>
        <w:t>), Red blood cell (RBC), Women of reproductive age (WRA)</w:t>
      </w:r>
      <w:r w:rsidRPr="00FF519B">
        <w:rPr>
          <w:rFonts w:eastAsiaTheme="minorHAnsi"/>
          <w:sz w:val="18"/>
          <w:szCs w:val="18"/>
          <w14:ligatures w14:val="none"/>
        </w:rPr>
        <w:br w:type="page"/>
      </w:r>
    </w:p>
    <w:p w14:paraId="2530DA79" w14:textId="688040B4" w:rsidR="008C5FCE" w:rsidRPr="00FF519B" w:rsidRDefault="008C5FCE" w:rsidP="008C5FCE">
      <w:pPr>
        <w:rPr>
          <w:b/>
          <w:bCs/>
          <w:sz w:val="24"/>
          <w:szCs w:val="24"/>
        </w:rPr>
      </w:pPr>
      <w:r w:rsidRPr="00FF519B">
        <w:rPr>
          <w:b/>
          <w:bCs/>
          <w:sz w:val="24"/>
          <w:szCs w:val="24"/>
        </w:rPr>
        <w:lastRenderedPageBreak/>
        <w:t xml:space="preserve">Supplemental Table </w:t>
      </w:r>
      <w:r>
        <w:rPr>
          <w:b/>
          <w:bCs/>
          <w:sz w:val="24"/>
          <w:szCs w:val="24"/>
        </w:rPr>
        <w:t>5</w:t>
      </w:r>
      <w:r w:rsidRPr="00FF519B">
        <w:rPr>
          <w:b/>
          <w:bCs/>
          <w:sz w:val="24"/>
          <w:szCs w:val="24"/>
        </w:rPr>
        <w:t xml:space="preserve"> </w:t>
      </w:r>
    </w:p>
    <w:p w14:paraId="5E3A1571" w14:textId="77777777" w:rsidR="008C5FCE" w:rsidRPr="00FF519B" w:rsidRDefault="008C5FCE" w:rsidP="008C5FCE">
      <w:pPr>
        <w:rPr>
          <w:b/>
          <w:bCs/>
          <w:sz w:val="24"/>
          <w:szCs w:val="24"/>
        </w:rPr>
      </w:pPr>
      <w:r w:rsidRPr="00FF519B">
        <w:rPr>
          <w:b/>
          <w:bCs/>
          <w:sz w:val="24"/>
          <w:szCs w:val="24"/>
        </w:rPr>
        <w:t>Adjusted RBC folate concentrations and medication use among non-pregnant women of reproductive age 12–49 years with diabetes: National Health and Nutrition Examination Survey 2011–March 2020</w:t>
      </w:r>
    </w:p>
    <w:p w14:paraId="755586CF" w14:textId="77777777" w:rsidR="008C5FCE" w:rsidRDefault="008C5FCE" w:rsidP="008C5FCE"/>
    <w:tbl>
      <w:tblPr>
        <w:tblW w:w="12955" w:type="dxa"/>
        <w:tblLayout w:type="fixed"/>
        <w:tblLook w:val="0000" w:firstRow="0" w:lastRow="0" w:firstColumn="0" w:lastColumn="0" w:noHBand="0" w:noVBand="0"/>
      </w:tblPr>
      <w:tblGrid>
        <w:gridCol w:w="3235"/>
        <w:gridCol w:w="630"/>
        <w:gridCol w:w="1800"/>
        <w:gridCol w:w="630"/>
        <w:gridCol w:w="1800"/>
        <w:gridCol w:w="630"/>
        <w:gridCol w:w="1800"/>
        <w:gridCol w:w="630"/>
        <w:gridCol w:w="1800"/>
      </w:tblGrid>
      <w:tr w:rsidR="008C5FCE" w:rsidRPr="00FF519B" w14:paraId="4B8F5B65" w14:textId="77777777" w:rsidTr="00054CF1">
        <w:trPr>
          <w:trHeight w:val="332"/>
        </w:trPr>
        <w:tc>
          <w:tcPr>
            <w:tcW w:w="3235" w:type="dxa"/>
          </w:tcPr>
          <w:p w14:paraId="6D21AF94" w14:textId="77777777" w:rsidR="008C5FCE" w:rsidRPr="00FF519B" w:rsidRDefault="008C5FCE" w:rsidP="00054CF1">
            <w:pPr>
              <w:keepNext/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9720" w:type="dxa"/>
            <w:gridSpan w:val="8"/>
          </w:tcPr>
          <w:p w14:paraId="4059AEB0" w14:textId="77777777" w:rsidR="008C5FCE" w:rsidRPr="00FF519B" w:rsidRDefault="008C5FCE" w:rsidP="00054CF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sz w:val="18"/>
                <w:szCs w:val="18"/>
              </w:rPr>
              <w:t>RBC folate (nmol/L)</w:t>
            </w:r>
          </w:p>
        </w:tc>
      </w:tr>
      <w:tr w:rsidR="008C5FCE" w:rsidRPr="00FF519B" w14:paraId="63F9F94E" w14:textId="77777777" w:rsidTr="00054CF1">
        <w:trPr>
          <w:trHeight w:val="449"/>
        </w:trPr>
        <w:tc>
          <w:tcPr>
            <w:tcW w:w="3235" w:type="dxa"/>
          </w:tcPr>
          <w:p w14:paraId="55B21A24" w14:textId="77777777" w:rsidR="008C5FCE" w:rsidRPr="00FF519B" w:rsidRDefault="008C5FCE" w:rsidP="00054CF1">
            <w:pPr>
              <w:keepNext/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sz w:val="18"/>
                <w:szCs w:val="18"/>
              </w:rPr>
              <w:t>Medication use</w:t>
            </w:r>
          </w:p>
        </w:tc>
        <w:tc>
          <w:tcPr>
            <w:tcW w:w="2430" w:type="dxa"/>
            <w:gridSpan w:val="2"/>
          </w:tcPr>
          <w:p w14:paraId="2CA1B8DC" w14:textId="77777777" w:rsidR="008C5FCE" w:rsidRPr="00F5032E" w:rsidRDefault="008C5FCE" w:rsidP="00054CF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FF519B">
              <w:rPr>
                <w:color w:val="000000"/>
                <w:sz w:val="18"/>
                <w:szCs w:val="18"/>
              </w:rPr>
              <w:t>Overall</w:t>
            </w:r>
            <w:r w:rsidRPr="00FF519B">
              <w:rPr>
                <w:color w:val="000000"/>
                <w:sz w:val="18"/>
                <w:szCs w:val="18"/>
                <w:vertAlign w:val="superscript"/>
              </w:rPr>
              <w:t>1</w:t>
            </w:r>
          </w:p>
          <w:p w14:paraId="533DAB55" w14:textId="77777777" w:rsidR="008C5FCE" w:rsidRPr="00FF519B" w:rsidRDefault="008C5FCE" w:rsidP="00054CF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sz w:val="18"/>
                <w:szCs w:val="18"/>
              </w:rPr>
              <w:t>(n = 229)</w:t>
            </w:r>
          </w:p>
        </w:tc>
        <w:tc>
          <w:tcPr>
            <w:tcW w:w="2430" w:type="dxa"/>
            <w:gridSpan w:val="2"/>
          </w:tcPr>
          <w:p w14:paraId="7FE2CCCB" w14:textId="77777777" w:rsidR="008C5FCE" w:rsidRPr="00F5032E" w:rsidRDefault="008C5FCE" w:rsidP="00054CF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FF519B">
              <w:rPr>
                <w:color w:val="000000"/>
                <w:sz w:val="18"/>
                <w:szCs w:val="18"/>
              </w:rPr>
              <w:t>Diagnosed</w:t>
            </w:r>
            <w:r w:rsidRPr="00FF519B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  <w:p w14:paraId="3AD77DAF" w14:textId="77777777" w:rsidR="008C5FCE" w:rsidRPr="00F5032E" w:rsidRDefault="008C5FCE" w:rsidP="00054CF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FF519B">
              <w:rPr>
                <w:color w:val="000000"/>
                <w:sz w:val="18"/>
                <w:szCs w:val="18"/>
              </w:rPr>
              <w:t>(n = 151)</w:t>
            </w:r>
          </w:p>
        </w:tc>
        <w:tc>
          <w:tcPr>
            <w:tcW w:w="2430" w:type="dxa"/>
            <w:gridSpan w:val="2"/>
          </w:tcPr>
          <w:p w14:paraId="77FD78D0" w14:textId="77777777" w:rsidR="008C5FCE" w:rsidRPr="00F5032E" w:rsidRDefault="008C5FCE" w:rsidP="00054CF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FF519B">
              <w:rPr>
                <w:color w:val="000000"/>
                <w:sz w:val="18"/>
                <w:szCs w:val="18"/>
              </w:rPr>
              <w:t>Diagnosed (HbA1c &lt;6.5)</w:t>
            </w:r>
            <w:r w:rsidRPr="00FF519B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  <w:p w14:paraId="5210C663" w14:textId="77777777" w:rsidR="008C5FCE" w:rsidRPr="00FF519B" w:rsidRDefault="008C5FCE" w:rsidP="00054CF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sz w:val="18"/>
                <w:szCs w:val="18"/>
              </w:rPr>
              <w:t>(n = 56)</w:t>
            </w:r>
          </w:p>
        </w:tc>
        <w:tc>
          <w:tcPr>
            <w:tcW w:w="2430" w:type="dxa"/>
            <w:gridSpan w:val="2"/>
          </w:tcPr>
          <w:p w14:paraId="6897A37F" w14:textId="77777777" w:rsidR="008C5FCE" w:rsidRPr="00F5032E" w:rsidRDefault="008C5FCE" w:rsidP="00054CF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FF519B">
              <w:rPr>
                <w:color w:val="000000"/>
                <w:sz w:val="18"/>
                <w:szCs w:val="18"/>
              </w:rPr>
              <w:t>Undiagnosed</w:t>
            </w:r>
            <w:r w:rsidRPr="00FF519B">
              <w:rPr>
                <w:color w:val="000000"/>
                <w:sz w:val="18"/>
                <w:szCs w:val="18"/>
                <w:vertAlign w:val="superscript"/>
              </w:rPr>
              <w:t>1</w:t>
            </w:r>
          </w:p>
          <w:p w14:paraId="1C682FAE" w14:textId="77777777" w:rsidR="008C5FCE" w:rsidRPr="00F5032E" w:rsidRDefault="008C5FCE" w:rsidP="00054CF1">
            <w:pPr>
              <w:keepNext/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FF519B">
              <w:rPr>
                <w:color w:val="000000"/>
                <w:sz w:val="18"/>
                <w:szCs w:val="18"/>
              </w:rPr>
              <w:t>(n = 78)</w:t>
            </w:r>
          </w:p>
        </w:tc>
      </w:tr>
      <w:tr w:rsidR="008C5FCE" w:rsidRPr="00FF519B" w14:paraId="2D10BCCC" w14:textId="77777777" w:rsidTr="00054CF1">
        <w:trPr>
          <w:trHeight w:val="242"/>
        </w:trPr>
        <w:tc>
          <w:tcPr>
            <w:tcW w:w="3235" w:type="dxa"/>
          </w:tcPr>
          <w:p w14:paraId="07DE100A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</w:tcPr>
          <w:p w14:paraId="6D19F5EB" w14:textId="77777777" w:rsidR="008C5FCE" w:rsidRPr="00FF519B" w:rsidRDefault="008C5FCE" w:rsidP="00054CF1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n</w:t>
            </w:r>
          </w:p>
        </w:tc>
        <w:tc>
          <w:tcPr>
            <w:tcW w:w="1800" w:type="dxa"/>
          </w:tcPr>
          <w:p w14:paraId="17FC319C" w14:textId="77777777" w:rsidR="008C5FCE" w:rsidRPr="00F5032E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FF519B">
              <w:rPr>
                <w:color w:val="000000"/>
                <w:sz w:val="18"/>
                <w:szCs w:val="18"/>
              </w:rPr>
              <w:t>Mean</w:t>
            </w:r>
            <w:r w:rsidRPr="00FF519B">
              <w:rPr>
                <w:color w:val="000000"/>
                <w:sz w:val="18"/>
                <w:szCs w:val="18"/>
                <w:vertAlign w:val="superscript"/>
              </w:rPr>
              <w:t>4</w:t>
            </w:r>
            <w:r w:rsidRPr="00FF519B">
              <w:rPr>
                <w:color w:val="000000"/>
                <w:sz w:val="18"/>
                <w:szCs w:val="18"/>
              </w:rPr>
              <w:t xml:space="preserve"> (95% CI)</w:t>
            </w:r>
          </w:p>
        </w:tc>
        <w:tc>
          <w:tcPr>
            <w:tcW w:w="630" w:type="dxa"/>
          </w:tcPr>
          <w:p w14:paraId="4107DD40" w14:textId="77777777" w:rsidR="008C5FCE" w:rsidRPr="00FF519B" w:rsidRDefault="008C5FCE" w:rsidP="00054CF1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n</w:t>
            </w:r>
          </w:p>
        </w:tc>
        <w:tc>
          <w:tcPr>
            <w:tcW w:w="1800" w:type="dxa"/>
          </w:tcPr>
          <w:p w14:paraId="65BFC733" w14:textId="77777777" w:rsidR="008C5FCE" w:rsidRPr="00F5032E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FF519B">
              <w:rPr>
                <w:color w:val="000000"/>
                <w:sz w:val="18"/>
                <w:szCs w:val="18"/>
              </w:rPr>
              <w:t>Mean</w:t>
            </w:r>
            <w:r w:rsidRPr="00FF519B">
              <w:rPr>
                <w:color w:val="000000"/>
                <w:sz w:val="18"/>
                <w:szCs w:val="18"/>
                <w:vertAlign w:val="superscript"/>
              </w:rPr>
              <w:t>4</w:t>
            </w:r>
            <w:r w:rsidRPr="00FF519B">
              <w:rPr>
                <w:color w:val="000000"/>
                <w:sz w:val="18"/>
                <w:szCs w:val="18"/>
              </w:rPr>
              <w:t xml:space="preserve"> (95% CI)</w:t>
            </w:r>
          </w:p>
        </w:tc>
        <w:tc>
          <w:tcPr>
            <w:tcW w:w="630" w:type="dxa"/>
          </w:tcPr>
          <w:p w14:paraId="0949DF66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n</w:t>
            </w:r>
          </w:p>
        </w:tc>
        <w:tc>
          <w:tcPr>
            <w:tcW w:w="1800" w:type="dxa"/>
          </w:tcPr>
          <w:p w14:paraId="720C06CC" w14:textId="77777777" w:rsidR="008C5FCE" w:rsidRPr="00F5032E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FF519B">
              <w:rPr>
                <w:color w:val="000000"/>
                <w:sz w:val="18"/>
                <w:szCs w:val="18"/>
              </w:rPr>
              <w:t>Mean</w:t>
            </w:r>
            <w:r w:rsidRPr="00FF519B">
              <w:rPr>
                <w:color w:val="000000"/>
                <w:sz w:val="18"/>
                <w:szCs w:val="18"/>
                <w:vertAlign w:val="superscript"/>
              </w:rPr>
              <w:t xml:space="preserve">4 </w:t>
            </w:r>
            <w:r w:rsidRPr="00FF519B">
              <w:rPr>
                <w:color w:val="000000"/>
                <w:sz w:val="18"/>
                <w:szCs w:val="18"/>
              </w:rPr>
              <w:t>(95% CI)</w:t>
            </w:r>
          </w:p>
        </w:tc>
        <w:tc>
          <w:tcPr>
            <w:tcW w:w="630" w:type="dxa"/>
          </w:tcPr>
          <w:p w14:paraId="526DA988" w14:textId="77777777" w:rsidR="008C5FCE" w:rsidRPr="00FF519B" w:rsidRDefault="008C5FCE" w:rsidP="00054CF1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n</w:t>
            </w:r>
          </w:p>
        </w:tc>
        <w:tc>
          <w:tcPr>
            <w:tcW w:w="1800" w:type="dxa"/>
          </w:tcPr>
          <w:p w14:paraId="540DB620" w14:textId="77777777" w:rsidR="008C5FCE" w:rsidRPr="00F5032E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  <w:vertAlign w:val="superscript"/>
              </w:rPr>
            </w:pPr>
            <w:r w:rsidRPr="00FF519B">
              <w:rPr>
                <w:color w:val="000000"/>
                <w:sz w:val="18"/>
                <w:szCs w:val="18"/>
              </w:rPr>
              <w:t>Mean</w:t>
            </w:r>
            <w:r w:rsidRPr="00FF519B">
              <w:rPr>
                <w:color w:val="000000"/>
                <w:sz w:val="18"/>
                <w:szCs w:val="18"/>
                <w:vertAlign w:val="superscript"/>
              </w:rPr>
              <w:t>4</w:t>
            </w:r>
            <w:r w:rsidRPr="00FF519B">
              <w:rPr>
                <w:color w:val="000000"/>
                <w:sz w:val="18"/>
                <w:szCs w:val="18"/>
              </w:rPr>
              <w:t xml:space="preserve"> (95% CI)</w:t>
            </w:r>
          </w:p>
        </w:tc>
      </w:tr>
      <w:tr w:rsidR="008C5FCE" w:rsidRPr="00FF519B" w14:paraId="59C322E0" w14:textId="77777777" w:rsidTr="00054CF1">
        <w:tc>
          <w:tcPr>
            <w:tcW w:w="3235" w:type="dxa"/>
          </w:tcPr>
          <w:p w14:paraId="7627A969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Type of diabetic medication</w:t>
            </w:r>
          </w:p>
        </w:tc>
        <w:tc>
          <w:tcPr>
            <w:tcW w:w="9720" w:type="dxa"/>
            <w:gridSpan w:val="8"/>
          </w:tcPr>
          <w:p w14:paraId="6A9B1009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</w:p>
        </w:tc>
      </w:tr>
      <w:tr w:rsidR="008C5FCE" w:rsidRPr="00FF519B" w14:paraId="133E8FEE" w14:textId="77777777" w:rsidTr="00054CF1">
        <w:tc>
          <w:tcPr>
            <w:tcW w:w="3235" w:type="dxa"/>
          </w:tcPr>
          <w:p w14:paraId="2E1DE403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sz w:val="18"/>
                <w:szCs w:val="18"/>
              </w:rPr>
              <w:t>No metformin or insulin</w:t>
            </w:r>
          </w:p>
        </w:tc>
        <w:tc>
          <w:tcPr>
            <w:tcW w:w="630" w:type="dxa"/>
          </w:tcPr>
          <w:p w14:paraId="4BC10B80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128</w:t>
            </w:r>
          </w:p>
        </w:tc>
        <w:tc>
          <w:tcPr>
            <w:tcW w:w="1800" w:type="dxa"/>
          </w:tcPr>
          <w:p w14:paraId="47E3011F" w14:textId="77777777" w:rsidR="008C5FCE" w:rsidRPr="00FF519B" w:rsidRDefault="008C5FCE" w:rsidP="00054CF1">
            <w:pPr>
              <w:adjustRightInd w:val="0"/>
              <w:spacing w:line="480" w:lineRule="auto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1112 (1020-1212)</w:t>
            </w:r>
          </w:p>
        </w:tc>
        <w:tc>
          <w:tcPr>
            <w:tcW w:w="630" w:type="dxa"/>
          </w:tcPr>
          <w:p w14:paraId="6AAED102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55</w:t>
            </w:r>
          </w:p>
        </w:tc>
        <w:tc>
          <w:tcPr>
            <w:tcW w:w="1800" w:type="dxa"/>
          </w:tcPr>
          <w:p w14:paraId="4F953642" w14:textId="77777777" w:rsidR="008C5FCE" w:rsidRPr="00FF519B" w:rsidRDefault="008C5FCE" w:rsidP="00054CF1">
            <w:pPr>
              <w:adjustRightInd w:val="0"/>
              <w:spacing w:line="480" w:lineRule="auto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1049 (900-1222)</w:t>
            </w:r>
          </w:p>
        </w:tc>
        <w:tc>
          <w:tcPr>
            <w:tcW w:w="630" w:type="dxa"/>
          </w:tcPr>
          <w:p w14:paraId="2A4F5779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31</w:t>
            </w:r>
          </w:p>
        </w:tc>
        <w:tc>
          <w:tcPr>
            <w:tcW w:w="1800" w:type="dxa"/>
          </w:tcPr>
          <w:p w14:paraId="40DB7A19" w14:textId="77777777" w:rsidR="008C5FCE" w:rsidRPr="00FF519B" w:rsidRDefault="008C5FCE" w:rsidP="00054CF1">
            <w:pPr>
              <w:adjustRightInd w:val="0"/>
              <w:spacing w:line="480" w:lineRule="auto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1096 (997-1270)</w:t>
            </w:r>
          </w:p>
        </w:tc>
        <w:tc>
          <w:tcPr>
            <w:tcW w:w="630" w:type="dxa"/>
          </w:tcPr>
          <w:p w14:paraId="3EE7F350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73</w:t>
            </w:r>
          </w:p>
        </w:tc>
        <w:tc>
          <w:tcPr>
            <w:tcW w:w="1800" w:type="dxa"/>
          </w:tcPr>
          <w:p w14:paraId="636E22EB" w14:textId="77777777" w:rsidR="008C5FCE" w:rsidRPr="00FF519B" w:rsidRDefault="008C5FCE" w:rsidP="00054CF1">
            <w:pPr>
              <w:adjustRightInd w:val="0"/>
              <w:spacing w:line="480" w:lineRule="auto"/>
              <w:rPr>
                <w:kern w:val="2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1157 (900-12223)</w:t>
            </w:r>
          </w:p>
        </w:tc>
      </w:tr>
      <w:tr w:rsidR="008C5FCE" w:rsidRPr="00FF519B" w14:paraId="4B59E2FE" w14:textId="77777777" w:rsidTr="00054CF1">
        <w:tc>
          <w:tcPr>
            <w:tcW w:w="3235" w:type="dxa"/>
          </w:tcPr>
          <w:p w14:paraId="622448EB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sz w:val="18"/>
                <w:szCs w:val="18"/>
              </w:rPr>
              <w:t>Metformin only</w:t>
            </w:r>
          </w:p>
        </w:tc>
        <w:tc>
          <w:tcPr>
            <w:tcW w:w="630" w:type="dxa"/>
          </w:tcPr>
          <w:p w14:paraId="250E46B3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60</w:t>
            </w:r>
          </w:p>
        </w:tc>
        <w:tc>
          <w:tcPr>
            <w:tcW w:w="1800" w:type="dxa"/>
          </w:tcPr>
          <w:p w14:paraId="2FBB0703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1638 (1375-1952)</w:t>
            </w:r>
          </w:p>
        </w:tc>
        <w:tc>
          <w:tcPr>
            <w:tcW w:w="630" w:type="dxa"/>
          </w:tcPr>
          <w:p w14:paraId="3508CA98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55</w:t>
            </w:r>
          </w:p>
        </w:tc>
        <w:tc>
          <w:tcPr>
            <w:tcW w:w="1800" w:type="dxa"/>
          </w:tcPr>
          <w:p w14:paraId="2D50EE27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1632 (1338-1990)</w:t>
            </w:r>
          </w:p>
        </w:tc>
        <w:tc>
          <w:tcPr>
            <w:tcW w:w="630" w:type="dxa"/>
          </w:tcPr>
          <w:p w14:paraId="14CD2C35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800" w:type="dxa"/>
          </w:tcPr>
          <w:p w14:paraId="1E259F29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1518 (1230-1873)</w:t>
            </w:r>
          </w:p>
        </w:tc>
        <w:tc>
          <w:tcPr>
            <w:tcW w:w="630" w:type="dxa"/>
          </w:tcPr>
          <w:p w14:paraId="24579A53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</w:t>
            </w:r>
          </w:p>
        </w:tc>
        <w:tc>
          <w:tcPr>
            <w:tcW w:w="1800" w:type="dxa"/>
          </w:tcPr>
          <w:p w14:paraId="4FC81EFE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1727 (1226-2432)</w:t>
            </w:r>
          </w:p>
        </w:tc>
      </w:tr>
      <w:tr w:rsidR="008C5FCE" w:rsidRPr="00FF519B" w14:paraId="67C8CB6D" w14:textId="77777777" w:rsidTr="00054CF1">
        <w:tc>
          <w:tcPr>
            <w:tcW w:w="3235" w:type="dxa"/>
          </w:tcPr>
          <w:p w14:paraId="5266199E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Metformin and insulin</w:t>
            </w:r>
          </w:p>
        </w:tc>
        <w:tc>
          <w:tcPr>
            <w:tcW w:w="630" w:type="dxa"/>
          </w:tcPr>
          <w:p w14:paraId="31F19917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19</w:t>
            </w:r>
          </w:p>
        </w:tc>
        <w:tc>
          <w:tcPr>
            <w:tcW w:w="1800" w:type="dxa"/>
          </w:tcPr>
          <w:p w14:paraId="1C8AE744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kern w:val="2"/>
                <w:sz w:val="18"/>
                <w:szCs w:val="18"/>
              </w:rPr>
              <w:t>1420 (962-2096)</w:t>
            </w:r>
          </w:p>
        </w:tc>
        <w:tc>
          <w:tcPr>
            <w:tcW w:w="630" w:type="dxa"/>
          </w:tcPr>
          <w:p w14:paraId="17D6E25D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19</w:t>
            </w:r>
          </w:p>
        </w:tc>
        <w:tc>
          <w:tcPr>
            <w:tcW w:w="1800" w:type="dxa"/>
          </w:tcPr>
          <w:p w14:paraId="29B6C847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kern w:val="2"/>
                <w:sz w:val="18"/>
                <w:szCs w:val="18"/>
              </w:rPr>
              <w:t>1420 (962-2096)</w:t>
            </w:r>
          </w:p>
        </w:tc>
        <w:tc>
          <w:tcPr>
            <w:tcW w:w="630" w:type="dxa"/>
          </w:tcPr>
          <w:p w14:paraId="642E1200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</w:tcPr>
          <w:p w14:paraId="56756B68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71A653B6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0</w:t>
            </w:r>
          </w:p>
        </w:tc>
        <w:tc>
          <w:tcPr>
            <w:tcW w:w="1800" w:type="dxa"/>
          </w:tcPr>
          <w:p w14:paraId="14E672A4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--</w:t>
            </w:r>
          </w:p>
        </w:tc>
      </w:tr>
      <w:tr w:rsidR="008C5FCE" w:rsidRPr="00FF519B" w14:paraId="76EE95BD" w14:textId="77777777" w:rsidTr="00054CF1">
        <w:tc>
          <w:tcPr>
            <w:tcW w:w="3235" w:type="dxa"/>
          </w:tcPr>
          <w:p w14:paraId="1D310A3D" w14:textId="77777777" w:rsidR="008C5FCE" w:rsidRPr="00FF519B" w:rsidRDefault="008C5FCE" w:rsidP="00054CF1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Insulin only</w:t>
            </w:r>
          </w:p>
        </w:tc>
        <w:tc>
          <w:tcPr>
            <w:tcW w:w="630" w:type="dxa"/>
          </w:tcPr>
          <w:p w14:paraId="7D628060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22</w:t>
            </w:r>
          </w:p>
        </w:tc>
        <w:tc>
          <w:tcPr>
            <w:tcW w:w="1800" w:type="dxa"/>
          </w:tcPr>
          <w:p w14:paraId="46E3E83F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kern w:val="2"/>
                <w:sz w:val="18"/>
                <w:szCs w:val="18"/>
              </w:rPr>
              <w:t>1436 (1127-1830)</w:t>
            </w:r>
          </w:p>
        </w:tc>
        <w:tc>
          <w:tcPr>
            <w:tcW w:w="630" w:type="dxa"/>
          </w:tcPr>
          <w:p w14:paraId="30519F04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22</w:t>
            </w:r>
          </w:p>
        </w:tc>
        <w:tc>
          <w:tcPr>
            <w:tcW w:w="1800" w:type="dxa"/>
          </w:tcPr>
          <w:p w14:paraId="464E2608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kern w:val="2"/>
                <w:sz w:val="18"/>
                <w:szCs w:val="18"/>
              </w:rPr>
              <w:t>1436 (1127-1830)</w:t>
            </w:r>
          </w:p>
        </w:tc>
        <w:tc>
          <w:tcPr>
            <w:tcW w:w="630" w:type="dxa"/>
          </w:tcPr>
          <w:p w14:paraId="3F15E8FB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</w:tcPr>
          <w:p w14:paraId="4697CA7D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--</w:t>
            </w:r>
          </w:p>
        </w:tc>
        <w:tc>
          <w:tcPr>
            <w:tcW w:w="630" w:type="dxa"/>
          </w:tcPr>
          <w:p w14:paraId="483FE711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0</w:t>
            </w:r>
          </w:p>
        </w:tc>
        <w:tc>
          <w:tcPr>
            <w:tcW w:w="1800" w:type="dxa"/>
          </w:tcPr>
          <w:p w14:paraId="56903FDB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--</w:t>
            </w:r>
          </w:p>
        </w:tc>
      </w:tr>
      <w:tr w:rsidR="008C5FCE" w:rsidRPr="00FF519B" w14:paraId="715E6776" w14:textId="77777777" w:rsidTr="00054CF1">
        <w:tc>
          <w:tcPr>
            <w:tcW w:w="3235" w:type="dxa"/>
          </w:tcPr>
          <w:p w14:paraId="39F3640E" w14:textId="77777777" w:rsidR="008C5FCE" w:rsidRPr="00FF519B" w:rsidRDefault="008C5FCE" w:rsidP="00054CF1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Number of prescriptions</w:t>
            </w:r>
          </w:p>
        </w:tc>
        <w:tc>
          <w:tcPr>
            <w:tcW w:w="9720" w:type="dxa"/>
            <w:gridSpan w:val="8"/>
          </w:tcPr>
          <w:p w14:paraId="4952323F" w14:textId="77777777" w:rsidR="008C5FCE" w:rsidRPr="00FF519B" w:rsidRDefault="008C5FCE" w:rsidP="00054CF1">
            <w:pPr>
              <w:adjustRightInd w:val="0"/>
              <w:spacing w:line="480" w:lineRule="auto"/>
              <w:rPr>
                <w:kern w:val="2"/>
                <w:sz w:val="18"/>
                <w:szCs w:val="18"/>
              </w:rPr>
            </w:pPr>
          </w:p>
        </w:tc>
      </w:tr>
      <w:tr w:rsidR="008C5FCE" w:rsidRPr="00FF519B" w14:paraId="16812F1D" w14:textId="77777777" w:rsidTr="00054CF1">
        <w:tc>
          <w:tcPr>
            <w:tcW w:w="3235" w:type="dxa"/>
          </w:tcPr>
          <w:p w14:paraId="4DB40C22" w14:textId="77777777" w:rsidR="008C5FCE" w:rsidRPr="00FF519B" w:rsidRDefault="008C5FCE" w:rsidP="00054CF1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&lt;5</w:t>
            </w:r>
          </w:p>
        </w:tc>
        <w:tc>
          <w:tcPr>
            <w:tcW w:w="630" w:type="dxa"/>
          </w:tcPr>
          <w:p w14:paraId="0F424E58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171</w:t>
            </w:r>
          </w:p>
        </w:tc>
        <w:tc>
          <w:tcPr>
            <w:tcW w:w="1800" w:type="dxa"/>
          </w:tcPr>
          <w:p w14:paraId="7DC43F36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1193 (1074-1325)</w:t>
            </w:r>
          </w:p>
        </w:tc>
        <w:tc>
          <w:tcPr>
            <w:tcW w:w="630" w:type="dxa"/>
          </w:tcPr>
          <w:p w14:paraId="6CB9F220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1800" w:type="dxa"/>
          </w:tcPr>
          <w:p w14:paraId="348AAB0A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1474 (1117-1945)</w:t>
            </w:r>
          </w:p>
        </w:tc>
        <w:tc>
          <w:tcPr>
            <w:tcW w:w="630" w:type="dxa"/>
          </w:tcPr>
          <w:p w14:paraId="46D06A63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1800" w:type="dxa"/>
          </w:tcPr>
          <w:p w14:paraId="448E23F1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1103 (962-1265)</w:t>
            </w:r>
          </w:p>
        </w:tc>
        <w:tc>
          <w:tcPr>
            <w:tcW w:w="630" w:type="dxa"/>
          </w:tcPr>
          <w:p w14:paraId="1C05B570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71</w:t>
            </w:r>
          </w:p>
        </w:tc>
        <w:tc>
          <w:tcPr>
            <w:tcW w:w="1800" w:type="dxa"/>
          </w:tcPr>
          <w:p w14:paraId="220E37D8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1158 (1026-1306)</w:t>
            </w:r>
          </w:p>
        </w:tc>
      </w:tr>
      <w:tr w:rsidR="008C5FCE" w:rsidRPr="00FF519B" w14:paraId="1D550EF5" w14:textId="77777777" w:rsidTr="00054CF1">
        <w:tc>
          <w:tcPr>
            <w:tcW w:w="3235" w:type="dxa"/>
          </w:tcPr>
          <w:p w14:paraId="74F9369C" w14:textId="77777777" w:rsidR="008C5FCE" w:rsidRPr="00FF519B" w:rsidRDefault="008C5FCE" w:rsidP="00054CF1">
            <w:pPr>
              <w:adjustRightInd w:val="0"/>
              <w:spacing w:line="480" w:lineRule="auto"/>
              <w:rPr>
                <w:sz w:val="18"/>
                <w:szCs w:val="18"/>
              </w:rPr>
            </w:pPr>
            <w:r w:rsidRPr="00FF519B">
              <w:rPr>
                <w:sz w:val="18"/>
                <w:szCs w:val="18"/>
              </w:rPr>
              <w:t>≥5</w:t>
            </w:r>
          </w:p>
        </w:tc>
        <w:tc>
          <w:tcPr>
            <w:tcW w:w="630" w:type="dxa"/>
          </w:tcPr>
          <w:p w14:paraId="17B0FF07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58</w:t>
            </w:r>
          </w:p>
        </w:tc>
        <w:tc>
          <w:tcPr>
            <w:tcW w:w="1800" w:type="dxa"/>
          </w:tcPr>
          <w:p w14:paraId="7C3468DC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1602 (1390-1846)</w:t>
            </w:r>
          </w:p>
        </w:tc>
        <w:tc>
          <w:tcPr>
            <w:tcW w:w="630" w:type="dxa"/>
          </w:tcPr>
          <w:p w14:paraId="01A7BE68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51</w:t>
            </w:r>
          </w:p>
        </w:tc>
        <w:tc>
          <w:tcPr>
            <w:tcW w:w="1800" w:type="dxa"/>
          </w:tcPr>
          <w:p w14:paraId="1B404046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1620 (1400-1945)</w:t>
            </w:r>
          </w:p>
        </w:tc>
        <w:tc>
          <w:tcPr>
            <w:tcW w:w="630" w:type="dxa"/>
          </w:tcPr>
          <w:p w14:paraId="0AEE8285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800" w:type="dxa"/>
          </w:tcPr>
          <w:p w14:paraId="7B11D30F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1815 (1498-2199)</w:t>
            </w:r>
          </w:p>
        </w:tc>
        <w:tc>
          <w:tcPr>
            <w:tcW w:w="630" w:type="dxa"/>
          </w:tcPr>
          <w:p w14:paraId="75DAEB7B" w14:textId="77777777" w:rsidR="008C5FCE" w:rsidRPr="00FF519B" w:rsidRDefault="008C5FCE" w:rsidP="00054CF1">
            <w:pPr>
              <w:adjustRightInd w:val="0"/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7</w:t>
            </w:r>
          </w:p>
        </w:tc>
        <w:tc>
          <w:tcPr>
            <w:tcW w:w="1800" w:type="dxa"/>
          </w:tcPr>
          <w:p w14:paraId="6A88CE09" w14:textId="77777777" w:rsidR="008C5FCE" w:rsidRPr="00FF519B" w:rsidRDefault="008C5FCE" w:rsidP="00054CF1">
            <w:pPr>
              <w:adjustRightInd w:val="0"/>
              <w:spacing w:line="480" w:lineRule="auto"/>
              <w:rPr>
                <w:color w:val="000000"/>
                <w:sz w:val="18"/>
                <w:szCs w:val="18"/>
              </w:rPr>
            </w:pPr>
            <w:r w:rsidRPr="00FF519B">
              <w:rPr>
                <w:kern w:val="2"/>
                <w:sz w:val="18"/>
                <w:szCs w:val="18"/>
              </w:rPr>
              <w:t>1474 (1117-1945)</w:t>
            </w:r>
          </w:p>
        </w:tc>
      </w:tr>
    </w:tbl>
    <w:p w14:paraId="632B7EC1" w14:textId="77777777" w:rsidR="008C5FCE" w:rsidRPr="00FF519B" w:rsidRDefault="008C5FCE" w:rsidP="008C5FCE">
      <w:pPr>
        <w:rPr>
          <w:sz w:val="18"/>
          <w:szCs w:val="18"/>
        </w:rPr>
      </w:pPr>
      <w:r w:rsidRPr="00FF519B">
        <w:rPr>
          <w:sz w:val="18"/>
          <w:szCs w:val="18"/>
          <w:vertAlign w:val="superscript"/>
        </w:rPr>
        <w:t xml:space="preserve">1 </w:t>
      </w:r>
      <w:r w:rsidRPr="00FF519B">
        <w:rPr>
          <w:sz w:val="18"/>
          <w:szCs w:val="18"/>
        </w:rPr>
        <w:t>Overall (n = 229): categorized using Diabetes NHANES questionnaire, fasting blood sugar and glycohemoglobin level (HbA1c); includes self-reported (n = 151) and undiagnosed (n = 78)</w:t>
      </w:r>
    </w:p>
    <w:p w14:paraId="16AAA355" w14:textId="77777777" w:rsidR="008C5FCE" w:rsidRPr="00FF519B" w:rsidRDefault="008C5FCE" w:rsidP="008C5FCE">
      <w:pPr>
        <w:rPr>
          <w:sz w:val="18"/>
          <w:szCs w:val="18"/>
        </w:rPr>
      </w:pPr>
      <w:r w:rsidRPr="00FF519B">
        <w:rPr>
          <w:sz w:val="18"/>
          <w:szCs w:val="18"/>
          <w:vertAlign w:val="superscript"/>
        </w:rPr>
        <w:t xml:space="preserve">2 </w:t>
      </w:r>
      <w:r w:rsidRPr="00FF519B">
        <w:rPr>
          <w:sz w:val="18"/>
          <w:szCs w:val="18"/>
        </w:rPr>
        <w:t>Diagnosed (n = 151): includes only those who self-reported to having diabetes</w:t>
      </w:r>
    </w:p>
    <w:p w14:paraId="2B48B8F7" w14:textId="77777777" w:rsidR="008C5FCE" w:rsidRPr="00FF519B" w:rsidRDefault="008C5FCE" w:rsidP="008C5FCE">
      <w:pPr>
        <w:rPr>
          <w:sz w:val="18"/>
          <w:szCs w:val="18"/>
        </w:rPr>
      </w:pPr>
      <w:r w:rsidRPr="00FF519B">
        <w:rPr>
          <w:sz w:val="18"/>
          <w:szCs w:val="18"/>
          <w:vertAlign w:val="superscript"/>
        </w:rPr>
        <w:t xml:space="preserve">3 </w:t>
      </w:r>
      <w:r w:rsidRPr="00FF519B">
        <w:rPr>
          <w:sz w:val="18"/>
          <w:szCs w:val="18"/>
        </w:rPr>
        <w:t>Diagnosed (HbA1c), (n = 56, [41.8%, 95% CI: 32.1–52.2</w:t>
      </w:r>
      <w:proofErr w:type="gramStart"/>
      <w:r w:rsidRPr="00FF519B">
        <w:rPr>
          <w:sz w:val="18"/>
          <w:szCs w:val="18"/>
        </w:rPr>
        <w:t>] )</w:t>
      </w:r>
      <w:proofErr w:type="gramEnd"/>
      <w:r w:rsidRPr="00FF519B">
        <w:rPr>
          <w:sz w:val="18"/>
          <w:szCs w:val="18"/>
        </w:rPr>
        <w:t>: includes only those who self-reported to having diabetes with HbA1c &lt;6.5</w:t>
      </w:r>
    </w:p>
    <w:p w14:paraId="1FECA157" w14:textId="77777777" w:rsidR="008C5FCE" w:rsidRPr="00FF519B" w:rsidRDefault="008C5FCE" w:rsidP="008C5FCE">
      <w:pPr>
        <w:rPr>
          <w:sz w:val="18"/>
          <w:szCs w:val="18"/>
        </w:rPr>
      </w:pPr>
      <w:r w:rsidRPr="00FF519B">
        <w:rPr>
          <w:sz w:val="18"/>
          <w:szCs w:val="18"/>
          <w:vertAlign w:val="superscript"/>
        </w:rPr>
        <w:t xml:space="preserve">4 </w:t>
      </w:r>
      <w:r w:rsidRPr="00FF519B">
        <w:rPr>
          <w:sz w:val="18"/>
          <w:szCs w:val="18"/>
        </w:rPr>
        <w:t>Geometric Mean</w:t>
      </w:r>
      <w:r>
        <w:rPr>
          <w:sz w:val="18"/>
          <w:szCs w:val="18"/>
        </w:rPr>
        <w:t>:</w:t>
      </w:r>
      <w:r w:rsidRPr="00FF519B">
        <w:rPr>
          <w:sz w:val="18"/>
          <w:szCs w:val="18"/>
        </w:rPr>
        <w:t xml:space="preserve"> Adjusted for age, race, body mass index, estimated glomerular filtration rate, family-income-poverty ratio, smoking exposure and supplement use</w:t>
      </w:r>
    </w:p>
    <w:p w14:paraId="53F656A1" w14:textId="77777777" w:rsidR="008C5FCE" w:rsidRDefault="008C5FCE" w:rsidP="008C5FCE">
      <w:pPr>
        <w:autoSpaceDE/>
        <w:autoSpaceDN/>
        <w:rPr>
          <w:rFonts w:eastAsiaTheme="minorHAnsi"/>
          <w:sz w:val="18"/>
          <w:szCs w:val="18"/>
          <w14:ligatures w14:val="none"/>
        </w:rPr>
      </w:pPr>
      <w:r w:rsidRPr="00FF519B">
        <w:rPr>
          <w:rFonts w:eastAsiaTheme="minorHAnsi"/>
          <w:sz w:val="18"/>
          <w:szCs w:val="18"/>
          <w14:ligatures w14:val="none"/>
        </w:rPr>
        <w:t>Abbreviation: Red blood cell (RBC)</w:t>
      </w:r>
    </w:p>
    <w:p w14:paraId="29FA91A7" w14:textId="77777777" w:rsidR="00A44FAC" w:rsidRPr="00FF519B" w:rsidRDefault="00A44FAC" w:rsidP="00A44FAC">
      <w:pPr>
        <w:autoSpaceDE/>
        <w:autoSpaceDN/>
        <w:rPr>
          <w:rFonts w:asciiTheme="minorHAnsi" w:eastAsiaTheme="minorHAnsi" w:hAnsiTheme="minorHAnsi" w:cstheme="minorHAnsi"/>
          <w:sz w:val="17"/>
          <w:szCs w:val="17"/>
          <w14:ligatures w14:val="none"/>
        </w:rPr>
      </w:pPr>
    </w:p>
    <w:p w14:paraId="68CE2754" w14:textId="77777777" w:rsidR="00A44FAC" w:rsidRPr="00FF519B" w:rsidRDefault="00A44FAC" w:rsidP="00A44FAC">
      <w:pPr>
        <w:autoSpaceDE/>
        <w:autoSpaceDN/>
        <w:spacing w:after="160" w:line="259" w:lineRule="auto"/>
        <w:rPr>
          <w:rFonts w:eastAsiaTheme="minorHAnsi" w:cstheme="minorBidi"/>
          <w:kern w:val="2"/>
          <w:sz w:val="22"/>
          <w:szCs w:val="22"/>
        </w:rPr>
      </w:pPr>
    </w:p>
    <w:p w14:paraId="2CD55367" w14:textId="68523092" w:rsidR="00B217F6" w:rsidRDefault="00B217F6">
      <w:pPr>
        <w:autoSpaceDE/>
        <w:autoSpaceDN/>
        <w:spacing w:after="160" w:line="259" w:lineRule="auto"/>
        <w:rPr>
          <w:rFonts w:eastAsiaTheme="minorHAnsi"/>
          <w:sz w:val="18"/>
          <w:szCs w:val="18"/>
          <w14:ligatures w14:val="none"/>
        </w:rPr>
      </w:pPr>
      <w:r>
        <w:rPr>
          <w:rFonts w:eastAsiaTheme="minorHAnsi"/>
          <w:sz w:val="18"/>
          <w:szCs w:val="18"/>
          <w14:ligatures w14:val="none"/>
        </w:rPr>
        <w:br w:type="page"/>
      </w:r>
    </w:p>
    <w:p w14:paraId="6D919AC4" w14:textId="77777777" w:rsidR="00B217F6" w:rsidRDefault="00B217F6" w:rsidP="00A44FAC">
      <w:pPr>
        <w:autoSpaceDE/>
        <w:autoSpaceDN/>
        <w:rPr>
          <w:rFonts w:eastAsiaTheme="minorHAnsi"/>
          <w:sz w:val="18"/>
          <w:szCs w:val="18"/>
          <w14:ligatures w14:val="none"/>
        </w:rPr>
        <w:sectPr w:rsidR="00B217F6" w:rsidSect="008C5FCE">
          <w:pgSz w:w="15840" w:h="12240" w:orient="landscape" w:code="1"/>
          <w:pgMar w:top="720" w:right="720" w:bottom="720" w:left="720" w:header="720" w:footer="720" w:gutter="0"/>
          <w:cols w:space="720"/>
          <w:docGrid w:linePitch="360"/>
        </w:sectPr>
      </w:pPr>
    </w:p>
    <w:p w14:paraId="6BDC91D0" w14:textId="0B9FD6E5" w:rsidR="00F80E06" w:rsidRPr="00644B74" w:rsidRDefault="00B217F6" w:rsidP="00F80E06">
      <w:pPr>
        <w:rPr>
          <w:rFonts w:eastAsiaTheme="minorHAnsi" w:cstheme="minorBidi"/>
          <w:b/>
          <w:bCs/>
          <w:kern w:val="2"/>
          <w:sz w:val="28"/>
          <w:szCs w:val="28"/>
        </w:rPr>
      </w:pPr>
      <w:r>
        <w:rPr>
          <w:rFonts w:eastAsiaTheme="minorHAnsi"/>
          <w:noProof/>
          <w:sz w:val="18"/>
          <w:szCs w:val="18"/>
          <w14:ligatures w14:val="none"/>
        </w:rPr>
        <w:lastRenderedPageBreak/>
        <w:drawing>
          <wp:inline distT="0" distB="0" distL="0" distR="0" wp14:anchorId="14DE1FB4" wp14:editId="4AB3B967">
            <wp:extent cx="5404937" cy="7962900"/>
            <wp:effectExtent l="0" t="0" r="0" b="0"/>
            <wp:docPr id="19500788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334" cy="7973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80E06" w:rsidRPr="00F80E06">
        <w:rPr>
          <w:rFonts w:eastAsiaTheme="minorHAnsi" w:cstheme="minorBidi"/>
          <w:b/>
          <w:bCs/>
          <w:kern w:val="2"/>
          <w:sz w:val="24"/>
          <w:szCs w:val="24"/>
        </w:rPr>
        <w:t xml:space="preserve"> </w:t>
      </w:r>
      <w:r w:rsidR="00F80E06" w:rsidRPr="00644B74">
        <w:rPr>
          <w:rFonts w:eastAsiaTheme="minorHAnsi" w:cstheme="minorBidi"/>
          <w:b/>
          <w:bCs/>
          <w:kern w:val="2"/>
          <w:sz w:val="24"/>
          <w:szCs w:val="24"/>
        </w:rPr>
        <w:t xml:space="preserve">Supplemental </w:t>
      </w:r>
      <w:r w:rsidR="00F80E06" w:rsidRPr="00644B74">
        <w:rPr>
          <w:rFonts w:eastAsiaTheme="minorHAnsi" w:cstheme="minorBidi"/>
          <w:b/>
          <w:bCs/>
          <w:kern w:val="2"/>
          <w:sz w:val="24"/>
          <w:szCs w:val="24"/>
        </w:rPr>
        <w:lastRenderedPageBreak/>
        <w:t>Figures 1 (A-B)</w:t>
      </w:r>
    </w:p>
    <w:p w14:paraId="07D2B9E6" w14:textId="77777777" w:rsidR="00F80E06" w:rsidRPr="003C7CB5" w:rsidRDefault="00F80E06" w:rsidP="00F80E06">
      <w:pPr>
        <w:rPr>
          <w:rFonts w:eastAsiaTheme="minorHAnsi" w:cstheme="minorBidi"/>
          <w:b/>
          <w:bCs/>
          <w:kern w:val="2"/>
          <w:sz w:val="22"/>
          <w:szCs w:val="22"/>
        </w:rPr>
      </w:pPr>
    </w:p>
    <w:p w14:paraId="3A325E3C" w14:textId="77777777" w:rsidR="00F80E06" w:rsidRPr="003C7CB5" w:rsidRDefault="00F80E06" w:rsidP="00F80E06">
      <w:pPr>
        <w:rPr>
          <w:sz w:val="22"/>
          <w:szCs w:val="22"/>
        </w:rPr>
      </w:pPr>
      <w:r w:rsidRPr="003C7CB5">
        <w:rPr>
          <w:b/>
          <w:bCs/>
          <w:sz w:val="22"/>
          <w:szCs w:val="22"/>
        </w:rPr>
        <w:t>Supplemental Figure 1A.</w:t>
      </w:r>
      <w:r w:rsidRPr="003C7CB5">
        <w:rPr>
          <w:sz w:val="22"/>
          <w:szCs w:val="22"/>
        </w:rPr>
        <w:t xml:space="preserve"> </w:t>
      </w:r>
      <w:r w:rsidRPr="003C7CB5">
        <w:rPr>
          <w:b/>
          <w:bCs/>
          <w:sz w:val="22"/>
          <w:szCs w:val="22"/>
        </w:rPr>
        <w:t>Prevalence of diabetes among non-pregnant women of reproductive age, 12–49 years by time-period (95% CI): NHANES 2011–March 2020.</w:t>
      </w:r>
      <w:r w:rsidRPr="003C7CB5">
        <w:rPr>
          <w:sz w:val="22"/>
          <w:szCs w:val="22"/>
        </w:rPr>
        <w:t xml:space="preserve"> Overall weighted percent of diabetes by NHANES cycles (2011–2012, 2013–2014, 2015–2016 and 2017–2020). Two-sided Wald 2011–2012 vs. 2017–2020 p = 0.16, p = 0.12 trend 2011–2020. </w:t>
      </w:r>
    </w:p>
    <w:p w14:paraId="3955E7AF" w14:textId="77777777" w:rsidR="00F80E06" w:rsidRPr="003C7CB5" w:rsidRDefault="00F80E06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  <w:r w:rsidRPr="003C7CB5">
        <w:rPr>
          <w:b/>
          <w:bCs/>
          <w:sz w:val="22"/>
          <w:szCs w:val="22"/>
        </w:rPr>
        <w:t>Supplemental Figure 1B.</w:t>
      </w:r>
      <w:r w:rsidRPr="003C7CB5">
        <w:rPr>
          <w:sz w:val="22"/>
          <w:szCs w:val="22"/>
        </w:rPr>
        <w:t xml:space="preserve"> </w:t>
      </w:r>
      <w:r w:rsidRPr="003C7CB5">
        <w:rPr>
          <w:b/>
          <w:bCs/>
          <w:sz w:val="22"/>
          <w:szCs w:val="22"/>
        </w:rPr>
        <w:t>Prevalence of prediabetes among non-pregnant women of reproductive age, 12–49 years by time-period (95% CI): NHANES 2011–March 2020.</w:t>
      </w:r>
      <w:r w:rsidRPr="003C7CB5">
        <w:rPr>
          <w:sz w:val="22"/>
          <w:szCs w:val="22"/>
        </w:rPr>
        <w:t xml:space="preserve"> Overall weighted percent of prediabetes by NHANES cycles (2011–2012, 2013–2014, 2015–2016 and 2017–2020). Two-sided Wald 2011–2012 vs. 2017–2020 p = 0.16, p = 0.08 trend 2011–2020.</w:t>
      </w: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 </w:t>
      </w:r>
    </w:p>
    <w:p w14:paraId="54AAF488" w14:textId="2FA5EDC8" w:rsidR="00B217F6" w:rsidRDefault="00B217F6">
      <w:pPr>
        <w:autoSpaceDE/>
        <w:autoSpaceDN/>
        <w:spacing w:after="160" w:line="259" w:lineRule="auto"/>
        <w:rPr>
          <w:rFonts w:eastAsiaTheme="minorHAnsi"/>
          <w:noProof/>
          <w:sz w:val="18"/>
          <w:szCs w:val="18"/>
          <w14:ligatures w14:val="none"/>
        </w:rPr>
      </w:pPr>
      <w:r>
        <w:rPr>
          <w:rFonts w:eastAsiaTheme="minorHAnsi"/>
          <w:noProof/>
          <w:sz w:val="18"/>
          <w:szCs w:val="18"/>
          <w14:ligatures w14:val="none"/>
        </w:rPr>
        <w:br w:type="page"/>
      </w:r>
    </w:p>
    <w:p w14:paraId="4F9CD031" w14:textId="7D3C1036" w:rsidR="00F80E06" w:rsidRPr="003C7CB5" w:rsidRDefault="00B217F6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  <w:r>
        <w:rPr>
          <w:rFonts w:eastAsiaTheme="minorHAnsi"/>
          <w:noProof/>
          <w:sz w:val="18"/>
          <w:szCs w:val="18"/>
          <w14:ligatures w14:val="none"/>
        </w:rPr>
        <w:lastRenderedPageBreak/>
        <w:drawing>
          <wp:inline distT="0" distB="0" distL="0" distR="0" wp14:anchorId="13DCDB89" wp14:editId="4FD6DB1D">
            <wp:extent cx="5315813" cy="7296150"/>
            <wp:effectExtent l="0" t="0" r="0" b="0"/>
            <wp:docPr id="13452425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989" cy="730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80E06" w:rsidRPr="00F80E06">
        <w:rPr>
          <w:rFonts w:eastAsiaTheme="minorHAnsi" w:cstheme="minorBidi"/>
          <w:b/>
          <w:bCs/>
          <w:kern w:val="2"/>
          <w:sz w:val="24"/>
          <w:szCs w:val="24"/>
        </w:rPr>
        <w:t xml:space="preserve"> </w:t>
      </w:r>
    </w:p>
    <w:p w14:paraId="4DEBC982" w14:textId="77777777" w:rsidR="00F80E06" w:rsidRDefault="00F80E06" w:rsidP="00F80E06">
      <w:pPr>
        <w:spacing w:after="160" w:line="278" w:lineRule="auto"/>
        <w:rPr>
          <w:rFonts w:eastAsiaTheme="minorHAnsi" w:cstheme="minorBidi"/>
          <w:b/>
          <w:bCs/>
          <w:kern w:val="2"/>
          <w:sz w:val="22"/>
          <w:szCs w:val="22"/>
        </w:rPr>
      </w:pPr>
    </w:p>
    <w:p w14:paraId="341E3C0A" w14:textId="699E54AB" w:rsidR="00B217F6" w:rsidRDefault="00B217F6" w:rsidP="00A44FAC">
      <w:pPr>
        <w:autoSpaceDE/>
        <w:autoSpaceDN/>
        <w:rPr>
          <w:rFonts w:eastAsiaTheme="minorHAnsi"/>
          <w:sz w:val="18"/>
          <w:szCs w:val="18"/>
          <w14:ligatures w14:val="none"/>
        </w:rPr>
      </w:pPr>
    </w:p>
    <w:p w14:paraId="63E57033" w14:textId="4EFAB70B" w:rsidR="00446D08" w:rsidRDefault="00B217F6" w:rsidP="00F80E06">
      <w:pPr>
        <w:rPr>
          <w:rFonts w:eastAsiaTheme="minorHAnsi"/>
          <w:sz w:val="18"/>
          <w:szCs w:val="18"/>
          <w14:ligatures w14:val="none"/>
        </w:rPr>
      </w:pPr>
      <w:r>
        <w:rPr>
          <w:rFonts w:eastAsiaTheme="minorHAnsi"/>
          <w:sz w:val="18"/>
          <w:szCs w:val="18"/>
          <w14:ligatures w14:val="none"/>
        </w:rPr>
        <w:br w:type="page"/>
      </w:r>
      <w:r w:rsidR="005C79E5">
        <w:rPr>
          <w:rFonts w:eastAsiaTheme="minorHAnsi"/>
          <w:noProof/>
          <w:sz w:val="18"/>
          <w:szCs w:val="18"/>
          <w14:ligatures w14:val="none"/>
        </w:rPr>
        <w:lastRenderedPageBreak/>
        <w:drawing>
          <wp:inline distT="0" distB="0" distL="0" distR="0" wp14:anchorId="4D39AA91" wp14:editId="7B88E88B">
            <wp:extent cx="5067300" cy="6908435"/>
            <wp:effectExtent l="0" t="0" r="0" b="0"/>
            <wp:docPr id="16803858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697" cy="69212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80E06"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 </w:t>
      </w:r>
    </w:p>
    <w:p w14:paraId="015DB04E" w14:textId="77777777" w:rsidR="00446D08" w:rsidRDefault="00446D08">
      <w:pPr>
        <w:autoSpaceDE/>
        <w:autoSpaceDN/>
        <w:spacing w:after="160" w:line="259" w:lineRule="auto"/>
        <w:rPr>
          <w:rFonts w:eastAsiaTheme="minorHAnsi"/>
          <w:sz w:val="18"/>
          <w:szCs w:val="18"/>
          <w14:ligatures w14:val="none"/>
        </w:rPr>
      </w:pPr>
      <w:r>
        <w:rPr>
          <w:rFonts w:eastAsiaTheme="minorHAnsi"/>
          <w:sz w:val="18"/>
          <w:szCs w:val="18"/>
          <w14:ligatures w14:val="none"/>
        </w:rPr>
        <w:br w:type="page"/>
      </w:r>
    </w:p>
    <w:p w14:paraId="266ECAC8" w14:textId="51A971B2" w:rsidR="00446D08" w:rsidRDefault="00446D08" w:rsidP="00A44FAC">
      <w:pPr>
        <w:autoSpaceDE/>
        <w:autoSpaceDN/>
        <w:rPr>
          <w:rFonts w:eastAsiaTheme="minorHAnsi"/>
          <w:sz w:val="18"/>
          <w:szCs w:val="18"/>
          <w14:ligatures w14:val="none"/>
        </w:rPr>
      </w:pPr>
      <w:r>
        <w:rPr>
          <w:rFonts w:eastAsiaTheme="minorHAnsi"/>
          <w:noProof/>
          <w:sz w:val="18"/>
          <w:szCs w:val="18"/>
          <w14:ligatures w14:val="none"/>
        </w:rPr>
        <w:lastRenderedPageBreak/>
        <w:drawing>
          <wp:inline distT="0" distB="0" distL="0" distR="0" wp14:anchorId="3BC883DC" wp14:editId="7E4168A1">
            <wp:extent cx="6084937" cy="4096942"/>
            <wp:effectExtent l="0" t="0" r="0" b="0"/>
            <wp:docPr id="66554458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937" cy="40969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CCE619" w14:textId="77777777" w:rsidR="00F80E06" w:rsidRDefault="00F80E06">
      <w:pPr>
        <w:autoSpaceDE/>
        <w:autoSpaceDN/>
        <w:spacing w:after="160" w:line="259" w:lineRule="auto"/>
        <w:rPr>
          <w:rFonts w:eastAsiaTheme="minorHAnsi"/>
          <w:sz w:val="18"/>
          <w:szCs w:val="18"/>
          <w14:ligatures w14:val="none"/>
        </w:rPr>
      </w:pPr>
    </w:p>
    <w:p w14:paraId="04A42102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Figure 2A. Adjusted RBC folate concentrations (mean and 95% CI) among non-pregnant women of reproductive age, 12–49 years by age, race, body mass index and diabetes status: NHANES 2011–March 2020. </w:t>
      </w:r>
      <w:r w:rsidRPr="003C7CB5">
        <w:rPr>
          <w:rFonts w:eastAsia="+mn-ea"/>
          <w:color w:val="000000"/>
          <w:kern w:val="24"/>
          <w:sz w:val="22"/>
          <w:szCs w:val="22"/>
        </w:rPr>
        <w:t>RBC folate concentrations were higher among participants with diabetes compared to those without diabetes. Differences in RBC folate concentrations between participants with diabetes to those without diabetes were significant   overall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>, and for the following subgroups:  ≥35y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2</w:t>
      </w:r>
      <w:r w:rsidRPr="003C7CB5">
        <w:rPr>
          <w:rFonts w:eastAsia="+mn-ea"/>
          <w:color w:val="000000"/>
          <w:kern w:val="24"/>
          <w:sz w:val="22"/>
          <w:szCs w:val="22"/>
        </w:rPr>
        <w:t>, non-Hispanic White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3</w:t>
      </w:r>
      <w:r w:rsidRPr="003C7CB5">
        <w:rPr>
          <w:rFonts w:eastAsia="+mn-ea"/>
          <w:color w:val="000000"/>
          <w:kern w:val="24"/>
          <w:sz w:val="22"/>
          <w:szCs w:val="22"/>
        </w:rPr>
        <w:t>, non-Hispanic Black</w:t>
      </w:r>
      <w:proofErr w:type="gramStart"/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4 </w:t>
      </w:r>
      <w:r w:rsidRPr="003C7CB5">
        <w:rPr>
          <w:rFonts w:eastAsia="+mn-ea"/>
          <w:color w:val="000000"/>
          <w:kern w:val="24"/>
          <w:sz w:val="22"/>
          <w:szCs w:val="22"/>
        </w:rPr>
        <w:t>,</w:t>
      </w:r>
      <w:proofErr w:type="gramEnd"/>
      <w:r w:rsidRPr="003C7CB5">
        <w:rPr>
          <w:rFonts w:eastAsia="+mn-ea"/>
          <w:color w:val="000000"/>
          <w:kern w:val="24"/>
          <w:sz w:val="22"/>
          <w:szCs w:val="22"/>
        </w:rPr>
        <w:t xml:space="preserve"> under/normal weight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4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 and obesity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4  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. </w:t>
      </w:r>
    </w:p>
    <w:p w14:paraId="2792FEA1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rFonts w:eastAsiaTheme="minorHAnsi" w:cstheme="minorBidi"/>
          <w:b/>
          <w:bCs/>
          <w:kern w:val="2"/>
          <w:sz w:val="22"/>
          <w:szCs w:val="22"/>
        </w:rPr>
        <w:t>Supplemental</w:t>
      </w: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 Figure 2B. Adjusted serum </w:t>
      </w:r>
      <w:proofErr w:type="spellStart"/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>MeFox</w:t>
      </w:r>
      <w:proofErr w:type="spellEnd"/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 concentrations (mean and 95% CI) among non-pregnant women of reproductive age, 12–49 years by age, race, body mass index and diabetes status: NHANES 2011–March 2020. 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Serum </w:t>
      </w:r>
      <w:proofErr w:type="spellStart"/>
      <w:r w:rsidRPr="003C7CB5">
        <w:rPr>
          <w:rFonts w:eastAsia="+mn-ea"/>
          <w:color w:val="000000"/>
          <w:kern w:val="24"/>
          <w:sz w:val="22"/>
          <w:szCs w:val="22"/>
        </w:rPr>
        <w:t>MeFox</w:t>
      </w:r>
      <w:proofErr w:type="spellEnd"/>
      <w:r w:rsidRPr="003C7CB5">
        <w:rPr>
          <w:rFonts w:eastAsia="+mn-ea"/>
          <w:color w:val="000000"/>
          <w:kern w:val="24"/>
          <w:sz w:val="22"/>
          <w:szCs w:val="22"/>
        </w:rPr>
        <w:t xml:space="preserve"> concentrations were higher among participants with diabetes compared to those without diabetes. Serum </w:t>
      </w:r>
      <w:proofErr w:type="spellStart"/>
      <w:r w:rsidRPr="003C7CB5">
        <w:rPr>
          <w:rFonts w:eastAsia="+mn-ea"/>
          <w:color w:val="000000"/>
          <w:kern w:val="24"/>
          <w:sz w:val="22"/>
          <w:szCs w:val="22"/>
        </w:rPr>
        <w:t>MeFox</w:t>
      </w:r>
      <w:proofErr w:type="spellEnd"/>
      <w:r w:rsidRPr="003C7CB5">
        <w:rPr>
          <w:rFonts w:eastAsia="+mn-ea"/>
          <w:color w:val="000000"/>
          <w:kern w:val="24"/>
          <w:sz w:val="22"/>
          <w:szCs w:val="22"/>
        </w:rPr>
        <w:t xml:space="preserve"> concentrations for overall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>, ≥35y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2</w:t>
      </w:r>
      <w:r w:rsidRPr="003C7CB5">
        <w:rPr>
          <w:rFonts w:eastAsia="+mn-ea"/>
          <w:color w:val="000000"/>
          <w:kern w:val="24"/>
          <w:sz w:val="22"/>
          <w:szCs w:val="22"/>
        </w:rPr>
        <w:t>, non-Hispanic White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3</w:t>
      </w:r>
      <w:r w:rsidRPr="003C7CB5">
        <w:rPr>
          <w:rFonts w:eastAsia="+mn-ea"/>
          <w:color w:val="000000"/>
          <w:kern w:val="24"/>
          <w:sz w:val="22"/>
          <w:szCs w:val="22"/>
        </w:rPr>
        <w:t>, non-Hispanic Black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3</w:t>
      </w:r>
      <w:r w:rsidRPr="003C7CB5">
        <w:rPr>
          <w:rFonts w:eastAsia="+mn-ea"/>
          <w:color w:val="000000"/>
          <w:kern w:val="24"/>
          <w:sz w:val="22"/>
          <w:szCs w:val="22"/>
        </w:rPr>
        <w:t>, Hispanic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3</w:t>
      </w:r>
      <w:r w:rsidRPr="003C7CB5">
        <w:rPr>
          <w:rFonts w:eastAsia="+mn-ea"/>
          <w:color w:val="000000"/>
          <w:kern w:val="24"/>
          <w:sz w:val="22"/>
          <w:szCs w:val="22"/>
        </w:rPr>
        <w:t>, overweight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4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 and obesity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4 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were statistically significant comparing participants with diabetes to those without diabetes. </w:t>
      </w:r>
    </w:p>
    <w:p w14:paraId="4D3F231B" w14:textId="77777777" w:rsidR="00F80E06" w:rsidRPr="003C7CB5" w:rsidRDefault="00F80E06" w:rsidP="00F80E06">
      <w:pPr>
        <w:rPr>
          <w:sz w:val="22"/>
          <w:szCs w:val="22"/>
        </w:rPr>
      </w:pPr>
      <w:r w:rsidRPr="003C7CB5">
        <w:rPr>
          <w:sz w:val="22"/>
          <w:szCs w:val="22"/>
          <w:vertAlign w:val="superscript"/>
        </w:rPr>
        <w:t xml:space="preserve">1 </w:t>
      </w:r>
      <w:r w:rsidRPr="003C7CB5">
        <w:rPr>
          <w:sz w:val="22"/>
          <w:szCs w:val="22"/>
        </w:rPr>
        <w:t>Adjusted for age, race, body mass index, estimated glomerular filtration rate, family-income-poverty ratio income ratio, smoking exposure, supplement use</w:t>
      </w:r>
    </w:p>
    <w:p w14:paraId="0A329AA1" w14:textId="77777777" w:rsidR="00F80E06" w:rsidRPr="003C7CB5" w:rsidRDefault="00F80E06" w:rsidP="00F80E06">
      <w:pPr>
        <w:rPr>
          <w:sz w:val="22"/>
          <w:szCs w:val="22"/>
        </w:rPr>
      </w:pPr>
      <w:r w:rsidRPr="003C7CB5">
        <w:rPr>
          <w:sz w:val="22"/>
          <w:szCs w:val="22"/>
          <w:vertAlign w:val="superscript"/>
        </w:rPr>
        <w:t xml:space="preserve">2 </w:t>
      </w:r>
      <w:r w:rsidRPr="003C7CB5">
        <w:rPr>
          <w:sz w:val="22"/>
          <w:szCs w:val="22"/>
        </w:rPr>
        <w:t>Adjusted for race, body mass index, estimated glomerular filtration rate, family-income-poverty ratio income ratio, smoking exposure, supplement use</w:t>
      </w:r>
    </w:p>
    <w:p w14:paraId="5262C178" w14:textId="77777777" w:rsidR="00F80E06" w:rsidRPr="003C7CB5" w:rsidRDefault="00F80E06" w:rsidP="00F80E06">
      <w:pPr>
        <w:rPr>
          <w:sz w:val="22"/>
          <w:szCs w:val="22"/>
        </w:rPr>
      </w:pPr>
      <w:r w:rsidRPr="003C7CB5">
        <w:rPr>
          <w:sz w:val="22"/>
          <w:szCs w:val="22"/>
          <w:vertAlign w:val="superscript"/>
        </w:rPr>
        <w:t xml:space="preserve">3 </w:t>
      </w:r>
      <w:r w:rsidRPr="003C7CB5">
        <w:rPr>
          <w:sz w:val="22"/>
          <w:szCs w:val="22"/>
        </w:rPr>
        <w:t>Adjusted for age, body mass index, estimated glomerular filtration rate, family-income-poverty ratio income ratio, smoking exposure, supplement use</w:t>
      </w:r>
    </w:p>
    <w:p w14:paraId="31A4EE2A" w14:textId="77777777" w:rsidR="00F80E06" w:rsidRPr="003C7CB5" w:rsidRDefault="00F80E06" w:rsidP="00F80E06">
      <w:pPr>
        <w:rPr>
          <w:sz w:val="22"/>
          <w:szCs w:val="22"/>
        </w:rPr>
      </w:pPr>
      <w:r w:rsidRPr="003C7CB5">
        <w:rPr>
          <w:sz w:val="22"/>
          <w:szCs w:val="22"/>
          <w:vertAlign w:val="superscript"/>
        </w:rPr>
        <w:t xml:space="preserve">4 </w:t>
      </w:r>
      <w:r w:rsidRPr="003C7CB5">
        <w:rPr>
          <w:sz w:val="22"/>
          <w:szCs w:val="22"/>
        </w:rPr>
        <w:t>Adjusted for age, race, estimated glomerular filtration rate, family-income-poverty ratio income ratio, smoking exposure, supplement use</w:t>
      </w:r>
    </w:p>
    <w:p w14:paraId="1F51855F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sz w:val="22"/>
          <w:szCs w:val="22"/>
        </w:rPr>
        <w:t>Abbreviations: non-Hispanic (NH), pyrazino-s-triazine derivative of 4-α-hydroxy-5-methyltetrahydrofolate (</w:t>
      </w:r>
      <w:proofErr w:type="spellStart"/>
      <w:r w:rsidRPr="003C7CB5">
        <w:rPr>
          <w:sz w:val="22"/>
          <w:szCs w:val="22"/>
        </w:rPr>
        <w:t>MeFox</w:t>
      </w:r>
      <w:proofErr w:type="spellEnd"/>
      <w:r w:rsidRPr="003C7CB5">
        <w:rPr>
          <w:sz w:val="22"/>
          <w:szCs w:val="22"/>
        </w:rPr>
        <w:t>), Red blood cell (RBC)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 </w:t>
      </w:r>
    </w:p>
    <w:p w14:paraId="15764543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>Supplemental Figure 2C. Adjusted serum concentrations (mean and 95% CI) among non-pregnant women of reproductive age, 12–49 years by age, race, body mass index and diabetes status: NHANES 2011–March 2020.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 </w:t>
      </w:r>
      <w:r w:rsidRPr="003C7CB5">
        <w:rPr>
          <w:rFonts w:eastAsia="+mn-ea"/>
          <w:color w:val="000000"/>
          <w:kern w:val="24"/>
          <w:sz w:val="22"/>
          <w:szCs w:val="22"/>
        </w:rPr>
        <w:lastRenderedPageBreak/>
        <w:t>Except for underweight, serum folate concentration was higher among participants with diabetes compared to those without diabetes. Serum folate concentrations for non-Hispanic Black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>, Hispanic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1 </w:t>
      </w:r>
      <w:r w:rsidRPr="003C7CB5">
        <w:rPr>
          <w:rFonts w:eastAsia="+mn-ea"/>
          <w:color w:val="000000"/>
          <w:kern w:val="24"/>
          <w:sz w:val="22"/>
          <w:szCs w:val="22"/>
        </w:rPr>
        <w:t>and overweight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2 </w:t>
      </w:r>
      <w:r w:rsidRPr="003C7CB5">
        <w:rPr>
          <w:rFonts w:eastAsia="+mn-ea"/>
          <w:color w:val="000000"/>
          <w:kern w:val="24"/>
          <w:sz w:val="22"/>
          <w:szCs w:val="22"/>
        </w:rPr>
        <w:t>were statistically significant comparing participants with diabetes to those without diabetes.</w:t>
      </w: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 Supplemental Figure 2D. Adjusted UMFA concentrations (mean and 95% CI) among non-pregnant women of reproductive age, 12–49 years by age, race, body mass index and diabetes status: NHANES 2011–March 2020. </w:t>
      </w:r>
      <w:r w:rsidRPr="003C7CB5">
        <w:rPr>
          <w:rFonts w:eastAsia="+mn-ea"/>
          <w:color w:val="000000"/>
          <w:kern w:val="24"/>
          <w:sz w:val="22"/>
          <w:szCs w:val="22"/>
        </w:rPr>
        <w:t>For underweight, UMFA concentration was lower and statistically significant comparing participants with diabetes to those without diabetes. UMFA concentrations for overall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3</w:t>
      </w:r>
      <w:r w:rsidRPr="003C7CB5">
        <w:rPr>
          <w:rFonts w:eastAsia="+mn-ea"/>
          <w:color w:val="000000"/>
          <w:kern w:val="24"/>
          <w:sz w:val="22"/>
          <w:szCs w:val="22"/>
        </w:rPr>
        <w:t>, &lt;35y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4</w:t>
      </w:r>
      <w:r w:rsidRPr="003C7CB5">
        <w:rPr>
          <w:rFonts w:eastAsia="+mn-ea"/>
          <w:color w:val="000000"/>
          <w:kern w:val="24"/>
          <w:sz w:val="22"/>
          <w:szCs w:val="22"/>
        </w:rPr>
        <w:t>, ≥35y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4</w:t>
      </w:r>
      <w:r w:rsidRPr="003C7CB5">
        <w:rPr>
          <w:rFonts w:eastAsia="+mn-ea"/>
          <w:color w:val="000000"/>
          <w:kern w:val="24"/>
          <w:sz w:val="22"/>
          <w:szCs w:val="22"/>
        </w:rPr>
        <w:t>, non-Hispanic White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>, non-Hispanic Black</w:t>
      </w:r>
      <w:proofErr w:type="gramStart"/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1 </w:t>
      </w:r>
      <w:r w:rsidRPr="003C7CB5">
        <w:rPr>
          <w:rFonts w:eastAsia="+mn-ea"/>
          <w:color w:val="000000"/>
          <w:kern w:val="24"/>
          <w:sz w:val="22"/>
          <w:szCs w:val="22"/>
        </w:rPr>
        <w:t>,</w:t>
      </w:r>
      <w:proofErr w:type="gramEnd"/>
      <w:r w:rsidRPr="003C7CB5">
        <w:rPr>
          <w:rFonts w:eastAsia="+mn-ea"/>
          <w:color w:val="000000"/>
          <w:kern w:val="24"/>
          <w:sz w:val="22"/>
          <w:szCs w:val="22"/>
        </w:rPr>
        <w:t xml:space="preserve"> non-Hispanic Asian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>, Hispanic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>, overweight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2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 and obesity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2 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were not statistically significant. </w:t>
      </w: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>Supplemental Figure 2E. Adjusted RBC-to-serum ratio (mean and 95% CI) among non-pregnant women of reproductive age, 12–49 years by age, race, body mass index and diabetes status: NHANES 2011–March 2020.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 RBC-to-serum ratio for overall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3</w:t>
      </w:r>
      <w:r w:rsidRPr="003C7CB5">
        <w:rPr>
          <w:rFonts w:eastAsia="+mn-ea"/>
          <w:color w:val="000000"/>
          <w:kern w:val="24"/>
          <w:sz w:val="22"/>
          <w:szCs w:val="22"/>
        </w:rPr>
        <w:t>, &lt;35y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4</w:t>
      </w:r>
      <w:r w:rsidRPr="003C7CB5">
        <w:rPr>
          <w:rFonts w:eastAsia="+mn-ea"/>
          <w:color w:val="000000"/>
          <w:kern w:val="24"/>
          <w:sz w:val="22"/>
          <w:szCs w:val="22"/>
        </w:rPr>
        <w:t>, ≥35y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4</w:t>
      </w:r>
      <w:r w:rsidRPr="003C7CB5">
        <w:rPr>
          <w:rFonts w:eastAsia="+mn-ea"/>
          <w:color w:val="000000"/>
          <w:kern w:val="24"/>
          <w:sz w:val="22"/>
          <w:szCs w:val="22"/>
        </w:rPr>
        <w:t>, non-Hispanic White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>, non-Hispanic Black</w:t>
      </w:r>
      <w:proofErr w:type="gramStart"/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1 </w:t>
      </w:r>
      <w:r w:rsidRPr="003C7CB5">
        <w:rPr>
          <w:rFonts w:eastAsia="+mn-ea"/>
          <w:color w:val="000000"/>
          <w:kern w:val="24"/>
          <w:sz w:val="22"/>
          <w:szCs w:val="22"/>
        </w:rPr>
        <w:t>,</w:t>
      </w:r>
      <w:proofErr w:type="gramEnd"/>
      <w:r w:rsidRPr="003C7CB5">
        <w:rPr>
          <w:rFonts w:eastAsia="+mn-ea"/>
          <w:color w:val="000000"/>
          <w:kern w:val="24"/>
          <w:sz w:val="22"/>
          <w:szCs w:val="22"/>
        </w:rPr>
        <w:t xml:space="preserve"> non-Hispanic Asian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>, Hispanic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>, under/normal weight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2</w:t>
      </w:r>
      <w:r w:rsidRPr="003C7CB5">
        <w:rPr>
          <w:rFonts w:eastAsia="+mn-ea"/>
          <w:color w:val="000000"/>
          <w:kern w:val="24"/>
          <w:sz w:val="22"/>
          <w:szCs w:val="22"/>
        </w:rPr>
        <w:t>, overweight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2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 and obesity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2 </w:t>
      </w:r>
      <w:r w:rsidRPr="003C7CB5">
        <w:rPr>
          <w:rFonts w:eastAsia="+mn-ea"/>
          <w:color w:val="000000"/>
          <w:kern w:val="24"/>
          <w:sz w:val="22"/>
          <w:szCs w:val="22"/>
        </w:rPr>
        <w:t>were not statistically significant comparing participants with diabetes to those without diabetes.</w:t>
      </w:r>
    </w:p>
    <w:p w14:paraId="754BD435" w14:textId="77777777" w:rsidR="00F80E06" w:rsidRPr="003C7CB5" w:rsidRDefault="00F80E06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1 </w:t>
      </w:r>
      <w:r w:rsidRPr="003C7CB5">
        <w:rPr>
          <w:rFonts w:eastAsia="+mn-ea"/>
          <w:color w:val="000000"/>
          <w:kern w:val="24"/>
          <w:sz w:val="22"/>
          <w:szCs w:val="22"/>
        </w:rPr>
        <w:t>Adjusted for age, body mass index, estimated glomerular filtration rate, family-income-poverty ratio, smoking exposure, supplement use</w:t>
      </w:r>
    </w:p>
    <w:p w14:paraId="7918F048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</w:rPr>
      </w:pPr>
      <w:proofErr w:type="gramStart"/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2  </w:t>
      </w:r>
      <w:r w:rsidRPr="003C7CB5">
        <w:rPr>
          <w:rFonts w:eastAsia="+mn-ea"/>
          <w:color w:val="000000"/>
          <w:kern w:val="24"/>
          <w:sz w:val="22"/>
          <w:szCs w:val="22"/>
        </w:rPr>
        <w:t>Adjusted</w:t>
      </w:r>
      <w:proofErr w:type="gramEnd"/>
      <w:r w:rsidRPr="003C7CB5">
        <w:rPr>
          <w:rFonts w:eastAsia="+mn-ea"/>
          <w:color w:val="000000"/>
          <w:kern w:val="24"/>
          <w:sz w:val="22"/>
          <w:szCs w:val="22"/>
        </w:rPr>
        <w:t xml:space="preserve"> for age, race, estimated glomerular filtration rate, family-income-poverty ratio, smoking exposure, supplement use</w:t>
      </w:r>
    </w:p>
    <w:p w14:paraId="4CC70440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3 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Adjusted for age, race, body mass index, estimated glomerular filtration rate, family-income-poverty ratio, smoking exposure, supplement use </w:t>
      </w:r>
    </w:p>
    <w:p w14:paraId="09FADC1A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4 </w:t>
      </w:r>
      <w:r w:rsidRPr="003C7CB5">
        <w:rPr>
          <w:rFonts w:eastAsia="+mn-ea"/>
          <w:color w:val="000000"/>
          <w:kern w:val="24"/>
          <w:sz w:val="22"/>
          <w:szCs w:val="22"/>
        </w:rPr>
        <w:t>Adjusted for race, body mass index, estimated glomerular filtration rate, family-income-poverty ratio, smoking exposure, supplement use</w:t>
      </w:r>
    </w:p>
    <w:p w14:paraId="77DA848B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rFonts w:eastAsia="+mn-ea"/>
          <w:color w:val="000000"/>
          <w:kern w:val="24"/>
          <w:sz w:val="22"/>
          <w:szCs w:val="22"/>
        </w:rPr>
        <w:t xml:space="preserve">Abbreviations: </w:t>
      </w:r>
      <w:r w:rsidRPr="003C7CB5">
        <w:rPr>
          <w:rFonts w:eastAsiaTheme="minorHAnsi"/>
          <w:sz w:val="22"/>
          <w:szCs w:val="22"/>
        </w:rPr>
        <w:t xml:space="preserve">non-Hispanic (NH), 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Red blood cell (RBC), Unmetabolized folic acid (UMFA) </w:t>
      </w:r>
    </w:p>
    <w:p w14:paraId="151BC40E" w14:textId="77777777" w:rsidR="00F80E06" w:rsidRDefault="00F80E06" w:rsidP="00F80E06">
      <w:pPr>
        <w:spacing w:after="160" w:line="278" w:lineRule="auto"/>
        <w:rPr>
          <w:rFonts w:eastAsia="+mn-ea"/>
          <w:color w:val="000000"/>
          <w:kern w:val="24"/>
          <w:sz w:val="22"/>
          <w:szCs w:val="22"/>
        </w:rPr>
      </w:pPr>
    </w:p>
    <w:p w14:paraId="653D14CA" w14:textId="77777777" w:rsidR="00F80E06" w:rsidRDefault="00F80E06" w:rsidP="00F80E06">
      <w:pPr>
        <w:autoSpaceDE/>
        <w:autoSpaceDN/>
        <w:spacing w:after="160" w:line="259" w:lineRule="auto"/>
        <w:rPr>
          <w:rFonts w:eastAsiaTheme="minorHAnsi"/>
          <w:sz w:val="18"/>
          <w:szCs w:val="18"/>
          <w14:ligatures w14:val="none"/>
        </w:rPr>
      </w:pPr>
    </w:p>
    <w:p w14:paraId="73538310" w14:textId="77777777" w:rsidR="00F80E06" w:rsidRDefault="00F80E06" w:rsidP="00F80E06">
      <w:pPr>
        <w:autoSpaceDE/>
        <w:autoSpaceDN/>
        <w:rPr>
          <w:rFonts w:eastAsiaTheme="minorHAnsi"/>
          <w:sz w:val="18"/>
          <w:szCs w:val="18"/>
          <w14:ligatures w14:val="none"/>
        </w:rPr>
      </w:pPr>
    </w:p>
    <w:p w14:paraId="6C7B9A3F" w14:textId="034CF12C" w:rsidR="00446D08" w:rsidRDefault="00446D08">
      <w:pPr>
        <w:autoSpaceDE/>
        <w:autoSpaceDN/>
        <w:spacing w:after="160" w:line="259" w:lineRule="auto"/>
        <w:rPr>
          <w:rFonts w:eastAsiaTheme="minorHAnsi"/>
          <w:sz w:val="18"/>
          <w:szCs w:val="18"/>
          <w14:ligatures w14:val="none"/>
        </w:rPr>
      </w:pPr>
      <w:r>
        <w:rPr>
          <w:rFonts w:eastAsiaTheme="minorHAnsi"/>
          <w:sz w:val="18"/>
          <w:szCs w:val="18"/>
          <w14:ligatures w14:val="none"/>
        </w:rPr>
        <w:br w:type="page"/>
      </w:r>
    </w:p>
    <w:p w14:paraId="434DB14F" w14:textId="77777777" w:rsidR="00F80E06" w:rsidRDefault="00446D08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  <w:r>
        <w:rPr>
          <w:rFonts w:eastAsiaTheme="minorHAnsi"/>
          <w:noProof/>
          <w:sz w:val="18"/>
          <w:szCs w:val="18"/>
          <w14:ligatures w14:val="none"/>
        </w:rPr>
        <w:lastRenderedPageBreak/>
        <w:drawing>
          <wp:inline distT="0" distB="0" distL="0" distR="0" wp14:anchorId="7A6C84BB" wp14:editId="1355138F">
            <wp:extent cx="4925457" cy="6743700"/>
            <wp:effectExtent l="0" t="0" r="8890" b="0"/>
            <wp:docPr id="13778407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948" cy="6752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80E06" w:rsidRPr="00F80E06">
        <w:rPr>
          <w:rFonts w:eastAsia="+mn-ea"/>
          <w:b/>
          <w:bCs/>
          <w:color w:val="000000"/>
          <w:kern w:val="24"/>
          <w:sz w:val="22"/>
          <w:szCs w:val="22"/>
        </w:rPr>
        <w:t xml:space="preserve"> </w:t>
      </w:r>
    </w:p>
    <w:p w14:paraId="6008E740" w14:textId="77777777" w:rsidR="00F80E06" w:rsidRDefault="00F80E06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</w:p>
    <w:p w14:paraId="1D8AC1BB" w14:textId="77777777" w:rsidR="00F80E06" w:rsidRDefault="00F80E06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</w:p>
    <w:p w14:paraId="28DA28A4" w14:textId="77777777" w:rsidR="00F80E06" w:rsidRDefault="00F80E06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</w:p>
    <w:p w14:paraId="7F676A8B" w14:textId="77777777" w:rsidR="00F80E06" w:rsidRDefault="00F80E06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</w:p>
    <w:p w14:paraId="7033473E" w14:textId="77777777" w:rsidR="00F80E06" w:rsidRDefault="00F80E06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</w:p>
    <w:p w14:paraId="2AD4D5CF" w14:textId="77777777" w:rsidR="00F80E06" w:rsidRDefault="00F80E06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</w:p>
    <w:p w14:paraId="0376DA5D" w14:textId="7A41011E" w:rsidR="00F80E06" w:rsidRPr="003C7CB5" w:rsidRDefault="00F80E06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Supplemental Figure 3A. Adjusted RBC folate concentrations (mean and 95% CI) and median total folate intake (IQR) among non-pregnant women of reproductive age, 12–49 years by diabetes status and body mass index: </w:t>
      </w: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lastRenderedPageBreak/>
        <w:t xml:space="preserve">NHANES 2011–March 2020. </w:t>
      </w:r>
      <w:r w:rsidRPr="003C7CB5">
        <w:rPr>
          <w:rFonts w:eastAsia="+mn-ea"/>
          <w:color w:val="000000"/>
          <w:kern w:val="24"/>
          <w:sz w:val="22"/>
          <w:szCs w:val="22"/>
        </w:rPr>
        <w:t>RBC folate concentration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 among under/normal weight participants and those with obesity were higher and statistically significant comparing those with diabetes to those without diabetes, with no difference in median folic acid intake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2, 3 </w:t>
      </w:r>
      <w:r w:rsidRPr="003C7CB5">
        <w:rPr>
          <w:rFonts w:eastAsia="+mn-ea"/>
          <w:color w:val="000000"/>
          <w:kern w:val="24"/>
          <w:sz w:val="22"/>
          <w:szCs w:val="22"/>
        </w:rPr>
        <w:t>(</w:t>
      </w:r>
      <w:proofErr w:type="spellStart"/>
      <w:r w:rsidRPr="003C7CB5">
        <w:rPr>
          <w:rFonts w:eastAsia="+mn-ea"/>
          <w:color w:val="000000"/>
          <w:kern w:val="24"/>
          <w:sz w:val="22"/>
          <w:szCs w:val="22"/>
        </w:rPr>
        <w:t>μg</w:t>
      </w:r>
      <w:proofErr w:type="spellEnd"/>
      <w:r w:rsidRPr="003C7CB5">
        <w:rPr>
          <w:rFonts w:eastAsia="+mn-ea"/>
          <w:color w:val="000000"/>
          <w:kern w:val="24"/>
          <w:sz w:val="22"/>
          <w:szCs w:val="22"/>
        </w:rPr>
        <w:t>/day).</w:t>
      </w: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 </w:t>
      </w:r>
    </w:p>
    <w:p w14:paraId="01A3C5E8" w14:textId="77777777" w:rsidR="00F80E06" w:rsidRPr="003C7CB5" w:rsidRDefault="00F80E06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Supplemental Figure 3B. Adjusted serum </w:t>
      </w:r>
      <w:proofErr w:type="spellStart"/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>MeFox</w:t>
      </w:r>
      <w:proofErr w:type="spellEnd"/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 concentrations (mean and 95% CI) and median total folate intake (IQR) among non-pregnant women of reproductive age, 12–49 years by diabetes status and body mass index: NHANES 2011–March 2020. </w:t>
      </w:r>
      <w:r w:rsidRPr="003C7CB5">
        <w:rPr>
          <w:rFonts w:eastAsia="+mn-ea"/>
          <w:color w:val="000000"/>
          <w:kern w:val="24"/>
          <w:sz w:val="22"/>
          <w:szCs w:val="22"/>
        </w:rPr>
        <w:t>Serum</w:t>
      </w: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 </w:t>
      </w:r>
      <w:proofErr w:type="spellStart"/>
      <w:r w:rsidRPr="003C7CB5">
        <w:rPr>
          <w:rFonts w:eastAsia="+mn-ea"/>
          <w:color w:val="000000"/>
          <w:kern w:val="24"/>
          <w:sz w:val="22"/>
          <w:szCs w:val="22"/>
        </w:rPr>
        <w:t>MeFox</w:t>
      </w:r>
      <w:proofErr w:type="spellEnd"/>
      <w:r w:rsidRPr="003C7CB5">
        <w:rPr>
          <w:rFonts w:eastAsia="+mn-ea"/>
          <w:color w:val="000000"/>
          <w:kern w:val="24"/>
          <w:sz w:val="22"/>
          <w:szCs w:val="22"/>
        </w:rPr>
        <w:t xml:space="preserve"> concentrations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 among overweight participants and those with obesity was higher and statistically significantly comparing those with diabetes to those without diabetes, with no difference in median folic acid intake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2, 3 </w:t>
      </w:r>
      <w:r w:rsidRPr="003C7CB5">
        <w:rPr>
          <w:rFonts w:eastAsia="+mn-ea"/>
          <w:color w:val="000000"/>
          <w:kern w:val="24"/>
          <w:sz w:val="22"/>
          <w:szCs w:val="22"/>
        </w:rPr>
        <w:t>(</w:t>
      </w:r>
      <w:proofErr w:type="spellStart"/>
      <w:r w:rsidRPr="003C7CB5">
        <w:rPr>
          <w:rFonts w:eastAsia="+mn-ea"/>
          <w:color w:val="000000"/>
          <w:kern w:val="24"/>
          <w:sz w:val="22"/>
          <w:szCs w:val="22"/>
        </w:rPr>
        <w:t>μg</w:t>
      </w:r>
      <w:proofErr w:type="spellEnd"/>
      <w:r w:rsidRPr="003C7CB5">
        <w:rPr>
          <w:rFonts w:eastAsia="+mn-ea"/>
          <w:color w:val="000000"/>
          <w:kern w:val="24"/>
          <w:sz w:val="22"/>
          <w:szCs w:val="22"/>
        </w:rPr>
        <w:t>/day).</w:t>
      </w:r>
    </w:p>
    <w:p w14:paraId="02EBF787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  <w:vertAlign w:val="superscript"/>
        </w:rPr>
      </w:pP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1 </w:t>
      </w:r>
      <w:r w:rsidRPr="003C7CB5">
        <w:rPr>
          <w:rFonts w:eastAsia="+mn-ea"/>
          <w:color w:val="000000"/>
          <w:kern w:val="24"/>
          <w:sz w:val="22"/>
          <w:szCs w:val="22"/>
        </w:rPr>
        <w:t>Adjusted for age, race, body mass index, estimated glomerular filtration rate, family-income-poverty ratio, smoking exposure, supplement use</w:t>
      </w:r>
    </w:p>
    <w:p w14:paraId="3183A9E5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2 </w:t>
      </w:r>
      <w:r w:rsidRPr="003C7CB5">
        <w:rPr>
          <w:rFonts w:eastAsia="+mn-ea"/>
          <w:color w:val="000000"/>
          <w:kern w:val="24"/>
          <w:sz w:val="22"/>
          <w:szCs w:val="22"/>
        </w:rPr>
        <w:t>Median intake and IQR accounting for the complex sampling design, adjustment for variations in day 1, day 2 measurements and by the day of the week; statistical analyses performed using Monte Carlo simulated pseudo-persons (each participant generated 100 pseudo-persons of the participant)</w:t>
      </w:r>
    </w:p>
    <w:p w14:paraId="23198FD8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3 </w:t>
      </w:r>
      <w:r w:rsidRPr="003C7CB5">
        <w:rPr>
          <w:rFonts w:eastAsia="+mn-ea"/>
          <w:color w:val="000000"/>
          <w:kern w:val="24"/>
          <w:sz w:val="22"/>
          <w:szCs w:val="22"/>
        </w:rPr>
        <w:t>Adjusted for adjusted for age, race, family-income-poverty ratio and body mass index</w:t>
      </w:r>
    </w:p>
    <w:p w14:paraId="26B00DE6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rFonts w:eastAsia="+mn-ea"/>
          <w:color w:val="000000"/>
          <w:kern w:val="24"/>
          <w:sz w:val="22"/>
          <w:szCs w:val="22"/>
        </w:rPr>
        <w:t>Abbreviations: Interquartile range (IQR), Pyrazino-s-triazine derivative of 4-α-hydroxy-5-methyltetrahydrofolate (</w:t>
      </w:r>
      <w:proofErr w:type="spellStart"/>
      <w:r w:rsidRPr="003C7CB5">
        <w:rPr>
          <w:rFonts w:eastAsia="+mn-ea"/>
          <w:color w:val="000000"/>
          <w:kern w:val="24"/>
          <w:sz w:val="22"/>
          <w:szCs w:val="22"/>
        </w:rPr>
        <w:t>MeFox</w:t>
      </w:r>
      <w:proofErr w:type="spellEnd"/>
      <w:r w:rsidRPr="003C7CB5">
        <w:rPr>
          <w:rFonts w:eastAsia="+mn-ea"/>
          <w:color w:val="000000"/>
          <w:kern w:val="24"/>
          <w:sz w:val="22"/>
          <w:szCs w:val="22"/>
        </w:rPr>
        <w:t>), Red blood cell (RBC)</w:t>
      </w:r>
    </w:p>
    <w:p w14:paraId="4B120A22" w14:textId="77777777" w:rsidR="00F80E06" w:rsidRPr="003C7CB5" w:rsidRDefault="00F80E06" w:rsidP="00F80E06">
      <w:pPr>
        <w:rPr>
          <w:rFonts w:eastAsiaTheme="minorHAnsi"/>
          <w:sz w:val="22"/>
          <w:szCs w:val="22"/>
        </w:rPr>
      </w:pPr>
      <w:r w:rsidRPr="003C7CB5">
        <w:rPr>
          <w:rFonts w:eastAsiaTheme="minorHAnsi"/>
          <w:sz w:val="22"/>
          <w:szCs w:val="22"/>
        </w:rPr>
        <w:t xml:space="preserve">Pink line: RBC folate and serum </w:t>
      </w:r>
      <w:proofErr w:type="spellStart"/>
      <w:r w:rsidRPr="003C7CB5">
        <w:rPr>
          <w:rFonts w:eastAsiaTheme="minorHAnsi"/>
          <w:sz w:val="22"/>
          <w:szCs w:val="22"/>
        </w:rPr>
        <w:t>MeFox</w:t>
      </w:r>
      <w:proofErr w:type="spellEnd"/>
      <w:r w:rsidRPr="003C7CB5">
        <w:rPr>
          <w:rFonts w:eastAsiaTheme="minorHAnsi"/>
          <w:sz w:val="22"/>
          <w:szCs w:val="22"/>
        </w:rPr>
        <w:t xml:space="preserve"> concentrations (nmol/L); Blue line: usual intake (</w:t>
      </w:r>
      <w:proofErr w:type="spellStart"/>
      <w:r w:rsidRPr="003C7CB5">
        <w:rPr>
          <w:rFonts w:eastAsiaTheme="minorHAnsi"/>
          <w:sz w:val="22"/>
          <w:szCs w:val="22"/>
        </w:rPr>
        <w:t>μg</w:t>
      </w:r>
      <w:proofErr w:type="spellEnd"/>
      <w:r w:rsidRPr="003C7CB5">
        <w:rPr>
          <w:rFonts w:eastAsiaTheme="minorHAnsi"/>
          <w:sz w:val="22"/>
          <w:szCs w:val="22"/>
        </w:rPr>
        <w:t>/day)</w:t>
      </w:r>
    </w:p>
    <w:p w14:paraId="410AAD5C" w14:textId="0E1B86D2" w:rsidR="00446D08" w:rsidRDefault="00446D08" w:rsidP="00A44FAC">
      <w:pPr>
        <w:autoSpaceDE/>
        <w:autoSpaceDN/>
        <w:rPr>
          <w:rFonts w:eastAsiaTheme="minorHAnsi"/>
          <w:sz w:val="18"/>
          <w:szCs w:val="18"/>
          <w14:ligatures w14:val="none"/>
        </w:rPr>
      </w:pPr>
    </w:p>
    <w:p w14:paraId="02C7C4D0" w14:textId="61C24E08" w:rsidR="00F80E06" w:rsidRPr="003C7CB5" w:rsidRDefault="00446D08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  <w:r>
        <w:rPr>
          <w:rFonts w:eastAsiaTheme="minorHAnsi"/>
          <w:sz w:val="18"/>
          <w:szCs w:val="18"/>
          <w14:ligatures w14:val="none"/>
        </w:rPr>
        <w:br w:type="page"/>
      </w:r>
      <w:r w:rsidR="00F80E06" w:rsidRPr="003C7CB5">
        <w:rPr>
          <w:rFonts w:eastAsia="+mn-ea"/>
          <w:b/>
          <w:bCs/>
          <w:color w:val="000000"/>
          <w:kern w:val="24"/>
          <w:sz w:val="22"/>
          <w:szCs w:val="22"/>
        </w:rPr>
        <w:lastRenderedPageBreak/>
        <w:t xml:space="preserve"> </w:t>
      </w:r>
    </w:p>
    <w:p w14:paraId="457000AF" w14:textId="44D60673" w:rsidR="00446D08" w:rsidRDefault="00446D08">
      <w:pPr>
        <w:autoSpaceDE/>
        <w:autoSpaceDN/>
        <w:spacing w:after="160" w:line="259" w:lineRule="auto"/>
        <w:rPr>
          <w:rFonts w:eastAsiaTheme="minorHAnsi"/>
          <w:sz w:val="18"/>
          <w:szCs w:val="18"/>
          <w14:ligatures w14:val="none"/>
        </w:rPr>
      </w:pPr>
    </w:p>
    <w:p w14:paraId="7B222BDB" w14:textId="3E63E1C6" w:rsidR="008429A0" w:rsidRDefault="00446D08" w:rsidP="00A44FAC">
      <w:pPr>
        <w:autoSpaceDE/>
        <w:autoSpaceDN/>
        <w:rPr>
          <w:rFonts w:eastAsiaTheme="minorHAnsi"/>
          <w:sz w:val="18"/>
          <w:szCs w:val="18"/>
          <w14:ligatures w14:val="none"/>
        </w:rPr>
      </w:pPr>
      <w:r>
        <w:rPr>
          <w:rFonts w:eastAsiaTheme="minorHAnsi"/>
          <w:noProof/>
          <w:sz w:val="18"/>
          <w:szCs w:val="18"/>
          <w14:ligatures w14:val="none"/>
        </w:rPr>
        <w:drawing>
          <wp:inline distT="0" distB="0" distL="0" distR="0" wp14:anchorId="41A730F1" wp14:editId="6343B65C">
            <wp:extent cx="5213098" cy="6838950"/>
            <wp:effectExtent l="0" t="0" r="0" b="0"/>
            <wp:docPr id="9452310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794" cy="68556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F0C823" w14:textId="77777777" w:rsidR="00F80E06" w:rsidRPr="003C7CB5" w:rsidRDefault="008429A0" w:rsidP="00F80E06">
      <w:pPr>
        <w:rPr>
          <w:rFonts w:eastAsia="+mn-ea"/>
          <w:b/>
          <w:bCs/>
          <w:color w:val="000000"/>
          <w:kern w:val="24"/>
          <w:sz w:val="22"/>
          <w:szCs w:val="22"/>
        </w:rPr>
      </w:pPr>
      <w:r>
        <w:rPr>
          <w:rFonts w:eastAsiaTheme="minorHAnsi"/>
          <w:sz w:val="18"/>
          <w:szCs w:val="18"/>
          <w14:ligatures w14:val="none"/>
        </w:rPr>
        <w:br w:type="page"/>
      </w:r>
      <w:r w:rsidR="00F80E06" w:rsidRPr="003C7CB5">
        <w:rPr>
          <w:rFonts w:eastAsia="+mn-ea"/>
          <w:b/>
          <w:bCs/>
          <w:color w:val="000000"/>
          <w:kern w:val="24"/>
          <w:sz w:val="22"/>
          <w:szCs w:val="22"/>
        </w:rPr>
        <w:lastRenderedPageBreak/>
        <w:t>Supplemental Figure 4A. Adjusted RBC folate concentrations (mean and 95% CI) among non-pregnant women of reproductive age, 12–49 years by folic acid supplement use and diabetes status: NHANES 2011–March 2020.</w:t>
      </w:r>
      <w:r w:rsidR="00F80E06" w:rsidRPr="003C7CB5">
        <w:rPr>
          <w:rFonts w:eastAsia="+mn-ea"/>
          <w:color w:val="000000"/>
          <w:kern w:val="24"/>
          <w:sz w:val="22"/>
          <w:szCs w:val="22"/>
        </w:rPr>
        <w:t xml:space="preserve"> RBC folate concentration</w:t>
      </w:r>
      <w:r w:rsidR="00F80E06"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="00F80E06" w:rsidRPr="003C7CB5">
        <w:rPr>
          <w:rFonts w:eastAsia="+mn-ea"/>
          <w:color w:val="000000"/>
          <w:kern w:val="24"/>
          <w:sz w:val="22"/>
          <w:szCs w:val="22"/>
        </w:rPr>
        <w:t xml:space="preserve"> was higher and statistically significant among participants with diabetes compared to those without diabetes, regardless of folic acid supplementation status.</w:t>
      </w:r>
      <w:r w:rsidR="00F80E06"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 </w:t>
      </w:r>
    </w:p>
    <w:p w14:paraId="053ADB88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Figure Supplemental 4B. Adjusted serum </w:t>
      </w:r>
      <w:proofErr w:type="spellStart"/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>MeFox</w:t>
      </w:r>
      <w:proofErr w:type="spellEnd"/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 concentrations (mean and 95% CI) among non-pregnant women of reproductive age, 12–49 years by folic acid supplement use and diabetes status: NHANES 2011–March 2020.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 Serum </w:t>
      </w:r>
      <w:proofErr w:type="spellStart"/>
      <w:r w:rsidRPr="003C7CB5">
        <w:rPr>
          <w:rFonts w:eastAsia="+mn-ea"/>
          <w:color w:val="000000"/>
          <w:kern w:val="24"/>
          <w:sz w:val="22"/>
          <w:szCs w:val="22"/>
        </w:rPr>
        <w:t>MeFox</w:t>
      </w:r>
      <w:proofErr w:type="spellEnd"/>
      <w:r w:rsidRPr="003C7CB5">
        <w:rPr>
          <w:rFonts w:eastAsia="+mn-ea"/>
          <w:color w:val="000000"/>
          <w:kern w:val="24"/>
          <w:sz w:val="22"/>
          <w:szCs w:val="22"/>
        </w:rPr>
        <w:t xml:space="preserve"> concentration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 was higher and statistically significant among participants with diabetes compared to those without diabetes, regardless of folic acid supplementation status. </w:t>
      </w:r>
    </w:p>
    <w:p w14:paraId="3E04AAB3" w14:textId="77777777" w:rsidR="00F80E06" w:rsidRPr="003C7CB5" w:rsidRDefault="00F80E06" w:rsidP="00F80E06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1 </w:t>
      </w:r>
      <w:r w:rsidRPr="003C7CB5">
        <w:rPr>
          <w:rFonts w:eastAsia="+mn-ea"/>
          <w:color w:val="000000"/>
          <w:kern w:val="24"/>
          <w:sz w:val="22"/>
          <w:szCs w:val="22"/>
        </w:rPr>
        <w:t>Adjusted for age, race, body mass index, estimated glomerular filtration rate, family-income-poverty ratio and smoking exposure</w:t>
      </w:r>
    </w:p>
    <w:p w14:paraId="18D92CAB" w14:textId="54157B01" w:rsidR="008429A0" w:rsidRDefault="008429A0">
      <w:pPr>
        <w:autoSpaceDE/>
        <w:autoSpaceDN/>
        <w:spacing w:after="160" w:line="259" w:lineRule="auto"/>
        <w:rPr>
          <w:rFonts w:eastAsiaTheme="minorHAnsi"/>
          <w:sz w:val="18"/>
          <w:szCs w:val="18"/>
          <w14:ligatures w14:val="none"/>
        </w:rPr>
      </w:pPr>
    </w:p>
    <w:p w14:paraId="5DB9DD19" w14:textId="6F66782B" w:rsidR="003C7CB5" w:rsidRDefault="008429A0" w:rsidP="00A44FAC">
      <w:pPr>
        <w:autoSpaceDE/>
        <w:autoSpaceDN/>
        <w:rPr>
          <w:rFonts w:eastAsiaTheme="minorHAnsi"/>
          <w:sz w:val="18"/>
          <w:szCs w:val="18"/>
          <w14:ligatures w14:val="none"/>
        </w:rPr>
      </w:pPr>
      <w:r>
        <w:rPr>
          <w:rFonts w:eastAsiaTheme="minorHAnsi"/>
          <w:noProof/>
          <w:sz w:val="18"/>
          <w:szCs w:val="18"/>
          <w14:ligatures w14:val="none"/>
        </w:rPr>
        <w:lastRenderedPageBreak/>
        <w:drawing>
          <wp:inline distT="0" distB="0" distL="0" distR="0" wp14:anchorId="091FE7F1" wp14:editId="271A23F1">
            <wp:extent cx="6680799" cy="8889365"/>
            <wp:effectExtent l="0" t="0" r="0" b="0"/>
            <wp:docPr id="4392217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767" cy="8895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FBCEFF" w14:textId="536CA436" w:rsidR="003C7CB5" w:rsidRPr="00644B74" w:rsidRDefault="003C7CB5" w:rsidP="003C7CB5">
      <w:pPr>
        <w:spacing w:after="160" w:line="278" w:lineRule="auto"/>
        <w:rPr>
          <w:rFonts w:eastAsia="+mn-ea"/>
          <w:color w:val="000000"/>
          <w:kern w:val="24"/>
          <w:sz w:val="24"/>
          <w:szCs w:val="24"/>
        </w:rPr>
      </w:pPr>
      <w:r w:rsidRPr="00644B74">
        <w:rPr>
          <w:rFonts w:eastAsia="+mn-ea"/>
          <w:b/>
          <w:bCs/>
          <w:color w:val="000000"/>
          <w:kern w:val="24"/>
          <w:sz w:val="24"/>
          <w:szCs w:val="24"/>
        </w:rPr>
        <w:lastRenderedPageBreak/>
        <w:t>Supplemental Figures 5 (A-B)</w:t>
      </w:r>
    </w:p>
    <w:p w14:paraId="0D40E4C1" w14:textId="77777777" w:rsidR="003C7CB5" w:rsidRPr="003C7CB5" w:rsidRDefault="003C7CB5" w:rsidP="003C7CB5">
      <w:pPr>
        <w:rPr>
          <w:rFonts w:eastAsia="+mn-ea"/>
          <w:b/>
          <w:bCs/>
          <w:color w:val="000000"/>
          <w:kern w:val="24"/>
          <w:sz w:val="22"/>
          <w:szCs w:val="22"/>
        </w:rPr>
      </w:pP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Supplemental Figure 5A. Adjusted RBC folate concentrations (mean and 95% CI) among non-pregnant women of reproductive age, 12–49 years by supplement use, body mass index and diabetes status: NHANES 2011–March 2020. </w:t>
      </w:r>
      <w:r w:rsidRPr="003C7CB5">
        <w:rPr>
          <w:rFonts w:eastAsia="+mn-ea"/>
          <w:color w:val="000000"/>
          <w:kern w:val="24"/>
          <w:sz w:val="22"/>
          <w:szCs w:val="22"/>
        </w:rPr>
        <w:t>For under/normal weight participants taking folic acid supplements and those with obesity not taking folic acid supplementation, RBC folate concentration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 were higher and statistically significant comparing those with diabetes to those without diabetes.</w:t>
      </w: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 </w:t>
      </w:r>
    </w:p>
    <w:p w14:paraId="0D948AF8" w14:textId="77777777" w:rsidR="003C7CB5" w:rsidRPr="003C7CB5" w:rsidRDefault="003C7CB5" w:rsidP="003C7CB5">
      <w:pPr>
        <w:rPr>
          <w:rFonts w:eastAsia="+mn-ea"/>
          <w:b/>
          <w:bCs/>
          <w:color w:val="000000"/>
          <w:kern w:val="24"/>
          <w:sz w:val="22"/>
          <w:szCs w:val="22"/>
        </w:rPr>
      </w:pPr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Supplemental Figure 5B. Adjusted serum </w:t>
      </w:r>
      <w:proofErr w:type="spellStart"/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>MeFox</w:t>
      </w:r>
      <w:proofErr w:type="spellEnd"/>
      <w:r w:rsidRPr="003C7CB5">
        <w:rPr>
          <w:rFonts w:eastAsia="+mn-ea"/>
          <w:b/>
          <w:bCs/>
          <w:color w:val="000000"/>
          <w:kern w:val="24"/>
          <w:sz w:val="22"/>
          <w:szCs w:val="22"/>
        </w:rPr>
        <w:t xml:space="preserve"> concentrations (mean and 95% CI) among non-pregnant women of reproductive age, 12–49 years by folic acid supplement use, body mass index and diabetes status: NHANES 2011–March 2020. 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For participants with obesity, serum </w:t>
      </w:r>
      <w:proofErr w:type="spellStart"/>
      <w:r w:rsidRPr="003C7CB5">
        <w:rPr>
          <w:rFonts w:eastAsia="+mn-ea"/>
          <w:color w:val="000000"/>
          <w:kern w:val="24"/>
          <w:sz w:val="22"/>
          <w:szCs w:val="22"/>
        </w:rPr>
        <w:t>MeFox</w:t>
      </w:r>
      <w:proofErr w:type="spellEnd"/>
      <w:r w:rsidRPr="003C7CB5">
        <w:rPr>
          <w:rFonts w:eastAsia="+mn-ea"/>
          <w:color w:val="000000"/>
          <w:kern w:val="24"/>
          <w:sz w:val="22"/>
          <w:szCs w:val="22"/>
        </w:rPr>
        <w:t xml:space="preserve"> concentration</w:t>
      </w: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>1</w:t>
      </w:r>
      <w:r w:rsidRPr="003C7CB5">
        <w:rPr>
          <w:rFonts w:eastAsia="+mn-ea"/>
          <w:color w:val="000000"/>
          <w:kern w:val="24"/>
          <w:sz w:val="22"/>
          <w:szCs w:val="22"/>
        </w:rPr>
        <w:t xml:space="preserve"> was higher and statistically significant comparing those with diabetes to those without diabetes, regardless of folic acid supplementation status.</w:t>
      </w:r>
    </w:p>
    <w:p w14:paraId="16A4112E" w14:textId="77777777" w:rsidR="003C7CB5" w:rsidRPr="003C7CB5" w:rsidRDefault="003C7CB5" w:rsidP="003C7CB5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rFonts w:eastAsia="+mn-ea"/>
          <w:color w:val="000000"/>
          <w:kern w:val="24"/>
          <w:sz w:val="22"/>
          <w:szCs w:val="22"/>
          <w:vertAlign w:val="superscript"/>
        </w:rPr>
        <w:t xml:space="preserve">1 </w:t>
      </w:r>
      <w:r w:rsidRPr="003C7CB5">
        <w:rPr>
          <w:rFonts w:eastAsia="+mn-ea"/>
          <w:color w:val="000000"/>
          <w:kern w:val="24"/>
          <w:sz w:val="22"/>
          <w:szCs w:val="22"/>
        </w:rPr>
        <w:t>Adjusted for age, race, estimated glomerular filtration rate, family-income-poverty ratio and smoking exposure</w:t>
      </w:r>
    </w:p>
    <w:p w14:paraId="2F33D752" w14:textId="77777777" w:rsidR="003C7CB5" w:rsidRPr="003C7CB5" w:rsidRDefault="003C7CB5" w:rsidP="003C7CB5">
      <w:pPr>
        <w:rPr>
          <w:rFonts w:eastAsia="+mn-ea"/>
          <w:color w:val="000000"/>
          <w:kern w:val="24"/>
          <w:sz w:val="22"/>
          <w:szCs w:val="22"/>
        </w:rPr>
      </w:pPr>
      <w:r w:rsidRPr="003C7CB5">
        <w:rPr>
          <w:rFonts w:eastAsia="+mn-ea"/>
          <w:color w:val="000000"/>
          <w:kern w:val="24"/>
          <w:sz w:val="22"/>
          <w:szCs w:val="22"/>
        </w:rPr>
        <w:t>Abbreviations: Pyrazino-s-triazine derivative of 4-α-hydroxy-5-methyltetrahydrofolate (</w:t>
      </w:r>
      <w:proofErr w:type="spellStart"/>
      <w:r w:rsidRPr="003C7CB5">
        <w:rPr>
          <w:rFonts w:eastAsia="+mn-ea"/>
          <w:color w:val="000000"/>
          <w:kern w:val="24"/>
          <w:sz w:val="22"/>
          <w:szCs w:val="22"/>
        </w:rPr>
        <w:t>MeFox</w:t>
      </w:r>
      <w:proofErr w:type="spellEnd"/>
      <w:r w:rsidRPr="003C7CB5">
        <w:rPr>
          <w:rFonts w:eastAsia="+mn-ea"/>
          <w:color w:val="000000"/>
          <w:kern w:val="24"/>
          <w:sz w:val="22"/>
          <w:szCs w:val="22"/>
        </w:rPr>
        <w:t>), Red blood cell (RBC)</w:t>
      </w:r>
    </w:p>
    <w:p w14:paraId="72D834CF" w14:textId="77777777" w:rsidR="003C7CB5" w:rsidRPr="003C7CB5" w:rsidRDefault="003C7CB5" w:rsidP="003C7CB5">
      <w:pPr>
        <w:rPr>
          <w:rFonts w:eastAsia="+mn-ea"/>
          <w:color w:val="000000"/>
          <w:kern w:val="24"/>
          <w:sz w:val="22"/>
          <w:szCs w:val="22"/>
        </w:rPr>
      </w:pPr>
    </w:p>
    <w:p w14:paraId="6B6EE919" w14:textId="77777777" w:rsidR="003C7CB5" w:rsidRPr="003C7CB5" w:rsidRDefault="003C7CB5" w:rsidP="003C7CB5">
      <w:pPr>
        <w:rPr>
          <w:sz w:val="22"/>
          <w:szCs w:val="22"/>
        </w:rPr>
      </w:pPr>
    </w:p>
    <w:p w14:paraId="491CEA94" w14:textId="77777777" w:rsidR="003C7CB5" w:rsidRPr="003C7CB5" w:rsidRDefault="003C7CB5">
      <w:pPr>
        <w:autoSpaceDE/>
        <w:autoSpaceDN/>
        <w:spacing w:after="160" w:line="259" w:lineRule="auto"/>
        <w:rPr>
          <w:rFonts w:eastAsiaTheme="minorHAnsi"/>
          <w:sz w:val="22"/>
          <w:szCs w:val="22"/>
          <w14:ligatures w14:val="none"/>
        </w:rPr>
      </w:pPr>
      <w:r w:rsidRPr="003C7CB5">
        <w:rPr>
          <w:rFonts w:eastAsiaTheme="minorHAnsi"/>
          <w:sz w:val="22"/>
          <w:szCs w:val="22"/>
          <w14:ligatures w14:val="none"/>
        </w:rPr>
        <w:br w:type="page"/>
      </w:r>
    </w:p>
    <w:p w14:paraId="00B308D5" w14:textId="77777777" w:rsidR="00A44FAC" w:rsidRPr="00FF519B" w:rsidRDefault="00A44FAC" w:rsidP="00A44FAC">
      <w:pPr>
        <w:autoSpaceDE/>
        <w:autoSpaceDN/>
        <w:rPr>
          <w:rFonts w:eastAsiaTheme="minorHAnsi"/>
          <w:sz w:val="18"/>
          <w:szCs w:val="18"/>
          <w14:ligatures w14:val="none"/>
        </w:rPr>
      </w:pPr>
    </w:p>
    <w:sectPr w:rsidR="00A44FAC" w:rsidRPr="00FF519B" w:rsidSect="00B217F6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E0412" w14:textId="77777777" w:rsidR="000B2F54" w:rsidRDefault="000B2F54">
      <w:r>
        <w:separator/>
      </w:r>
    </w:p>
  </w:endnote>
  <w:endnote w:type="continuationSeparator" w:id="0">
    <w:p w14:paraId="4CAA4C5E" w14:textId="77777777" w:rsidR="000B2F54" w:rsidRDefault="000B2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84152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2784DB" w14:textId="495790E2" w:rsidR="00214C60" w:rsidRDefault="00214C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B55238" w14:textId="77777777" w:rsidR="00214C60" w:rsidRDefault="00214C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5191D" w14:textId="77777777" w:rsidR="000B2F54" w:rsidRDefault="000B2F54">
      <w:r>
        <w:separator/>
      </w:r>
    </w:p>
  </w:footnote>
  <w:footnote w:type="continuationSeparator" w:id="0">
    <w:p w14:paraId="20967BDF" w14:textId="77777777" w:rsidR="000B2F54" w:rsidRDefault="000B2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CE90A" w14:textId="77777777" w:rsidR="00F77C37" w:rsidRDefault="0087791A" w:rsidP="00F77C37">
    <w:pPr>
      <w:rPr>
        <w:rFonts w:eastAsia="Times New Roman"/>
        <w:b/>
        <w:bCs/>
        <w:sz w:val="24"/>
        <w:szCs w:val="24"/>
        <w14:ligatures w14:val="none"/>
      </w:rPr>
    </w:pPr>
    <w:r w:rsidRPr="00F4778A">
      <w:rPr>
        <w:rFonts w:eastAsia="Times New Roman"/>
        <w:b/>
        <w:bCs/>
        <w:sz w:val="24"/>
        <w:szCs w:val="24"/>
        <w14:ligatures w14:val="none"/>
      </w:rPr>
      <w:t>Prediabetes, Diabetes and Folate Status among U.S. Women of Reproductive Age: National Health and Nutrition Examination Survey (NHANES) 2011–March 2020</w:t>
    </w:r>
  </w:p>
  <w:p w14:paraId="0BFD021E" w14:textId="22A50D9C" w:rsidR="0087791A" w:rsidRPr="00F4778A" w:rsidRDefault="0087791A" w:rsidP="00F77C37">
    <w:pPr>
      <w:rPr>
        <w:rFonts w:eastAsia="Times New Roman"/>
        <w:b/>
        <w:bCs/>
        <w:sz w:val="24"/>
        <w:szCs w:val="24"/>
        <w14:ligatures w14:val="none"/>
      </w:rPr>
    </w:pPr>
    <w:r>
      <w:rPr>
        <w:rFonts w:eastAsia="Times New Roman"/>
        <w:b/>
        <w:bCs/>
        <w:sz w:val="24"/>
        <w:szCs w:val="24"/>
        <w14:ligatures w14:val="none"/>
      </w:rPr>
      <w:t>Crider KS et. al</w:t>
    </w:r>
  </w:p>
  <w:p w14:paraId="5594615D" w14:textId="651B2FF5" w:rsidR="0087791A" w:rsidRDefault="0087791A">
    <w:pPr>
      <w:pStyle w:val="Header"/>
    </w:pPr>
  </w:p>
  <w:p w14:paraId="602B459A" w14:textId="77777777" w:rsidR="0087791A" w:rsidRDefault="008779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3C5"/>
    <w:rsid w:val="0000787B"/>
    <w:rsid w:val="000470FC"/>
    <w:rsid w:val="00051FEB"/>
    <w:rsid w:val="00072118"/>
    <w:rsid w:val="00080A18"/>
    <w:rsid w:val="000B2F54"/>
    <w:rsid w:val="000E0EC0"/>
    <w:rsid w:val="000F12D6"/>
    <w:rsid w:val="00120115"/>
    <w:rsid w:val="00131BD2"/>
    <w:rsid w:val="00135E8F"/>
    <w:rsid w:val="00143BF0"/>
    <w:rsid w:val="00145F4F"/>
    <w:rsid w:val="00151856"/>
    <w:rsid w:val="00157991"/>
    <w:rsid w:val="001637DB"/>
    <w:rsid w:val="0016487B"/>
    <w:rsid w:val="001830B2"/>
    <w:rsid w:val="001A28E5"/>
    <w:rsid w:val="001A466A"/>
    <w:rsid w:val="001A52B0"/>
    <w:rsid w:val="001B06F6"/>
    <w:rsid w:val="001C3D71"/>
    <w:rsid w:val="001D13AA"/>
    <w:rsid w:val="001E6EA8"/>
    <w:rsid w:val="00214C60"/>
    <w:rsid w:val="00224329"/>
    <w:rsid w:val="00226C25"/>
    <w:rsid w:val="00230478"/>
    <w:rsid w:val="002453D4"/>
    <w:rsid w:val="0028355E"/>
    <w:rsid w:val="00286250"/>
    <w:rsid w:val="00295157"/>
    <w:rsid w:val="00295248"/>
    <w:rsid w:val="002E5258"/>
    <w:rsid w:val="0030762F"/>
    <w:rsid w:val="003269AC"/>
    <w:rsid w:val="003319A1"/>
    <w:rsid w:val="00346762"/>
    <w:rsid w:val="003505A3"/>
    <w:rsid w:val="0039362B"/>
    <w:rsid w:val="003B0394"/>
    <w:rsid w:val="003B22E7"/>
    <w:rsid w:val="003B77D8"/>
    <w:rsid w:val="003C7CB5"/>
    <w:rsid w:val="003D2695"/>
    <w:rsid w:val="003D4930"/>
    <w:rsid w:val="003D6666"/>
    <w:rsid w:val="003F3220"/>
    <w:rsid w:val="00402E60"/>
    <w:rsid w:val="00407FD0"/>
    <w:rsid w:val="00425A62"/>
    <w:rsid w:val="004267E6"/>
    <w:rsid w:val="00444420"/>
    <w:rsid w:val="00444484"/>
    <w:rsid w:val="00446D08"/>
    <w:rsid w:val="00472F30"/>
    <w:rsid w:val="00473E61"/>
    <w:rsid w:val="00482925"/>
    <w:rsid w:val="00485986"/>
    <w:rsid w:val="004879B4"/>
    <w:rsid w:val="00490EEC"/>
    <w:rsid w:val="00494FE4"/>
    <w:rsid w:val="004B4AEF"/>
    <w:rsid w:val="004B7D26"/>
    <w:rsid w:val="004E156D"/>
    <w:rsid w:val="004F3152"/>
    <w:rsid w:val="005172C8"/>
    <w:rsid w:val="00517AA1"/>
    <w:rsid w:val="00536F51"/>
    <w:rsid w:val="005552CC"/>
    <w:rsid w:val="005766BE"/>
    <w:rsid w:val="00590EE1"/>
    <w:rsid w:val="00595660"/>
    <w:rsid w:val="005A291F"/>
    <w:rsid w:val="005B2FE3"/>
    <w:rsid w:val="005C79E5"/>
    <w:rsid w:val="005D1300"/>
    <w:rsid w:val="005D286F"/>
    <w:rsid w:val="005D2C6B"/>
    <w:rsid w:val="005E41E2"/>
    <w:rsid w:val="005F2599"/>
    <w:rsid w:val="005F5EE5"/>
    <w:rsid w:val="0061171F"/>
    <w:rsid w:val="00615883"/>
    <w:rsid w:val="00635329"/>
    <w:rsid w:val="00643FF6"/>
    <w:rsid w:val="00644B74"/>
    <w:rsid w:val="00646553"/>
    <w:rsid w:val="006B03B6"/>
    <w:rsid w:val="006C5A8B"/>
    <w:rsid w:val="006E3D15"/>
    <w:rsid w:val="00700930"/>
    <w:rsid w:val="007022CA"/>
    <w:rsid w:val="007160CA"/>
    <w:rsid w:val="00745ABA"/>
    <w:rsid w:val="007737BD"/>
    <w:rsid w:val="007A253F"/>
    <w:rsid w:val="007A355A"/>
    <w:rsid w:val="007B2B01"/>
    <w:rsid w:val="007C2559"/>
    <w:rsid w:val="007D0E95"/>
    <w:rsid w:val="007D2FA9"/>
    <w:rsid w:val="007D66E6"/>
    <w:rsid w:val="007F6F02"/>
    <w:rsid w:val="00813DAE"/>
    <w:rsid w:val="0081638F"/>
    <w:rsid w:val="00836D84"/>
    <w:rsid w:val="008429A0"/>
    <w:rsid w:val="00845084"/>
    <w:rsid w:val="008454F8"/>
    <w:rsid w:val="0085720C"/>
    <w:rsid w:val="0087791A"/>
    <w:rsid w:val="008A576C"/>
    <w:rsid w:val="008B175A"/>
    <w:rsid w:val="008C5FCE"/>
    <w:rsid w:val="008C6333"/>
    <w:rsid w:val="008E05B8"/>
    <w:rsid w:val="008E2D08"/>
    <w:rsid w:val="009036B0"/>
    <w:rsid w:val="00904840"/>
    <w:rsid w:val="009247BB"/>
    <w:rsid w:val="009273CD"/>
    <w:rsid w:val="00941861"/>
    <w:rsid w:val="00952910"/>
    <w:rsid w:val="00961DAC"/>
    <w:rsid w:val="0096555A"/>
    <w:rsid w:val="009713C5"/>
    <w:rsid w:val="009A19C3"/>
    <w:rsid w:val="009E255E"/>
    <w:rsid w:val="009F054B"/>
    <w:rsid w:val="00A131C4"/>
    <w:rsid w:val="00A2319A"/>
    <w:rsid w:val="00A34FCD"/>
    <w:rsid w:val="00A363D5"/>
    <w:rsid w:val="00A36508"/>
    <w:rsid w:val="00A43F42"/>
    <w:rsid w:val="00A44FAC"/>
    <w:rsid w:val="00A55DD2"/>
    <w:rsid w:val="00A81B04"/>
    <w:rsid w:val="00A87E60"/>
    <w:rsid w:val="00A91DB3"/>
    <w:rsid w:val="00AB6FAE"/>
    <w:rsid w:val="00AC0F18"/>
    <w:rsid w:val="00AC2628"/>
    <w:rsid w:val="00AD7E29"/>
    <w:rsid w:val="00AE22B0"/>
    <w:rsid w:val="00AE357D"/>
    <w:rsid w:val="00B12A3F"/>
    <w:rsid w:val="00B217F6"/>
    <w:rsid w:val="00B31F37"/>
    <w:rsid w:val="00B475CD"/>
    <w:rsid w:val="00B545D6"/>
    <w:rsid w:val="00B84FD3"/>
    <w:rsid w:val="00BA2602"/>
    <w:rsid w:val="00BB079D"/>
    <w:rsid w:val="00BC02B3"/>
    <w:rsid w:val="00BC6780"/>
    <w:rsid w:val="00C05777"/>
    <w:rsid w:val="00C432EA"/>
    <w:rsid w:val="00C65143"/>
    <w:rsid w:val="00C774AE"/>
    <w:rsid w:val="00C825EF"/>
    <w:rsid w:val="00CB5689"/>
    <w:rsid w:val="00CC24D3"/>
    <w:rsid w:val="00CC6A60"/>
    <w:rsid w:val="00CE13FB"/>
    <w:rsid w:val="00CF3FC5"/>
    <w:rsid w:val="00D13B6E"/>
    <w:rsid w:val="00D44FE8"/>
    <w:rsid w:val="00D750CB"/>
    <w:rsid w:val="00D84E3E"/>
    <w:rsid w:val="00D97EA7"/>
    <w:rsid w:val="00DB3575"/>
    <w:rsid w:val="00DD470B"/>
    <w:rsid w:val="00DD79AD"/>
    <w:rsid w:val="00DE2301"/>
    <w:rsid w:val="00E00823"/>
    <w:rsid w:val="00E1691D"/>
    <w:rsid w:val="00E22EFA"/>
    <w:rsid w:val="00E31C12"/>
    <w:rsid w:val="00E7096F"/>
    <w:rsid w:val="00E75BE2"/>
    <w:rsid w:val="00E80D22"/>
    <w:rsid w:val="00E816C8"/>
    <w:rsid w:val="00E938B2"/>
    <w:rsid w:val="00EB6F9B"/>
    <w:rsid w:val="00EC376F"/>
    <w:rsid w:val="00EC417A"/>
    <w:rsid w:val="00ED444F"/>
    <w:rsid w:val="00EE2E7B"/>
    <w:rsid w:val="00EF73C5"/>
    <w:rsid w:val="00EF785A"/>
    <w:rsid w:val="00F01A78"/>
    <w:rsid w:val="00F07A7D"/>
    <w:rsid w:val="00F10247"/>
    <w:rsid w:val="00F5032E"/>
    <w:rsid w:val="00F508DC"/>
    <w:rsid w:val="00F71CAF"/>
    <w:rsid w:val="00F77C37"/>
    <w:rsid w:val="00F80E06"/>
    <w:rsid w:val="00FA6DA7"/>
    <w:rsid w:val="00FC49BD"/>
    <w:rsid w:val="00FD17C7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593"/>
    <o:shapelayout v:ext="edit">
      <o:idmap v:ext="edit" data="1"/>
    </o:shapelayout>
  </w:shapeDefaults>
  <w:decimalSymbol w:val="."/>
  <w:listSeparator w:val=","/>
  <w14:docId w14:val="4A7B48B8"/>
  <w14:defaultImageDpi w14:val="0"/>
  <w15:docId w15:val="{CDD92E7E-5EDC-402B-8D13-66178DB3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8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8DC"/>
    <w:rPr>
      <w:rFonts w:ascii="Times New Roman" w:hAnsi="Times New Roman" w:cs="Times New Roman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508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8DC"/>
    <w:rPr>
      <w:rFonts w:ascii="Times New Roman" w:hAnsi="Times New Roman" w:cs="Times New Roman"/>
      <w:kern w:val="0"/>
      <w:sz w:val="20"/>
      <w:szCs w:val="20"/>
    </w:rPr>
  </w:style>
  <w:style w:type="table" w:styleId="TableGrid">
    <w:name w:val="Table Grid"/>
    <w:basedOn w:val="TableNormal"/>
    <w:uiPriority w:val="39"/>
    <w:rsid w:val="00E31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B2B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B0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A44FAC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A44FAC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A44FAC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A44FAC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267E6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D6666"/>
    <w:pPr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90E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0EEC"/>
  </w:style>
  <w:style w:type="character" w:customStyle="1" w:styleId="CommentTextChar">
    <w:name w:val="Comment Text Char"/>
    <w:basedOn w:val="DefaultParagraphFont"/>
    <w:link w:val="CommentText"/>
    <w:uiPriority w:val="99"/>
    <w:rsid w:val="00490EEC"/>
    <w:rPr>
      <w:rFonts w:ascii="Times New Roman" w:hAnsi="Times New Roman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E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EEC"/>
    <w:rPr>
      <w:rFonts w:ascii="Times New Roman" w:hAnsi="Times New Roman" w:cs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4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14726171/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https://www.cdc.gov/environmental-exposure-report/index.html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kidney.org/kidneydisease/siemens_hcp_acr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65C93-9AF3-4585-984C-27BF34E85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4357</Words>
  <Characters>27115</Characters>
  <Application>Microsoft Office Word</Application>
  <DocSecurity>0</DocSecurity>
  <Lines>225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Version 9.4 SAS System Output</vt:lpstr>
    </vt:vector>
  </TitlesOfParts>
  <Company/>
  <LinksUpToDate>false</LinksUpToDate>
  <CharactersWithSpaces>31410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Crider, Krista (CDC/NCBDDD/DBDID)</cp:lastModifiedBy>
  <cp:revision>2</cp:revision>
  <cp:lastPrinted>2025-11-17T22:46:00Z</cp:lastPrinted>
  <dcterms:created xsi:type="dcterms:W3CDTF">2025-11-17T23:04:00Z</dcterms:created>
  <dcterms:modified xsi:type="dcterms:W3CDTF">2025-11-17T23:04:00Z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2024-02-22T17:29:29Z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e66b4a6d-a13e-44cf-9536-39e9515b242e</vt:lpwstr>
  </property>
  <property fmtid="{D5CDD505-2E9C-101B-9397-08002B2CF9AE}" pid="8" name="MSIP_Label_7b94a7b8-f06c-4dfe-bdcc-9b548fd58c31_ContentBits">
    <vt:lpwstr>0</vt:lpwstr>
  </property>
</Properties>
</file>