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1"/>
        <w:gridCol w:w="2195"/>
      </w:tblGrid>
      <w:tr w:rsidR="006B4BF3" w:rsidRPr="004B75A0" w:rsidTr="001D32F6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B4BF3" w:rsidRPr="004B75A0" w:rsidRDefault="00867A89" w:rsidP="00867A89">
            <w:pPr>
              <w:pStyle w:val="NoSpacing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  <w:b/>
              </w:rPr>
              <w:t>Table S6</w:t>
            </w:r>
            <w:r w:rsidR="001D32F6" w:rsidRPr="004B75A0">
              <w:rPr>
                <w:rFonts w:ascii="Times New Roman" w:hAnsi="Times New Roman" w:cs="Times New Roman"/>
                <w:b/>
              </w:rPr>
              <w:t>.</w:t>
            </w:r>
            <w:r w:rsidR="001D32F6" w:rsidRPr="004B75A0">
              <w:rPr>
                <w:rFonts w:ascii="Times New Roman" w:hAnsi="Times New Roman" w:cs="Times New Roman"/>
              </w:rPr>
              <w:t xml:space="preserve"> </w:t>
            </w:r>
            <w:r w:rsidRPr="004B75A0">
              <w:rPr>
                <w:rFonts w:ascii="Times New Roman" w:hAnsi="Times New Roman" w:cs="Times New Roman"/>
              </w:rPr>
              <w:t>Step 5: Prioritized list of the 17 zoonoses based on their final, normalized scores in the decision-tree analysis</w:t>
            </w:r>
          </w:p>
        </w:tc>
      </w:tr>
      <w:tr w:rsidR="006B4BF3" w:rsidRPr="004B75A0" w:rsidTr="001D32F6">
        <w:tc>
          <w:tcPr>
            <w:tcW w:w="3854" w:type="pct"/>
            <w:shd w:val="clear" w:color="auto" w:fill="DBE5F1" w:themeFill="accent1" w:themeFillTint="33"/>
          </w:tcPr>
          <w:p w:rsidR="006B4BF3" w:rsidRPr="004B75A0" w:rsidRDefault="006B4BF3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Zoonosis</w:t>
            </w:r>
          </w:p>
        </w:tc>
        <w:tc>
          <w:tcPr>
            <w:tcW w:w="1146" w:type="pct"/>
            <w:shd w:val="clear" w:color="auto" w:fill="DBE5F1" w:themeFill="accent1" w:themeFillTint="33"/>
          </w:tcPr>
          <w:p w:rsidR="006B4BF3" w:rsidRPr="004B75A0" w:rsidRDefault="006B4BF3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Score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Anthrax</w:t>
            </w:r>
          </w:p>
        </w:tc>
        <w:tc>
          <w:tcPr>
            <w:tcW w:w="1146" w:type="pct"/>
          </w:tcPr>
          <w:p w:rsidR="006B4BF3" w:rsidRPr="004B75A0" w:rsidRDefault="006B4BF3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1.000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Leptospirosis</w:t>
            </w:r>
            <w:r w:rsidR="00ED1C95">
              <w:rPr>
                <w:rFonts w:ascii="Times New Roman" w:hAnsi="Times New Roman" w:cs="Times New Roman"/>
              </w:rPr>
              <w:t>, Japanese Encephalitis</w:t>
            </w:r>
            <w:r w:rsidR="00F655F5">
              <w:rPr>
                <w:rFonts w:ascii="Times New Roman" w:hAnsi="Times New Roman" w:cs="Times New Roman"/>
              </w:rPr>
              <w:t xml:space="preserve"> virus</w:t>
            </w:r>
            <w:bookmarkStart w:id="0" w:name="_GoBack"/>
            <w:bookmarkEnd w:id="0"/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0.977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ED1C9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0.767</w:t>
            </w:r>
          </w:p>
        </w:tc>
      </w:tr>
      <w:tr w:rsidR="001D32F6" w:rsidRPr="004B75A0" w:rsidTr="001D32F6">
        <w:tc>
          <w:tcPr>
            <w:tcW w:w="3854" w:type="pct"/>
          </w:tcPr>
          <w:p w:rsidR="001D32F6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Plague</w:t>
            </w:r>
          </w:p>
        </w:tc>
        <w:tc>
          <w:tcPr>
            <w:tcW w:w="1146" w:type="pct"/>
          </w:tcPr>
          <w:p w:rsidR="001D32F6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0.744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4B75A0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Brucellosis,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r w:rsidR="00F655F5">
              <w:rPr>
                <w:rFonts w:ascii="Times New Roman" w:hAnsi="Times New Roman" w:cs="Times New Roman"/>
              </w:rPr>
              <w:t>pah</w:t>
            </w:r>
            <w:proofErr w:type="spellEnd"/>
            <w:r w:rsidR="00F655F5">
              <w:rPr>
                <w:rFonts w:ascii="Times New Roman" w:hAnsi="Times New Roman" w:cs="Times New Roman"/>
              </w:rPr>
              <w:t xml:space="preserve"> v</w:t>
            </w:r>
            <w:r w:rsidR="001D32F6" w:rsidRPr="004B75A0">
              <w:rPr>
                <w:rFonts w:ascii="Times New Roman" w:hAnsi="Times New Roman" w:cs="Times New Roman"/>
              </w:rPr>
              <w:t>irus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0.698</w:t>
            </w:r>
          </w:p>
        </w:tc>
      </w:tr>
      <w:tr w:rsidR="00C20EAA" w:rsidRPr="004B75A0" w:rsidTr="001D32F6">
        <w:tc>
          <w:tcPr>
            <w:tcW w:w="3854" w:type="pct"/>
          </w:tcPr>
          <w:p w:rsidR="00C20EAA" w:rsidRPr="004B75A0" w:rsidRDefault="00C20EAA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Bovine Tuberculosis</w:t>
            </w:r>
          </w:p>
        </w:tc>
        <w:tc>
          <w:tcPr>
            <w:tcW w:w="1146" w:type="pct"/>
          </w:tcPr>
          <w:p w:rsidR="00C20EAA" w:rsidRPr="004B75A0" w:rsidRDefault="00C20EAA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0.674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proofErr w:type="spellStart"/>
            <w:r w:rsidRPr="004B75A0">
              <w:rPr>
                <w:rFonts w:ascii="Times New Roman" w:hAnsi="Times New Roman" w:cs="Times New Roman"/>
              </w:rPr>
              <w:t>Melioidosis</w:t>
            </w:r>
            <w:proofErr w:type="spellEnd"/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0.651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92785E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Nile virus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0.628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Q Fever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0.605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proofErr w:type="spellStart"/>
            <w:r w:rsidRPr="004B75A0">
              <w:rPr>
                <w:rFonts w:ascii="Times New Roman" w:hAnsi="Times New Roman" w:cs="Times New Roman"/>
              </w:rPr>
              <w:t>Cysticercosis</w:t>
            </w:r>
            <w:proofErr w:type="spellEnd"/>
            <w:r w:rsidRPr="004B75A0">
              <w:rPr>
                <w:rFonts w:ascii="Times New Roman" w:hAnsi="Times New Roman" w:cs="Times New Roman"/>
              </w:rPr>
              <w:t>, Lyme</w:t>
            </w:r>
            <w:r w:rsidR="00620345">
              <w:rPr>
                <w:rFonts w:ascii="Times New Roman" w:hAnsi="Times New Roman" w:cs="Times New Roman"/>
              </w:rPr>
              <w:t xml:space="preserve"> disease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0.581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92785E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Hantav</w:t>
            </w:r>
            <w:r w:rsidR="001D32F6" w:rsidRPr="004B75A0">
              <w:rPr>
                <w:rFonts w:ascii="Times New Roman" w:hAnsi="Times New Roman" w:cs="Times New Roman"/>
              </w:rPr>
              <w:t>irus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0.558</w:t>
            </w:r>
          </w:p>
        </w:tc>
      </w:tr>
      <w:tr w:rsidR="006B4BF3" w:rsidRPr="004B75A0" w:rsidTr="001D32F6">
        <w:tc>
          <w:tcPr>
            <w:tcW w:w="3854" w:type="pct"/>
          </w:tcPr>
          <w:p w:rsidR="006B4BF3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Tick-borne encephalitis</w:t>
            </w:r>
            <w:r w:rsidR="0092785E">
              <w:rPr>
                <w:rFonts w:ascii="Times New Roman" w:hAnsi="Times New Roman" w:cs="Times New Roman"/>
              </w:rPr>
              <w:t xml:space="preserve"> virus</w:t>
            </w:r>
          </w:p>
        </w:tc>
        <w:tc>
          <w:tcPr>
            <w:tcW w:w="1146" w:type="pct"/>
          </w:tcPr>
          <w:p w:rsidR="006B4BF3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0.488</w:t>
            </w:r>
          </w:p>
        </w:tc>
      </w:tr>
      <w:tr w:rsidR="001D32F6" w:rsidRPr="004B75A0" w:rsidTr="001D32F6">
        <w:tc>
          <w:tcPr>
            <w:tcW w:w="3854" w:type="pct"/>
          </w:tcPr>
          <w:p w:rsidR="001D32F6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Enteric Pathogens</w:t>
            </w:r>
          </w:p>
        </w:tc>
        <w:tc>
          <w:tcPr>
            <w:tcW w:w="1146" w:type="pct"/>
          </w:tcPr>
          <w:p w:rsidR="001D32F6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0.349</w:t>
            </w:r>
          </w:p>
        </w:tc>
      </w:tr>
      <w:tr w:rsidR="001D32F6" w:rsidRPr="004B75A0" w:rsidTr="001D32F6">
        <w:tc>
          <w:tcPr>
            <w:tcW w:w="3854" w:type="pct"/>
          </w:tcPr>
          <w:p w:rsidR="001D32F6" w:rsidRPr="004B75A0" w:rsidRDefault="001D32F6" w:rsidP="001172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Hepatitis E</w:t>
            </w:r>
            <w:r w:rsidR="00620345">
              <w:rPr>
                <w:rFonts w:ascii="Times New Roman" w:hAnsi="Times New Roman" w:cs="Times New Roman"/>
              </w:rPr>
              <w:t xml:space="preserve"> virus</w:t>
            </w:r>
          </w:p>
        </w:tc>
        <w:tc>
          <w:tcPr>
            <w:tcW w:w="1146" w:type="pct"/>
          </w:tcPr>
          <w:p w:rsidR="001D32F6" w:rsidRPr="004B75A0" w:rsidRDefault="001D32F6" w:rsidP="0011726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B75A0">
              <w:rPr>
                <w:rFonts w:ascii="Times New Roman" w:hAnsi="Times New Roman" w:cs="Times New Roman"/>
              </w:rPr>
              <w:t>0.186</w:t>
            </w:r>
          </w:p>
        </w:tc>
      </w:tr>
    </w:tbl>
    <w:p w:rsidR="006B4BF3" w:rsidRPr="00A66A8F" w:rsidRDefault="006B4BF3" w:rsidP="006B4BF3">
      <w:pPr>
        <w:tabs>
          <w:tab w:val="left" w:pos="1125"/>
        </w:tabs>
        <w:rPr>
          <w:b/>
          <w:u w:val="single"/>
        </w:rPr>
      </w:pPr>
    </w:p>
    <w:p w:rsidR="0022378F" w:rsidRDefault="00F655F5"/>
    <w:sectPr w:rsidR="0022378F" w:rsidSect="005D04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3"/>
    <w:rsid w:val="001D32F6"/>
    <w:rsid w:val="004B75A0"/>
    <w:rsid w:val="004D0E6B"/>
    <w:rsid w:val="00620345"/>
    <w:rsid w:val="006B4BF3"/>
    <w:rsid w:val="00867A89"/>
    <w:rsid w:val="0092785E"/>
    <w:rsid w:val="00B24AD9"/>
    <w:rsid w:val="00BD283F"/>
    <w:rsid w:val="00C20EAA"/>
    <w:rsid w:val="00ED1C95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7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7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8</cp:revision>
  <dcterms:created xsi:type="dcterms:W3CDTF">2014-04-07T16:09:00Z</dcterms:created>
  <dcterms:modified xsi:type="dcterms:W3CDTF">2014-04-09T15:13:00Z</dcterms:modified>
</cp:coreProperties>
</file>