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ED" w:rsidRDefault="00016B3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Appendix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Chronology of hepatitis E outbreak</w:t>
      </w:r>
      <w:r w:rsidR="009E2EEC">
        <w:rPr>
          <w:rFonts w:ascii="Times New Roman" w:hAnsi="Times New Roman" w:cs="Times New Roman"/>
          <w:sz w:val="24"/>
          <w:szCs w:val="24"/>
        </w:rPr>
        <w:t xml:space="preserve"> data collection activities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Arichpur</w:t>
      </w:r>
      <w:proofErr w:type="spellEnd"/>
      <w:r>
        <w:rPr>
          <w:rFonts w:ascii="Times New Roman" w:hAnsi="Times New Roman" w:cs="Times New Roman"/>
          <w:sz w:val="24"/>
          <w:szCs w:val="24"/>
        </w:rPr>
        <w:t>, Bangladesh 2008 - 2009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8"/>
        <w:gridCol w:w="5688"/>
      </w:tblGrid>
      <w:tr w:rsidR="00016B35" w:rsidTr="00A33EC1"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</w:tcPr>
          <w:p w:rsidR="00016B35" w:rsidRDefault="0001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:rsidR="00016B35" w:rsidRDefault="0001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Outbreak activities</w:t>
            </w:r>
          </w:p>
        </w:tc>
      </w:tr>
      <w:tr w:rsidR="00016B35" w:rsidTr="00A33EC1">
        <w:tc>
          <w:tcPr>
            <w:tcW w:w="3888" w:type="dxa"/>
            <w:tcBorders>
              <w:top w:val="single" w:sz="4" w:space="0" w:color="auto"/>
            </w:tcBorders>
          </w:tcPr>
          <w:p w:rsidR="00A33EC1" w:rsidRDefault="00A33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35" w:rsidRDefault="00E5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 w:rsidR="009F69DA">
              <w:rPr>
                <w:rFonts w:ascii="Times New Roman" w:hAnsi="Times New Roman" w:cs="Times New Roman"/>
                <w:sz w:val="24"/>
                <w:szCs w:val="24"/>
              </w:rPr>
              <w:t xml:space="preserve"> - December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2008</w:t>
            </w:r>
          </w:p>
        </w:tc>
        <w:tc>
          <w:tcPr>
            <w:tcW w:w="5688" w:type="dxa"/>
            <w:tcBorders>
              <w:top w:val="single" w:sz="4" w:space="0" w:color="auto"/>
            </w:tcBorders>
          </w:tcPr>
          <w:p w:rsidR="00A33EC1" w:rsidRDefault="00A33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35" w:rsidRDefault="00E5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pregnant women die with acute jaundice illness in 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Arichpur</w:t>
            </w:r>
            <w:proofErr w:type="spellEnd"/>
          </w:p>
        </w:tc>
      </w:tr>
      <w:tr w:rsidR="00016B35" w:rsidTr="00A33EC1">
        <w:tc>
          <w:tcPr>
            <w:tcW w:w="3888" w:type="dxa"/>
          </w:tcPr>
          <w:p w:rsidR="00A33EC1" w:rsidRDefault="00A33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35" w:rsidRDefault="00D6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week of January 2009</w:t>
            </w:r>
          </w:p>
        </w:tc>
        <w:tc>
          <w:tcPr>
            <w:tcW w:w="5688" w:type="dxa"/>
          </w:tcPr>
          <w:p w:rsidR="00A33EC1" w:rsidRDefault="00A33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35" w:rsidRDefault="00D6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Maternal deaths are reported to public health authorities</w:t>
            </w:r>
          </w:p>
        </w:tc>
      </w:tr>
      <w:tr w:rsidR="00016B35" w:rsidTr="00A33EC1">
        <w:tc>
          <w:tcPr>
            <w:tcW w:w="3888" w:type="dxa"/>
          </w:tcPr>
          <w:p w:rsidR="00A33EC1" w:rsidRDefault="00A33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35" w:rsidRDefault="00D6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12 - February 23, 2009</w:t>
            </w:r>
          </w:p>
        </w:tc>
        <w:tc>
          <w:tcPr>
            <w:tcW w:w="5688" w:type="dxa"/>
          </w:tcPr>
          <w:p w:rsidR="00A33EC1" w:rsidRDefault="00A33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35" w:rsidRDefault="009E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Outbreak team conducts house-to-house survey to identify cases of acute jaundice occurring during August 2008 - January 2009</w:t>
            </w:r>
          </w:p>
          <w:p w:rsidR="009E2EEC" w:rsidRDefault="009E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EC" w:rsidRDefault="009E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 samples collected from suspect cases residing on the same housing compounds as persons who died with acute jaundice for laboratory testing</w:t>
            </w:r>
          </w:p>
          <w:p w:rsidR="009E2EEC" w:rsidRDefault="009E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EC" w:rsidRDefault="009E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Anthropologists conduct interviews and group discussions with community residents about perceptions about the cause of the outbreak</w:t>
            </w:r>
          </w:p>
          <w:p w:rsidR="009E2EEC" w:rsidRDefault="009E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EC" w:rsidRDefault="009E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Water collected from various distribution points for testing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thermotolerant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coliforms</w:t>
            </w:r>
            <w:proofErr w:type="spellEnd"/>
          </w:p>
        </w:tc>
      </w:tr>
      <w:tr w:rsidR="00016B35" w:rsidTr="00A33EC1">
        <w:tc>
          <w:tcPr>
            <w:tcW w:w="3888" w:type="dxa"/>
          </w:tcPr>
          <w:p w:rsidR="00A33EC1" w:rsidRDefault="00A33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35" w:rsidRDefault="009E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5 - April 15, 2009</w:t>
            </w:r>
          </w:p>
        </w:tc>
        <w:tc>
          <w:tcPr>
            <w:tcW w:w="5688" w:type="dxa"/>
          </w:tcPr>
          <w:p w:rsidR="00A33EC1" w:rsidRDefault="00A33EC1" w:rsidP="00D15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35" w:rsidRDefault="00D152AC" w:rsidP="0080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Outbreak team conducts a survey selecting every fifth household in 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Arichpur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list all incidence pregnancies starting between January 2008 and </w:t>
            </w:r>
            <w:r w:rsidR="00805E47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2009, including the pregnancy outcomes and acute jaundice illness among pregnant women</w:t>
            </w:r>
          </w:p>
        </w:tc>
      </w:tr>
      <w:tr w:rsidR="00016B35" w:rsidTr="00A33EC1">
        <w:tc>
          <w:tcPr>
            <w:tcW w:w="3888" w:type="dxa"/>
          </w:tcPr>
          <w:p w:rsidR="00A33EC1" w:rsidRDefault="00A33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35" w:rsidRDefault="00D1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2009</w:t>
            </w:r>
          </w:p>
        </w:tc>
        <w:tc>
          <w:tcPr>
            <w:tcW w:w="5688" w:type="dxa"/>
          </w:tcPr>
          <w:p w:rsidR="00A33EC1" w:rsidRDefault="00A33EC1" w:rsidP="00D15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35" w:rsidRDefault="00D152AC" w:rsidP="00DA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Cases and controls are enrolled for the risk factor stud</w:t>
            </w:r>
            <w:r w:rsidR="00DA22A7"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HEV disease and risk factors for jaundice-associated deaths</w:t>
            </w:r>
          </w:p>
        </w:tc>
      </w:tr>
    </w:tbl>
    <w:p w:rsidR="00016B35" w:rsidRPr="00016B35" w:rsidRDefault="00016B35">
      <w:pPr>
        <w:rPr>
          <w:rFonts w:ascii="Times New Roman" w:hAnsi="Times New Roman" w:cs="Times New Roman"/>
          <w:sz w:val="24"/>
          <w:szCs w:val="24"/>
        </w:rPr>
      </w:pPr>
    </w:p>
    <w:sectPr w:rsidR="00016B35" w:rsidRPr="00016B35" w:rsidSect="008A7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16B35"/>
    <w:rsid w:val="00016B35"/>
    <w:rsid w:val="000D6F3E"/>
    <w:rsid w:val="00230171"/>
    <w:rsid w:val="00455B7C"/>
    <w:rsid w:val="00805E47"/>
    <w:rsid w:val="008A7CED"/>
    <w:rsid w:val="009E2EEC"/>
    <w:rsid w:val="009F69DA"/>
    <w:rsid w:val="00A33EC1"/>
    <w:rsid w:val="00D152AC"/>
    <w:rsid w:val="00D641C6"/>
    <w:rsid w:val="00DA22A7"/>
    <w:rsid w:val="00E51EE0"/>
    <w:rsid w:val="00F7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10</cp:revision>
  <dcterms:created xsi:type="dcterms:W3CDTF">2014-04-27T16:10:00Z</dcterms:created>
  <dcterms:modified xsi:type="dcterms:W3CDTF">2014-04-28T10:45:00Z</dcterms:modified>
</cp:coreProperties>
</file>