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880" w:rsidRPr="007B6932" w:rsidRDefault="00B51880" w:rsidP="00B51880">
      <w:pPr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932">
        <w:rPr>
          <w:rFonts w:ascii="Times New Roman" w:hAnsi="Times New Roman" w:cs="Times New Roman"/>
          <w:b/>
          <w:sz w:val="24"/>
          <w:szCs w:val="24"/>
        </w:rPr>
        <w:t>Title:</w:t>
      </w:r>
      <w:r w:rsidRPr="007B6932">
        <w:rPr>
          <w:rFonts w:ascii="Times New Roman" w:hAnsi="Times New Roman" w:cs="Times New Roman"/>
          <w:sz w:val="24"/>
          <w:szCs w:val="24"/>
        </w:rPr>
        <w:t xml:space="preserve"> Autism spectrum disorder in central North Carolina: A spatial analysis using generalized additive models</w:t>
      </w:r>
    </w:p>
    <w:p w:rsidR="00B51880" w:rsidRDefault="00B51880" w:rsidP="00B51880">
      <w:pPr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1880" w:rsidRDefault="00B51880" w:rsidP="00B51880">
      <w:pPr>
        <w:suppressLineNumbers/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B51880" w:rsidRDefault="00B51880" w:rsidP="00B51880">
      <w:pPr>
        <w:suppressLineNumbers/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15B16">
        <w:rPr>
          <w:rFonts w:ascii="Times New Roman" w:hAnsi="Times New Roman" w:cs="Times New Roman"/>
          <w:b/>
          <w:sz w:val="24"/>
          <w:szCs w:val="24"/>
        </w:rPr>
        <w:t xml:space="preserve">Figure </w:t>
      </w:r>
      <w:r>
        <w:rPr>
          <w:rFonts w:ascii="Times New Roman" w:hAnsi="Times New Roman" w:cs="Times New Roman"/>
          <w:b/>
          <w:sz w:val="24"/>
          <w:szCs w:val="24"/>
        </w:rPr>
        <w:t>1……………………………………………………………………………………..Page 2</w:t>
      </w:r>
    </w:p>
    <w:p w:rsidR="001D2833" w:rsidRDefault="001D2833" w:rsidP="001D2833">
      <w:pPr>
        <w:suppressLineNumbers/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Mother’s educational attainment at the time of birth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n=11,034</w:t>
      </w:r>
      <w:r>
        <w:rPr>
          <w:rFonts w:ascii="Times New Roman" w:hAnsi="Times New Roman" w:cs="Times New Roman"/>
          <w:sz w:val="24"/>
          <w:szCs w:val="24"/>
        </w:rPr>
        <w:t xml:space="preserve">. Map reflects the optimal span size of the ASD analyses (span=0.95; global </w:t>
      </w:r>
      <w:r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&lt;0.001); the optimal span size of the education analysis was 0.05 (global </w:t>
      </w:r>
      <w:r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&lt;0.001).  Larger prevalence ratios indicate a higher prevalence of mothers with college or more education at the child’s birth.  Areas of significantly increased and decreased risk are indicated by black contour bands.</w:t>
      </w:r>
    </w:p>
    <w:p w:rsidR="00B51880" w:rsidRDefault="00B51880" w:rsidP="00B51880">
      <w:pPr>
        <w:suppressLineNumbers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B51880" w:rsidRPr="00B51880" w:rsidRDefault="00B51880" w:rsidP="00B51880">
      <w:pPr>
        <w:suppressLineNumbers/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15B16">
        <w:rPr>
          <w:rFonts w:ascii="Times New Roman" w:hAnsi="Times New Roman" w:cs="Times New Roman"/>
          <w:b/>
          <w:sz w:val="24"/>
          <w:szCs w:val="24"/>
        </w:rPr>
        <w:t xml:space="preserve">Figure </w:t>
      </w:r>
      <w:r>
        <w:rPr>
          <w:rFonts w:ascii="Times New Roman" w:hAnsi="Times New Roman" w:cs="Times New Roman"/>
          <w:b/>
          <w:sz w:val="24"/>
          <w:szCs w:val="24"/>
        </w:rPr>
        <w:t>2……………………………………………………………………………………..Page 3</w:t>
      </w:r>
    </w:p>
    <w:p w:rsidR="001D2833" w:rsidRDefault="001D2833" w:rsidP="001D2833">
      <w:pPr>
        <w:suppressLineNumbers/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Adjusted maps for (A) ASD prevalence (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birth cohort n=11,034 and ASD n=532)</w:t>
      </w:r>
      <w:r>
        <w:rPr>
          <w:rFonts w:ascii="Times New Roman" w:hAnsi="Times New Roman" w:cs="Times New Roman"/>
          <w:sz w:val="24"/>
          <w:szCs w:val="24"/>
        </w:rPr>
        <w:t>, (B) ASD-ID (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birth cohort n=11,034 and ASD-ID n=318)</w:t>
      </w:r>
      <w:r>
        <w:rPr>
          <w:rFonts w:ascii="Times New Roman" w:hAnsi="Times New Roman" w:cs="Times New Roman"/>
          <w:sz w:val="24"/>
          <w:szCs w:val="24"/>
        </w:rPr>
        <w:t>, and (C) ASD+ID (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birth cohort n=11,034 and ASD+ID n=214)</w:t>
      </w:r>
      <w:r>
        <w:rPr>
          <w:rFonts w:ascii="Times New Roman" w:hAnsi="Times New Roman" w:cs="Times New Roman"/>
          <w:sz w:val="24"/>
          <w:szCs w:val="24"/>
        </w:rPr>
        <w:t xml:space="preserve">.  Maps are not significantly different than flat (global </w:t>
      </w:r>
      <w:r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=0.052, global </w:t>
      </w:r>
      <w:r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=0.294 and global </w:t>
      </w:r>
      <w:r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=0.196, respectively).  Adjustment factors were year of birth; plurality; maternal age, race, and level of education; and report of tobacco use during pregnancy.</w:t>
      </w:r>
    </w:p>
    <w:p w:rsidR="00F32D91" w:rsidRDefault="00F32D91" w:rsidP="00B51880">
      <w:pPr>
        <w:suppressLineNumbers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32D91" w:rsidRDefault="00F32D91" w:rsidP="00B51880">
      <w:pPr>
        <w:suppressLineNumbers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32D91" w:rsidRDefault="00F32D91" w:rsidP="00B51880">
      <w:pPr>
        <w:suppressLineNumbers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32D91" w:rsidRDefault="00F32D91" w:rsidP="00B51880">
      <w:pPr>
        <w:suppressLineNumbers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32D91" w:rsidRDefault="00F32D91" w:rsidP="00B51880">
      <w:pPr>
        <w:suppressLineNumbers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32D91" w:rsidRDefault="00F32D91" w:rsidP="00B51880">
      <w:pPr>
        <w:suppressLineNumbers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51880" w:rsidRDefault="00B51880" w:rsidP="00B51880">
      <w:pPr>
        <w:suppressLineNumbers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Figure 1:</w:t>
      </w:r>
    </w:p>
    <w:p w:rsidR="00DF61C6" w:rsidRDefault="00B51880">
      <w:r>
        <w:rPr>
          <w:noProof/>
        </w:rPr>
        <w:drawing>
          <wp:inline distT="0" distB="0" distL="0" distR="0">
            <wp:extent cx="5722620" cy="35814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358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51880" w:rsidRDefault="00B51880"/>
    <w:p w:rsidR="00B51880" w:rsidRDefault="00B51880"/>
    <w:p w:rsidR="00B51880" w:rsidRDefault="00B51880"/>
    <w:p w:rsidR="00B51880" w:rsidRDefault="00B51880"/>
    <w:p w:rsidR="00B51880" w:rsidRDefault="00B51880"/>
    <w:p w:rsidR="00B51880" w:rsidRDefault="00B51880"/>
    <w:p w:rsidR="00B51880" w:rsidRDefault="00B51880"/>
    <w:p w:rsidR="00B51880" w:rsidRDefault="00B51880"/>
    <w:p w:rsidR="00B51880" w:rsidRDefault="00B51880"/>
    <w:p w:rsidR="00B51880" w:rsidRDefault="00B51880"/>
    <w:p w:rsidR="00B51880" w:rsidRDefault="00B51880"/>
    <w:p w:rsidR="00B51880" w:rsidRDefault="00B51880"/>
    <w:p w:rsidR="00B51880" w:rsidRPr="00B51880" w:rsidRDefault="00B51880">
      <w:pPr>
        <w:rPr>
          <w:rFonts w:ascii="Times New Roman" w:hAnsi="Times New Roman" w:cs="Times New Roman"/>
          <w:sz w:val="24"/>
          <w:szCs w:val="24"/>
        </w:rPr>
      </w:pPr>
      <w:r w:rsidRPr="00B51880">
        <w:rPr>
          <w:rFonts w:ascii="Times New Roman" w:hAnsi="Times New Roman" w:cs="Times New Roman"/>
          <w:sz w:val="24"/>
          <w:szCs w:val="24"/>
        </w:rPr>
        <w:t>Figure 2:</w:t>
      </w:r>
    </w:p>
    <w:p w:rsidR="00B51880" w:rsidRDefault="00B51880">
      <w:r>
        <w:rPr>
          <w:noProof/>
        </w:rPr>
        <w:drawing>
          <wp:inline distT="0" distB="0" distL="0" distR="0">
            <wp:extent cx="5120640" cy="7467600"/>
            <wp:effectExtent l="1905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640" cy="746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51880" w:rsidSect="00DF61C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DF0" w:rsidRDefault="00E03DF0" w:rsidP="00B51880">
      <w:pPr>
        <w:spacing w:after="0" w:line="240" w:lineRule="auto"/>
      </w:pPr>
      <w:r>
        <w:separator/>
      </w:r>
    </w:p>
  </w:endnote>
  <w:endnote w:type="continuationSeparator" w:id="0">
    <w:p w:rsidR="00E03DF0" w:rsidRDefault="00E03DF0" w:rsidP="00B51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3784"/>
      <w:docPartObj>
        <w:docPartGallery w:val="Page Numbers (Bottom of Page)"/>
        <w:docPartUnique/>
      </w:docPartObj>
    </w:sdtPr>
    <w:sdtContent>
      <w:p w:rsidR="00B51880" w:rsidRDefault="001229B3">
        <w:pPr>
          <w:pStyle w:val="Footer"/>
          <w:jc w:val="right"/>
        </w:pPr>
        <w:fldSimple w:instr=" PAGE   \* MERGEFORMAT ">
          <w:r w:rsidR="00E03DF0">
            <w:rPr>
              <w:noProof/>
            </w:rPr>
            <w:t>1</w:t>
          </w:r>
        </w:fldSimple>
      </w:p>
    </w:sdtContent>
  </w:sdt>
  <w:p w:rsidR="00B51880" w:rsidRDefault="00B518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DF0" w:rsidRDefault="00E03DF0" w:rsidP="00B51880">
      <w:pPr>
        <w:spacing w:after="0" w:line="240" w:lineRule="auto"/>
      </w:pPr>
      <w:r>
        <w:separator/>
      </w:r>
    </w:p>
  </w:footnote>
  <w:footnote w:type="continuationSeparator" w:id="0">
    <w:p w:rsidR="00E03DF0" w:rsidRDefault="00E03DF0" w:rsidP="00B518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51880"/>
    <w:rsid w:val="001006C8"/>
    <w:rsid w:val="001229B3"/>
    <w:rsid w:val="001D2833"/>
    <w:rsid w:val="0050475C"/>
    <w:rsid w:val="00600DB8"/>
    <w:rsid w:val="006C026B"/>
    <w:rsid w:val="0078422E"/>
    <w:rsid w:val="00B51880"/>
    <w:rsid w:val="00C0463B"/>
    <w:rsid w:val="00CD7209"/>
    <w:rsid w:val="00DF61C6"/>
    <w:rsid w:val="00E03DF0"/>
    <w:rsid w:val="00F32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8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51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8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51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1880"/>
  </w:style>
  <w:style w:type="paragraph" w:styleId="Footer">
    <w:name w:val="footer"/>
    <w:basedOn w:val="Normal"/>
    <w:link w:val="FooterChar"/>
    <w:uiPriority w:val="99"/>
    <w:unhideWhenUsed/>
    <w:rsid w:val="00B51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8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168</Words>
  <Characters>959</Characters>
  <Application>Microsoft Office Word</Application>
  <DocSecurity>0</DocSecurity>
  <Lines>7</Lines>
  <Paragraphs>2</Paragraphs>
  <ScaleCrop>false</ScaleCrop>
  <Company>The University of North Carolina at Chapel Hill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Lenovo User</cp:lastModifiedBy>
  <cp:revision>3</cp:revision>
  <dcterms:created xsi:type="dcterms:W3CDTF">2012-06-25T12:36:00Z</dcterms:created>
  <dcterms:modified xsi:type="dcterms:W3CDTF">2012-10-09T00:05:00Z</dcterms:modified>
</cp:coreProperties>
</file>