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AE6131" w:rsidRDefault="00800C9B" w:rsidP="00245082">
      <w:pPr>
        <w:rPr>
          <w:rFonts w:ascii="Times New Roman" w:hAnsi="Times New Roman"/>
          <w:b/>
          <w:sz w:val="20"/>
          <w:lang w:bidi="en-US"/>
        </w:rPr>
      </w:pPr>
    </w:p>
    <w:p w:rsidR="00800C9B" w:rsidRPr="00FF027E" w:rsidRDefault="00800C9B">
      <w:pPr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szCs w:val="24"/>
          <w:lang w:bidi="en-US"/>
        </w:rPr>
        <w:t>Table S8</w:t>
      </w:r>
      <w:r w:rsidRPr="00FF027E">
        <w:rPr>
          <w:rFonts w:ascii="Times New Roman" w:hAnsi="Times New Roman"/>
          <w:szCs w:val="24"/>
          <w:lang w:bidi="en-US"/>
        </w:rPr>
        <w:t xml:space="preserve">. </w:t>
      </w:r>
      <w:r w:rsidRPr="00D47DCD">
        <w:rPr>
          <w:rFonts w:ascii="Times New Roman" w:hAnsi="Times New Roman"/>
          <w:b/>
          <w:szCs w:val="24"/>
          <w:lang w:bidi="en-US"/>
        </w:rPr>
        <w:t>Conservation of key residues in influenza A HA receptor-binding site</w:t>
      </w:r>
      <w:r w:rsidRPr="00D47DCD">
        <w:rPr>
          <w:rFonts w:ascii="Times New Roman" w:hAnsi="Times New Roman"/>
          <w:b/>
          <w:szCs w:val="24"/>
          <w:vertAlign w:val="superscript"/>
        </w:rPr>
        <w:t xml:space="preserve"> a</w:t>
      </w:r>
      <w:r w:rsidRPr="00D47DCD">
        <w:rPr>
          <w:rFonts w:ascii="Times New Roman" w:hAnsi="Times New Roman"/>
          <w:b/>
          <w:szCs w:val="24"/>
          <w:lang w:bidi="en-US"/>
        </w:rPr>
        <w:t>.</w:t>
      </w:r>
    </w:p>
    <w:p w:rsidR="00800C9B" w:rsidRPr="00FF027E" w:rsidRDefault="00800C9B">
      <w:pPr>
        <w:rPr>
          <w:rFonts w:ascii="Times New Roman" w:hAnsi="Times New Roman"/>
          <w:szCs w:val="24"/>
          <w:lang w:bidi="en-US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901"/>
        <w:gridCol w:w="821"/>
        <w:gridCol w:w="821"/>
        <w:gridCol w:w="720"/>
        <w:gridCol w:w="821"/>
        <w:gridCol w:w="821"/>
        <w:gridCol w:w="821"/>
        <w:gridCol w:w="711"/>
        <w:gridCol w:w="821"/>
        <w:gridCol w:w="821"/>
        <w:gridCol w:w="711"/>
        <w:gridCol w:w="821"/>
        <w:gridCol w:w="821"/>
      </w:tblGrid>
      <w:tr w:rsidR="00800C9B" w:rsidRPr="00FF027E" w:rsidTr="00CC3A92">
        <w:trPr>
          <w:trHeight w:val="30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Amino acid</w:t>
            </w:r>
          </w:p>
          <w:p w:rsidR="00800C9B" w:rsidRPr="00FF027E" w:rsidRDefault="00800C9B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95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Residue number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98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153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183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194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228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Ala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Cys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Asp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6,497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,</w:t>
            </w: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3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Glu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214F0D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393A62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5,578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Phe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Gly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13,265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7,363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10,482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His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878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12,789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Ile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2,696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1,185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Lys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Leu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12,922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922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Met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Asn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Pro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Gln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10,029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Arg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9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Ser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8,104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2,646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Thr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5,150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5,124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Val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3,698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919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Trp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13,268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Tyr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13,256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13,261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0</w:t>
            </w: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tr w:rsidR="00800C9B" w:rsidRPr="00FF027E" w:rsidTr="00CC3A9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H18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Phe</w:t>
            </w:r>
            <w:proofErr w:type="spellEnd"/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 xml:space="preserve"> c</w:t>
            </w: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Asn</w:t>
            </w:r>
            <w:proofErr w:type="spellEnd"/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 xml:space="preserve"> b</w:t>
            </w: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Asp</w:t>
            </w:r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>b</w:t>
            </w:r>
            <w:proofErr w:type="spellEnd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115BE7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proofErr w:type="spellStart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Trp</w:t>
            </w:r>
            <w:proofErr w:type="spellEnd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Gln</w:t>
            </w:r>
            <w:proofErr w:type="spellEnd"/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 xml:space="preserve"> b</w:t>
            </w: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115BE7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His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115BE7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proofErr w:type="spellStart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Glu</w:t>
            </w:r>
            <w:proofErr w:type="spellEnd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Tyr</w:t>
            </w:r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 xml:space="preserve"> 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115BE7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Tyr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115BE7" w:rsidRDefault="00800C9B" w:rsidP="005C7AF4">
            <w:pPr>
              <w:rPr>
                <w:rFonts w:ascii="Times New Roman" w:eastAsia="Times New Roman" w:hAnsi="Times New Roman"/>
                <w:color w:val="FF0000"/>
                <w:szCs w:val="18"/>
              </w:rPr>
            </w:pPr>
            <w:proofErr w:type="spellStart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Gly</w:t>
            </w:r>
            <w:proofErr w:type="spellEnd"/>
            <w:r w:rsidRPr="00115BE7">
              <w:rPr>
                <w:rFonts w:ascii="Times New Roman" w:eastAsia="Times New Roman" w:hAnsi="Times New Roman"/>
                <w:color w:val="FF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His</w:t>
            </w:r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>c</w:t>
            </w:r>
            <w:proofErr w:type="spellEnd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Asp</w:t>
            </w:r>
            <w:r w:rsidRPr="00FF027E">
              <w:rPr>
                <w:rFonts w:ascii="Times New Roman" w:hAnsi="Times New Roman"/>
                <w:sz w:val="22"/>
                <w:szCs w:val="18"/>
                <w:vertAlign w:val="superscript"/>
              </w:rPr>
              <w:t>b</w:t>
            </w:r>
            <w:proofErr w:type="spellEnd"/>
            <w:r w:rsidRPr="00FF027E">
              <w:rPr>
                <w:rFonts w:ascii="Times New Roman" w:eastAsia="Times New Roman" w:hAnsi="Times New Roman"/>
                <w:color w:val="000000"/>
                <w:sz w:val="22"/>
                <w:szCs w:val="18"/>
              </w:rPr>
              <w:t> </w:t>
            </w:r>
          </w:p>
        </w:tc>
      </w:tr>
    </w:tbl>
    <w:p w:rsidR="00800C9B" w:rsidRPr="00FF027E" w:rsidRDefault="00800C9B" w:rsidP="00245082">
      <w:pPr>
        <w:rPr>
          <w:rFonts w:ascii="Times New Roman" w:hAnsi="Times New Roman"/>
          <w:szCs w:val="24"/>
          <w:lang w:bidi="en-US"/>
        </w:rPr>
      </w:pPr>
    </w:p>
    <w:p w:rsidR="00800C9B" w:rsidRDefault="00800C9B">
      <w:pPr>
        <w:rPr>
          <w:rFonts w:ascii="Times New Roman" w:hAnsi="Times New Roman"/>
          <w:szCs w:val="24"/>
          <w:lang w:bidi="en-US"/>
        </w:rPr>
      </w:pPr>
      <w:r w:rsidRPr="00FF027E">
        <w:rPr>
          <w:rFonts w:ascii="Times New Roman" w:hAnsi="Times New Roman"/>
          <w:szCs w:val="24"/>
          <w:vertAlign w:val="superscript"/>
        </w:rPr>
        <w:t>a</w:t>
      </w:r>
      <w:r w:rsidRPr="00FF027E">
        <w:rPr>
          <w:rFonts w:ascii="Times New Roman" w:hAnsi="Times New Roman"/>
          <w:szCs w:val="24"/>
        </w:rPr>
        <w:t xml:space="preserve"> </w:t>
      </w:r>
      <w:r w:rsidRPr="00FF027E">
        <w:rPr>
          <w:rFonts w:ascii="Times New Roman" w:hAnsi="Times New Roman"/>
          <w:szCs w:val="24"/>
          <w:lang w:bidi="en-US"/>
        </w:rPr>
        <w:t xml:space="preserve">The incidence of an amino acid occurring at certain position is shown. A total of 13,282 (13,283 including </w:t>
      </w:r>
      <w:r>
        <w:rPr>
          <w:rFonts w:ascii="Times New Roman" w:hAnsi="Times New Roman"/>
          <w:szCs w:val="24"/>
          <w:lang w:bidi="en-US"/>
        </w:rPr>
        <w:t>A/bat/Peru/10</w:t>
      </w:r>
      <w:r w:rsidRPr="00FF027E">
        <w:rPr>
          <w:rFonts w:ascii="Times New Roman" w:hAnsi="Times New Roman"/>
          <w:szCs w:val="24"/>
          <w:lang w:bidi="en-US"/>
        </w:rPr>
        <w:t xml:space="preserve"> H18) full-length, non-redundant HA sequences from all influenza A viruses were available in the Influenza A Virus Resource at the NCBI in September 4, 2012.</w:t>
      </w:r>
      <w:r>
        <w:rPr>
          <w:rFonts w:ascii="Times New Roman" w:hAnsi="Times New Roman"/>
          <w:szCs w:val="24"/>
          <w:lang w:bidi="en-US"/>
        </w:rPr>
        <w:t xml:space="preserve"> Red residues for H18 are consistent with the consensus sequences at that position in other influenza HAs. 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b</w:t>
      </w:r>
      <w:r w:rsidRPr="00FF027E">
        <w:rPr>
          <w:rFonts w:ascii="Times New Roman" w:hAnsi="Times New Roman"/>
          <w:szCs w:val="24"/>
        </w:rPr>
        <w:t xml:space="preserve"> Only in three bat influenza A virus HAs of </w:t>
      </w:r>
      <w:r>
        <w:rPr>
          <w:rFonts w:ascii="Times New Roman" w:hAnsi="Times New Roman"/>
          <w:szCs w:val="24"/>
        </w:rPr>
        <w:t>A/bat/Peru/10</w:t>
      </w:r>
      <w:r w:rsidRPr="00FF027E">
        <w:rPr>
          <w:rFonts w:ascii="Times New Roman" w:hAnsi="Times New Roman"/>
          <w:szCs w:val="24"/>
        </w:rPr>
        <w:t xml:space="preserve"> H18, GU09-164 H17 and GU10-060 H17.</w:t>
      </w:r>
    </w:p>
    <w:p w:rsidR="00800C9B" w:rsidRDefault="00800C9B">
      <w:pPr>
        <w:rPr>
          <w:rFonts w:ascii="Times New Roman" w:hAnsi="Times New Roman"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c</w:t>
      </w:r>
      <w:r w:rsidRPr="00FF027E">
        <w:rPr>
          <w:rFonts w:ascii="Times New Roman" w:hAnsi="Times New Roman"/>
          <w:szCs w:val="24"/>
        </w:rPr>
        <w:t xml:space="preserve"> Present in three bat HAs and a few other </w:t>
      </w:r>
      <w:r>
        <w:rPr>
          <w:rFonts w:ascii="Times New Roman" w:hAnsi="Times New Roman"/>
          <w:szCs w:val="24"/>
        </w:rPr>
        <w:t xml:space="preserve">influenza </w:t>
      </w:r>
      <w:r w:rsidRPr="00FF027E">
        <w:rPr>
          <w:rFonts w:ascii="Times New Roman" w:hAnsi="Times New Roman"/>
          <w:szCs w:val="24"/>
        </w:rPr>
        <w:t>A HAs.</w:t>
      </w:r>
    </w:p>
    <w:p w:rsidR="00B6079A" w:rsidRDefault="00800C9B" w:rsidP="0022178B">
      <w:pPr>
        <w:rPr>
          <w:rFonts w:ascii="Times New Roman" w:hAnsi="Times New Roman"/>
          <w:b/>
          <w:szCs w:val="24"/>
        </w:rPr>
      </w:pPr>
      <w:r w:rsidRPr="00FF027E">
        <w:rPr>
          <w:rFonts w:ascii="Times New Roman" w:hAnsi="Times New Roman"/>
          <w:szCs w:val="24"/>
          <w:vertAlign w:val="superscript"/>
        </w:rPr>
        <w:t>d</w:t>
      </w:r>
      <w:r w:rsidRPr="00FF027E">
        <w:rPr>
          <w:rFonts w:ascii="Times New Roman" w:hAnsi="Times New Roman"/>
          <w:szCs w:val="24"/>
        </w:rPr>
        <w:t xml:space="preserve"> Only in </w:t>
      </w:r>
      <w:r>
        <w:rPr>
          <w:rFonts w:ascii="Times New Roman" w:hAnsi="Times New Roman"/>
          <w:szCs w:val="24"/>
        </w:rPr>
        <w:t>A/bat/Peru/10</w:t>
      </w:r>
      <w:r w:rsidRPr="00FF027E">
        <w:rPr>
          <w:rFonts w:ascii="Times New Roman" w:hAnsi="Times New Roman"/>
          <w:szCs w:val="24"/>
        </w:rPr>
        <w:t xml:space="preserve"> H18</w:t>
      </w:r>
      <w:bookmarkStart w:id="0" w:name="_GoBack"/>
      <w:bookmarkEnd w:id="0"/>
    </w:p>
    <w:sectPr w:rsidR="00B6079A" w:rsidSect="0022178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22178B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178B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D236-ECC8-468C-AD21-FA43CC527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9EC8A-2908-43D6-A2D0-BD40EDDC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2013-09-17T00:34:00Z</dcterms:created>
  <dcterms:modified xsi:type="dcterms:W3CDTF">2013-09-17T00:34:00Z</dcterms:modified>
</cp:coreProperties>
</file>