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25" w:rsidRDefault="00C22325" w:rsidP="00C22325">
      <w:pPr>
        <w:rPr>
          <w:rFonts w:asciiTheme="minorHAnsi" w:hAnsiTheme="minorHAnsi" w:cstheme="minorHAnsi"/>
        </w:rPr>
      </w:pPr>
    </w:p>
    <w:tbl>
      <w:tblPr>
        <w:tblStyle w:val="TableGrid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2268"/>
        <w:gridCol w:w="1134"/>
        <w:gridCol w:w="2268"/>
        <w:gridCol w:w="1134"/>
      </w:tblGrid>
      <w:tr w:rsidR="00C22325" w:rsidTr="00766C88">
        <w:tc>
          <w:tcPr>
            <w:tcW w:w="1242" w:type="dxa"/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 (%) AIDS/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Univariate</w:t>
            </w:r>
            <w:proofErr w:type="spellEnd"/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Multivariate</w:t>
            </w:r>
          </w:p>
        </w:tc>
      </w:tr>
      <w:tr w:rsidR="00C22325" w:rsidTr="00766C88">
        <w:tc>
          <w:tcPr>
            <w:tcW w:w="1242" w:type="dxa"/>
            <w:tcBorders>
              <w:bottom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deaths^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IRR (95% CI)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aIRR</w:t>
            </w:r>
            <w:proofErr w:type="spellEnd"/>
            <w:r>
              <w:rPr>
                <w:rFonts w:asciiTheme="minorHAnsi" w:hAnsiTheme="minorHAnsi" w:cstheme="minorHAnsi"/>
              </w:rPr>
              <w:t xml:space="preserve"> (95% CI)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</w:tr>
      <w:tr w:rsidR="00C22325" w:rsidTr="00766C88">
        <w:tc>
          <w:tcPr>
            <w:tcW w:w="6062" w:type="dxa"/>
            <w:gridSpan w:val="4"/>
            <w:tcBorders>
              <w:top w:val="single" w:sz="4" w:space="0" w:color="auto"/>
              <w:bottom w:val="nil"/>
            </w:tcBorders>
          </w:tcPr>
          <w:p w:rsidR="00C22325" w:rsidRPr="00926B38" w:rsidRDefault="00C22325" w:rsidP="00766C88">
            <w:pPr>
              <w:rPr>
                <w:rFonts w:asciiTheme="minorHAnsi" w:hAnsiTheme="minorHAnsi" w:cstheme="minorHAnsi"/>
                <w:b/>
              </w:rPr>
            </w:pPr>
            <w:r w:rsidRPr="00926B38">
              <w:rPr>
                <w:rFonts w:asciiTheme="minorHAnsi" w:hAnsiTheme="minorHAnsi" w:cstheme="minorHAnsi"/>
                <w:b/>
              </w:rPr>
              <w:t>Late presenters versus non late presenters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25" w:rsidTr="00766C88">
        <w:tc>
          <w:tcPr>
            <w:tcW w:w="1242" w:type="dxa"/>
            <w:tcBorders>
              <w:top w:val="nil"/>
              <w:bottom w:val="nil"/>
            </w:tcBorders>
          </w:tcPr>
          <w:p w:rsidR="00C22325" w:rsidRPr="00926B38" w:rsidRDefault="00C22325" w:rsidP="00766C88">
            <w:pPr>
              <w:rPr>
                <w:rFonts w:asciiTheme="minorHAnsi" w:hAnsiTheme="minorHAnsi" w:cstheme="minorHAnsi"/>
                <w:i/>
              </w:rPr>
            </w:pPr>
            <w:r w:rsidRPr="00926B38">
              <w:rPr>
                <w:rFonts w:asciiTheme="minorHAnsi" w:hAnsiTheme="minorHAnsi" w:cstheme="minorHAnsi"/>
                <w:i/>
              </w:rPr>
              <w:t>European region of care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Pr="00926B38" w:rsidRDefault="00C22325" w:rsidP="00766C88">
            <w:pPr>
              <w:rPr>
                <w:rFonts w:asciiTheme="minorHAnsi" w:hAnsiTheme="minorHAnsi" w:cstheme="minorHAnsi"/>
                <w:i/>
              </w:rPr>
            </w:pPr>
            <w:r w:rsidRPr="00926B38">
              <w:rPr>
                <w:rFonts w:asciiTheme="minorHAnsi" w:hAnsiTheme="minorHAnsi" w:cstheme="minorHAnsi"/>
                <w:i/>
              </w:rPr>
              <w:t>Years since diagnosis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25" w:rsidTr="00766C88">
        <w:tc>
          <w:tcPr>
            <w:tcW w:w="1242" w:type="dxa"/>
            <w:tcBorders>
              <w:top w:val="nil"/>
              <w:bottom w:val="nil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234 (95.1)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13.35 (7.48-23.85)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11.32 (6.31-20.31)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</w:tr>
      <w:tr w:rsidR="00C22325" w:rsidTr="00766C88">
        <w:tc>
          <w:tcPr>
            <w:tcW w:w="1242" w:type="dxa"/>
            <w:tcBorders>
              <w:top w:val="nil"/>
              <w:bottom w:val="nil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1649 (94.2)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14.82 (12.13-18.12)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13.01 (10.62-15.92)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</w:tr>
      <w:tr w:rsidR="00C22325" w:rsidTr="00766C88">
        <w:tc>
          <w:tcPr>
            <w:tcW w:w="1242" w:type="dxa"/>
            <w:tcBorders>
              <w:top w:val="nil"/>
              <w:bottom w:val="nil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</w:t>
            </w:r>
            <w:r w:rsidRPr="004C1107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25" w:rsidTr="00766C88">
        <w:tc>
          <w:tcPr>
            <w:tcW w:w="1242" w:type="dxa"/>
            <w:tcBorders>
              <w:top w:val="nil"/>
              <w:bottom w:val="dashed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 (85.5)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7.46 (3.94-14.14)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6.28 (3.26-12.10)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</w:tr>
      <w:tr w:rsidR="00C22325" w:rsidTr="00766C88">
        <w:tc>
          <w:tcPr>
            <w:tcW w:w="1242" w:type="dxa"/>
            <w:tcBorders>
              <w:top w:val="dashed" w:sz="4" w:space="0" w:color="auto"/>
              <w:bottom w:val="nil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(67.4)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11.50 (0.81-2.79)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0.19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1.31 (0.69-2.46)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0.41</w:t>
            </w:r>
          </w:p>
        </w:tc>
      </w:tr>
      <w:tr w:rsidR="00C22325" w:rsidTr="00766C88">
        <w:tc>
          <w:tcPr>
            <w:tcW w:w="1242" w:type="dxa"/>
            <w:tcBorders>
              <w:top w:val="nil"/>
              <w:bottom w:val="nil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246 (69.5)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2.08 (1.65-2.60)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1.79 (1.42-2.56)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</w:tr>
      <w:tr w:rsidR="00C22325" w:rsidTr="00766C88">
        <w:tc>
          <w:tcPr>
            <w:tcW w:w="1242" w:type="dxa"/>
            <w:tcBorders>
              <w:top w:val="nil"/>
              <w:bottom w:val="nil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</w:t>
            </w:r>
            <w:r w:rsidRPr="004C1107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25" w:rsidTr="00766C88">
        <w:tc>
          <w:tcPr>
            <w:tcW w:w="1242" w:type="dxa"/>
            <w:tcBorders>
              <w:top w:val="nil"/>
              <w:bottom w:val="dashed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(41.4)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0.89 (0.43-1.87)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0.76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0.79 (0.37-1.73)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0.56</w:t>
            </w:r>
          </w:p>
        </w:tc>
      </w:tr>
      <w:tr w:rsidR="00C22325" w:rsidTr="00766C88">
        <w:tc>
          <w:tcPr>
            <w:tcW w:w="1242" w:type="dxa"/>
            <w:tcBorders>
              <w:top w:val="dashed" w:sz="4" w:space="0" w:color="auto"/>
              <w:bottom w:val="nil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&gt;2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 (64.5)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1.35 (0.93-1.96)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0.11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1.03 (0.70-1.51)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0.90</w:t>
            </w:r>
          </w:p>
        </w:tc>
      </w:tr>
      <w:tr w:rsidR="00C22325" w:rsidTr="00766C88">
        <w:tc>
          <w:tcPr>
            <w:tcW w:w="1242" w:type="dxa"/>
            <w:tcBorders>
              <w:top w:val="nil"/>
              <w:bottom w:val="nil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463 (54.7)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1.04 (0.90-1.19)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0.93 (0.81-1.07)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0.29</w:t>
            </w:r>
          </w:p>
        </w:tc>
      </w:tr>
      <w:tr w:rsidR="00C22325" w:rsidTr="00766C88">
        <w:tc>
          <w:tcPr>
            <w:tcW w:w="1242" w:type="dxa"/>
            <w:tcBorders>
              <w:top w:val="nil"/>
              <w:bottom w:val="nil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</w:t>
            </w:r>
            <w:r w:rsidRPr="004C1107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25" w:rsidTr="00766C88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 (49.3)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1.07 (0.67-1.70)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0.98 (0.60-1.59)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0.92</w:t>
            </w:r>
          </w:p>
        </w:tc>
      </w:tr>
      <w:tr w:rsidR="00C22325" w:rsidTr="00766C88">
        <w:tc>
          <w:tcPr>
            <w:tcW w:w="71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22325" w:rsidRPr="00926B38" w:rsidRDefault="00C22325" w:rsidP="00766C88">
            <w:pPr>
              <w:rPr>
                <w:rFonts w:asciiTheme="minorHAnsi" w:hAnsiTheme="minorHAnsi" w:cstheme="minorHAnsi"/>
                <w:b/>
              </w:rPr>
            </w:pPr>
            <w:r w:rsidRPr="00926B38">
              <w:rPr>
                <w:rFonts w:asciiTheme="minorHAnsi" w:hAnsiTheme="minorHAnsi" w:cstheme="minorHAnsi"/>
                <w:b/>
              </w:rPr>
              <w:t>Advanced disease versus non-advanced disease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25" w:rsidTr="00766C88">
        <w:tc>
          <w:tcPr>
            <w:tcW w:w="1242" w:type="dxa"/>
          </w:tcPr>
          <w:p w:rsidR="00C22325" w:rsidRPr="00926B38" w:rsidRDefault="00C22325" w:rsidP="00766C88">
            <w:pPr>
              <w:rPr>
                <w:rFonts w:asciiTheme="minorHAnsi" w:hAnsiTheme="minorHAnsi" w:cstheme="minorHAnsi"/>
                <w:i/>
              </w:rPr>
            </w:pPr>
            <w:r w:rsidRPr="00926B38">
              <w:rPr>
                <w:rFonts w:asciiTheme="minorHAnsi" w:hAnsiTheme="minorHAnsi" w:cstheme="minorHAnsi"/>
                <w:i/>
              </w:rPr>
              <w:t>European region of care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Pr="00926B38" w:rsidRDefault="00C22325" w:rsidP="00766C88">
            <w:pPr>
              <w:rPr>
                <w:rFonts w:asciiTheme="minorHAnsi" w:hAnsiTheme="minorHAnsi" w:cstheme="minorHAnsi"/>
                <w:i/>
              </w:rPr>
            </w:pPr>
            <w:r w:rsidRPr="00926B38">
              <w:rPr>
                <w:rFonts w:asciiTheme="minorHAnsi" w:hAnsiTheme="minorHAnsi" w:cstheme="minorHAnsi"/>
                <w:i/>
              </w:rPr>
              <w:t>Years since diagnosis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25" w:rsidTr="00766C88">
        <w:tc>
          <w:tcPr>
            <w:tcW w:w="1242" w:type="dxa"/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227 (92.3)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19.39 (12.14-30.96)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17.12 (10.66-27.49)</w:t>
            </w:r>
          </w:p>
        </w:tc>
        <w:tc>
          <w:tcPr>
            <w:tcW w:w="1134" w:type="dxa"/>
            <w:tcBorders>
              <w:lef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</w:tr>
      <w:tr w:rsidR="00C22325" w:rsidTr="00766C88">
        <w:tc>
          <w:tcPr>
            <w:tcW w:w="1242" w:type="dxa"/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1545 (88.3)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17.28 (14.93-19.99)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15.38 (13.27-17.84)</w:t>
            </w:r>
          </w:p>
        </w:tc>
        <w:tc>
          <w:tcPr>
            <w:tcW w:w="1134" w:type="dxa"/>
            <w:tcBorders>
              <w:lef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</w:tr>
      <w:tr w:rsidR="00C22325" w:rsidTr="00766C88">
        <w:tc>
          <w:tcPr>
            <w:tcW w:w="1242" w:type="dxa"/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</w:t>
            </w:r>
            <w:r w:rsidRPr="004C1107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25" w:rsidTr="00766C88">
        <w:tc>
          <w:tcPr>
            <w:tcW w:w="1242" w:type="dxa"/>
            <w:tcBorders>
              <w:bottom w:val="dashed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</w:t>
            </w:r>
          </w:p>
        </w:tc>
        <w:tc>
          <w:tcPr>
            <w:tcW w:w="1134" w:type="dxa"/>
            <w:tcBorders>
              <w:bottom w:val="dashed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 (71.1)</w:t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7.49 (4.56-12.30)</w:t>
            </w:r>
          </w:p>
        </w:tc>
        <w:tc>
          <w:tcPr>
            <w:tcW w:w="1134" w:type="dxa"/>
            <w:tcBorders>
              <w:bottom w:val="dashed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6.24 (3.6*-10.54)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</w:tr>
      <w:tr w:rsidR="00C22325" w:rsidTr="00766C88">
        <w:tc>
          <w:tcPr>
            <w:tcW w:w="1242" w:type="dxa"/>
            <w:tcBorders>
              <w:top w:val="dashed" w:sz="4" w:space="0" w:color="auto"/>
              <w:bottom w:val="nil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(54.4)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2.06 (1.15-3.68)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0.015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1.80 (0.98-3.28)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0.059</w:t>
            </w:r>
          </w:p>
        </w:tc>
      </w:tr>
      <w:tr w:rsidR="00C22325" w:rsidTr="00766C88">
        <w:tc>
          <w:tcPr>
            <w:tcW w:w="1242" w:type="dxa"/>
            <w:tcBorders>
              <w:top w:val="nil"/>
              <w:bottom w:val="nil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164 (46.3)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2.02 (1.64-2.49)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1.69 (1.36-2.10)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&lt;0.0001</w:t>
            </w:r>
          </w:p>
        </w:tc>
      </w:tr>
      <w:tr w:rsidR="00C22325" w:rsidTr="00766C88">
        <w:tc>
          <w:tcPr>
            <w:tcW w:w="1242" w:type="dxa"/>
            <w:tcBorders>
              <w:top w:val="nil"/>
              <w:bottom w:val="nil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</w:t>
            </w:r>
            <w:r w:rsidRPr="004C1107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25" w:rsidTr="00766C88">
        <w:tc>
          <w:tcPr>
            <w:tcW w:w="1242" w:type="dxa"/>
            <w:tcBorders>
              <w:top w:val="nil"/>
              <w:bottom w:val="dashed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(20.7)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0.80 (0.33-1.96)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0.67 (0.26-1.73)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0.41</w:t>
            </w:r>
          </w:p>
        </w:tc>
      </w:tr>
      <w:tr w:rsidR="00C22325" w:rsidTr="00766C88">
        <w:tc>
          <w:tcPr>
            <w:tcW w:w="1242" w:type="dxa"/>
            <w:tcBorders>
              <w:top w:val="dashed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</w:t>
            </w:r>
          </w:p>
        </w:tc>
        <w:tc>
          <w:tcPr>
            <w:tcW w:w="1134" w:type="dxa"/>
            <w:tcBorders>
              <w:top w:val="dashed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&gt;2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 (47.9)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1.49 (1.05-2.13)</w:t>
            </w:r>
          </w:p>
        </w:tc>
        <w:tc>
          <w:tcPr>
            <w:tcW w:w="1134" w:type="dxa"/>
            <w:tcBorders>
              <w:top w:val="dashed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0.027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1.10 (0.76-1.59)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0.62</w:t>
            </w:r>
          </w:p>
        </w:tc>
      </w:tr>
      <w:tr w:rsidR="00C22325" w:rsidTr="00766C88">
        <w:tc>
          <w:tcPr>
            <w:tcW w:w="1242" w:type="dxa"/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 (35.5)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1.21 (1.05-1.39)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0.0086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1.07 (0.93-1.24)</w:t>
            </w:r>
          </w:p>
        </w:tc>
        <w:tc>
          <w:tcPr>
            <w:tcW w:w="1134" w:type="dxa"/>
            <w:tcBorders>
              <w:lef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0.34</w:t>
            </w:r>
          </w:p>
        </w:tc>
      </w:tr>
      <w:tr w:rsidR="00C22325" w:rsidTr="00766C88">
        <w:tc>
          <w:tcPr>
            <w:tcW w:w="1242" w:type="dxa"/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</w:t>
            </w:r>
            <w:r w:rsidRPr="004C1107">
              <w:rPr>
                <w:rFonts w:asciiTheme="minorHAnsi" w:hAnsiTheme="minorHAnsi" w:cstheme="minorHAnsi"/>
                <w:vertAlign w:val="superscript"/>
              </w:rP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25" w:rsidTr="00766C88">
        <w:tc>
          <w:tcPr>
            <w:tcW w:w="1242" w:type="dxa"/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(29.6)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 (0.60-1.67)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0.90 (0.52-1.55)</w:t>
            </w:r>
          </w:p>
        </w:tc>
        <w:tc>
          <w:tcPr>
            <w:tcW w:w="1134" w:type="dxa"/>
            <w:tcBorders>
              <w:left w:val="nil"/>
            </w:tcBorders>
          </w:tcPr>
          <w:p w:rsidR="00C22325" w:rsidRDefault="00C22325" w:rsidP="00766C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0.70</w:t>
            </w:r>
          </w:p>
        </w:tc>
      </w:tr>
    </w:tbl>
    <w:p w:rsidR="00C22325" w:rsidRDefault="00C22325" w:rsidP="00C22325">
      <w:pPr>
        <w:rPr>
          <w:rFonts w:asciiTheme="minorHAnsi" w:hAnsiTheme="minorHAnsi" w:cstheme="minorHAnsi"/>
        </w:rPr>
      </w:pPr>
    </w:p>
    <w:sectPr w:rsidR="00C22325" w:rsidSect="002A40D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651"/>
    <w:multiLevelType w:val="hybridMultilevel"/>
    <w:tmpl w:val="81AE787A"/>
    <w:lvl w:ilvl="0" w:tplc="B28AEAA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7E32"/>
    <w:multiLevelType w:val="hybridMultilevel"/>
    <w:tmpl w:val="34749EAA"/>
    <w:lvl w:ilvl="0" w:tplc="7406A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07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0B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2A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6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8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E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08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91907E3"/>
    <w:multiLevelType w:val="hybridMultilevel"/>
    <w:tmpl w:val="DC9610C6"/>
    <w:lvl w:ilvl="0" w:tplc="C3D663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25"/>
    <w:rsid w:val="002A40D2"/>
    <w:rsid w:val="003678E3"/>
    <w:rsid w:val="00686F82"/>
    <w:rsid w:val="007B2E71"/>
    <w:rsid w:val="00C151B0"/>
    <w:rsid w:val="00C22325"/>
    <w:rsid w:val="00DB786B"/>
    <w:rsid w:val="00EB6801"/>
    <w:rsid w:val="00F1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2325"/>
    <w:rPr>
      <w:b/>
      <w:bCs/>
    </w:rPr>
  </w:style>
  <w:style w:type="character" w:styleId="Hyperlink">
    <w:name w:val="Hyperlink"/>
    <w:basedOn w:val="DefaultParagraphFont"/>
    <w:rsid w:val="00C223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22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23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2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325"/>
    <w:pPr>
      <w:ind w:left="720"/>
      <w:contextualSpacing/>
    </w:pPr>
  </w:style>
  <w:style w:type="character" w:styleId="FollowedHyperlink">
    <w:name w:val="FollowedHyperlink"/>
    <w:basedOn w:val="DefaultParagraphFont"/>
    <w:rsid w:val="00C22325"/>
    <w:rPr>
      <w:color w:val="800080" w:themeColor="followedHyperlink"/>
      <w:u w:val="single"/>
    </w:rPr>
  </w:style>
  <w:style w:type="table" w:styleId="TableGrid">
    <w:name w:val="Table Grid"/>
    <w:basedOn w:val="TableNormal"/>
    <w:rsid w:val="00C2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3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23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23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2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3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2325"/>
    <w:rPr>
      <w:b/>
      <w:bCs/>
    </w:rPr>
  </w:style>
  <w:style w:type="character" w:styleId="Hyperlink">
    <w:name w:val="Hyperlink"/>
    <w:basedOn w:val="DefaultParagraphFont"/>
    <w:rsid w:val="00C223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22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23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2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325"/>
    <w:pPr>
      <w:ind w:left="720"/>
      <w:contextualSpacing/>
    </w:pPr>
  </w:style>
  <w:style w:type="character" w:styleId="FollowedHyperlink">
    <w:name w:val="FollowedHyperlink"/>
    <w:basedOn w:val="DefaultParagraphFont"/>
    <w:rsid w:val="00C22325"/>
    <w:rPr>
      <w:color w:val="800080" w:themeColor="followedHyperlink"/>
      <w:u w:val="single"/>
    </w:rPr>
  </w:style>
  <w:style w:type="table" w:styleId="TableGrid">
    <w:name w:val="Table Grid"/>
    <w:basedOn w:val="TableNormal"/>
    <w:rsid w:val="00C2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3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23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23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2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3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cp:lastPrinted>2013-07-23T10:51:00Z</cp:lastPrinted>
  <dcterms:created xsi:type="dcterms:W3CDTF">2013-07-23T09:51:00Z</dcterms:created>
  <dcterms:modified xsi:type="dcterms:W3CDTF">2013-07-23T10:56:00Z</dcterms:modified>
</cp:coreProperties>
</file>