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24F0B" w14:textId="77777777" w:rsidR="00D94ADA" w:rsidRDefault="00B10936">
      <w:pPr>
        <w:widowControl/>
        <w:wordWrap/>
        <w:autoSpaceDE/>
        <w:autoSpaceDN/>
        <w:rPr>
          <w:rFonts w:ascii="Times New Roman" w:hAnsi="Times New Roman" w:cs="Times New Roman"/>
          <w:b/>
          <w:sz w:val="28"/>
        </w:rPr>
      </w:pPr>
      <w:r>
        <w:rPr>
          <w:rFonts w:ascii="Times New Roman" w:hAnsi="Times New Roman" w:cs="Times New Roman"/>
          <w:b/>
          <w:sz w:val="28"/>
        </w:rPr>
        <w:t>Supplementary Information</w:t>
      </w:r>
    </w:p>
    <w:p w14:paraId="4F2F5C7F" w14:textId="77777777" w:rsidR="00D94ADA" w:rsidRDefault="00D94ADA">
      <w:pPr>
        <w:widowControl/>
        <w:wordWrap/>
        <w:autoSpaceDE/>
        <w:autoSpaceDN/>
        <w:rPr>
          <w:rFonts w:ascii="Times New Roman" w:hAnsi="Times New Roman" w:cs="Times New Roman"/>
          <w:b/>
          <w:sz w:val="24"/>
          <w:szCs w:val="24"/>
        </w:rPr>
      </w:pPr>
    </w:p>
    <w:p w14:paraId="66FC4595" w14:textId="77777777" w:rsidR="00D94ADA" w:rsidRDefault="00B10936">
      <w:pPr>
        <w:spacing w:after="0" w:line="360" w:lineRule="auto"/>
        <w:jc w:val="center"/>
        <w:rPr>
          <w:rFonts w:ascii="Times New Roman" w:eastAsia="맑은 고딕" w:hAnsi="Times New Roman" w:cs="Times New Roman"/>
          <w:color w:val="000000"/>
          <w:sz w:val="24"/>
          <w:szCs w:val="24"/>
        </w:rPr>
      </w:pPr>
      <w:r>
        <w:rPr>
          <w:rFonts w:ascii="Times New Roman" w:hAnsi="Times New Roman" w:cs="Times New Roman"/>
          <w:b/>
          <w:color w:val="000000"/>
          <w:sz w:val="28"/>
          <w:szCs w:val="28"/>
        </w:rPr>
        <w:t>Determinants of Urinary Dialkyl Phosphate Metabolites in Midlife Women: the Study of Women’s Health Across the Nation Multi-Pollutant Study (SWAN-MPS)</w:t>
      </w:r>
    </w:p>
    <w:p w14:paraId="77064FF9" w14:textId="77777777" w:rsidR="00D94ADA" w:rsidRDefault="00B10936">
      <w:pPr>
        <w:spacing w:after="0" w:line="360" w:lineRule="auto"/>
        <w:jc w:val="center"/>
        <w:rPr>
          <w:rFonts w:ascii="Times New Roman" w:eastAsia="맑은 고딕" w:hAnsi="Times New Roman" w:cs="Times New Roman"/>
          <w:color w:val="000000"/>
          <w:sz w:val="24"/>
          <w:szCs w:val="24"/>
        </w:rPr>
      </w:pPr>
      <w:r>
        <w:rPr>
          <w:rFonts w:ascii="Times New Roman" w:eastAsia="맑은 고딕" w:hAnsi="Times New Roman" w:cs="Times New Roman"/>
          <w:color w:val="000000"/>
          <w:sz w:val="24"/>
          <w:szCs w:val="24"/>
        </w:rPr>
        <w:t>Sung-Hee Seo</w:t>
      </w:r>
      <w:r>
        <w:rPr>
          <w:rFonts w:ascii="Times New Roman" w:eastAsia="맑은 고딕" w:hAnsi="Times New Roman" w:cs="Times New Roman" w:hint="eastAsia"/>
          <w:color w:val="000000"/>
          <w:sz w:val="24"/>
          <w:szCs w:val="24"/>
          <w:vertAlign w:val="superscript"/>
        </w:rPr>
        <w:t>a</w:t>
      </w:r>
      <w:r>
        <w:rPr>
          <w:rFonts w:ascii="Times New Roman" w:eastAsia="맑은 고딕" w:hAnsi="Times New Roman" w:cs="Times New Roman"/>
          <w:color w:val="000000"/>
          <w:sz w:val="24"/>
          <w:szCs w:val="24"/>
        </w:rPr>
        <w:t>, Stuart Batterman</w:t>
      </w:r>
      <w:r>
        <w:rPr>
          <w:rFonts w:ascii="Times New Roman" w:eastAsia="맑은 고딕" w:hAnsi="Times New Roman" w:cs="Times New Roman"/>
          <w:color w:val="000000"/>
          <w:sz w:val="24"/>
          <w:szCs w:val="24"/>
          <w:vertAlign w:val="superscript"/>
        </w:rPr>
        <w:t>a</w:t>
      </w:r>
      <w:r>
        <w:rPr>
          <w:rFonts w:ascii="Times New Roman" w:eastAsia="맑은 고딕" w:hAnsi="Times New Roman" w:cs="Times New Roman"/>
          <w:color w:val="000000"/>
          <w:sz w:val="24"/>
          <w:szCs w:val="24"/>
        </w:rPr>
        <w:t>,</w:t>
      </w:r>
      <w:r>
        <w:rPr>
          <w:rFonts w:ascii="Times New Roman" w:eastAsia="맑은 고딕" w:hAnsi="Times New Roman" w:cs="Times New Roman" w:hint="eastAsia"/>
          <w:color w:val="000000"/>
          <w:sz w:val="24"/>
          <w:szCs w:val="24"/>
        </w:rPr>
        <w:t xml:space="preserve"> </w:t>
      </w:r>
      <w:r>
        <w:rPr>
          <w:rFonts w:ascii="Times New Roman" w:eastAsia="맑은 고딕" w:hAnsi="Times New Roman" w:cs="Times New Roman"/>
          <w:color w:val="000000"/>
          <w:sz w:val="24"/>
          <w:szCs w:val="24"/>
        </w:rPr>
        <w:t>Carrie Karvonen-Gutierrez</w:t>
      </w:r>
      <w:r>
        <w:rPr>
          <w:rFonts w:ascii="Times New Roman" w:eastAsia="맑은 고딕" w:hAnsi="Times New Roman" w:cs="Times New Roman"/>
          <w:color w:val="000000"/>
          <w:sz w:val="24"/>
          <w:szCs w:val="24"/>
          <w:vertAlign w:val="superscript"/>
        </w:rPr>
        <w:t>b</w:t>
      </w:r>
      <w:r>
        <w:rPr>
          <w:rFonts w:ascii="Times New Roman" w:eastAsia="맑은 고딕" w:hAnsi="Times New Roman" w:cs="Times New Roman"/>
          <w:color w:val="000000"/>
          <w:sz w:val="24"/>
          <w:szCs w:val="24"/>
        </w:rPr>
        <w:t>, Sung Kyun Park</w:t>
      </w:r>
      <w:r>
        <w:rPr>
          <w:rFonts w:ascii="Times New Roman" w:eastAsia="맑은 고딕" w:hAnsi="Times New Roman" w:cs="Times New Roman" w:hint="eastAsia"/>
          <w:color w:val="000000"/>
          <w:sz w:val="24"/>
          <w:szCs w:val="24"/>
          <w:vertAlign w:val="superscript"/>
        </w:rPr>
        <w:t>a</w:t>
      </w:r>
      <w:r>
        <w:rPr>
          <w:rFonts w:ascii="Times New Roman" w:eastAsia="맑은 고딕" w:hAnsi="Times New Roman" w:cs="Times New Roman"/>
          <w:color w:val="000000"/>
          <w:sz w:val="24"/>
          <w:szCs w:val="24"/>
          <w:vertAlign w:val="superscript"/>
        </w:rPr>
        <w:t>,b</w:t>
      </w:r>
      <w:r>
        <w:rPr>
          <w:rFonts w:ascii="Times New Roman" w:eastAsia="맑은 고딕" w:hAnsi="Times New Roman" w:cs="Times New Roman"/>
          <w:color w:val="000000"/>
          <w:sz w:val="24"/>
          <w:szCs w:val="24"/>
        </w:rPr>
        <w:t xml:space="preserve">* </w:t>
      </w:r>
    </w:p>
    <w:p w14:paraId="48370469" w14:textId="77777777" w:rsidR="00D94ADA" w:rsidRDefault="00D94ADA">
      <w:pPr>
        <w:spacing w:after="0" w:line="360" w:lineRule="auto"/>
        <w:rPr>
          <w:rFonts w:ascii="Times New Roman" w:eastAsia="맑은 고딕" w:hAnsi="Times New Roman" w:cs="Times New Roman"/>
          <w:color w:val="000000"/>
          <w:sz w:val="24"/>
          <w:szCs w:val="24"/>
        </w:rPr>
      </w:pPr>
    </w:p>
    <w:p w14:paraId="01B0FADA" w14:textId="77777777" w:rsidR="00D94ADA" w:rsidRDefault="00B10936">
      <w:pPr>
        <w:spacing w:after="160" w:line="240" w:lineRule="auto"/>
        <w:rPr>
          <w:rFonts w:ascii="Times New Roman" w:eastAsia="맑은 고딕" w:hAnsi="Times New Roman" w:cs="Arial"/>
          <w:i/>
          <w:color w:val="000000"/>
          <w:sz w:val="24"/>
          <w:szCs w:val="24"/>
        </w:rPr>
      </w:pPr>
      <w:r>
        <w:rPr>
          <w:rFonts w:ascii="Times New Roman" w:eastAsia="맑은 고딕" w:hAnsi="Times New Roman" w:cs="Times New Roman" w:hint="eastAsia"/>
          <w:i/>
          <w:color w:val="000000"/>
          <w:sz w:val="24"/>
          <w:szCs w:val="24"/>
          <w:vertAlign w:val="superscript"/>
        </w:rPr>
        <w:t>a</w:t>
      </w:r>
      <w:r>
        <w:rPr>
          <w:rFonts w:ascii="Times New Roman" w:eastAsia="맑은 고딕" w:hAnsi="Times New Roman" w:cs="Times New Roman"/>
          <w:i/>
          <w:color w:val="000000"/>
          <w:sz w:val="24"/>
          <w:szCs w:val="24"/>
        </w:rPr>
        <w:t xml:space="preserve"> </w:t>
      </w:r>
      <w:r>
        <w:rPr>
          <w:rFonts w:ascii="Times New Roman" w:eastAsia="맑은 고딕" w:hAnsi="Times New Roman" w:cs="Arial"/>
          <w:i/>
          <w:color w:val="000000"/>
          <w:sz w:val="24"/>
          <w:szCs w:val="24"/>
        </w:rPr>
        <w:t>Department of Environmental Health Sciences, School of Public Health, University of Michigan, Ann Arbor, MI, 48109, United States</w:t>
      </w:r>
    </w:p>
    <w:p w14:paraId="7D943457" w14:textId="77777777" w:rsidR="00D94ADA" w:rsidRDefault="00B10936">
      <w:pPr>
        <w:spacing w:after="160" w:line="240" w:lineRule="auto"/>
        <w:rPr>
          <w:rFonts w:ascii="Times New Roman" w:eastAsia="맑은 고딕" w:hAnsi="Times New Roman" w:cs="Times New Roman"/>
          <w:i/>
          <w:color w:val="000000"/>
          <w:sz w:val="24"/>
          <w:szCs w:val="24"/>
        </w:rPr>
      </w:pPr>
      <w:r>
        <w:rPr>
          <w:rFonts w:ascii="Times New Roman" w:eastAsia="맑은 고딕" w:hAnsi="Times New Roman" w:cs="Arial"/>
          <w:i/>
          <w:sz w:val="24"/>
          <w:szCs w:val="24"/>
          <w:vertAlign w:val="superscript"/>
        </w:rPr>
        <w:t>b</w:t>
      </w:r>
      <w:r>
        <w:rPr>
          <w:rFonts w:ascii="Times New Roman" w:eastAsia="맑은 고딕" w:hAnsi="Times New Roman" w:cs="Arial"/>
          <w:i/>
          <w:sz w:val="24"/>
          <w:szCs w:val="24"/>
        </w:rPr>
        <w:t xml:space="preserve"> Department of Epidemiology, School of Public Health, University of Michigan, Ann Arbor, MI, 48109, United States</w:t>
      </w:r>
    </w:p>
    <w:tbl>
      <w:tblPr>
        <w:tblpPr w:leftFromText="142" w:rightFromText="142" w:vertAnchor="text" w:tblpY="41"/>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8"/>
        <w:gridCol w:w="6792"/>
        <w:gridCol w:w="921"/>
      </w:tblGrid>
      <w:tr w:rsidR="00D94ADA" w14:paraId="549F74A2" w14:textId="77777777">
        <w:trPr>
          <w:trHeight w:val="397"/>
        </w:trPr>
        <w:tc>
          <w:tcPr>
            <w:tcW w:w="1288" w:type="dxa"/>
            <w:tcBorders>
              <w:top w:val="nil"/>
              <w:left w:val="nil"/>
              <w:right w:val="nil"/>
            </w:tcBorders>
            <w:vAlign w:val="center"/>
          </w:tcPr>
          <w:p w14:paraId="39A8E1D3" w14:textId="77777777" w:rsidR="00D94ADA" w:rsidRDefault="00B10936">
            <w:pPr>
              <w:widowControl/>
              <w:wordWrap/>
              <w:autoSpaceDE/>
              <w:autoSpaceDN/>
              <w:spacing w:after="0" w:line="240" w:lineRule="auto"/>
              <w:jc w:val="center"/>
              <w:rPr>
                <w:rFonts w:ascii="Times New Roman" w:eastAsia="바탕" w:hAnsi="Times New Roman" w:cs="Times New Roman"/>
                <w:color w:val="000000"/>
                <w:kern w:val="0"/>
                <w:sz w:val="24"/>
                <w:szCs w:val="24"/>
              </w:rPr>
            </w:pPr>
            <w:r>
              <w:rPr>
                <w:rFonts w:ascii="Times New Roman" w:eastAsia="Times New Roman" w:hAnsi="Times New Roman" w:cs="Times New Roman"/>
                <w:b/>
                <w:color w:val="000000"/>
                <w:kern w:val="0"/>
                <w:sz w:val="24"/>
                <w:szCs w:val="24"/>
                <w:lang w:eastAsia="en-US"/>
              </w:rPr>
              <w:t>Content</w:t>
            </w:r>
          </w:p>
        </w:tc>
        <w:tc>
          <w:tcPr>
            <w:tcW w:w="6792" w:type="dxa"/>
            <w:tcBorders>
              <w:top w:val="nil"/>
              <w:left w:val="nil"/>
              <w:right w:val="nil"/>
            </w:tcBorders>
            <w:vAlign w:val="center"/>
          </w:tcPr>
          <w:p w14:paraId="1EEC1B92" w14:textId="77777777" w:rsidR="00D94ADA" w:rsidRDefault="00D94ADA">
            <w:pPr>
              <w:widowControl/>
              <w:wordWrap/>
              <w:autoSpaceDE/>
              <w:autoSpaceDN/>
              <w:spacing w:after="0" w:line="240" w:lineRule="auto"/>
              <w:jc w:val="left"/>
              <w:rPr>
                <w:rFonts w:ascii="Times New Roman" w:eastAsia="Times New Roman" w:hAnsi="Times New Roman" w:cs="Times New Roman"/>
                <w:color w:val="000000"/>
                <w:kern w:val="0"/>
                <w:sz w:val="24"/>
                <w:szCs w:val="24"/>
                <w:lang w:eastAsia="en-US"/>
              </w:rPr>
            </w:pPr>
          </w:p>
        </w:tc>
        <w:tc>
          <w:tcPr>
            <w:tcW w:w="921" w:type="dxa"/>
            <w:tcBorders>
              <w:top w:val="nil"/>
              <w:left w:val="nil"/>
              <w:right w:val="nil"/>
            </w:tcBorders>
            <w:vAlign w:val="center"/>
          </w:tcPr>
          <w:p w14:paraId="62EA6131" w14:textId="77777777" w:rsidR="00D94ADA" w:rsidRDefault="00B10936">
            <w:pPr>
              <w:widowControl/>
              <w:wordWrap/>
              <w:autoSpaceDE/>
              <w:autoSpaceDN/>
              <w:spacing w:after="0" w:line="240" w:lineRule="auto"/>
              <w:ind w:left="94" w:rightChars="-48" w:right="-96" w:hangingChars="40" w:hanging="94"/>
              <w:jc w:val="center"/>
              <w:rPr>
                <w:rFonts w:ascii="Times New Roman" w:eastAsia="바탕" w:hAnsi="Times New Roman" w:cs="Times New Roman"/>
                <w:color w:val="000000"/>
                <w:kern w:val="0"/>
                <w:sz w:val="24"/>
                <w:szCs w:val="24"/>
              </w:rPr>
            </w:pPr>
            <w:r>
              <w:rPr>
                <w:rFonts w:ascii="Times New Roman" w:eastAsia="Times New Roman" w:hAnsi="Times New Roman" w:cs="Times New Roman"/>
                <w:b/>
                <w:color w:val="000000"/>
                <w:kern w:val="0"/>
                <w:sz w:val="24"/>
                <w:szCs w:val="24"/>
                <w:lang w:eastAsia="en-US"/>
              </w:rPr>
              <w:t>Page</w:t>
            </w:r>
          </w:p>
        </w:tc>
      </w:tr>
      <w:tr w:rsidR="00D94ADA" w14:paraId="74C4EC1B" w14:textId="77777777">
        <w:trPr>
          <w:trHeight w:val="567"/>
        </w:trPr>
        <w:tc>
          <w:tcPr>
            <w:tcW w:w="1288" w:type="dxa"/>
            <w:tcBorders>
              <w:top w:val="single" w:sz="2" w:space="0" w:color="auto"/>
            </w:tcBorders>
            <w:vAlign w:val="center"/>
          </w:tcPr>
          <w:p w14:paraId="044A50E8" w14:textId="77777777" w:rsidR="00D94ADA" w:rsidRDefault="00B10936">
            <w:pPr>
              <w:widowControl/>
              <w:wordWrap/>
              <w:autoSpaceDE/>
              <w:autoSpaceDN/>
              <w:spacing w:after="0" w:line="240" w:lineRule="auto"/>
              <w:ind w:rightChars="1" w:right="2"/>
              <w:jc w:val="left"/>
              <w:rPr>
                <w:rFonts w:ascii="Times New Roman" w:eastAsia="바탕" w:hAnsi="Times New Roman" w:cs="Times New Roman"/>
                <w:color w:val="000000"/>
                <w:kern w:val="0"/>
                <w:sz w:val="24"/>
                <w:szCs w:val="24"/>
              </w:rPr>
            </w:pPr>
            <w:r>
              <w:rPr>
                <w:rFonts w:ascii="Times New Roman" w:eastAsia="바탕" w:hAnsi="Times New Roman" w:cs="Times New Roman"/>
                <w:color w:val="000000"/>
                <w:kern w:val="0"/>
                <w:sz w:val="24"/>
                <w:szCs w:val="24"/>
              </w:rPr>
              <w:t>Table S1</w:t>
            </w:r>
          </w:p>
        </w:tc>
        <w:tc>
          <w:tcPr>
            <w:tcW w:w="6792" w:type="dxa"/>
            <w:tcBorders>
              <w:top w:val="single" w:sz="2" w:space="0" w:color="auto"/>
            </w:tcBorders>
            <w:vAlign w:val="center"/>
          </w:tcPr>
          <w:p w14:paraId="320E96E5" w14:textId="77777777" w:rsidR="00D94ADA" w:rsidRDefault="00B10936">
            <w:pPr>
              <w:widowControl/>
              <w:wordWrap/>
              <w:autoSpaceDE/>
              <w:autoSpaceDN/>
              <w:spacing w:after="0" w:line="240" w:lineRule="auto"/>
              <w:ind w:rightChars="1" w:right="2"/>
              <w:rPr>
                <w:rFonts w:ascii="Times New Roman" w:eastAsia="Times New Roman" w:hAnsi="Times New Roman" w:cs="Times New Roman"/>
                <w:color w:val="000000"/>
                <w:kern w:val="0"/>
                <w:sz w:val="24"/>
                <w:szCs w:val="24"/>
                <w:lang w:eastAsia="en-US"/>
              </w:rPr>
            </w:pPr>
            <w:r>
              <w:rPr>
                <w:rFonts w:ascii="Times New Roman" w:eastAsia="SimSun" w:hAnsi="Times New Roman" w:cs="Times New Roman"/>
                <w:bCs/>
                <w:color w:val="000000"/>
                <w:kern w:val="0"/>
                <w:sz w:val="24"/>
                <w:szCs w:val="24"/>
                <w:lang w:eastAsia="en-US"/>
              </w:rPr>
              <w:t>Average background levels, limit of detection, method detection limits, intra-assay precision, and inter-day precision for the assay of dialkyl phosphates.</w:t>
            </w:r>
          </w:p>
        </w:tc>
        <w:tc>
          <w:tcPr>
            <w:tcW w:w="921" w:type="dxa"/>
            <w:tcBorders>
              <w:top w:val="single" w:sz="2" w:space="0" w:color="auto"/>
            </w:tcBorders>
            <w:vAlign w:val="center"/>
          </w:tcPr>
          <w:p w14:paraId="74BF9506" w14:textId="77777777" w:rsidR="00D94ADA" w:rsidRDefault="00B10936">
            <w:pPr>
              <w:widowControl/>
              <w:wordWrap/>
              <w:autoSpaceDE/>
              <w:autoSpaceDN/>
              <w:spacing w:after="0" w:line="240" w:lineRule="auto"/>
              <w:ind w:left="96" w:rightChars="1" w:right="2" w:hangingChars="40" w:hanging="96"/>
              <w:jc w:val="center"/>
              <w:rPr>
                <w:rFonts w:ascii="Times New Roman" w:eastAsia="바탕" w:hAnsi="Times New Roman" w:cs="Times New Roman"/>
                <w:color w:val="000000"/>
                <w:kern w:val="0"/>
                <w:sz w:val="24"/>
                <w:szCs w:val="24"/>
              </w:rPr>
            </w:pPr>
            <w:r>
              <w:rPr>
                <w:rFonts w:ascii="Times New Roman" w:eastAsia="바탕" w:hAnsi="Times New Roman" w:cs="Times New Roman"/>
                <w:color w:val="000000"/>
                <w:kern w:val="0"/>
                <w:sz w:val="24"/>
                <w:szCs w:val="24"/>
              </w:rPr>
              <w:t>2</w:t>
            </w:r>
          </w:p>
        </w:tc>
      </w:tr>
      <w:tr w:rsidR="00D94ADA" w14:paraId="0D48437D" w14:textId="77777777">
        <w:trPr>
          <w:trHeight w:val="567"/>
        </w:trPr>
        <w:tc>
          <w:tcPr>
            <w:tcW w:w="1288" w:type="dxa"/>
            <w:tcBorders>
              <w:top w:val="single" w:sz="2" w:space="0" w:color="auto"/>
            </w:tcBorders>
            <w:vAlign w:val="center"/>
          </w:tcPr>
          <w:p w14:paraId="41A2BB6C" w14:textId="77777777" w:rsidR="00D94ADA" w:rsidRDefault="00B10936">
            <w:pPr>
              <w:widowControl/>
              <w:wordWrap/>
              <w:autoSpaceDE/>
              <w:autoSpaceDN/>
              <w:spacing w:after="0" w:line="240" w:lineRule="auto"/>
              <w:ind w:rightChars="1" w:right="2"/>
              <w:jc w:val="left"/>
              <w:rPr>
                <w:rFonts w:ascii="Times New Roman" w:eastAsia="바탕" w:hAnsi="Times New Roman" w:cs="Times New Roman"/>
                <w:color w:val="000000"/>
                <w:kern w:val="0"/>
                <w:sz w:val="24"/>
                <w:szCs w:val="24"/>
              </w:rPr>
            </w:pPr>
            <w:r>
              <w:rPr>
                <w:rFonts w:ascii="Times New Roman" w:eastAsia="바탕" w:hAnsi="Times New Roman" w:cs="Times New Roman"/>
                <w:color w:val="000000"/>
                <w:kern w:val="0"/>
                <w:sz w:val="24"/>
                <w:szCs w:val="24"/>
              </w:rPr>
              <w:t>Table S2</w:t>
            </w:r>
          </w:p>
        </w:tc>
        <w:tc>
          <w:tcPr>
            <w:tcW w:w="6792" w:type="dxa"/>
            <w:tcBorders>
              <w:top w:val="single" w:sz="2" w:space="0" w:color="auto"/>
            </w:tcBorders>
            <w:vAlign w:val="center"/>
          </w:tcPr>
          <w:p w14:paraId="1AFD0291" w14:textId="77777777" w:rsidR="00D94ADA" w:rsidRDefault="00B10936">
            <w:pPr>
              <w:widowControl/>
              <w:wordWrap/>
              <w:autoSpaceDE/>
              <w:autoSpaceDN/>
              <w:spacing w:after="0" w:line="240" w:lineRule="auto"/>
              <w:ind w:rightChars="1" w:right="2"/>
              <w:rPr>
                <w:rFonts w:ascii="Times New Roman" w:eastAsia="Times New Roman" w:hAnsi="Times New Roman" w:cs="Times New Roman"/>
                <w:color w:val="000000"/>
                <w:kern w:val="0"/>
                <w:sz w:val="24"/>
                <w:szCs w:val="24"/>
                <w:lang w:eastAsia="en-US"/>
              </w:rPr>
            </w:pPr>
            <w:r>
              <w:rPr>
                <w:rFonts w:ascii="Times New Roman" w:eastAsia="SimSun" w:hAnsi="Times New Roman" w:cs="Times New Roman"/>
                <w:bCs/>
                <w:color w:val="000000"/>
                <w:kern w:val="0"/>
                <w:sz w:val="24"/>
                <w:szCs w:val="24"/>
                <w:lang w:eastAsia="en-US"/>
              </w:rPr>
              <w:t>Accuracy and precision in test samples spiked with 0.75 ng/mL of DAPs.</w:t>
            </w:r>
          </w:p>
        </w:tc>
        <w:tc>
          <w:tcPr>
            <w:tcW w:w="921" w:type="dxa"/>
            <w:tcBorders>
              <w:top w:val="single" w:sz="2" w:space="0" w:color="auto"/>
            </w:tcBorders>
            <w:vAlign w:val="center"/>
          </w:tcPr>
          <w:p w14:paraId="77583077" w14:textId="77777777" w:rsidR="00D94ADA" w:rsidRDefault="00B10936">
            <w:pPr>
              <w:widowControl/>
              <w:wordWrap/>
              <w:autoSpaceDE/>
              <w:autoSpaceDN/>
              <w:spacing w:after="0" w:line="240" w:lineRule="auto"/>
              <w:ind w:left="96" w:rightChars="1" w:right="2" w:hangingChars="40" w:hanging="96"/>
              <w:jc w:val="center"/>
              <w:rPr>
                <w:rFonts w:ascii="Times New Roman" w:eastAsia="바탕" w:hAnsi="Times New Roman" w:cs="Times New Roman"/>
                <w:color w:val="000000"/>
                <w:kern w:val="0"/>
                <w:sz w:val="24"/>
                <w:szCs w:val="24"/>
              </w:rPr>
            </w:pPr>
            <w:r>
              <w:rPr>
                <w:rFonts w:ascii="Times New Roman" w:eastAsia="바탕" w:hAnsi="Times New Roman" w:cs="Times New Roman"/>
                <w:color w:val="000000"/>
                <w:kern w:val="0"/>
                <w:sz w:val="24"/>
                <w:szCs w:val="24"/>
              </w:rPr>
              <w:t>2</w:t>
            </w:r>
          </w:p>
        </w:tc>
      </w:tr>
      <w:tr w:rsidR="00D94ADA" w14:paraId="309B17EE" w14:textId="77777777">
        <w:trPr>
          <w:trHeight w:val="567"/>
        </w:trPr>
        <w:tc>
          <w:tcPr>
            <w:tcW w:w="1288" w:type="dxa"/>
            <w:tcBorders>
              <w:top w:val="single" w:sz="2" w:space="0" w:color="auto"/>
            </w:tcBorders>
            <w:vAlign w:val="center"/>
          </w:tcPr>
          <w:p w14:paraId="2851C86F" w14:textId="77777777" w:rsidR="00D94ADA" w:rsidRDefault="00B10936">
            <w:pPr>
              <w:widowControl/>
              <w:wordWrap/>
              <w:autoSpaceDE/>
              <w:autoSpaceDN/>
              <w:spacing w:after="0" w:line="240" w:lineRule="auto"/>
              <w:ind w:rightChars="1" w:right="2"/>
              <w:jc w:val="left"/>
              <w:rPr>
                <w:rFonts w:ascii="Times New Roman" w:eastAsia="바탕" w:hAnsi="Times New Roman" w:cs="Times New Roman"/>
                <w:color w:val="000000"/>
                <w:kern w:val="0"/>
                <w:sz w:val="24"/>
                <w:szCs w:val="24"/>
              </w:rPr>
            </w:pPr>
            <w:r>
              <w:rPr>
                <w:rFonts w:ascii="Times New Roman" w:eastAsia="바탕" w:hAnsi="Times New Roman" w:cs="Times New Roman"/>
                <w:color w:val="000000"/>
                <w:kern w:val="0"/>
                <w:sz w:val="24"/>
                <w:szCs w:val="24"/>
              </w:rPr>
              <w:t>Table S3</w:t>
            </w:r>
          </w:p>
        </w:tc>
        <w:tc>
          <w:tcPr>
            <w:tcW w:w="6792" w:type="dxa"/>
            <w:tcBorders>
              <w:top w:val="single" w:sz="2" w:space="0" w:color="auto"/>
            </w:tcBorders>
            <w:vAlign w:val="center"/>
          </w:tcPr>
          <w:p w14:paraId="648322BD" w14:textId="77777777" w:rsidR="00D94ADA" w:rsidRDefault="00B10936">
            <w:pPr>
              <w:widowControl/>
              <w:wordWrap/>
              <w:autoSpaceDE/>
              <w:autoSpaceDN/>
              <w:spacing w:after="0" w:line="240" w:lineRule="auto"/>
              <w:ind w:rightChars="1" w:right="2"/>
              <w:rPr>
                <w:rFonts w:ascii="Times New Roman" w:eastAsia="맑은 고딕" w:hAnsi="Times New Roman" w:cs="Times New Roman"/>
                <w:bCs/>
                <w:sz w:val="24"/>
                <w:szCs w:val="20"/>
              </w:rPr>
            </w:pPr>
            <w:r>
              <w:rPr>
                <w:rFonts w:ascii="Times New Roman" w:hAnsi="Times New Roman" w:cs="Times New Roman"/>
                <w:color w:val="000000"/>
                <w:sz w:val="24"/>
                <w:szCs w:val="24"/>
              </w:rPr>
              <w:t>Comparison of characteristics between included and excluded data.</w:t>
            </w:r>
          </w:p>
        </w:tc>
        <w:tc>
          <w:tcPr>
            <w:tcW w:w="921" w:type="dxa"/>
            <w:tcBorders>
              <w:top w:val="single" w:sz="2" w:space="0" w:color="auto"/>
            </w:tcBorders>
            <w:vAlign w:val="center"/>
          </w:tcPr>
          <w:p w14:paraId="15D89364" w14:textId="77777777" w:rsidR="00D94ADA" w:rsidRDefault="00B10936">
            <w:pPr>
              <w:widowControl/>
              <w:wordWrap/>
              <w:autoSpaceDE/>
              <w:autoSpaceDN/>
              <w:spacing w:after="0" w:line="240" w:lineRule="auto"/>
              <w:ind w:left="96" w:rightChars="1" w:right="2" w:hangingChars="40" w:hanging="96"/>
              <w:jc w:val="center"/>
              <w:rPr>
                <w:rFonts w:ascii="Times New Roman" w:eastAsia="바탕" w:hAnsi="Times New Roman" w:cs="Times New Roman"/>
                <w:color w:val="000000"/>
                <w:kern w:val="0"/>
                <w:sz w:val="24"/>
                <w:szCs w:val="24"/>
              </w:rPr>
            </w:pPr>
            <w:r>
              <w:rPr>
                <w:rFonts w:ascii="Times New Roman" w:eastAsia="바탕" w:hAnsi="Times New Roman" w:cs="Times New Roman"/>
                <w:color w:val="000000"/>
                <w:kern w:val="0"/>
                <w:sz w:val="24"/>
                <w:szCs w:val="24"/>
              </w:rPr>
              <w:t>3-4</w:t>
            </w:r>
          </w:p>
        </w:tc>
      </w:tr>
      <w:tr w:rsidR="00D94ADA" w14:paraId="294B6D7D" w14:textId="77777777">
        <w:trPr>
          <w:trHeight w:val="567"/>
        </w:trPr>
        <w:tc>
          <w:tcPr>
            <w:tcW w:w="1288" w:type="dxa"/>
            <w:tcBorders>
              <w:top w:val="single" w:sz="2" w:space="0" w:color="auto"/>
            </w:tcBorders>
            <w:vAlign w:val="center"/>
          </w:tcPr>
          <w:p w14:paraId="48F1CC91" w14:textId="77777777" w:rsidR="00D94ADA" w:rsidRDefault="00B10936">
            <w:pPr>
              <w:widowControl/>
              <w:wordWrap/>
              <w:autoSpaceDE/>
              <w:autoSpaceDN/>
              <w:spacing w:after="0" w:line="240" w:lineRule="auto"/>
              <w:ind w:rightChars="1" w:right="2"/>
              <w:jc w:val="left"/>
              <w:rPr>
                <w:rFonts w:ascii="Times New Roman" w:eastAsia="바탕" w:hAnsi="Times New Roman" w:cs="Times New Roman"/>
                <w:color w:val="000000"/>
                <w:kern w:val="0"/>
                <w:sz w:val="24"/>
                <w:szCs w:val="24"/>
              </w:rPr>
            </w:pPr>
            <w:r>
              <w:rPr>
                <w:rFonts w:ascii="Times New Roman" w:eastAsia="바탕" w:hAnsi="Times New Roman" w:cs="Times New Roman" w:hint="eastAsia"/>
                <w:color w:val="000000"/>
                <w:kern w:val="0"/>
                <w:sz w:val="24"/>
                <w:szCs w:val="24"/>
              </w:rPr>
              <w:t>Table</w:t>
            </w:r>
            <w:r>
              <w:rPr>
                <w:rFonts w:ascii="Times New Roman" w:eastAsia="바탕" w:hAnsi="Times New Roman" w:cs="Times New Roman"/>
                <w:color w:val="000000"/>
                <w:kern w:val="0"/>
                <w:sz w:val="24"/>
                <w:szCs w:val="24"/>
              </w:rPr>
              <w:t xml:space="preserve"> </w:t>
            </w:r>
            <w:r>
              <w:rPr>
                <w:rFonts w:ascii="Times New Roman" w:eastAsia="바탕" w:hAnsi="Times New Roman" w:cs="Times New Roman" w:hint="eastAsia"/>
                <w:color w:val="000000"/>
                <w:kern w:val="0"/>
                <w:sz w:val="24"/>
                <w:szCs w:val="24"/>
              </w:rPr>
              <w:t>S</w:t>
            </w:r>
            <w:r>
              <w:rPr>
                <w:rFonts w:ascii="Times New Roman" w:eastAsia="바탕" w:hAnsi="Times New Roman" w:cs="Times New Roman"/>
                <w:color w:val="000000"/>
                <w:kern w:val="0"/>
                <w:sz w:val="24"/>
                <w:szCs w:val="24"/>
              </w:rPr>
              <w:t>4</w:t>
            </w:r>
          </w:p>
        </w:tc>
        <w:tc>
          <w:tcPr>
            <w:tcW w:w="6792" w:type="dxa"/>
            <w:tcBorders>
              <w:top w:val="single" w:sz="2" w:space="0" w:color="auto"/>
            </w:tcBorders>
            <w:vAlign w:val="center"/>
          </w:tcPr>
          <w:p w14:paraId="7F41BEF9" w14:textId="77777777" w:rsidR="00D94ADA" w:rsidRDefault="00B10936">
            <w:pPr>
              <w:widowControl/>
              <w:wordWrap/>
              <w:autoSpaceDE/>
              <w:autoSpaceDN/>
              <w:spacing w:after="0" w:line="240" w:lineRule="auto"/>
              <w:ind w:rightChars="1" w:right="2"/>
              <w:rPr>
                <w:rFonts w:ascii="Times New Roman" w:eastAsia="맑은 고딕" w:hAnsi="Times New Roman" w:cs="Times New Roman"/>
                <w:bCs/>
                <w:color w:val="000000"/>
                <w:sz w:val="24"/>
                <w:szCs w:val="24"/>
              </w:rPr>
            </w:pPr>
            <w:r>
              <w:rPr>
                <w:rFonts w:ascii="Times New Roman" w:eastAsia="맑은 고딕" w:hAnsi="Times New Roman" w:cs="Arial"/>
                <w:sz w:val="24"/>
              </w:rPr>
              <w:t>Distributions of DAP concentrations adjusted for creatinine basis.</w:t>
            </w:r>
          </w:p>
        </w:tc>
        <w:tc>
          <w:tcPr>
            <w:tcW w:w="921" w:type="dxa"/>
            <w:tcBorders>
              <w:top w:val="single" w:sz="2" w:space="0" w:color="auto"/>
            </w:tcBorders>
            <w:vAlign w:val="center"/>
          </w:tcPr>
          <w:p w14:paraId="184850AB" w14:textId="77777777" w:rsidR="00D94ADA" w:rsidRDefault="00B10936">
            <w:pPr>
              <w:widowControl/>
              <w:wordWrap/>
              <w:autoSpaceDE/>
              <w:autoSpaceDN/>
              <w:spacing w:after="0" w:line="240" w:lineRule="auto"/>
              <w:ind w:left="96" w:rightChars="1" w:right="2" w:hangingChars="40" w:hanging="96"/>
              <w:jc w:val="center"/>
              <w:rPr>
                <w:rFonts w:ascii="Times New Roman" w:eastAsia="바탕" w:hAnsi="Times New Roman" w:cs="Times New Roman"/>
                <w:color w:val="000000"/>
                <w:kern w:val="0"/>
                <w:sz w:val="24"/>
                <w:szCs w:val="24"/>
              </w:rPr>
            </w:pPr>
            <w:r>
              <w:rPr>
                <w:rFonts w:ascii="Times New Roman" w:eastAsia="바탕" w:hAnsi="Times New Roman" w:cs="Times New Roman" w:hint="eastAsia"/>
                <w:color w:val="000000"/>
                <w:kern w:val="0"/>
                <w:sz w:val="24"/>
                <w:szCs w:val="24"/>
              </w:rPr>
              <w:t>5</w:t>
            </w:r>
          </w:p>
        </w:tc>
      </w:tr>
      <w:tr w:rsidR="00323D92" w14:paraId="2FB62A0E" w14:textId="77777777">
        <w:trPr>
          <w:trHeight w:val="567"/>
        </w:trPr>
        <w:tc>
          <w:tcPr>
            <w:tcW w:w="1288" w:type="dxa"/>
            <w:tcBorders>
              <w:top w:val="single" w:sz="2" w:space="0" w:color="auto"/>
            </w:tcBorders>
            <w:vAlign w:val="center"/>
          </w:tcPr>
          <w:p w14:paraId="20BA377C" w14:textId="39310DDE" w:rsidR="00323D92" w:rsidRPr="00D234A6" w:rsidRDefault="00323D92">
            <w:pPr>
              <w:widowControl/>
              <w:wordWrap/>
              <w:autoSpaceDE/>
              <w:autoSpaceDN/>
              <w:spacing w:after="0" w:line="240" w:lineRule="auto"/>
              <w:ind w:rightChars="1" w:right="2"/>
              <w:jc w:val="left"/>
              <w:rPr>
                <w:rFonts w:ascii="Times New Roman" w:eastAsia="바탕" w:hAnsi="Times New Roman" w:cs="Times New Roman"/>
                <w:color w:val="0D0D0D" w:themeColor="text1" w:themeTint="F2"/>
                <w:kern w:val="0"/>
                <w:sz w:val="24"/>
                <w:szCs w:val="24"/>
              </w:rPr>
            </w:pPr>
            <w:r w:rsidRPr="00D234A6">
              <w:rPr>
                <w:rFonts w:ascii="Times New Roman" w:eastAsia="바탕" w:hAnsi="Times New Roman" w:cs="Times New Roman" w:hint="eastAsia"/>
                <w:color w:val="0D0D0D" w:themeColor="text1" w:themeTint="F2"/>
                <w:kern w:val="0"/>
                <w:sz w:val="24"/>
                <w:szCs w:val="24"/>
              </w:rPr>
              <w:t>T</w:t>
            </w:r>
            <w:r w:rsidRPr="00D234A6">
              <w:rPr>
                <w:rFonts w:ascii="Times New Roman" w:eastAsia="바탕" w:hAnsi="Times New Roman" w:cs="Times New Roman"/>
                <w:color w:val="0D0D0D" w:themeColor="text1" w:themeTint="F2"/>
                <w:kern w:val="0"/>
                <w:sz w:val="24"/>
                <w:szCs w:val="24"/>
              </w:rPr>
              <w:t>able S5</w:t>
            </w:r>
          </w:p>
        </w:tc>
        <w:tc>
          <w:tcPr>
            <w:tcW w:w="6792" w:type="dxa"/>
            <w:tcBorders>
              <w:top w:val="single" w:sz="2" w:space="0" w:color="auto"/>
            </w:tcBorders>
            <w:vAlign w:val="center"/>
          </w:tcPr>
          <w:p w14:paraId="22EF5E46" w14:textId="73C9BEB6" w:rsidR="00323D92" w:rsidRPr="00D234A6" w:rsidRDefault="00323D92">
            <w:pPr>
              <w:widowControl/>
              <w:wordWrap/>
              <w:autoSpaceDE/>
              <w:autoSpaceDN/>
              <w:spacing w:after="0" w:line="240" w:lineRule="auto"/>
              <w:ind w:rightChars="1" w:right="2"/>
              <w:rPr>
                <w:rFonts w:ascii="Times New Roman" w:eastAsia="맑은 고딕" w:hAnsi="Times New Roman" w:cs="Times New Roman"/>
                <w:bCs/>
                <w:color w:val="0D0D0D" w:themeColor="text1" w:themeTint="F2"/>
                <w:sz w:val="24"/>
                <w:szCs w:val="24"/>
              </w:rPr>
            </w:pPr>
            <w:r w:rsidRPr="00D234A6">
              <w:rPr>
                <w:rFonts w:ascii="Times New Roman" w:hAnsi="Times New Roman" w:cs="Times New Roman"/>
                <w:color w:val="0D0D0D" w:themeColor="text1" w:themeTint="F2"/>
                <w:sz w:val="24"/>
                <w:szCs w:val="24"/>
              </w:rPr>
              <w:t>Variable inflation factor values for each covariate in the model of total DAP.</w:t>
            </w:r>
          </w:p>
        </w:tc>
        <w:tc>
          <w:tcPr>
            <w:tcW w:w="921" w:type="dxa"/>
            <w:tcBorders>
              <w:top w:val="single" w:sz="2" w:space="0" w:color="auto"/>
            </w:tcBorders>
            <w:vAlign w:val="center"/>
          </w:tcPr>
          <w:p w14:paraId="54006F2E" w14:textId="218CFAAB" w:rsidR="00323D92" w:rsidRPr="00D234A6" w:rsidRDefault="00323D92">
            <w:pPr>
              <w:widowControl/>
              <w:wordWrap/>
              <w:autoSpaceDE/>
              <w:autoSpaceDN/>
              <w:spacing w:after="0" w:line="240" w:lineRule="auto"/>
              <w:ind w:left="96" w:rightChars="1" w:right="2" w:hangingChars="40" w:hanging="96"/>
              <w:jc w:val="center"/>
              <w:rPr>
                <w:rFonts w:ascii="Times New Roman" w:eastAsia="바탕" w:hAnsi="Times New Roman" w:cs="Times New Roman"/>
                <w:color w:val="0D0D0D" w:themeColor="text1" w:themeTint="F2"/>
                <w:kern w:val="0"/>
                <w:sz w:val="24"/>
                <w:szCs w:val="24"/>
              </w:rPr>
            </w:pPr>
            <w:r w:rsidRPr="00D234A6">
              <w:rPr>
                <w:rFonts w:ascii="Times New Roman" w:eastAsia="바탕" w:hAnsi="Times New Roman" w:cs="Times New Roman" w:hint="eastAsia"/>
                <w:color w:val="0D0D0D" w:themeColor="text1" w:themeTint="F2"/>
                <w:kern w:val="0"/>
                <w:sz w:val="24"/>
                <w:szCs w:val="24"/>
              </w:rPr>
              <w:t>6</w:t>
            </w:r>
          </w:p>
        </w:tc>
      </w:tr>
      <w:tr w:rsidR="00D94ADA" w14:paraId="2E823A51" w14:textId="77777777">
        <w:trPr>
          <w:trHeight w:val="567"/>
        </w:trPr>
        <w:tc>
          <w:tcPr>
            <w:tcW w:w="1288" w:type="dxa"/>
            <w:tcBorders>
              <w:top w:val="single" w:sz="2" w:space="0" w:color="auto"/>
            </w:tcBorders>
            <w:vAlign w:val="center"/>
          </w:tcPr>
          <w:p w14:paraId="4DB4252F" w14:textId="2445A107" w:rsidR="00D94ADA" w:rsidRDefault="00B10936">
            <w:pPr>
              <w:widowControl/>
              <w:wordWrap/>
              <w:autoSpaceDE/>
              <w:autoSpaceDN/>
              <w:spacing w:after="0" w:line="240" w:lineRule="auto"/>
              <w:ind w:rightChars="1" w:right="2"/>
              <w:jc w:val="left"/>
              <w:rPr>
                <w:rFonts w:ascii="Times New Roman" w:eastAsia="바탕" w:hAnsi="Times New Roman" w:cs="Times New Roman"/>
                <w:color w:val="000000"/>
                <w:kern w:val="0"/>
                <w:sz w:val="24"/>
                <w:szCs w:val="24"/>
              </w:rPr>
            </w:pPr>
            <w:r>
              <w:rPr>
                <w:rFonts w:ascii="Times New Roman" w:eastAsia="바탕" w:hAnsi="Times New Roman" w:cs="Times New Roman"/>
                <w:color w:val="000000"/>
                <w:kern w:val="0"/>
                <w:sz w:val="24"/>
                <w:szCs w:val="24"/>
              </w:rPr>
              <w:t>Table S</w:t>
            </w:r>
            <w:r w:rsidR="00323D92">
              <w:rPr>
                <w:rFonts w:ascii="Times New Roman" w:eastAsia="바탕" w:hAnsi="Times New Roman" w:cs="Times New Roman"/>
                <w:color w:val="000000"/>
                <w:kern w:val="0"/>
                <w:sz w:val="24"/>
                <w:szCs w:val="24"/>
              </w:rPr>
              <w:t>6</w:t>
            </w:r>
          </w:p>
        </w:tc>
        <w:tc>
          <w:tcPr>
            <w:tcW w:w="6792" w:type="dxa"/>
            <w:tcBorders>
              <w:top w:val="single" w:sz="2" w:space="0" w:color="auto"/>
            </w:tcBorders>
            <w:vAlign w:val="center"/>
          </w:tcPr>
          <w:p w14:paraId="13034E93" w14:textId="77777777" w:rsidR="00D94ADA" w:rsidRDefault="00B10936">
            <w:pPr>
              <w:widowControl/>
              <w:wordWrap/>
              <w:autoSpaceDE/>
              <w:autoSpaceDN/>
              <w:spacing w:after="0" w:line="240" w:lineRule="auto"/>
              <w:ind w:rightChars="1" w:right="2"/>
              <w:rPr>
                <w:rFonts w:ascii="Times New Roman" w:eastAsia="맑은 고딕" w:hAnsi="Times New Roman" w:cs="Times New Roman"/>
                <w:bCs/>
                <w:sz w:val="24"/>
                <w:szCs w:val="24"/>
              </w:rPr>
            </w:pPr>
            <w:r>
              <w:rPr>
                <w:rFonts w:ascii="Times New Roman" w:eastAsia="맑은 고딕" w:hAnsi="Times New Roman" w:cs="Times New Roman"/>
                <w:bCs/>
                <w:color w:val="000000"/>
                <w:sz w:val="24"/>
                <w:szCs w:val="24"/>
              </w:rPr>
              <w:t>Twenty-eight EPA-registered organophosphates pesticides and their potential dialkyl phosphate metabolites.</w:t>
            </w:r>
          </w:p>
        </w:tc>
        <w:tc>
          <w:tcPr>
            <w:tcW w:w="921" w:type="dxa"/>
            <w:tcBorders>
              <w:top w:val="single" w:sz="2" w:space="0" w:color="auto"/>
            </w:tcBorders>
            <w:vAlign w:val="center"/>
          </w:tcPr>
          <w:p w14:paraId="00EA105C" w14:textId="7D2B626E" w:rsidR="00D94ADA" w:rsidRDefault="00323D92">
            <w:pPr>
              <w:widowControl/>
              <w:wordWrap/>
              <w:autoSpaceDE/>
              <w:autoSpaceDN/>
              <w:spacing w:after="0" w:line="240" w:lineRule="auto"/>
              <w:ind w:left="96" w:rightChars="1" w:right="2" w:hangingChars="40" w:hanging="96"/>
              <w:jc w:val="center"/>
              <w:rPr>
                <w:rFonts w:ascii="Times New Roman" w:eastAsia="바탕" w:hAnsi="Times New Roman" w:cs="Times New Roman"/>
                <w:color w:val="000000"/>
                <w:kern w:val="0"/>
                <w:sz w:val="24"/>
                <w:szCs w:val="24"/>
              </w:rPr>
            </w:pPr>
            <w:r>
              <w:rPr>
                <w:rFonts w:ascii="Times New Roman" w:eastAsia="바탕" w:hAnsi="Times New Roman" w:cs="Times New Roman" w:hint="eastAsia"/>
                <w:color w:val="000000"/>
                <w:kern w:val="0"/>
                <w:sz w:val="24"/>
                <w:szCs w:val="24"/>
              </w:rPr>
              <w:t>7</w:t>
            </w:r>
          </w:p>
        </w:tc>
      </w:tr>
      <w:tr w:rsidR="00D94ADA" w14:paraId="58CEEB1C" w14:textId="77777777">
        <w:trPr>
          <w:trHeight w:val="567"/>
        </w:trPr>
        <w:tc>
          <w:tcPr>
            <w:tcW w:w="1288" w:type="dxa"/>
            <w:tcBorders>
              <w:top w:val="single" w:sz="2" w:space="0" w:color="auto"/>
              <w:bottom w:val="single" w:sz="2" w:space="0" w:color="auto"/>
            </w:tcBorders>
            <w:vAlign w:val="center"/>
          </w:tcPr>
          <w:p w14:paraId="5504054D" w14:textId="77777777" w:rsidR="00D94ADA" w:rsidRDefault="00B10936">
            <w:pPr>
              <w:widowControl/>
              <w:wordWrap/>
              <w:autoSpaceDE/>
              <w:autoSpaceDN/>
              <w:spacing w:after="0" w:line="240" w:lineRule="auto"/>
              <w:ind w:rightChars="1" w:right="2"/>
              <w:jc w:val="left"/>
              <w:rPr>
                <w:rFonts w:ascii="Times New Roman" w:eastAsia="바탕" w:hAnsi="Times New Roman" w:cs="Times New Roman"/>
                <w:color w:val="000000"/>
                <w:kern w:val="0"/>
                <w:sz w:val="24"/>
                <w:szCs w:val="24"/>
              </w:rPr>
            </w:pPr>
            <w:r>
              <w:rPr>
                <w:rFonts w:ascii="Times New Roman" w:eastAsia="바탕" w:hAnsi="Times New Roman" w:cs="Times New Roman" w:hint="eastAsia"/>
                <w:color w:val="000000"/>
                <w:kern w:val="0"/>
                <w:sz w:val="24"/>
                <w:szCs w:val="24"/>
              </w:rPr>
              <w:t>T</w:t>
            </w:r>
            <w:r>
              <w:rPr>
                <w:rFonts w:ascii="Times New Roman" w:eastAsia="바탕" w:hAnsi="Times New Roman" w:cs="Times New Roman"/>
                <w:color w:val="000000"/>
                <w:kern w:val="0"/>
                <w:sz w:val="24"/>
                <w:szCs w:val="24"/>
              </w:rPr>
              <w:t>ext S1</w:t>
            </w:r>
          </w:p>
        </w:tc>
        <w:tc>
          <w:tcPr>
            <w:tcW w:w="6792" w:type="dxa"/>
            <w:tcBorders>
              <w:top w:val="single" w:sz="2" w:space="0" w:color="auto"/>
              <w:bottom w:val="single" w:sz="2" w:space="0" w:color="auto"/>
            </w:tcBorders>
            <w:vAlign w:val="center"/>
          </w:tcPr>
          <w:p w14:paraId="164C3214" w14:textId="77777777" w:rsidR="00D94ADA" w:rsidRDefault="00B10936">
            <w:pPr>
              <w:widowControl/>
              <w:wordWrap/>
              <w:autoSpaceDE/>
              <w:autoSpaceDN/>
              <w:spacing w:after="0" w:line="240" w:lineRule="auto"/>
              <w:ind w:rightChars="1" w:right="2"/>
              <w:rPr>
                <w:rFonts w:ascii="Times New Roman" w:hAnsi="Times New Roman" w:cs="Times New Roman"/>
                <w:color w:val="000000"/>
                <w:sz w:val="24"/>
                <w:szCs w:val="24"/>
              </w:rPr>
            </w:pPr>
            <w:r>
              <w:rPr>
                <w:rFonts w:ascii="Times New Roman" w:hAnsi="Times New Roman" w:cs="Times New Roman" w:hint="eastAsia"/>
                <w:color w:val="000000"/>
                <w:sz w:val="24"/>
                <w:szCs w:val="24"/>
              </w:rPr>
              <w:t>R</w:t>
            </w:r>
            <w:r>
              <w:rPr>
                <w:rFonts w:ascii="Times New Roman" w:hAnsi="Times New Roman" w:cs="Times New Roman"/>
                <w:color w:val="000000"/>
                <w:sz w:val="24"/>
                <w:szCs w:val="24"/>
              </w:rPr>
              <w:t>eferences</w:t>
            </w:r>
          </w:p>
        </w:tc>
        <w:tc>
          <w:tcPr>
            <w:tcW w:w="921" w:type="dxa"/>
            <w:tcBorders>
              <w:top w:val="single" w:sz="2" w:space="0" w:color="auto"/>
              <w:bottom w:val="single" w:sz="2" w:space="0" w:color="auto"/>
            </w:tcBorders>
            <w:vAlign w:val="center"/>
          </w:tcPr>
          <w:p w14:paraId="0429F5FF" w14:textId="15B02520" w:rsidR="00D94ADA" w:rsidRDefault="00323D92">
            <w:pPr>
              <w:widowControl/>
              <w:wordWrap/>
              <w:autoSpaceDE/>
              <w:autoSpaceDN/>
              <w:spacing w:after="0" w:line="240" w:lineRule="auto"/>
              <w:ind w:left="96" w:rightChars="1" w:right="2" w:hangingChars="40" w:hanging="96"/>
              <w:jc w:val="center"/>
              <w:rPr>
                <w:rFonts w:ascii="Times New Roman" w:eastAsia="바탕" w:hAnsi="Times New Roman" w:cs="Times New Roman"/>
                <w:color w:val="000000"/>
                <w:kern w:val="0"/>
                <w:sz w:val="24"/>
                <w:szCs w:val="24"/>
              </w:rPr>
            </w:pPr>
            <w:r>
              <w:rPr>
                <w:rFonts w:ascii="Times New Roman" w:eastAsia="바탕" w:hAnsi="Times New Roman" w:cs="Times New Roman"/>
                <w:color w:val="000000"/>
                <w:kern w:val="0"/>
                <w:sz w:val="24"/>
                <w:szCs w:val="24"/>
              </w:rPr>
              <w:t>8</w:t>
            </w:r>
            <w:r w:rsidR="00B10936">
              <w:rPr>
                <w:rFonts w:ascii="Times New Roman" w:eastAsia="바탕" w:hAnsi="Times New Roman" w:cs="Times New Roman"/>
                <w:color w:val="000000"/>
                <w:kern w:val="0"/>
                <w:sz w:val="24"/>
                <w:szCs w:val="24"/>
              </w:rPr>
              <w:t>-</w:t>
            </w:r>
            <w:r>
              <w:rPr>
                <w:rFonts w:ascii="Times New Roman" w:eastAsia="바탕" w:hAnsi="Times New Roman" w:cs="Times New Roman"/>
                <w:color w:val="000000"/>
                <w:kern w:val="0"/>
                <w:sz w:val="24"/>
                <w:szCs w:val="24"/>
              </w:rPr>
              <w:t>9</w:t>
            </w:r>
          </w:p>
        </w:tc>
      </w:tr>
    </w:tbl>
    <w:p w14:paraId="151E8936" w14:textId="77777777" w:rsidR="00D94ADA" w:rsidRDefault="00D94ADA">
      <w:pPr>
        <w:rPr>
          <w:rFonts w:ascii="Times New Roman" w:hAnsi="Times New Roman" w:cs="Times New Roman"/>
          <w:sz w:val="24"/>
          <w:szCs w:val="24"/>
        </w:rPr>
        <w:sectPr w:rsidR="00D94ADA">
          <w:pgSz w:w="11906" w:h="16838"/>
          <w:pgMar w:top="1701" w:right="1440" w:bottom="1440" w:left="1440" w:header="851" w:footer="170" w:gutter="0"/>
          <w:pgNumType w:chapStyle="1"/>
          <w:cols w:space="720"/>
          <w:docGrid w:linePitch="360"/>
        </w:sectPr>
      </w:pPr>
    </w:p>
    <w:p w14:paraId="4F828FA5" w14:textId="77777777" w:rsidR="00D94ADA" w:rsidRDefault="00B10936">
      <w:pPr>
        <w:widowControl/>
        <w:wordWrap/>
        <w:autoSpaceDE/>
        <w:autoSpaceDN/>
        <w:snapToGrid w:val="0"/>
        <w:spacing w:after="0" w:line="360" w:lineRule="auto"/>
        <w:contextualSpacing/>
        <w:jc w:val="left"/>
        <w:rPr>
          <w:rFonts w:ascii="Times New Roman" w:eastAsia="SimSun" w:hAnsi="Times New Roman" w:cs="Times New Roman"/>
          <w:bCs/>
          <w:color w:val="000000"/>
          <w:kern w:val="0"/>
          <w:sz w:val="24"/>
          <w:szCs w:val="24"/>
        </w:rPr>
      </w:pPr>
      <w:r>
        <w:rPr>
          <w:rFonts w:ascii="Times New Roman" w:eastAsia="SimSun" w:hAnsi="Times New Roman" w:cs="Times New Roman"/>
          <w:b/>
          <w:bCs/>
          <w:color w:val="000000"/>
          <w:kern w:val="0"/>
          <w:sz w:val="24"/>
          <w:szCs w:val="24"/>
        </w:rPr>
        <w:lastRenderedPageBreak/>
        <w:t>Table S1</w:t>
      </w:r>
      <w:r>
        <w:rPr>
          <w:rFonts w:ascii="Times New Roman" w:eastAsia="SimSun" w:hAnsi="Times New Roman" w:cs="Times New Roman"/>
          <w:bCs/>
          <w:color w:val="000000"/>
          <w:kern w:val="0"/>
          <w:sz w:val="24"/>
          <w:szCs w:val="24"/>
        </w:rPr>
        <w:t xml:space="preserve">. </w:t>
      </w:r>
      <w:r>
        <w:rPr>
          <w:rFonts w:ascii="Times New Roman" w:eastAsia="SimSun" w:hAnsi="Times New Roman" w:cs="Times New Roman"/>
          <w:bCs/>
          <w:color w:val="000000"/>
          <w:kern w:val="0"/>
          <w:sz w:val="24"/>
          <w:szCs w:val="24"/>
          <w:lang w:eastAsia="en-US"/>
        </w:rPr>
        <w:t xml:space="preserve">Average background levels, limit of detection (LOD), intra-assay precision, and inter-day precision for the assay of dialkyl phosphates. </w:t>
      </w:r>
    </w:p>
    <w:tbl>
      <w:tblPr>
        <w:tblpPr w:leftFromText="142" w:rightFromText="142" w:vertAnchor="text" w:tblpXSpec="center" w:tblpY="25"/>
        <w:tblW w:w="9358" w:type="dxa"/>
        <w:tblBorders>
          <w:top w:val="single" w:sz="4" w:space="0" w:color="auto"/>
          <w:bottom w:val="single" w:sz="4" w:space="0" w:color="auto"/>
        </w:tblBorders>
        <w:tblLayout w:type="fixed"/>
        <w:tblLook w:val="04A0" w:firstRow="1" w:lastRow="0" w:firstColumn="1" w:lastColumn="0" w:noHBand="0" w:noVBand="1"/>
      </w:tblPr>
      <w:tblGrid>
        <w:gridCol w:w="1418"/>
        <w:gridCol w:w="1417"/>
        <w:gridCol w:w="993"/>
        <w:gridCol w:w="992"/>
        <w:gridCol w:w="1134"/>
        <w:gridCol w:w="1135"/>
        <w:gridCol w:w="1134"/>
        <w:gridCol w:w="1135"/>
      </w:tblGrid>
      <w:tr w:rsidR="00D94ADA" w14:paraId="4BBF59D6" w14:textId="77777777">
        <w:tc>
          <w:tcPr>
            <w:tcW w:w="1418" w:type="dxa"/>
            <w:vMerge w:val="restart"/>
            <w:tcBorders>
              <w:top w:val="single" w:sz="4" w:space="0" w:color="auto"/>
            </w:tcBorders>
            <w:shd w:val="clear" w:color="auto" w:fill="auto"/>
            <w:vAlign w:val="center"/>
            <w:hideMark/>
          </w:tcPr>
          <w:p w14:paraId="5ECD7B2A"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lang w:eastAsia="en-US"/>
              </w:rPr>
              <w:t>Analyte</w:t>
            </w:r>
          </w:p>
        </w:tc>
        <w:tc>
          <w:tcPr>
            <w:tcW w:w="1417" w:type="dxa"/>
            <w:vMerge w:val="restart"/>
            <w:tcBorders>
              <w:top w:val="single" w:sz="4" w:space="0" w:color="auto"/>
            </w:tcBorders>
            <w:shd w:val="clear" w:color="auto" w:fill="auto"/>
            <w:vAlign w:val="center"/>
          </w:tcPr>
          <w:p w14:paraId="0BFAEC61"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Average Background</w:t>
            </w:r>
          </w:p>
        </w:tc>
        <w:tc>
          <w:tcPr>
            <w:tcW w:w="993" w:type="dxa"/>
            <w:vMerge w:val="restart"/>
            <w:tcBorders>
              <w:top w:val="single" w:sz="4" w:space="0" w:color="auto"/>
            </w:tcBorders>
            <w:vAlign w:val="center"/>
          </w:tcPr>
          <w:p w14:paraId="344AEADA"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 xml:space="preserve">LOD </w:t>
            </w:r>
          </w:p>
        </w:tc>
        <w:tc>
          <w:tcPr>
            <w:tcW w:w="992" w:type="dxa"/>
            <w:vMerge w:val="restart"/>
            <w:tcBorders>
              <w:top w:val="single" w:sz="4" w:space="0" w:color="auto"/>
            </w:tcBorders>
            <w:shd w:val="clear" w:color="auto" w:fill="auto"/>
            <w:vAlign w:val="center"/>
          </w:tcPr>
          <w:p w14:paraId="39208E14"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Relative recovery</w:t>
            </w:r>
          </w:p>
        </w:tc>
        <w:tc>
          <w:tcPr>
            <w:tcW w:w="2269" w:type="dxa"/>
            <w:gridSpan w:val="2"/>
            <w:tcBorders>
              <w:top w:val="single" w:sz="4" w:space="0" w:color="auto"/>
              <w:bottom w:val="single" w:sz="4" w:space="0" w:color="auto"/>
            </w:tcBorders>
            <w:shd w:val="clear" w:color="auto" w:fill="auto"/>
            <w:vAlign w:val="center"/>
          </w:tcPr>
          <w:p w14:paraId="30F769C9"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lang w:eastAsia="en-US"/>
              </w:rPr>
              <w:t>Intra-assay precision</w:t>
            </w:r>
          </w:p>
        </w:tc>
        <w:tc>
          <w:tcPr>
            <w:tcW w:w="2269" w:type="dxa"/>
            <w:gridSpan w:val="2"/>
            <w:tcBorders>
              <w:top w:val="single" w:sz="4" w:space="0" w:color="auto"/>
              <w:bottom w:val="single" w:sz="4" w:space="0" w:color="auto"/>
            </w:tcBorders>
            <w:shd w:val="clear" w:color="auto" w:fill="auto"/>
            <w:vAlign w:val="center"/>
          </w:tcPr>
          <w:p w14:paraId="1EA219AA"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Inter-day precision</w:t>
            </w:r>
          </w:p>
        </w:tc>
      </w:tr>
      <w:tr w:rsidR="00D94ADA" w14:paraId="3ADDE5BA" w14:textId="77777777">
        <w:tc>
          <w:tcPr>
            <w:tcW w:w="1418" w:type="dxa"/>
            <w:vMerge/>
            <w:tcBorders>
              <w:bottom w:val="single" w:sz="4" w:space="0" w:color="auto"/>
            </w:tcBorders>
            <w:shd w:val="clear" w:color="auto" w:fill="auto"/>
            <w:vAlign w:val="center"/>
          </w:tcPr>
          <w:p w14:paraId="06E640BC" w14:textId="77777777" w:rsidR="00D94ADA" w:rsidRDefault="00D94ADA">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p>
        </w:tc>
        <w:tc>
          <w:tcPr>
            <w:tcW w:w="1417" w:type="dxa"/>
            <w:vMerge/>
            <w:tcBorders>
              <w:bottom w:val="single" w:sz="4" w:space="0" w:color="auto"/>
            </w:tcBorders>
            <w:shd w:val="clear" w:color="auto" w:fill="auto"/>
            <w:vAlign w:val="center"/>
          </w:tcPr>
          <w:p w14:paraId="4A4E258B" w14:textId="77777777" w:rsidR="00D94ADA" w:rsidRDefault="00D94ADA">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p>
        </w:tc>
        <w:tc>
          <w:tcPr>
            <w:tcW w:w="993" w:type="dxa"/>
            <w:vMerge/>
            <w:tcBorders>
              <w:bottom w:val="single" w:sz="4" w:space="0" w:color="auto"/>
            </w:tcBorders>
            <w:vAlign w:val="center"/>
          </w:tcPr>
          <w:p w14:paraId="330316A5" w14:textId="77777777" w:rsidR="00D94ADA" w:rsidRDefault="00D94ADA">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p>
        </w:tc>
        <w:tc>
          <w:tcPr>
            <w:tcW w:w="992" w:type="dxa"/>
            <w:vMerge/>
            <w:tcBorders>
              <w:bottom w:val="single" w:sz="4" w:space="0" w:color="auto"/>
            </w:tcBorders>
            <w:shd w:val="clear" w:color="auto" w:fill="auto"/>
            <w:vAlign w:val="center"/>
          </w:tcPr>
          <w:p w14:paraId="188886EB" w14:textId="77777777" w:rsidR="00D94ADA" w:rsidRDefault="00D94ADA">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p>
        </w:tc>
        <w:tc>
          <w:tcPr>
            <w:tcW w:w="1134" w:type="dxa"/>
            <w:tcBorders>
              <w:top w:val="single" w:sz="4" w:space="0" w:color="auto"/>
              <w:bottom w:val="single" w:sz="4" w:space="0" w:color="auto"/>
            </w:tcBorders>
            <w:shd w:val="clear" w:color="auto" w:fill="auto"/>
            <w:vAlign w:val="center"/>
          </w:tcPr>
          <w:p w14:paraId="48ACAA15"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lang w:eastAsia="en-US"/>
              </w:rPr>
              <w:t>Accuracy</w:t>
            </w:r>
          </w:p>
        </w:tc>
        <w:tc>
          <w:tcPr>
            <w:tcW w:w="1135" w:type="dxa"/>
            <w:tcBorders>
              <w:top w:val="single" w:sz="4" w:space="0" w:color="auto"/>
              <w:bottom w:val="single" w:sz="4" w:space="0" w:color="auto"/>
            </w:tcBorders>
            <w:shd w:val="clear" w:color="auto" w:fill="auto"/>
            <w:vAlign w:val="center"/>
          </w:tcPr>
          <w:p w14:paraId="2305B0C3"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Precision</w:t>
            </w:r>
          </w:p>
        </w:tc>
        <w:tc>
          <w:tcPr>
            <w:tcW w:w="1134" w:type="dxa"/>
            <w:tcBorders>
              <w:top w:val="single" w:sz="4" w:space="0" w:color="auto"/>
              <w:bottom w:val="single" w:sz="4" w:space="0" w:color="auto"/>
            </w:tcBorders>
            <w:shd w:val="clear" w:color="auto" w:fill="auto"/>
            <w:vAlign w:val="center"/>
          </w:tcPr>
          <w:p w14:paraId="2C5AE71B"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lang w:eastAsia="en-US"/>
              </w:rPr>
              <w:t>Accuracy</w:t>
            </w:r>
          </w:p>
        </w:tc>
        <w:tc>
          <w:tcPr>
            <w:tcW w:w="1135" w:type="dxa"/>
            <w:tcBorders>
              <w:top w:val="single" w:sz="4" w:space="0" w:color="auto"/>
              <w:bottom w:val="single" w:sz="4" w:space="0" w:color="auto"/>
            </w:tcBorders>
            <w:shd w:val="clear" w:color="auto" w:fill="auto"/>
            <w:vAlign w:val="center"/>
          </w:tcPr>
          <w:p w14:paraId="3660CE7A"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Precision</w:t>
            </w:r>
          </w:p>
        </w:tc>
      </w:tr>
      <w:tr w:rsidR="00D94ADA" w14:paraId="273A1BE7" w14:textId="77777777">
        <w:tc>
          <w:tcPr>
            <w:tcW w:w="1418" w:type="dxa"/>
            <w:tcBorders>
              <w:top w:val="single" w:sz="4" w:space="0" w:color="auto"/>
            </w:tcBorders>
            <w:shd w:val="clear" w:color="auto" w:fill="auto"/>
          </w:tcPr>
          <w:p w14:paraId="6DC2EE61" w14:textId="77777777" w:rsidR="00D94ADA" w:rsidRDefault="00D94ADA">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p>
        </w:tc>
        <w:tc>
          <w:tcPr>
            <w:tcW w:w="1417" w:type="dxa"/>
            <w:tcBorders>
              <w:top w:val="single" w:sz="4" w:space="0" w:color="auto"/>
              <w:bottom w:val="single" w:sz="4" w:space="0" w:color="auto"/>
            </w:tcBorders>
            <w:shd w:val="clear" w:color="auto" w:fill="auto"/>
          </w:tcPr>
          <w:p w14:paraId="6A3FE8F6"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rPr>
              <w:t>(ng/mL)</w:t>
            </w:r>
          </w:p>
        </w:tc>
        <w:tc>
          <w:tcPr>
            <w:tcW w:w="993" w:type="dxa"/>
            <w:tcBorders>
              <w:top w:val="single" w:sz="4" w:space="0" w:color="auto"/>
              <w:bottom w:val="single" w:sz="4" w:space="0" w:color="auto"/>
            </w:tcBorders>
          </w:tcPr>
          <w:p w14:paraId="30D90A99"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(ng/mL)</w:t>
            </w:r>
          </w:p>
        </w:tc>
        <w:tc>
          <w:tcPr>
            <w:tcW w:w="992" w:type="dxa"/>
            <w:tcBorders>
              <w:top w:val="single" w:sz="4" w:space="0" w:color="auto"/>
              <w:bottom w:val="single" w:sz="4" w:space="0" w:color="auto"/>
            </w:tcBorders>
            <w:shd w:val="clear" w:color="auto" w:fill="auto"/>
          </w:tcPr>
          <w:p w14:paraId="11785245"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w:t>
            </w:r>
          </w:p>
        </w:tc>
        <w:tc>
          <w:tcPr>
            <w:tcW w:w="1134" w:type="dxa"/>
            <w:tcBorders>
              <w:top w:val="single" w:sz="4" w:space="0" w:color="auto"/>
              <w:bottom w:val="single" w:sz="4" w:space="0" w:color="auto"/>
            </w:tcBorders>
            <w:shd w:val="clear" w:color="auto" w:fill="auto"/>
          </w:tcPr>
          <w:p w14:paraId="4FF8EDDE"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w:t>
            </w:r>
          </w:p>
        </w:tc>
        <w:tc>
          <w:tcPr>
            <w:tcW w:w="1135" w:type="dxa"/>
            <w:tcBorders>
              <w:top w:val="single" w:sz="4" w:space="0" w:color="auto"/>
              <w:bottom w:val="single" w:sz="4" w:space="0" w:color="auto"/>
            </w:tcBorders>
            <w:shd w:val="clear" w:color="auto" w:fill="auto"/>
          </w:tcPr>
          <w:p w14:paraId="1BCA3E75"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w:t>
            </w:r>
          </w:p>
        </w:tc>
        <w:tc>
          <w:tcPr>
            <w:tcW w:w="1134" w:type="dxa"/>
            <w:tcBorders>
              <w:top w:val="single" w:sz="4" w:space="0" w:color="auto"/>
              <w:bottom w:val="single" w:sz="4" w:space="0" w:color="auto"/>
            </w:tcBorders>
            <w:shd w:val="clear" w:color="auto" w:fill="auto"/>
          </w:tcPr>
          <w:p w14:paraId="38CADC0E"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w:t>
            </w:r>
          </w:p>
        </w:tc>
        <w:tc>
          <w:tcPr>
            <w:tcW w:w="1135" w:type="dxa"/>
            <w:tcBorders>
              <w:top w:val="single" w:sz="4" w:space="0" w:color="auto"/>
              <w:bottom w:val="single" w:sz="4" w:space="0" w:color="auto"/>
            </w:tcBorders>
            <w:shd w:val="clear" w:color="auto" w:fill="auto"/>
          </w:tcPr>
          <w:p w14:paraId="5968DED9"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w:t>
            </w:r>
          </w:p>
        </w:tc>
      </w:tr>
      <w:tr w:rsidR="00D94ADA" w14:paraId="2FDB1831" w14:textId="77777777">
        <w:tc>
          <w:tcPr>
            <w:tcW w:w="1418" w:type="dxa"/>
            <w:shd w:val="clear" w:color="auto" w:fill="auto"/>
          </w:tcPr>
          <w:p w14:paraId="7B4D2410"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lang w:eastAsia="en-US"/>
              </w:rPr>
              <w:t>DMP</w:t>
            </w:r>
          </w:p>
        </w:tc>
        <w:tc>
          <w:tcPr>
            <w:tcW w:w="1417" w:type="dxa"/>
            <w:tcBorders>
              <w:top w:val="single" w:sz="4" w:space="0" w:color="auto"/>
            </w:tcBorders>
            <w:shd w:val="clear" w:color="auto" w:fill="auto"/>
          </w:tcPr>
          <w:p w14:paraId="596D6E06"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0.008</w:t>
            </w:r>
          </w:p>
        </w:tc>
        <w:tc>
          <w:tcPr>
            <w:tcW w:w="993" w:type="dxa"/>
            <w:tcBorders>
              <w:top w:val="single" w:sz="4" w:space="0" w:color="auto"/>
            </w:tcBorders>
          </w:tcPr>
          <w:p w14:paraId="5622D1E4" w14:textId="77777777" w:rsidR="00D94ADA" w:rsidRDefault="00B10936">
            <w:pPr>
              <w:widowControl/>
              <w:wordWrap/>
              <w:autoSpaceDE/>
              <w:autoSpaceDN/>
              <w:snapToGrid w:val="0"/>
              <w:spacing w:after="0" w:line="240" w:lineRule="auto"/>
              <w:jc w:val="left"/>
              <w:rPr>
                <w:rFonts w:ascii="Times New Roman" w:hAnsi="Times New Roman" w:cs="Times New Roman"/>
                <w:color w:val="000000"/>
                <w:kern w:val="0"/>
                <w:sz w:val="22"/>
              </w:rPr>
            </w:pPr>
            <w:r>
              <w:rPr>
                <w:rFonts w:ascii="Times New Roman" w:hAnsi="Times New Roman" w:cs="Times New Roman" w:hint="eastAsia"/>
                <w:color w:val="000000"/>
                <w:kern w:val="0"/>
                <w:sz w:val="22"/>
              </w:rPr>
              <w:t>0</w:t>
            </w:r>
            <w:r>
              <w:rPr>
                <w:rFonts w:ascii="Times New Roman" w:hAnsi="Times New Roman" w:cs="Times New Roman"/>
                <w:color w:val="000000"/>
                <w:kern w:val="0"/>
                <w:sz w:val="22"/>
              </w:rPr>
              <w:t>.010</w:t>
            </w:r>
          </w:p>
        </w:tc>
        <w:tc>
          <w:tcPr>
            <w:tcW w:w="992" w:type="dxa"/>
            <w:tcBorders>
              <w:top w:val="single" w:sz="4" w:space="0" w:color="auto"/>
            </w:tcBorders>
            <w:shd w:val="clear" w:color="auto" w:fill="auto"/>
          </w:tcPr>
          <w:p w14:paraId="10DAFF62"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107</w:t>
            </w:r>
          </w:p>
        </w:tc>
        <w:tc>
          <w:tcPr>
            <w:tcW w:w="1134" w:type="dxa"/>
            <w:tcBorders>
              <w:top w:val="single" w:sz="4" w:space="0" w:color="auto"/>
            </w:tcBorders>
            <w:shd w:val="clear" w:color="auto" w:fill="auto"/>
          </w:tcPr>
          <w:p w14:paraId="3C840720"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-13</w:t>
            </w:r>
          </w:p>
        </w:tc>
        <w:tc>
          <w:tcPr>
            <w:tcW w:w="1135" w:type="dxa"/>
            <w:tcBorders>
              <w:top w:val="single" w:sz="4" w:space="0" w:color="auto"/>
            </w:tcBorders>
            <w:shd w:val="clear" w:color="auto" w:fill="auto"/>
          </w:tcPr>
          <w:p w14:paraId="30123D21"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7</w:t>
            </w:r>
          </w:p>
        </w:tc>
        <w:tc>
          <w:tcPr>
            <w:tcW w:w="1134" w:type="dxa"/>
            <w:tcBorders>
              <w:top w:val="single" w:sz="4" w:space="0" w:color="auto"/>
            </w:tcBorders>
            <w:shd w:val="clear" w:color="auto" w:fill="auto"/>
          </w:tcPr>
          <w:p w14:paraId="46BFE10C"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-19</w:t>
            </w:r>
          </w:p>
        </w:tc>
        <w:tc>
          <w:tcPr>
            <w:tcW w:w="1135" w:type="dxa"/>
            <w:tcBorders>
              <w:top w:val="single" w:sz="4" w:space="0" w:color="auto"/>
            </w:tcBorders>
            <w:shd w:val="clear" w:color="auto" w:fill="auto"/>
          </w:tcPr>
          <w:p w14:paraId="4A295CD4"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6</w:t>
            </w:r>
          </w:p>
        </w:tc>
      </w:tr>
      <w:tr w:rsidR="00D94ADA" w14:paraId="3AA41283" w14:textId="77777777">
        <w:tc>
          <w:tcPr>
            <w:tcW w:w="1418" w:type="dxa"/>
            <w:shd w:val="clear" w:color="auto" w:fill="auto"/>
            <w:hideMark/>
          </w:tcPr>
          <w:p w14:paraId="033BEE37"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lang w:eastAsia="en-US"/>
              </w:rPr>
              <w:t>DEP</w:t>
            </w:r>
          </w:p>
        </w:tc>
        <w:tc>
          <w:tcPr>
            <w:tcW w:w="1417" w:type="dxa"/>
            <w:shd w:val="clear" w:color="auto" w:fill="auto"/>
          </w:tcPr>
          <w:p w14:paraId="2D2E625D"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0.004</w:t>
            </w:r>
          </w:p>
        </w:tc>
        <w:tc>
          <w:tcPr>
            <w:tcW w:w="993" w:type="dxa"/>
          </w:tcPr>
          <w:p w14:paraId="67804DF8" w14:textId="77777777" w:rsidR="00D94ADA" w:rsidRDefault="00B10936">
            <w:pPr>
              <w:widowControl/>
              <w:wordWrap/>
              <w:autoSpaceDE/>
              <w:autoSpaceDN/>
              <w:snapToGrid w:val="0"/>
              <w:spacing w:after="0" w:line="240" w:lineRule="auto"/>
              <w:jc w:val="left"/>
              <w:rPr>
                <w:rFonts w:ascii="Times New Roman" w:hAnsi="Times New Roman" w:cs="Times New Roman"/>
                <w:color w:val="000000"/>
                <w:kern w:val="0"/>
                <w:sz w:val="22"/>
              </w:rPr>
            </w:pPr>
            <w:r>
              <w:rPr>
                <w:rFonts w:ascii="Times New Roman" w:hAnsi="Times New Roman" w:cs="Times New Roman" w:hint="eastAsia"/>
                <w:color w:val="000000"/>
                <w:kern w:val="0"/>
                <w:sz w:val="22"/>
              </w:rPr>
              <w:t>0</w:t>
            </w:r>
            <w:r>
              <w:rPr>
                <w:rFonts w:ascii="Times New Roman" w:hAnsi="Times New Roman" w:cs="Times New Roman"/>
                <w:color w:val="000000"/>
                <w:kern w:val="0"/>
                <w:sz w:val="22"/>
              </w:rPr>
              <w:t>.014</w:t>
            </w:r>
          </w:p>
        </w:tc>
        <w:tc>
          <w:tcPr>
            <w:tcW w:w="992" w:type="dxa"/>
            <w:shd w:val="clear" w:color="auto" w:fill="auto"/>
          </w:tcPr>
          <w:p w14:paraId="403C1F2D"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96</w:t>
            </w:r>
          </w:p>
        </w:tc>
        <w:tc>
          <w:tcPr>
            <w:tcW w:w="1134" w:type="dxa"/>
            <w:shd w:val="clear" w:color="auto" w:fill="auto"/>
          </w:tcPr>
          <w:p w14:paraId="5D84D365"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14</w:t>
            </w:r>
          </w:p>
        </w:tc>
        <w:tc>
          <w:tcPr>
            <w:tcW w:w="1135" w:type="dxa"/>
            <w:shd w:val="clear" w:color="auto" w:fill="auto"/>
          </w:tcPr>
          <w:p w14:paraId="4BAE9F8F"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11</w:t>
            </w:r>
          </w:p>
        </w:tc>
        <w:tc>
          <w:tcPr>
            <w:tcW w:w="1134" w:type="dxa"/>
            <w:shd w:val="clear" w:color="auto" w:fill="auto"/>
          </w:tcPr>
          <w:p w14:paraId="052C10F0"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-15</w:t>
            </w:r>
          </w:p>
        </w:tc>
        <w:tc>
          <w:tcPr>
            <w:tcW w:w="1135" w:type="dxa"/>
            <w:shd w:val="clear" w:color="auto" w:fill="auto"/>
          </w:tcPr>
          <w:p w14:paraId="06926E74"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11</w:t>
            </w:r>
          </w:p>
        </w:tc>
      </w:tr>
      <w:tr w:rsidR="00D94ADA" w14:paraId="04FDECF9" w14:textId="77777777">
        <w:tc>
          <w:tcPr>
            <w:tcW w:w="1418" w:type="dxa"/>
            <w:shd w:val="clear" w:color="auto" w:fill="auto"/>
            <w:hideMark/>
          </w:tcPr>
          <w:p w14:paraId="4366F22C"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lang w:eastAsia="en-US"/>
              </w:rPr>
              <w:t>DMTP</w:t>
            </w:r>
          </w:p>
        </w:tc>
        <w:tc>
          <w:tcPr>
            <w:tcW w:w="1417" w:type="dxa"/>
            <w:shd w:val="clear" w:color="auto" w:fill="auto"/>
          </w:tcPr>
          <w:p w14:paraId="5F655FDE"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0.000</w:t>
            </w:r>
          </w:p>
        </w:tc>
        <w:tc>
          <w:tcPr>
            <w:tcW w:w="993" w:type="dxa"/>
          </w:tcPr>
          <w:p w14:paraId="4F1BB857" w14:textId="77777777" w:rsidR="00D94ADA" w:rsidRDefault="00B10936">
            <w:pPr>
              <w:widowControl/>
              <w:wordWrap/>
              <w:autoSpaceDE/>
              <w:autoSpaceDN/>
              <w:snapToGrid w:val="0"/>
              <w:spacing w:after="0" w:line="240" w:lineRule="auto"/>
              <w:jc w:val="left"/>
              <w:rPr>
                <w:rFonts w:ascii="Times New Roman" w:hAnsi="Times New Roman" w:cs="Times New Roman"/>
                <w:color w:val="000000"/>
                <w:kern w:val="0"/>
                <w:sz w:val="22"/>
              </w:rPr>
            </w:pPr>
            <w:r>
              <w:rPr>
                <w:rFonts w:ascii="Times New Roman" w:hAnsi="Times New Roman" w:cs="Times New Roman" w:hint="eastAsia"/>
                <w:color w:val="000000"/>
                <w:kern w:val="0"/>
                <w:sz w:val="22"/>
              </w:rPr>
              <w:t>0</w:t>
            </w:r>
            <w:r>
              <w:rPr>
                <w:rFonts w:ascii="Times New Roman" w:hAnsi="Times New Roman" w:cs="Times New Roman"/>
                <w:color w:val="000000"/>
                <w:kern w:val="0"/>
                <w:sz w:val="22"/>
              </w:rPr>
              <w:t>.007</w:t>
            </w:r>
          </w:p>
        </w:tc>
        <w:tc>
          <w:tcPr>
            <w:tcW w:w="992" w:type="dxa"/>
            <w:shd w:val="clear" w:color="auto" w:fill="auto"/>
          </w:tcPr>
          <w:p w14:paraId="757BC2A2"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107</w:t>
            </w:r>
          </w:p>
        </w:tc>
        <w:tc>
          <w:tcPr>
            <w:tcW w:w="1134" w:type="dxa"/>
            <w:shd w:val="clear" w:color="auto" w:fill="auto"/>
          </w:tcPr>
          <w:p w14:paraId="27E6C9AC"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-6</w:t>
            </w:r>
          </w:p>
        </w:tc>
        <w:tc>
          <w:tcPr>
            <w:tcW w:w="1135" w:type="dxa"/>
            <w:shd w:val="clear" w:color="auto" w:fill="auto"/>
          </w:tcPr>
          <w:p w14:paraId="5BD39909"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8</w:t>
            </w:r>
          </w:p>
        </w:tc>
        <w:tc>
          <w:tcPr>
            <w:tcW w:w="1134" w:type="dxa"/>
            <w:shd w:val="clear" w:color="auto" w:fill="auto"/>
          </w:tcPr>
          <w:p w14:paraId="5FA2C808"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-12</w:t>
            </w:r>
          </w:p>
        </w:tc>
        <w:tc>
          <w:tcPr>
            <w:tcW w:w="1135" w:type="dxa"/>
            <w:shd w:val="clear" w:color="auto" w:fill="auto"/>
          </w:tcPr>
          <w:p w14:paraId="02E0CBFA"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7</w:t>
            </w:r>
          </w:p>
        </w:tc>
      </w:tr>
      <w:tr w:rsidR="00D94ADA" w14:paraId="26F4A555" w14:textId="77777777">
        <w:tc>
          <w:tcPr>
            <w:tcW w:w="1418" w:type="dxa"/>
            <w:tcBorders>
              <w:bottom w:val="nil"/>
            </w:tcBorders>
            <w:shd w:val="clear" w:color="auto" w:fill="auto"/>
            <w:hideMark/>
          </w:tcPr>
          <w:p w14:paraId="1C78B3F3"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lang w:eastAsia="en-US"/>
              </w:rPr>
              <w:t>DMDTP</w:t>
            </w:r>
          </w:p>
        </w:tc>
        <w:tc>
          <w:tcPr>
            <w:tcW w:w="1417" w:type="dxa"/>
            <w:tcBorders>
              <w:bottom w:val="nil"/>
            </w:tcBorders>
            <w:shd w:val="clear" w:color="auto" w:fill="auto"/>
          </w:tcPr>
          <w:p w14:paraId="5D9C312E"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0.001</w:t>
            </w:r>
          </w:p>
        </w:tc>
        <w:tc>
          <w:tcPr>
            <w:tcW w:w="993" w:type="dxa"/>
            <w:tcBorders>
              <w:bottom w:val="nil"/>
            </w:tcBorders>
          </w:tcPr>
          <w:p w14:paraId="4C17A058" w14:textId="77777777" w:rsidR="00D94ADA" w:rsidRDefault="00B10936">
            <w:pPr>
              <w:widowControl/>
              <w:wordWrap/>
              <w:autoSpaceDE/>
              <w:autoSpaceDN/>
              <w:snapToGrid w:val="0"/>
              <w:spacing w:after="0" w:line="240" w:lineRule="auto"/>
              <w:jc w:val="left"/>
              <w:rPr>
                <w:rFonts w:ascii="Times New Roman" w:hAnsi="Times New Roman" w:cs="Times New Roman"/>
                <w:color w:val="000000"/>
                <w:kern w:val="0"/>
                <w:sz w:val="22"/>
              </w:rPr>
            </w:pPr>
            <w:r>
              <w:rPr>
                <w:rFonts w:ascii="Times New Roman" w:hAnsi="Times New Roman" w:cs="Times New Roman" w:hint="eastAsia"/>
                <w:color w:val="000000"/>
                <w:kern w:val="0"/>
                <w:sz w:val="22"/>
              </w:rPr>
              <w:t>0</w:t>
            </w:r>
            <w:r>
              <w:rPr>
                <w:rFonts w:ascii="Times New Roman" w:hAnsi="Times New Roman" w:cs="Times New Roman"/>
                <w:color w:val="000000"/>
                <w:kern w:val="0"/>
                <w:sz w:val="22"/>
              </w:rPr>
              <w:t>.029</w:t>
            </w:r>
          </w:p>
        </w:tc>
        <w:tc>
          <w:tcPr>
            <w:tcW w:w="992" w:type="dxa"/>
            <w:tcBorders>
              <w:bottom w:val="nil"/>
            </w:tcBorders>
            <w:shd w:val="clear" w:color="auto" w:fill="auto"/>
          </w:tcPr>
          <w:p w14:paraId="416F1E0B"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81</w:t>
            </w:r>
          </w:p>
        </w:tc>
        <w:tc>
          <w:tcPr>
            <w:tcW w:w="1134" w:type="dxa"/>
            <w:tcBorders>
              <w:bottom w:val="nil"/>
            </w:tcBorders>
            <w:shd w:val="clear" w:color="auto" w:fill="auto"/>
          </w:tcPr>
          <w:p w14:paraId="5EE0702C"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-23</w:t>
            </w:r>
          </w:p>
        </w:tc>
        <w:tc>
          <w:tcPr>
            <w:tcW w:w="1135" w:type="dxa"/>
            <w:tcBorders>
              <w:bottom w:val="nil"/>
            </w:tcBorders>
            <w:shd w:val="clear" w:color="auto" w:fill="auto"/>
          </w:tcPr>
          <w:p w14:paraId="633C4291"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6</w:t>
            </w:r>
          </w:p>
        </w:tc>
        <w:tc>
          <w:tcPr>
            <w:tcW w:w="1134" w:type="dxa"/>
            <w:tcBorders>
              <w:bottom w:val="nil"/>
            </w:tcBorders>
            <w:shd w:val="clear" w:color="auto" w:fill="auto"/>
          </w:tcPr>
          <w:p w14:paraId="19D294D0"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-23</w:t>
            </w:r>
          </w:p>
        </w:tc>
        <w:tc>
          <w:tcPr>
            <w:tcW w:w="1135" w:type="dxa"/>
            <w:tcBorders>
              <w:bottom w:val="nil"/>
            </w:tcBorders>
            <w:shd w:val="clear" w:color="auto" w:fill="auto"/>
          </w:tcPr>
          <w:p w14:paraId="3EA3A4C3"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6</w:t>
            </w:r>
          </w:p>
        </w:tc>
      </w:tr>
      <w:tr w:rsidR="00D94ADA" w14:paraId="4957111F" w14:textId="77777777">
        <w:tc>
          <w:tcPr>
            <w:tcW w:w="1418" w:type="dxa"/>
            <w:tcBorders>
              <w:top w:val="nil"/>
              <w:bottom w:val="nil"/>
            </w:tcBorders>
            <w:shd w:val="clear" w:color="auto" w:fill="auto"/>
            <w:hideMark/>
          </w:tcPr>
          <w:p w14:paraId="12777537"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lang w:eastAsia="en-US"/>
              </w:rPr>
              <w:t>DETP</w:t>
            </w:r>
          </w:p>
        </w:tc>
        <w:tc>
          <w:tcPr>
            <w:tcW w:w="1417" w:type="dxa"/>
            <w:tcBorders>
              <w:top w:val="nil"/>
              <w:bottom w:val="nil"/>
            </w:tcBorders>
            <w:shd w:val="clear" w:color="auto" w:fill="auto"/>
          </w:tcPr>
          <w:p w14:paraId="0BD86F76"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0.017</w:t>
            </w:r>
          </w:p>
        </w:tc>
        <w:tc>
          <w:tcPr>
            <w:tcW w:w="993" w:type="dxa"/>
            <w:tcBorders>
              <w:top w:val="nil"/>
              <w:bottom w:val="nil"/>
            </w:tcBorders>
          </w:tcPr>
          <w:p w14:paraId="0938C95A" w14:textId="77777777" w:rsidR="00D94ADA" w:rsidRDefault="00B10936">
            <w:pPr>
              <w:widowControl/>
              <w:wordWrap/>
              <w:autoSpaceDE/>
              <w:autoSpaceDN/>
              <w:snapToGrid w:val="0"/>
              <w:spacing w:after="0" w:line="240" w:lineRule="auto"/>
              <w:jc w:val="left"/>
              <w:rPr>
                <w:rFonts w:ascii="Times New Roman" w:hAnsi="Times New Roman" w:cs="Times New Roman"/>
                <w:color w:val="000000"/>
                <w:kern w:val="0"/>
                <w:sz w:val="22"/>
              </w:rPr>
            </w:pPr>
            <w:r>
              <w:rPr>
                <w:rFonts w:ascii="Times New Roman" w:hAnsi="Times New Roman" w:cs="Times New Roman" w:hint="eastAsia"/>
                <w:color w:val="000000"/>
                <w:kern w:val="0"/>
                <w:sz w:val="22"/>
              </w:rPr>
              <w:t>0</w:t>
            </w:r>
            <w:r>
              <w:rPr>
                <w:rFonts w:ascii="Times New Roman" w:hAnsi="Times New Roman" w:cs="Times New Roman"/>
                <w:color w:val="000000"/>
                <w:kern w:val="0"/>
                <w:sz w:val="22"/>
              </w:rPr>
              <w:t>.203</w:t>
            </w:r>
          </w:p>
        </w:tc>
        <w:tc>
          <w:tcPr>
            <w:tcW w:w="992" w:type="dxa"/>
            <w:tcBorders>
              <w:top w:val="nil"/>
              <w:bottom w:val="nil"/>
            </w:tcBorders>
            <w:shd w:val="clear" w:color="auto" w:fill="auto"/>
          </w:tcPr>
          <w:p w14:paraId="6291401C"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105</w:t>
            </w:r>
          </w:p>
        </w:tc>
        <w:tc>
          <w:tcPr>
            <w:tcW w:w="1134" w:type="dxa"/>
            <w:tcBorders>
              <w:top w:val="nil"/>
              <w:bottom w:val="nil"/>
            </w:tcBorders>
            <w:shd w:val="clear" w:color="auto" w:fill="auto"/>
          </w:tcPr>
          <w:p w14:paraId="795557C5"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-5</w:t>
            </w:r>
          </w:p>
        </w:tc>
        <w:tc>
          <w:tcPr>
            <w:tcW w:w="1135" w:type="dxa"/>
            <w:tcBorders>
              <w:top w:val="nil"/>
              <w:bottom w:val="nil"/>
            </w:tcBorders>
            <w:shd w:val="clear" w:color="auto" w:fill="auto"/>
          </w:tcPr>
          <w:p w14:paraId="5A152C75"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10</w:t>
            </w:r>
          </w:p>
        </w:tc>
        <w:tc>
          <w:tcPr>
            <w:tcW w:w="1134" w:type="dxa"/>
            <w:tcBorders>
              <w:top w:val="nil"/>
              <w:bottom w:val="nil"/>
            </w:tcBorders>
            <w:shd w:val="clear" w:color="auto" w:fill="auto"/>
          </w:tcPr>
          <w:p w14:paraId="79576323"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-11</w:t>
            </w:r>
          </w:p>
        </w:tc>
        <w:tc>
          <w:tcPr>
            <w:tcW w:w="1135" w:type="dxa"/>
            <w:tcBorders>
              <w:top w:val="nil"/>
              <w:bottom w:val="nil"/>
            </w:tcBorders>
            <w:shd w:val="clear" w:color="auto" w:fill="auto"/>
          </w:tcPr>
          <w:p w14:paraId="28831F5E"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11</w:t>
            </w:r>
          </w:p>
        </w:tc>
      </w:tr>
      <w:tr w:rsidR="00D94ADA" w14:paraId="417552A4" w14:textId="77777777">
        <w:tc>
          <w:tcPr>
            <w:tcW w:w="1418" w:type="dxa"/>
            <w:tcBorders>
              <w:top w:val="nil"/>
              <w:bottom w:val="single" w:sz="4" w:space="0" w:color="auto"/>
            </w:tcBorders>
            <w:shd w:val="clear" w:color="auto" w:fill="auto"/>
            <w:hideMark/>
          </w:tcPr>
          <w:p w14:paraId="2C38A00A"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lang w:eastAsia="en-US"/>
              </w:rPr>
              <w:t>DEDTP</w:t>
            </w:r>
          </w:p>
        </w:tc>
        <w:tc>
          <w:tcPr>
            <w:tcW w:w="1417" w:type="dxa"/>
            <w:tcBorders>
              <w:top w:val="nil"/>
              <w:bottom w:val="single" w:sz="4" w:space="0" w:color="auto"/>
            </w:tcBorders>
            <w:shd w:val="clear" w:color="auto" w:fill="auto"/>
          </w:tcPr>
          <w:p w14:paraId="136067F1"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0.011</w:t>
            </w:r>
          </w:p>
        </w:tc>
        <w:tc>
          <w:tcPr>
            <w:tcW w:w="993" w:type="dxa"/>
            <w:tcBorders>
              <w:top w:val="nil"/>
              <w:bottom w:val="single" w:sz="4" w:space="0" w:color="auto"/>
            </w:tcBorders>
          </w:tcPr>
          <w:p w14:paraId="748046E3" w14:textId="77777777" w:rsidR="00D94ADA" w:rsidRDefault="00B10936">
            <w:pPr>
              <w:widowControl/>
              <w:wordWrap/>
              <w:autoSpaceDE/>
              <w:autoSpaceDN/>
              <w:snapToGrid w:val="0"/>
              <w:spacing w:after="0" w:line="240" w:lineRule="auto"/>
              <w:jc w:val="left"/>
              <w:rPr>
                <w:rFonts w:ascii="Times New Roman" w:hAnsi="Times New Roman" w:cs="Times New Roman"/>
                <w:color w:val="000000"/>
                <w:kern w:val="0"/>
                <w:sz w:val="22"/>
              </w:rPr>
            </w:pPr>
            <w:r>
              <w:rPr>
                <w:rFonts w:ascii="Times New Roman" w:hAnsi="Times New Roman" w:cs="Times New Roman" w:hint="eastAsia"/>
                <w:color w:val="000000"/>
                <w:kern w:val="0"/>
                <w:sz w:val="22"/>
              </w:rPr>
              <w:t>0</w:t>
            </w:r>
            <w:r>
              <w:rPr>
                <w:rFonts w:ascii="Times New Roman" w:hAnsi="Times New Roman" w:cs="Times New Roman"/>
                <w:color w:val="000000"/>
                <w:kern w:val="0"/>
                <w:sz w:val="22"/>
              </w:rPr>
              <w:t>.164</w:t>
            </w:r>
          </w:p>
        </w:tc>
        <w:tc>
          <w:tcPr>
            <w:tcW w:w="992" w:type="dxa"/>
            <w:tcBorders>
              <w:top w:val="nil"/>
              <w:bottom w:val="single" w:sz="4" w:space="0" w:color="auto"/>
            </w:tcBorders>
            <w:shd w:val="clear" w:color="auto" w:fill="auto"/>
          </w:tcPr>
          <w:p w14:paraId="782C7776"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97</w:t>
            </w:r>
          </w:p>
        </w:tc>
        <w:tc>
          <w:tcPr>
            <w:tcW w:w="1134" w:type="dxa"/>
            <w:tcBorders>
              <w:top w:val="nil"/>
              <w:bottom w:val="single" w:sz="4" w:space="0" w:color="auto"/>
            </w:tcBorders>
            <w:shd w:val="clear" w:color="auto" w:fill="auto"/>
          </w:tcPr>
          <w:p w14:paraId="5CEFD397"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-5</w:t>
            </w:r>
          </w:p>
        </w:tc>
        <w:tc>
          <w:tcPr>
            <w:tcW w:w="1135" w:type="dxa"/>
            <w:tcBorders>
              <w:top w:val="nil"/>
              <w:bottom w:val="single" w:sz="4" w:space="0" w:color="auto"/>
            </w:tcBorders>
            <w:shd w:val="clear" w:color="auto" w:fill="auto"/>
          </w:tcPr>
          <w:p w14:paraId="77952D15"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8</w:t>
            </w:r>
          </w:p>
        </w:tc>
        <w:tc>
          <w:tcPr>
            <w:tcW w:w="1134" w:type="dxa"/>
            <w:tcBorders>
              <w:top w:val="nil"/>
              <w:bottom w:val="single" w:sz="4" w:space="0" w:color="auto"/>
            </w:tcBorders>
            <w:shd w:val="clear" w:color="auto" w:fill="auto"/>
          </w:tcPr>
          <w:p w14:paraId="30EF67AE"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w:t>
            </w:r>
          </w:p>
        </w:tc>
        <w:tc>
          <w:tcPr>
            <w:tcW w:w="1135" w:type="dxa"/>
            <w:tcBorders>
              <w:top w:val="nil"/>
              <w:bottom w:val="single" w:sz="4" w:space="0" w:color="auto"/>
            </w:tcBorders>
            <w:shd w:val="clear" w:color="auto" w:fill="auto"/>
          </w:tcPr>
          <w:p w14:paraId="6B694B29"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11</w:t>
            </w:r>
          </w:p>
        </w:tc>
      </w:tr>
      <w:tr w:rsidR="00D94ADA" w14:paraId="565EBDB5" w14:textId="77777777">
        <w:tc>
          <w:tcPr>
            <w:tcW w:w="1418" w:type="dxa"/>
            <w:tcBorders>
              <w:top w:val="single" w:sz="4" w:space="0" w:color="auto"/>
            </w:tcBorders>
            <w:shd w:val="clear" w:color="auto" w:fill="auto"/>
          </w:tcPr>
          <w:p w14:paraId="4CF02309"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Average</w:t>
            </w:r>
          </w:p>
        </w:tc>
        <w:tc>
          <w:tcPr>
            <w:tcW w:w="1417" w:type="dxa"/>
            <w:tcBorders>
              <w:top w:val="single" w:sz="4" w:space="0" w:color="auto"/>
            </w:tcBorders>
            <w:shd w:val="clear" w:color="auto" w:fill="auto"/>
          </w:tcPr>
          <w:p w14:paraId="337CF8B8"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0.007</w:t>
            </w:r>
          </w:p>
        </w:tc>
        <w:tc>
          <w:tcPr>
            <w:tcW w:w="993" w:type="dxa"/>
            <w:tcBorders>
              <w:top w:val="single" w:sz="4" w:space="0" w:color="auto"/>
            </w:tcBorders>
          </w:tcPr>
          <w:p w14:paraId="5C5E8CA0"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0.071</w:t>
            </w:r>
          </w:p>
        </w:tc>
        <w:tc>
          <w:tcPr>
            <w:tcW w:w="992" w:type="dxa"/>
            <w:tcBorders>
              <w:top w:val="single" w:sz="4" w:space="0" w:color="auto"/>
            </w:tcBorders>
            <w:shd w:val="clear" w:color="auto" w:fill="auto"/>
          </w:tcPr>
          <w:p w14:paraId="3245B18A"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99</w:t>
            </w:r>
          </w:p>
        </w:tc>
        <w:tc>
          <w:tcPr>
            <w:tcW w:w="1134" w:type="dxa"/>
            <w:tcBorders>
              <w:top w:val="single" w:sz="4" w:space="0" w:color="auto"/>
            </w:tcBorders>
            <w:shd w:val="clear" w:color="auto" w:fill="auto"/>
          </w:tcPr>
          <w:p w14:paraId="36B8C5B0"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-6.3</w:t>
            </w:r>
          </w:p>
        </w:tc>
        <w:tc>
          <w:tcPr>
            <w:tcW w:w="1135" w:type="dxa"/>
            <w:tcBorders>
              <w:top w:val="single" w:sz="4" w:space="0" w:color="auto"/>
            </w:tcBorders>
            <w:shd w:val="clear" w:color="auto" w:fill="auto"/>
          </w:tcPr>
          <w:p w14:paraId="6984C082"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8.3</w:t>
            </w:r>
          </w:p>
        </w:tc>
        <w:tc>
          <w:tcPr>
            <w:tcW w:w="1134" w:type="dxa"/>
            <w:tcBorders>
              <w:top w:val="single" w:sz="4" w:space="0" w:color="auto"/>
            </w:tcBorders>
            <w:shd w:val="clear" w:color="auto" w:fill="auto"/>
          </w:tcPr>
          <w:p w14:paraId="24DA37AF"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-13</w:t>
            </w:r>
          </w:p>
        </w:tc>
        <w:tc>
          <w:tcPr>
            <w:tcW w:w="1135" w:type="dxa"/>
            <w:tcBorders>
              <w:top w:val="single" w:sz="4" w:space="0" w:color="auto"/>
            </w:tcBorders>
            <w:shd w:val="clear" w:color="auto" w:fill="auto"/>
          </w:tcPr>
          <w:p w14:paraId="62970319"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8.7</w:t>
            </w:r>
          </w:p>
        </w:tc>
      </w:tr>
      <w:tr w:rsidR="00D94ADA" w14:paraId="6B91099F" w14:textId="77777777">
        <w:tc>
          <w:tcPr>
            <w:tcW w:w="1418" w:type="dxa"/>
            <w:shd w:val="clear" w:color="auto" w:fill="auto"/>
          </w:tcPr>
          <w:p w14:paraId="0BA0AA9D"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Std. Dev</w:t>
            </w:r>
          </w:p>
        </w:tc>
        <w:tc>
          <w:tcPr>
            <w:tcW w:w="1417" w:type="dxa"/>
            <w:shd w:val="clear" w:color="auto" w:fill="auto"/>
          </w:tcPr>
          <w:p w14:paraId="2DBE050E"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0.006</w:t>
            </w:r>
          </w:p>
        </w:tc>
        <w:tc>
          <w:tcPr>
            <w:tcW w:w="993" w:type="dxa"/>
          </w:tcPr>
          <w:p w14:paraId="6DD4B084"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0.090</w:t>
            </w:r>
          </w:p>
        </w:tc>
        <w:tc>
          <w:tcPr>
            <w:tcW w:w="992" w:type="dxa"/>
            <w:shd w:val="clear" w:color="auto" w:fill="auto"/>
          </w:tcPr>
          <w:p w14:paraId="1384AE45"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10</w:t>
            </w:r>
          </w:p>
        </w:tc>
        <w:tc>
          <w:tcPr>
            <w:tcW w:w="1134" w:type="dxa"/>
            <w:shd w:val="clear" w:color="auto" w:fill="auto"/>
          </w:tcPr>
          <w:p w14:paraId="641E3959"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12.2</w:t>
            </w:r>
          </w:p>
        </w:tc>
        <w:tc>
          <w:tcPr>
            <w:tcW w:w="1135" w:type="dxa"/>
            <w:shd w:val="clear" w:color="auto" w:fill="auto"/>
          </w:tcPr>
          <w:p w14:paraId="768AF295"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1.9</w:t>
            </w:r>
          </w:p>
        </w:tc>
        <w:tc>
          <w:tcPr>
            <w:tcW w:w="1134" w:type="dxa"/>
            <w:shd w:val="clear" w:color="auto" w:fill="auto"/>
          </w:tcPr>
          <w:p w14:paraId="4B892382"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7.6</w:t>
            </w:r>
          </w:p>
        </w:tc>
        <w:tc>
          <w:tcPr>
            <w:tcW w:w="1135" w:type="dxa"/>
            <w:shd w:val="clear" w:color="auto" w:fill="auto"/>
          </w:tcPr>
          <w:p w14:paraId="672402EC"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2.6</w:t>
            </w:r>
          </w:p>
        </w:tc>
      </w:tr>
    </w:tbl>
    <w:p w14:paraId="362B1C90" w14:textId="77777777" w:rsidR="00D94ADA" w:rsidRDefault="00D94ADA">
      <w:pPr>
        <w:widowControl/>
        <w:wordWrap/>
        <w:autoSpaceDE/>
        <w:autoSpaceDN/>
        <w:snapToGrid w:val="0"/>
        <w:spacing w:after="120" w:line="360" w:lineRule="auto"/>
        <w:jc w:val="left"/>
        <w:rPr>
          <w:rFonts w:ascii="Times New Roman" w:eastAsia="SimSun" w:hAnsi="Times New Roman" w:cs="Times New Roman"/>
          <w:color w:val="000000"/>
          <w:kern w:val="0"/>
          <w:sz w:val="24"/>
          <w:szCs w:val="24"/>
          <w:lang w:eastAsia="en-US"/>
        </w:rPr>
      </w:pPr>
    </w:p>
    <w:p w14:paraId="2EF38745" w14:textId="77777777" w:rsidR="00D94ADA" w:rsidRDefault="00D94ADA">
      <w:pPr>
        <w:widowControl/>
        <w:wordWrap/>
        <w:autoSpaceDE/>
        <w:autoSpaceDN/>
        <w:snapToGrid w:val="0"/>
        <w:spacing w:after="120" w:line="360" w:lineRule="auto"/>
        <w:jc w:val="left"/>
        <w:rPr>
          <w:rFonts w:ascii="Times New Roman" w:eastAsia="SimSun" w:hAnsi="Times New Roman" w:cs="Times New Roman"/>
          <w:color w:val="000000"/>
          <w:kern w:val="0"/>
          <w:sz w:val="24"/>
          <w:szCs w:val="24"/>
          <w:lang w:eastAsia="en-US"/>
        </w:rPr>
      </w:pPr>
    </w:p>
    <w:p w14:paraId="4F993C6E" w14:textId="77777777" w:rsidR="00D94ADA" w:rsidRDefault="00B10936">
      <w:pPr>
        <w:widowControl/>
        <w:wordWrap/>
        <w:autoSpaceDE/>
        <w:autoSpaceDN/>
        <w:snapToGrid w:val="0"/>
        <w:spacing w:after="0" w:line="360" w:lineRule="auto"/>
        <w:jc w:val="left"/>
        <w:rPr>
          <w:rFonts w:ascii="Times New Roman" w:eastAsia="SimSun" w:hAnsi="Times New Roman" w:cs="Times New Roman"/>
          <w:bCs/>
          <w:color w:val="000000"/>
          <w:kern w:val="0"/>
          <w:sz w:val="24"/>
          <w:szCs w:val="24"/>
          <w:lang w:eastAsia="en-US"/>
        </w:rPr>
      </w:pPr>
      <w:r>
        <w:rPr>
          <w:rFonts w:ascii="Times New Roman" w:eastAsia="SimSun" w:hAnsi="Times New Roman" w:cs="Times New Roman"/>
          <w:b/>
          <w:bCs/>
          <w:color w:val="000000"/>
          <w:kern w:val="0"/>
          <w:sz w:val="24"/>
          <w:szCs w:val="24"/>
        </w:rPr>
        <w:t>Table S2</w:t>
      </w:r>
      <w:r>
        <w:rPr>
          <w:rFonts w:ascii="Times New Roman" w:eastAsia="SimSun" w:hAnsi="Times New Roman" w:cs="Times New Roman"/>
          <w:bCs/>
          <w:color w:val="000000"/>
          <w:kern w:val="0"/>
          <w:sz w:val="24"/>
          <w:szCs w:val="24"/>
        </w:rPr>
        <w:t xml:space="preserve">. </w:t>
      </w:r>
      <w:r>
        <w:rPr>
          <w:rFonts w:ascii="Times New Roman" w:eastAsia="SimSun" w:hAnsi="Times New Roman" w:cs="Times New Roman"/>
          <w:bCs/>
          <w:color w:val="000000"/>
          <w:kern w:val="0"/>
          <w:sz w:val="24"/>
          <w:szCs w:val="24"/>
          <w:lang w:eastAsia="en-US"/>
        </w:rPr>
        <w:t>Accuracy and precision in test samples spiked with 0.75 ng/mL of DAPs.</w:t>
      </w:r>
    </w:p>
    <w:tbl>
      <w:tblPr>
        <w:tblW w:w="0" w:type="auto"/>
        <w:jc w:val="center"/>
        <w:tblBorders>
          <w:top w:val="single" w:sz="4" w:space="0" w:color="auto"/>
          <w:bottom w:val="single" w:sz="4" w:space="0" w:color="auto"/>
        </w:tblBorders>
        <w:tblLook w:val="04A0" w:firstRow="1" w:lastRow="0" w:firstColumn="1" w:lastColumn="0" w:noHBand="0" w:noVBand="1"/>
      </w:tblPr>
      <w:tblGrid>
        <w:gridCol w:w="1584"/>
        <w:gridCol w:w="1418"/>
        <w:gridCol w:w="1505"/>
        <w:gridCol w:w="1128"/>
        <w:gridCol w:w="1131"/>
        <w:gridCol w:w="1131"/>
        <w:gridCol w:w="1129"/>
      </w:tblGrid>
      <w:tr w:rsidR="00D94ADA" w14:paraId="64C01A52" w14:textId="77777777">
        <w:trPr>
          <w:jc w:val="center"/>
        </w:trPr>
        <w:tc>
          <w:tcPr>
            <w:tcW w:w="1584" w:type="dxa"/>
            <w:tcBorders>
              <w:top w:val="single" w:sz="4" w:space="0" w:color="auto"/>
              <w:bottom w:val="single" w:sz="4" w:space="0" w:color="auto"/>
            </w:tcBorders>
            <w:shd w:val="clear" w:color="auto" w:fill="auto"/>
            <w:vAlign w:val="center"/>
          </w:tcPr>
          <w:p w14:paraId="44B0240C"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lang w:eastAsia="en-US"/>
              </w:rPr>
              <w:t>Analyte</w:t>
            </w:r>
          </w:p>
        </w:tc>
        <w:tc>
          <w:tcPr>
            <w:tcW w:w="1418" w:type="dxa"/>
            <w:tcBorders>
              <w:top w:val="single" w:sz="4" w:space="0" w:color="auto"/>
              <w:bottom w:val="single" w:sz="4" w:space="0" w:color="auto"/>
            </w:tcBorders>
            <w:shd w:val="clear" w:color="auto" w:fill="auto"/>
            <w:vAlign w:val="center"/>
          </w:tcPr>
          <w:p w14:paraId="3463C344"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Spiked value</w:t>
            </w:r>
          </w:p>
        </w:tc>
        <w:tc>
          <w:tcPr>
            <w:tcW w:w="1505" w:type="dxa"/>
            <w:tcBorders>
              <w:top w:val="single" w:sz="4" w:space="0" w:color="auto"/>
              <w:bottom w:val="single" w:sz="4" w:space="0" w:color="auto"/>
            </w:tcBorders>
            <w:shd w:val="clear" w:color="auto" w:fill="auto"/>
            <w:vAlign w:val="center"/>
          </w:tcPr>
          <w:p w14:paraId="7246D88C"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Measured value</w:t>
            </w:r>
          </w:p>
        </w:tc>
        <w:tc>
          <w:tcPr>
            <w:tcW w:w="1128" w:type="dxa"/>
            <w:tcBorders>
              <w:top w:val="single" w:sz="4" w:space="0" w:color="auto"/>
              <w:bottom w:val="single" w:sz="4" w:space="0" w:color="auto"/>
            </w:tcBorders>
            <w:shd w:val="clear" w:color="auto" w:fill="auto"/>
            <w:vAlign w:val="center"/>
          </w:tcPr>
          <w:p w14:paraId="22EE72B0"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Standard deviation</w:t>
            </w:r>
          </w:p>
        </w:tc>
        <w:tc>
          <w:tcPr>
            <w:tcW w:w="1131" w:type="dxa"/>
            <w:tcBorders>
              <w:top w:val="single" w:sz="4" w:space="0" w:color="auto"/>
              <w:bottom w:val="single" w:sz="4" w:space="0" w:color="auto"/>
            </w:tcBorders>
            <w:shd w:val="clear" w:color="auto" w:fill="auto"/>
            <w:vAlign w:val="center"/>
          </w:tcPr>
          <w:p w14:paraId="30B29F48"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Recovery</w:t>
            </w:r>
          </w:p>
        </w:tc>
        <w:tc>
          <w:tcPr>
            <w:tcW w:w="1131" w:type="dxa"/>
            <w:tcBorders>
              <w:top w:val="single" w:sz="4" w:space="0" w:color="auto"/>
              <w:bottom w:val="single" w:sz="4" w:space="0" w:color="auto"/>
            </w:tcBorders>
            <w:shd w:val="clear" w:color="auto" w:fill="auto"/>
            <w:vAlign w:val="center"/>
          </w:tcPr>
          <w:p w14:paraId="4F9562B9"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Accuracy</w:t>
            </w:r>
          </w:p>
        </w:tc>
        <w:tc>
          <w:tcPr>
            <w:tcW w:w="1129" w:type="dxa"/>
            <w:tcBorders>
              <w:top w:val="single" w:sz="4" w:space="0" w:color="auto"/>
              <w:bottom w:val="single" w:sz="4" w:space="0" w:color="auto"/>
            </w:tcBorders>
            <w:shd w:val="clear" w:color="auto" w:fill="auto"/>
            <w:vAlign w:val="center"/>
          </w:tcPr>
          <w:p w14:paraId="30F93DAE"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Precision</w:t>
            </w:r>
          </w:p>
        </w:tc>
      </w:tr>
      <w:tr w:rsidR="00D94ADA" w14:paraId="7C2BF352" w14:textId="77777777">
        <w:trPr>
          <w:jc w:val="center"/>
        </w:trPr>
        <w:tc>
          <w:tcPr>
            <w:tcW w:w="1584" w:type="dxa"/>
            <w:tcBorders>
              <w:top w:val="single" w:sz="4" w:space="0" w:color="auto"/>
            </w:tcBorders>
            <w:shd w:val="clear" w:color="auto" w:fill="auto"/>
            <w:vAlign w:val="bottom"/>
          </w:tcPr>
          <w:p w14:paraId="38BE9B06" w14:textId="77777777" w:rsidR="00D94ADA" w:rsidRDefault="00D94ADA">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p>
        </w:tc>
        <w:tc>
          <w:tcPr>
            <w:tcW w:w="1418" w:type="dxa"/>
            <w:tcBorders>
              <w:top w:val="single" w:sz="4" w:space="0" w:color="auto"/>
              <w:bottom w:val="single" w:sz="4" w:space="0" w:color="auto"/>
            </w:tcBorders>
            <w:shd w:val="clear" w:color="auto" w:fill="auto"/>
            <w:vAlign w:val="center"/>
          </w:tcPr>
          <w:p w14:paraId="034E09DA"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(ng/mL)</w:t>
            </w:r>
          </w:p>
        </w:tc>
        <w:tc>
          <w:tcPr>
            <w:tcW w:w="1505" w:type="dxa"/>
            <w:tcBorders>
              <w:top w:val="single" w:sz="4" w:space="0" w:color="auto"/>
              <w:bottom w:val="single" w:sz="4" w:space="0" w:color="auto"/>
            </w:tcBorders>
            <w:shd w:val="clear" w:color="auto" w:fill="auto"/>
            <w:vAlign w:val="center"/>
          </w:tcPr>
          <w:p w14:paraId="63DCAD69"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rPr>
              <w:t>(ng/mL)</w:t>
            </w:r>
          </w:p>
        </w:tc>
        <w:tc>
          <w:tcPr>
            <w:tcW w:w="1128" w:type="dxa"/>
            <w:tcBorders>
              <w:top w:val="single" w:sz="4" w:space="0" w:color="auto"/>
              <w:bottom w:val="single" w:sz="4" w:space="0" w:color="auto"/>
            </w:tcBorders>
            <w:shd w:val="clear" w:color="auto" w:fill="auto"/>
            <w:vAlign w:val="center"/>
          </w:tcPr>
          <w:p w14:paraId="23F57E59" w14:textId="77777777" w:rsidR="00D94ADA" w:rsidRDefault="00D94ADA">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p>
        </w:tc>
        <w:tc>
          <w:tcPr>
            <w:tcW w:w="1131" w:type="dxa"/>
            <w:tcBorders>
              <w:top w:val="single" w:sz="4" w:space="0" w:color="auto"/>
              <w:bottom w:val="single" w:sz="4" w:space="0" w:color="auto"/>
            </w:tcBorders>
            <w:shd w:val="clear" w:color="auto" w:fill="auto"/>
            <w:vAlign w:val="center"/>
          </w:tcPr>
          <w:p w14:paraId="1BFCE7B6"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w:t>
            </w:r>
          </w:p>
        </w:tc>
        <w:tc>
          <w:tcPr>
            <w:tcW w:w="1131" w:type="dxa"/>
            <w:tcBorders>
              <w:top w:val="single" w:sz="4" w:space="0" w:color="auto"/>
              <w:bottom w:val="single" w:sz="4" w:space="0" w:color="auto"/>
            </w:tcBorders>
            <w:shd w:val="clear" w:color="auto" w:fill="auto"/>
            <w:vAlign w:val="center"/>
          </w:tcPr>
          <w:p w14:paraId="5052009E"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rPr>
              <w:t>(%)</w:t>
            </w:r>
          </w:p>
        </w:tc>
        <w:tc>
          <w:tcPr>
            <w:tcW w:w="1129" w:type="dxa"/>
            <w:tcBorders>
              <w:top w:val="single" w:sz="4" w:space="0" w:color="auto"/>
              <w:bottom w:val="single" w:sz="4" w:space="0" w:color="auto"/>
            </w:tcBorders>
            <w:shd w:val="clear" w:color="auto" w:fill="auto"/>
            <w:vAlign w:val="center"/>
          </w:tcPr>
          <w:p w14:paraId="74EE7C85"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rPr>
              <w:t>(%)</w:t>
            </w:r>
          </w:p>
        </w:tc>
      </w:tr>
      <w:tr w:rsidR="00D94ADA" w14:paraId="04E0794C" w14:textId="77777777">
        <w:trPr>
          <w:jc w:val="center"/>
        </w:trPr>
        <w:tc>
          <w:tcPr>
            <w:tcW w:w="1584" w:type="dxa"/>
            <w:shd w:val="clear" w:color="auto" w:fill="auto"/>
            <w:vAlign w:val="bottom"/>
          </w:tcPr>
          <w:p w14:paraId="3D229E7B"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lang w:eastAsia="en-US"/>
              </w:rPr>
              <w:t>DMP</w:t>
            </w:r>
          </w:p>
        </w:tc>
        <w:tc>
          <w:tcPr>
            <w:tcW w:w="1418" w:type="dxa"/>
            <w:tcBorders>
              <w:top w:val="single" w:sz="4" w:space="0" w:color="auto"/>
            </w:tcBorders>
            <w:shd w:val="clear" w:color="auto" w:fill="auto"/>
            <w:vAlign w:val="bottom"/>
          </w:tcPr>
          <w:p w14:paraId="74269ABD"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0.75</w:t>
            </w:r>
          </w:p>
        </w:tc>
        <w:tc>
          <w:tcPr>
            <w:tcW w:w="1505" w:type="dxa"/>
            <w:tcBorders>
              <w:top w:val="single" w:sz="4" w:space="0" w:color="auto"/>
            </w:tcBorders>
            <w:shd w:val="clear" w:color="auto" w:fill="auto"/>
            <w:vAlign w:val="bottom"/>
          </w:tcPr>
          <w:p w14:paraId="080B3E7F"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0.748</w:t>
            </w:r>
          </w:p>
        </w:tc>
        <w:tc>
          <w:tcPr>
            <w:tcW w:w="1128" w:type="dxa"/>
            <w:tcBorders>
              <w:top w:val="single" w:sz="4" w:space="0" w:color="auto"/>
            </w:tcBorders>
            <w:shd w:val="clear" w:color="auto" w:fill="auto"/>
            <w:vAlign w:val="bottom"/>
          </w:tcPr>
          <w:p w14:paraId="32694F1A"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0.086</w:t>
            </w:r>
          </w:p>
        </w:tc>
        <w:tc>
          <w:tcPr>
            <w:tcW w:w="1131" w:type="dxa"/>
            <w:tcBorders>
              <w:top w:val="single" w:sz="4" w:space="0" w:color="auto"/>
            </w:tcBorders>
            <w:shd w:val="clear" w:color="auto" w:fill="auto"/>
            <w:vAlign w:val="bottom"/>
          </w:tcPr>
          <w:p w14:paraId="0D0C5E6F"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99.8</w:t>
            </w:r>
          </w:p>
        </w:tc>
        <w:tc>
          <w:tcPr>
            <w:tcW w:w="1131" w:type="dxa"/>
            <w:tcBorders>
              <w:top w:val="single" w:sz="4" w:space="0" w:color="auto"/>
            </w:tcBorders>
            <w:shd w:val="clear" w:color="auto" w:fill="auto"/>
            <w:vAlign w:val="bottom"/>
          </w:tcPr>
          <w:p w14:paraId="2E8F6E77"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-0.22</w:t>
            </w:r>
          </w:p>
        </w:tc>
        <w:tc>
          <w:tcPr>
            <w:tcW w:w="1129" w:type="dxa"/>
            <w:tcBorders>
              <w:top w:val="single" w:sz="4" w:space="0" w:color="auto"/>
            </w:tcBorders>
            <w:shd w:val="clear" w:color="auto" w:fill="auto"/>
            <w:vAlign w:val="bottom"/>
          </w:tcPr>
          <w:p w14:paraId="4F8D902A"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11</w:t>
            </w:r>
          </w:p>
        </w:tc>
      </w:tr>
      <w:tr w:rsidR="00D94ADA" w14:paraId="7307A5B1" w14:textId="77777777">
        <w:trPr>
          <w:jc w:val="center"/>
        </w:trPr>
        <w:tc>
          <w:tcPr>
            <w:tcW w:w="1584" w:type="dxa"/>
            <w:shd w:val="clear" w:color="auto" w:fill="auto"/>
            <w:vAlign w:val="bottom"/>
          </w:tcPr>
          <w:p w14:paraId="329A0A83"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lang w:eastAsia="en-US"/>
              </w:rPr>
              <w:t>DEP</w:t>
            </w:r>
          </w:p>
        </w:tc>
        <w:tc>
          <w:tcPr>
            <w:tcW w:w="1418" w:type="dxa"/>
            <w:shd w:val="clear" w:color="auto" w:fill="auto"/>
            <w:vAlign w:val="bottom"/>
          </w:tcPr>
          <w:p w14:paraId="5A921C61"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rPr>
              <w:t>0.75</w:t>
            </w:r>
          </w:p>
        </w:tc>
        <w:tc>
          <w:tcPr>
            <w:tcW w:w="1505" w:type="dxa"/>
            <w:shd w:val="clear" w:color="auto" w:fill="auto"/>
            <w:vAlign w:val="bottom"/>
          </w:tcPr>
          <w:p w14:paraId="32579872"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0.822</w:t>
            </w:r>
          </w:p>
        </w:tc>
        <w:tc>
          <w:tcPr>
            <w:tcW w:w="1128" w:type="dxa"/>
            <w:shd w:val="clear" w:color="auto" w:fill="auto"/>
            <w:vAlign w:val="bottom"/>
          </w:tcPr>
          <w:p w14:paraId="658013C5"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0.176</w:t>
            </w:r>
          </w:p>
        </w:tc>
        <w:tc>
          <w:tcPr>
            <w:tcW w:w="1131" w:type="dxa"/>
            <w:shd w:val="clear" w:color="auto" w:fill="auto"/>
            <w:vAlign w:val="bottom"/>
          </w:tcPr>
          <w:p w14:paraId="7D835BE8"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110</w:t>
            </w:r>
          </w:p>
        </w:tc>
        <w:tc>
          <w:tcPr>
            <w:tcW w:w="1131" w:type="dxa"/>
            <w:shd w:val="clear" w:color="auto" w:fill="auto"/>
            <w:vAlign w:val="bottom"/>
          </w:tcPr>
          <w:p w14:paraId="3369D056"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9.6</w:t>
            </w:r>
          </w:p>
        </w:tc>
        <w:tc>
          <w:tcPr>
            <w:tcW w:w="1129" w:type="dxa"/>
            <w:shd w:val="clear" w:color="auto" w:fill="auto"/>
            <w:vAlign w:val="bottom"/>
          </w:tcPr>
          <w:p w14:paraId="7D6A5339"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21</w:t>
            </w:r>
          </w:p>
        </w:tc>
      </w:tr>
      <w:tr w:rsidR="00D94ADA" w14:paraId="4CEDC612" w14:textId="77777777">
        <w:trPr>
          <w:jc w:val="center"/>
        </w:trPr>
        <w:tc>
          <w:tcPr>
            <w:tcW w:w="1584" w:type="dxa"/>
            <w:shd w:val="clear" w:color="auto" w:fill="auto"/>
            <w:vAlign w:val="bottom"/>
          </w:tcPr>
          <w:p w14:paraId="076C7E66"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lang w:eastAsia="en-US"/>
              </w:rPr>
              <w:t>DMTP</w:t>
            </w:r>
          </w:p>
        </w:tc>
        <w:tc>
          <w:tcPr>
            <w:tcW w:w="1418" w:type="dxa"/>
            <w:shd w:val="clear" w:color="auto" w:fill="auto"/>
            <w:vAlign w:val="bottom"/>
          </w:tcPr>
          <w:p w14:paraId="6839D5B6"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rPr>
              <w:t>0.75</w:t>
            </w:r>
          </w:p>
        </w:tc>
        <w:tc>
          <w:tcPr>
            <w:tcW w:w="1505" w:type="dxa"/>
            <w:shd w:val="clear" w:color="auto" w:fill="auto"/>
            <w:vAlign w:val="bottom"/>
          </w:tcPr>
          <w:p w14:paraId="0DC88BF9"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0.718</w:t>
            </w:r>
          </w:p>
        </w:tc>
        <w:tc>
          <w:tcPr>
            <w:tcW w:w="1128" w:type="dxa"/>
            <w:shd w:val="clear" w:color="auto" w:fill="auto"/>
            <w:vAlign w:val="bottom"/>
          </w:tcPr>
          <w:p w14:paraId="61AE95AA"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0.113</w:t>
            </w:r>
          </w:p>
        </w:tc>
        <w:tc>
          <w:tcPr>
            <w:tcW w:w="1131" w:type="dxa"/>
            <w:shd w:val="clear" w:color="auto" w:fill="auto"/>
            <w:vAlign w:val="bottom"/>
          </w:tcPr>
          <w:p w14:paraId="01B07C2B"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95.8</w:t>
            </w:r>
          </w:p>
        </w:tc>
        <w:tc>
          <w:tcPr>
            <w:tcW w:w="1131" w:type="dxa"/>
            <w:shd w:val="clear" w:color="auto" w:fill="auto"/>
            <w:vAlign w:val="bottom"/>
          </w:tcPr>
          <w:p w14:paraId="6A983631"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-4.2</w:t>
            </w:r>
          </w:p>
        </w:tc>
        <w:tc>
          <w:tcPr>
            <w:tcW w:w="1129" w:type="dxa"/>
            <w:shd w:val="clear" w:color="auto" w:fill="auto"/>
            <w:vAlign w:val="bottom"/>
          </w:tcPr>
          <w:p w14:paraId="6C63D4F6"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16</w:t>
            </w:r>
          </w:p>
        </w:tc>
      </w:tr>
      <w:tr w:rsidR="00D94ADA" w14:paraId="392E38F6" w14:textId="77777777">
        <w:trPr>
          <w:jc w:val="center"/>
        </w:trPr>
        <w:tc>
          <w:tcPr>
            <w:tcW w:w="1584" w:type="dxa"/>
            <w:shd w:val="clear" w:color="auto" w:fill="auto"/>
            <w:vAlign w:val="bottom"/>
          </w:tcPr>
          <w:p w14:paraId="58D47F2C"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lang w:eastAsia="en-US"/>
              </w:rPr>
              <w:t>DMDTP</w:t>
            </w:r>
          </w:p>
        </w:tc>
        <w:tc>
          <w:tcPr>
            <w:tcW w:w="1418" w:type="dxa"/>
            <w:shd w:val="clear" w:color="auto" w:fill="auto"/>
            <w:vAlign w:val="bottom"/>
          </w:tcPr>
          <w:p w14:paraId="6B1FA4A2"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rPr>
              <w:t>0.75</w:t>
            </w:r>
          </w:p>
        </w:tc>
        <w:tc>
          <w:tcPr>
            <w:tcW w:w="1505" w:type="dxa"/>
            <w:shd w:val="clear" w:color="auto" w:fill="auto"/>
            <w:vAlign w:val="bottom"/>
          </w:tcPr>
          <w:p w14:paraId="37FBB90A"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0.626</w:t>
            </w:r>
          </w:p>
        </w:tc>
        <w:tc>
          <w:tcPr>
            <w:tcW w:w="1128" w:type="dxa"/>
            <w:shd w:val="clear" w:color="auto" w:fill="auto"/>
            <w:vAlign w:val="bottom"/>
          </w:tcPr>
          <w:p w14:paraId="4EF6748C"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0.115</w:t>
            </w:r>
          </w:p>
        </w:tc>
        <w:tc>
          <w:tcPr>
            <w:tcW w:w="1131" w:type="dxa"/>
            <w:shd w:val="clear" w:color="auto" w:fill="auto"/>
            <w:vAlign w:val="bottom"/>
          </w:tcPr>
          <w:p w14:paraId="5FE1F660"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83.5</w:t>
            </w:r>
          </w:p>
        </w:tc>
        <w:tc>
          <w:tcPr>
            <w:tcW w:w="1131" w:type="dxa"/>
            <w:shd w:val="clear" w:color="auto" w:fill="auto"/>
            <w:vAlign w:val="bottom"/>
          </w:tcPr>
          <w:p w14:paraId="7AB5A0B4"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-16</w:t>
            </w:r>
          </w:p>
        </w:tc>
        <w:tc>
          <w:tcPr>
            <w:tcW w:w="1129" w:type="dxa"/>
            <w:shd w:val="clear" w:color="auto" w:fill="auto"/>
            <w:vAlign w:val="bottom"/>
          </w:tcPr>
          <w:p w14:paraId="24E325CF"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18</w:t>
            </w:r>
          </w:p>
        </w:tc>
      </w:tr>
      <w:tr w:rsidR="00D94ADA" w14:paraId="0DF5E4C4" w14:textId="77777777">
        <w:trPr>
          <w:jc w:val="center"/>
        </w:trPr>
        <w:tc>
          <w:tcPr>
            <w:tcW w:w="1584" w:type="dxa"/>
            <w:shd w:val="clear" w:color="auto" w:fill="auto"/>
            <w:vAlign w:val="bottom"/>
          </w:tcPr>
          <w:p w14:paraId="3D4C0923"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lang w:eastAsia="en-US"/>
              </w:rPr>
              <w:t>DETP</w:t>
            </w:r>
          </w:p>
        </w:tc>
        <w:tc>
          <w:tcPr>
            <w:tcW w:w="1418" w:type="dxa"/>
            <w:shd w:val="clear" w:color="auto" w:fill="auto"/>
            <w:vAlign w:val="bottom"/>
          </w:tcPr>
          <w:p w14:paraId="29076067"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rPr>
              <w:t>0.75</w:t>
            </w:r>
          </w:p>
        </w:tc>
        <w:tc>
          <w:tcPr>
            <w:tcW w:w="1505" w:type="dxa"/>
            <w:shd w:val="clear" w:color="auto" w:fill="auto"/>
            <w:vAlign w:val="bottom"/>
          </w:tcPr>
          <w:p w14:paraId="1B0A1D59"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0.701</w:t>
            </w:r>
          </w:p>
        </w:tc>
        <w:tc>
          <w:tcPr>
            <w:tcW w:w="1128" w:type="dxa"/>
            <w:shd w:val="clear" w:color="auto" w:fill="auto"/>
            <w:vAlign w:val="bottom"/>
          </w:tcPr>
          <w:p w14:paraId="6E148F35"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0.181</w:t>
            </w:r>
          </w:p>
        </w:tc>
        <w:tc>
          <w:tcPr>
            <w:tcW w:w="1131" w:type="dxa"/>
            <w:shd w:val="clear" w:color="auto" w:fill="auto"/>
            <w:vAlign w:val="bottom"/>
          </w:tcPr>
          <w:p w14:paraId="25C6E715"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93.5</w:t>
            </w:r>
          </w:p>
        </w:tc>
        <w:tc>
          <w:tcPr>
            <w:tcW w:w="1131" w:type="dxa"/>
            <w:shd w:val="clear" w:color="auto" w:fill="auto"/>
            <w:vAlign w:val="bottom"/>
          </w:tcPr>
          <w:p w14:paraId="5A9BC9CC"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-6.5</w:t>
            </w:r>
          </w:p>
        </w:tc>
        <w:tc>
          <w:tcPr>
            <w:tcW w:w="1129" w:type="dxa"/>
            <w:shd w:val="clear" w:color="auto" w:fill="auto"/>
            <w:vAlign w:val="bottom"/>
          </w:tcPr>
          <w:p w14:paraId="259987A7"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25</w:t>
            </w:r>
          </w:p>
        </w:tc>
      </w:tr>
      <w:tr w:rsidR="00D94ADA" w14:paraId="41F2C761" w14:textId="77777777">
        <w:trPr>
          <w:jc w:val="center"/>
        </w:trPr>
        <w:tc>
          <w:tcPr>
            <w:tcW w:w="1584" w:type="dxa"/>
            <w:tcBorders>
              <w:top w:val="nil"/>
              <w:bottom w:val="nil"/>
            </w:tcBorders>
            <w:shd w:val="clear" w:color="auto" w:fill="auto"/>
            <w:vAlign w:val="bottom"/>
          </w:tcPr>
          <w:p w14:paraId="2D55F78A"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lang w:eastAsia="en-US"/>
              </w:rPr>
              <w:t>DEDTP</w:t>
            </w:r>
          </w:p>
        </w:tc>
        <w:tc>
          <w:tcPr>
            <w:tcW w:w="1418" w:type="dxa"/>
            <w:tcBorders>
              <w:top w:val="nil"/>
              <w:bottom w:val="nil"/>
            </w:tcBorders>
            <w:shd w:val="clear" w:color="auto" w:fill="auto"/>
            <w:vAlign w:val="bottom"/>
          </w:tcPr>
          <w:p w14:paraId="560635C9"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rPr>
              <w:t>0.75</w:t>
            </w:r>
          </w:p>
        </w:tc>
        <w:tc>
          <w:tcPr>
            <w:tcW w:w="1505" w:type="dxa"/>
            <w:tcBorders>
              <w:top w:val="nil"/>
              <w:bottom w:val="nil"/>
            </w:tcBorders>
            <w:shd w:val="clear" w:color="auto" w:fill="auto"/>
            <w:vAlign w:val="bottom"/>
          </w:tcPr>
          <w:p w14:paraId="474A32E4"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0.771</w:t>
            </w:r>
          </w:p>
        </w:tc>
        <w:tc>
          <w:tcPr>
            <w:tcW w:w="1128" w:type="dxa"/>
            <w:tcBorders>
              <w:top w:val="nil"/>
              <w:bottom w:val="nil"/>
            </w:tcBorders>
            <w:shd w:val="clear" w:color="auto" w:fill="auto"/>
            <w:vAlign w:val="bottom"/>
          </w:tcPr>
          <w:p w14:paraId="048F2AA0"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0.267</w:t>
            </w:r>
          </w:p>
        </w:tc>
        <w:tc>
          <w:tcPr>
            <w:tcW w:w="1131" w:type="dxa"/>
            <w:tcBorders>
              <w:top w:val="nil"/>
              <w:bottom w:val="nil"/>
            </w:tcBorders>
            <w:shd w:val="clear" w:color="auto" w:fill="auto"/>
            <w:vAlign w:val="bottom"/>
          </w:tcPr>
          <w:p w14:paraId="0362EEC8"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103</w:t>
            </w:r>
          </w:p>
        </w:tc>
        <w:tc>
          <w:tcPr>
            <w:tcW w:w="1131" w:type="dxa"/>
            <w:tcBorders>
              <w:top w:val="nil"/>
              <w:bottom w:val="nil"/>
            </w:tcBorders>
            <w:shd w:val="clear" w:color="auto" w:fill="auto"/>
            <w:vAlign w:val="bottom"/>
          </w:tcPr>
          <w:p w14:paraId="056F1A0B"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2.8</w:t>
            </w:r>
          </w:p>
        </w:tc>
        <w:tc>
          <w:tcPr>
            <w:tcW w:w="1129" w:type="dxa"/>
            <w:tcBorders>
              <w:top w:val="nil"/>
              <w:bottom w:val="nil"/>
            </w:tcBorders>
            <w:shd w:val="clear" w:color="auto" w:fill="auto"/>
            <w:vAlign w:val="bottom"/>
          </w:tcPr>
          <w:p w14:paraId="1246D1FE"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35</w:t>
            </w:r>
          </w:p>
        </w:tc>
      </w:tr>
      <w:tr w:rsidR="00D94ADA" w14:paraId="16640AEC" w14:textId="77777777">
        <w:trPr>
          <w:jc w:val="center"/>
        </w:trPr>
        <w:tc>
          <w:tcPr>
            <w:tcW w:w="1584" w:type="dxa"/>
            <w:tcBorders>
              <w:top w:val="single" w:sz="4" w:space="0" w:color="auto"/>
            </w:tcBorders>
            <w:shd w:val="clear" w:color="auto" w:fill="auto"/>
          </w:tcPr>
          <w:p w14:paraId="19D7A05E"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rPr>
              <w:t>Average</w:t>
            </w:r>
          </w:p>
        </w:tc>
        <w:tc>
          <w:tcPr>
            <w:tcW w:w="1418" w:type="dxa"/>
            <w:tcBorders>
              <w:top w:val="single" w:sz="4" w:space="0" w:color="auto"/>
            </w:tcBorders>
            <w:shd w:val="clear" w:color="auto" w:fill="auto"/>
            <w:vAlign w:val="bottom"/>
          </w:tcPr>
          <w:p w14:paraId="002FFE9C"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0.75</w:t>
            </w:r>
          </w:p>
        </w:tc>
        <w:tc>
          <w:tcPr>
            <w:tcW w:w="1505" w:type="dxa"/>
            <w:tcBorders>
              <w:top w:val="single" w:sz="4" w:space="0" w:color="auto"/>
            </w:tcBorders>
            <w:shd w:val="clear" w:color="auto" w:fill="auto"/>
            <w:vAlign w:val="bottom"/>
          </w:tcPr>
          <w:p w14:paraId="4C474C96"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0.731</w:t>
            </w:r>
          </w:p>
        </w:tc>
        <w:tc>
          <w:tcPr>
            <w:tcW w:w="1128" w:type="dxa"/>
            <w:tcBorders>
              <w:top w:val="single" w:sz="4" w:space="0" w:color="auto"/>
            </w:tcBorders>
            <w:shd w:val="clear" w:color="auto" w:fill="auto"/>
            <w:vAlign w:val="bottom"/>
          </w:tcPr>
          <w:p w14:paraId="6651ECE2"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0.156</w:t>
            </w:r>
          </w:p>
        </w:tc>
        <w:tc>
          <w:tcPr>
            <w:tcW w:w="1131" w:type="dxa"/>
            <w:tcBorders>
              <w:top w:val="single" w:sz="4" w:space="0" w:color="auto"/>
            </w:tcBorders>
            <w:shd w:val="clear" w:color="auto" w:fill="auto"/>
            <w:vAlign w:val="bottom"/>
          </w:tcPr>
          <w:p w14:paraId="6FF992E2"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98</w:t>
            </w:r>
          </w:p>
        </w:tc>
        <w:tc>
          <w:tcPr>
            <w:tcW w:w="1131" w:type="dxa"/>
            <w:tcBorders>
              <w:top w:val="single" w:sz="4" w:space="0" w:color="auto"/>
            </w:tcBorders>
            <w:shd w:val="clear" w:color="auto" w:fill="auto"/>
            <w:vAlign w:val="bottom"/>
          </w:tcPr>
          <w:p w14:paraId="5484E0CF"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-2.3</w:t>
            </w:r>
          </w:p>
        </w:tc>
        <w:tc>
          <w:tcPr>
            <w:tcW w:w="1129" w:type="dxa"/>
            <w:tcBorders>
              <w:top w:val="single" w:sz="4" w:space="0" w:color="auto"/>
            </w:tcBorders>
            <w:shd w:val="clear" w:color="auto" w:fill="auto"/>
            <w:vAlign w:val="bottom"/>
          </w:tcPr>
          <w:p w14:paraId="08B15705"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21</w:t>
            </w:r>
          </w:p>
        </w:tc>
      </w:tr>
      <w:tr w:rsidR="00D94ADA" w14:paraId="220C0E95" w14:textId="77777777">
        <w:trPr>
          <w:jc w:val="center"/>
        </w:trPr>
        <w:tc>
          <w:tcPr>
            <w:tcW w:w="1584" w:type="dxa"/>
            <w:shd w:val="clear" w:color="auto" w:fill="auto"/>
          </w:tcPr>
          <w:p w14:paraId="1703CABE"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lang w:eastAsia="en-US"/>
              </w:rPr>
            </w:pPr>
            <w:r>
              <w:rPr>
                <w:rFonts w:ascii="Times New Roman" w:eastAsia="SimSun" w:hAnsi="Times New Roman" w:cs="Times New Roman"/>
                <w:color w:val="000000"/>
                <w:kern w:val="0"/>
                <w:sz w:val="22"/>
              </w:rPr>
              <w:t>Std Dev.</w:t>
            </w:r>
          </w:p>
        </w:tc>
        <w:tc>
          <w:tcPr>
            <w:tcW w:w="1418" w:type="dxa"/>
            <w:shd w:val="clear" w:color="auto" w:fill="auto"/>
            <w:vAlign w:val="bottom"/>
          </w:tcPr>
          <w:p w14:paraId="078587AF"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w:t>
            </w:r>
          </w:p>
        </w:tc>
        <w:tc>
          <w:tcPr>
            <w:tcW w:w="1505" w:type="dxa"/>
            <w:shd w:val="clear" w:color="auto" w:fill="auto"/>
            <w:vAlign w:val="bottom"/>
          </w:tcPr>
          <w:p w14:paraId="28B301F1"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0.156</w:t>
            </w:r>
          </w:p>
        </w:tc>
        <w:tc>
          <w:tcPr>
            <w:tcW w:w="1128" w:type="dxa"/>
            <w:shd w:val="clear" w:color="auto" w:fill="auto"/>
            <w:vAlign w:val="bottom"/>
          </w:tcPr>
          <w:p w14:paraId="765E4B52"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0.066</w:t>
            </w:r>
          </w:p>
        </w:tc>
        <w:tc>
          <w:tcPr>
            <w:tcW w:w="1131" w:type="dxa"/>
            <w:shd w:val="clear" w:color="auto" w:fill="auto"/>
            <w:vAlign w:val="bottom"/>
          </w:tcPr>
          <w:p w14:paraId="1A7C81A7"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8.9</w:t>
            </w:r>
          </w:p>
        </w:tc>
        <w:tc>
          <w:tcPr>
            <w:tcW w:w="1131" w:type="dxa"/>
            <w:shd w:val="clear" w:color="auto" w:fill="auto"/>
            <w:vAlign w:val="bottom"/>
          </w:tcPr>
          <w:p w14:paraId="358696B2"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8.9</w:t>
            </w:r>
          </w:p>
        </w:tc>
        <w:tc>
          <w:tcPr>
            <w:tcW w:w="1129" w:type="dxa"/>
            <w:shd w:val="clear" w:color="auto" w:fill="auto"/>
            <w:vAlign w:val="bottom"/>
          </w:tcPr>
          <w:p w14:paraId="074FF8E5" w14:textId="77777777" w:rsidR="00D94ADA" w:rsidRDefault="00B10936">
            <w:pPr>
              <w:widowControl/>
              <w:wordWrap/>
              <w:autoSpaceDE/>
              <w:autoSpaceDN/>
              <w:snapToGrid w:val="0"/>
              <w:spacing w:after="0" w:line="240" w:lineRule="auto"/>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8.2</w:t>
            </w:r>
          </w:p>
        </w:tc>
      </w:tr>
    </w:tbl>
    <w:p w14:paraId="4398361B" w14:textId="77777777" w:rsidR="00D94ADA" w:rsidRDefault="00D94ADA">
      <w:pPr>
        <w:keepNext/>
        <w:spacing w:after="0" w:line="360" w:lineRule="auto"/>
        <w:contextualSpacing/>
        <w:rPr>
          <w:rFonts w:ascii="Times New Roman" w:eastAsia="맑은 고딕" w:hAnsi="Times New Roman" w:cs="Times New Roman"/>
          <w:b/>
          <w:bCs/>
          <w:sz w:val="24"/>
          <w:szCs w:val="20"/>
        </w:rPr>
      </w:pPr>
    </w:p>
    <w:p w14:paraId="41608AB1" w14:textId="77777777" w:rsidR="00D94ADA" w:rsidRDefault="00D94ADA">
      <w:pPr>
        <w:keepNext/>
        <w:spacing w:after="0" w:line="360" w:lineRule="auto"/>
        <w:contextualSpacing/>
        <w:rPr>
          <w:rFonts w:ascii="Times New Roman" w:eastAsia="맑은 고딕" w:hAnsi="Times New Roman" w:cs="Times New Roman"/>
          <w:b/>
          <w:bCs/>
          <w:sz w:val="24"/>
          <w:szCs w:val="20"/>
        </w:rPr>
      </w:pPr>
    </w:p>
    <w:p w14:paraId="2FB57CD2" w14:textId="77777777" w:rsidR="00D94ADA" w:rsidRDefault="00D94ADA">
      <w:pPr>
        <w:pStyle w:val="a8"/>
        <w:keepNext/>
        <w:spacing w:after="0" w:line="360" w:lineRule="auto"/>
        <w:contextualSpacing/>
        <w:rPr>
          <w:rFonts w:ascii="Times New Roman" w:hAnsi="Times New Roman" w:cs="Times New Roman"/>
          <w:color w:val="000000"/>
          <w:sz w:val="24"/>
          <w:szCs w:val="24"/>
        </w:rPr>
        <w:sectPr w:rsidR="00D94ADA">
          <w:pgSz w:w="11906" w:h="16838"/>
          <w:pgMar w:top="1701" w:right="1440" w:bottom="1440" w:left="1440" w:header="851" w:footer="170" w:gutter="0"/>
          <w:pgNumType w:chapStyle="1"/>
          <w:cols w:space="720"/>
          <w:docGrid w:linePitch="360"/>
        </w:sectPr>
      </w:pPr>
    </w:p>
    <w:p w14:paraId="608259EE" w14:textId="77777777" w:rsidR="00D94ADA" w:rsidRDefault="00B10936">
      <w:pPr>
        <w:wordWrap/>
        <w:spacing w:after="0"/>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Table S3.</w:t>
      </w:r>
      <w:r>
        <w:rPr>
          <w:rFonts w:ascii="Times New Roman" w:hAnsi="Times New Roman" w:cs="Times New Roman"/>
          <w:color w:val="000000"/>
          <w:sz w:val="24"/>
          <w:szCs w:val="24"/>
        </w:rPr>
        <w:t xml:space="preserve"> Comparison of characteristics between women included </w:t>
      </w:r>
      <w:r>
        <w:rPr>
          <w:rFonts w:ascii="Times New Roman" w:hAnsi="Times New Roman" w:cs="Times New Roman" w:hint="eastAsia"/>
          <w:color w:val="000000"/>
          <w:sz w:val="24"/>
          <w:szCs w:val="24"/>
        </w:rPr>
        <w:t>(n</w:t>
      </w:r>
      <w:r>
        <w:rPr>
          <w:rFonts w:ascii="Times New Roman" w:hAnsi="Times New Roman" w:cs="Times New Roman"/>
          <w:color w:val="000000"/>
          <w:sz w:val="24"/>
          <w:szCs w:val="24"/>
        </w:rPr>
        <w:t xml:space="preserve"> </w:t>
      </w:r>
      <w:r>
        <w:rPr>
          <w:rFonts w:ascii="Times New Roman" w:hAnsi="Times New Roman" w:cs="Times New Roman" w:hint="eastAsia"/>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hint="eastAsia"/>
          <w:color w:val="000000"/>
          <w:sz w:val="24"/>
          <w:szCs w:val="24"/>
        </w:rPr>
        <w:t>1,073)</w:t>
      </w:r>
      <w:r>
        <w:rPr>
          <w:rFonts w:ascii="Times New Roman" w:hAnsi="Times New Roman" w:cs="Times New Roman"/>
          <w:color w:val="000000"/>
          <w:sz w:val="24"/>
          <w:szCs w:val="24"/>
        </w:rPr>
        <w:t xml:space="preserve"> and excluded </w:t>
      </w:r>
      <w:r>
        <w:rPr>
          <w:rFonts w:ascii="Times New Roman" w:hAnsi="Times New Roman" w:cs="Times New Roman" w:hint="eastAsia"/>
          <w:color w:val="000000"/>
          <w:sz w:val="24"/>
          <w:szCs w:val="24"/>
        </w:rPr>
        <w:t>(n</w:t>
      </w:r>
      <w:r>
        <w:rPr>
          <w:rFonts w:ascii="Times New Roman" w:hAnsi="Times New Roman" w:cs="Times New Roman"/>
          <w:color w:val="000000"/>
          <w:sz w:val="24"/>
          <w:szCs w:val="24"/>
        </w:rPr>
        <w:t xml:space="preserve"> </w:t>
      </w:r>
      <w:r>
        <w:rPr>
          <w:rFonts w:ascii="Times New Roman" w:hAnsi="Times New Roman" w:cs="Times New Roman" w:hint="eastAsia"/>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hint="eastAsia"/>
          <w:color w:val="000000"/>
          <w:sz w:val="24"/>
          <w:szCs w:val="24"/>
        </w:rPr>
        <w:t>327)</w:t>
      </w:r>
      <w:r>
        <w:rPr>
          <w:rFonts w:ascii="Times New Roman" w:hAnsi="Times New Roman" w:cs="Times New Roman"/>
          <w:color w:val="000000"/>
          <w:sz w:val="24"/>
          <w:szCs w:val="24"/>
        </w:rPr>
        <w:t xml:space="preserve"> in data analysis due to QA/QC compromised results. </w:t>
      </w:r>
      <w:r>
        <w:rPr>
          <w:rFonts w:ascii="Times New Roman" w:eastAsia="맑은 고딕" w:hAnsi="Times New Roman" w:cs="Arial"/>
          <w:sz w:val="24"/>
        </w:rPr>
        <w:t>Percentiles of samples (%) are shown in parentheses.  The p-value is the result of testing the equality of variance of the data.</w:t>
      </w:r>
    </w:p>
    <w:tbl>
      <w:tblPr>
        <w:tblStyle w:val="50"/>
        <w:tblW w:w="90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5"/>
        <w:gridCol w:w="1819"/>
        <w:gridCol w:w="1820"/>
        <w:gridCol w:w="1812"/>
      </w:tblGrid>
      <w:tr w:rsidR="00D94ADA" w14:paraId="783CB2DE" w14:textId="77777777">
        <w:tc>
          <w:tcPr>
            <w:tcW w:w="3575" w:type="dxa"/>
            <w:tcBorders>
              <w:top w:val="single" w:sz="4" w:space="0" w:color="auto"/>
              <w:bottom w:val="single" w:sz="4" w:space="0" w:color="auto"/>
            </w:tcBorders>
            <w:vAlign w:val="center"/>
          </w:tcPr>
          <w:p w14:paraId="03C0F0E8" w14:textId="77777777" w:rsidR="00D94ADA" w:rsidRDefault="00B10936">
            <w:pPr>
              <w:rPr>
                <w:rFonts w:ascii="Times New Roman" w:eastAsia="맑은 고딕" w:hAnsi="Times New Roman" w:cs="Times New Roman"/>
                <w:sz w:val="19"/>
                <w:szCs w:val="19"/>
              </w:rPr>
            </w:pPr>
            <w:r>
              <w:rPr>
                <w:rFonts w:ascii="Times New Roman" w:eastAsia="맑은 고딕" w:hAnsi="Times New Roman" w:cs="Times New Roman"/>
                <w:sz w:val="19"/>
                <w:szCs w:val="19"/>
              </w:rPr>
              <w:t>Characteristics</w:t>
            </w:r>
          </w:p>
        </w:tc>
        <w:tc>
          <w:tcPr>
            <w:tcW w:w="1819" w:type="dxa"/>
            <w:tcBorders>
              <w:top w:val="single" w:sz="4" w:space="0" w:color="auto"/>
              <w:bottom w:val="single" w:sz="4" w:space="0" w:color="auto"/>
            </w:tcBorders>
            <w:vAlign w:val="center"/>
          </w:tcPr>
          <w:p w14:paraId="1BE6A7E9"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Included data</w:t>
            </w:r>
          </w:p>
        </w:tc>
        <w:tc>
          <w:tcPr>
            <w:tcW w:w="1820" w:type="dxa"/>
            <w:tcBorders>
              <w:top w:val="single" w:sz="4" w:space="0" w:color="auto"/>
              <w:bottom w:val="single" w:sz="4" w:space="0" w:color="auto"/>
            </w:tcBorders>
          </w:tcPr>
          <w:p w14:paraId="7AC44EE3"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E</w:t>
            </w:r>
            <w:r>
              <w:rPr>
                <w:rFonts w:ascii="Times New Roman" w:eastAsia="맑은 고딕" w:hAnsi="Times New Roman" w:cs="Times New Roman"/>
                <w:sz w:val="19"/>
                <w:szCs w:val="19"/>
              </w:rPr>
              <w:t>xcluded data</w:t>
            </w:r>
          </w:p>
        </w:tc>
        <w:tc>
          <w:tcPr>
            <w:tcW w:w="1812" w:type="dxa"/>
            <w:tcBorders>
              <w:top w:val="single" w:sz="4" w:space="0" w:color="auto"/>
              <w:bottom w:val="single" w:sz="4" w:space="0" w:color="auto"/>
            </w:tcBorders>
          </w:tcPr>
          <w:p w14:paraId="581351F9"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P-value</w:t>
            </w:r>
          </w:p>
        </w:tc>
      </w:tr>
      <w:tr w:rsidR="00D94ADA" w14:paraId="67D0A456" w14:textId="77777777">
        <w:tc>
          <w:tcPr>
            <w:tcW w:w="3575" w:type="dxa"/>
            <w:tcBorders>
              <w:top w:val="single" w:sz="4" w:space="0" w:color="auto"/>
            </w:tcBorders>
          </w:tcPr>
          <w:p w14:paraId="4BA6E0B0" w14:textId="77777777" w:rsidR="00D94ADA" w:rsidRDefault="00B10936">
            <w:pPr>
              <w:rPr>
                <w:rFonts w:ascii="Times New Roman" w:eastAsia="맑은 고딕" w:hAnsi="Times New Roman" w:cs="Times New Roman"/>
                <w:sz w:val="19"/>
                <w:szCs w:val="19"/>
              </w:rPr>
            </w:pPr>
            <w:r>
              <w:rPr>
                <w:rFonts w:ascii="Times New Roman" w:eastAsia="맑은 고딕" w:hAnsi="Times New Roman" w:cs="Times New Roman"/>
                <w:sz w:val="19"/>
                <w:szCs w:val="19"/>
              </w:rPr>
              <w:t>Age</w:t>
            </w:r>
          </w:p>
        </w:tc>
        <w:tc>
          <w:tcPr>
            <w:tcW w:w="1819" w:type="dxa"/>
            <w:tcBorders>
              <w:top w:val="single" w:sz="4" w:space="0" w:color="auto"/>
            </w:tcBorders>
          </w:tcPr>
          <w:p w14:paraId="5C06AB75"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4</w:t>
            </w:r>
            <w:r>
              <w:rPr>
                <w:rFonts w:ascii="Times New Roman" w:eastAsia="맑은 고딕" w:hAnsi="Times New Roman" w:cs="Times New Roman"/>
                <w:sz w:val="19"/>
                <w:szCs w:val="19"/>
              </w:rPr>
              <w:t>9.5 (2.66)</w:t>
            </w:r>
          </w:p>
        </w:tc>
        <w:tc>
          <w:tcPr>
            <w:tcW w:w="1820" w:type="dxa"/>
            <w:tcBorders>
              <w:top w:val="single" w:sz="4" w:space="0" w:color="auto"/>
            </w:tcBorders>
          </w:tcPr>
          <w:p w14:paraId="06EC9A73"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4</w:t>
            </w:r>
            <w:r>
              <w:rPr>
                <w:rFonts w:ascii="Times New Roman" w:eastAsia="맑은 고딕" w:hAnsi="Times New Roman" w:cs="Times New Roman"/>
                <w:sz w:val="19"/>
                <w:szCs w:val="19"/>
              </w:rPr>
              <w:t>9.5 (2.59)</w:t>
            </w:r>
          </w:p>
        </w:tc>
        <w:tc>
          <w:tcPr>
            <w:tcW w:w="1812" w:type="dxa"/>
            <w:tcBorders>
              <w:top w:val="single" w:sz="4" w:space="0" w:color="auto"/>
            </w:tcBorders>
          </w:tcPr>
          <w:p w14:paraId="3DEDD351"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0</w:t>
            </w:r>
            <w:r>
              <w:rPr>
                <w:rFonts w:ascii="Times New Roman" w:eastAsia="맑은 고딕" w:hAnsi="Times New Roman" w:cs="Times New Roman"/>
                <w:sz w:val="19"/>
                <w:szCs w:val="19"/>
              </w:rPr>
              <w:t>.821</w:t>
            </w:r>
          </w:p>
        </w:tc>
      </w:tr>
      <w:tr w:rsidR="00D94ADA" w14:paraId="64C43ADD" w14:textId="77777777">
        <w:tc>
          <w:tcPr>
            <w:tcW w:w="3575" w:type="dxa"/>
          </w:tcPr>
          <w:p w14:paraId="4A3D763F" w14:textId="77777777" w:rsidR="00D94ADA" w:rsidRDefault="00B10936">
            <w:pPr>
              <w:rPr>
                <w:rFonts w:ascii="Times New Roman" w:eastAsia="맑은 고딕" w:hAnsi="Times New Roman" w:cs="Times New Roman"/>
                <w:sz w:val="19"/>
                <w:szCs w:val="19"/>
              </w:rPr>
            </w:pPr>
            <w:r>
              <w:rPr>
                <w:rFonts w:ascii="Times New Roman" w:eastAsia="맑은 고딕" w:hAnsi="Times New Roman" w:cs="Times New Roman"/>
                <w:sz w:val="19"/>
                <w:szCs w:val="19"/>
              </w:rPr>
              <w:t>BMI</w:t>
            </w:r>
          </w:p>
        </w:tc>
        <w:tc>
          <w:tcPr>
            <w:tcW w:w="1819" w:type="dxa"/>
          </w:tcPr>
          <w:p w14:paraId="32EE2428" w14:textId="77777777" w:rsidR="00D94ADA" w:rsidRDefault="00D94ADA">
            <w:pPr>
              <w:jc w:val="center"/>
              <w:rPr>
                <w:rFonts w:ascii="Times New Roman" w:eastAsia="맑은 고딕" w:hAnsi="Times New Roman" w:cs="Times New Roman"/>
                <w:sz w:val="19"/>
                <w:szCs w:val="19"/>
              </w:rPr>
            </w:pPr>
          </w:p>
        </w:tc>
        <w:tc>
          <w:tcPr>
            <w:tcW w:w="1820" w:type="dxa"/>
          </w:tcPr>
          <w:p w14:paraId="74EDE121" w14:textId="77777777" w:rsidR="00D94ADA" w:rsidRDefault="00D94ADA">
            <w:pPr>
              <w:jc w:val="center"/>
              <w:rPr>
                <w:rFonts w:ascii="Times New Roman" w:eastAsia="맑은 고딕" w:hAnsi="Times New Roman" w:cs="Times New Roman"/>
                <w:sz w:val="19"/>
                <w:szCs w:val="19"/>
              </w:rPr>
            </w:pPr>
          </w:p>
        </w:tc>
        <w:tc>
          <w:tcPr>
            <w:tcW w:w="1812" w:type="dxa"/>
          </w:tcPr>
          <w:p w14:paraId="64E29D95"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0</w:t>
            </w:r>
            <w:r>
              <w:rPr>
                <w:rFonts w:ascii="Times New Roman" w:eastAsia="맑은 고딕" w:hAnsi="Times New Roman" w:cs="Times New Roman"/>
                <w:sz w:val="19"/>
                <w:szCs w:val="19"/>
              </w:rPr>
              <w:t>.842</w:t>
            </w:r>
          </w:p>
        </w:tc>
      </w:tr>
      <w:tr w:rsidR="00D94ADA" w14:paraId="48B68FBC" w14:textId="77777777">
        <w:tc>
          <w:tcPr>
            <w:tcW w:w="3575" w:type="dxa"/>
          </w:tcPr>
          <w:p w14:paraId="5713130A"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Normal or underweight</w:t>
            </w:r>
          </w:p>
        </w:tc>
        <w:tc>
          <w:tcPr>
            <w:tcW w:w="1819" w:type="dxa"/>
          </w:tcPr>
          <w:p w14:paraId="11CE4FE9"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454 (42.5)</w:t>
            </w:r>
          </w:p>
        </w:tc>
        <w:tc>
          <w:tcPr>
            <w:tcW w:w="1820" w:type="dxa"/>
          </w:tcPr>
          <w:p w14:paraId="32DC58FD" w14:textId="77777777" w:rsidR="00D94ADA" w:rsidRDefault="00B10936">
            <w:pPr>
              <w:jc w:val="center"/>
              <w:rPr>
                <w:rFonts w:ascii="Times New Roman" w:eastAsia="맑은 고딕" w:hAnsi="Times New Roman" w:cs="Times New Roman"/>
                <w:color w:val="000000"/>
                <w:sz w:val="19"/>
                <w:szCs w:val="19"/>
              </w:rPr>
            </w:pPr>
            <w:r>
              <w:rPr>
                <w:rFonts w:ascii="Times New Roman" w:eastAsia="맑은 고딕" w:hAnsi="Times New Roman" w:cs="Times New Roman" w:hint="eastAsia"/>
                <w:color w:val="000000"/>
                <w:sz w:val="19"/>
                <w:szCs w:val="19"/>
              </w:rPr>
              <w:t>1</w:t>
            </w:r>
            <w:r>
              <w:rPr>
                <w:rFonts w:ascii="Times New Roman" w:eastAsia="맑은 고딕" w:hAnsi="Times New Roman" w:cs="Times New Roman"/>
                <w:color w:val="000000"/>
                <w:sz w:val="19"/>
                <w:szCs w:val="19"/>
              </w:rPr>
              <w:t>35 (41.3)</w:t>
            </w:r>
          </w:p>
        </w:tc>
        <w:tc>
          <w:tcPr>
            <w:tcW w:w="1812" w:type="dxa"/>
          </w:tcPr>
          <w:p w14:paraId="4A4EB65B" w14:textId="77777777" w:rsidR="00D94ADA" w:rsidRDefault="00D94ADA">
            <w:pPr>
              <w:jc w:val="center"/>
              <w:rPr>
                <w:rFonts w:ascii="Times New Roman" w:eastAsia="맑은 고딕" w:hAnsi="Times New Roman" w:cs="Times New Roman"/>
                <w:color w:val="000000"/>
                <w:sz w:val="19"/>
                <w:szCs w:val="19"/>
              </w:rPr>
            </w:pPr>
          </w:p>
        </w:tc>
      </w:tr>
      <w:tr w:rsidR="00D94ADA" w14:paraId="52F95306" w14:textId="77777777">
        <w:tc>
          <w:tcPr>
            <w:tcW w:w="3575" w:type="dxa"/>
          </w:tcPr>
          <w:p w14:paraId="1EB4EE80"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Overweight</w:t>
            </w:r>
          </w:p>
        </w:tc>
        <w:tc>
          <w:tcPr>
            <w:tcW w:w="1819" w:type="dxa"/>
          </w:tcPr>
          <w:p w14:paraId="1E2E57C1"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282 (26.3)</w:t>
            </w:r>
          </w:p>
        </w:tc>
        <w:tc>
          <w:tcPr>
            <w:tcW w:w="1820" w:type="dxa"/>
          </w:tcPr>
          <w:p w14:paraId="72E943E1"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color w:val="000000"/>
                <w:sz w:val="19"/>
                <w:szCs w:val="19"/>
              </w:rPr>
              <w:t>8</w:t>
            </w:r>
            <w:r>
              <w:rPr>
                <w:rFonts w:ascii="Times New Roman" w:eastAsia="맑은 고딕" w:hAnsi="Times New Roman" w:cs="Times New Roman"/>
                <w:color w:val="000000"/>
                <w:sz w:val="19"/>
                <w:szCs w:val="19"/>
              </w:rPr>
              <w:t>9 (27.2)</w:t>
            </w:r>
          </w:p>
        </w:tc>
        <w:tc>
          <w:tcPr>
            <w:tcW w:w="1812" w:type="dxa"/>
          </w:tcPr>
          <w:p w14:paraId="79DDF47D" w14:textId="77777777" w:rsidR="00D94ADA" w:rsidRDefault="00D94ADA">
            <w:pPr>
              <w:jc w:val="center"/>
              <w:rPr>
                <w:rFonts w:ascii="Times New Roman" w:eastAsia="맑은 고딕" w:hAnsi="Times New Roman" w:cs="Times New Roman"/>
                <w:sz w:val="19"/>
                <w:szCs w:val="19"/>
              </w:rPr>
            </w:pPr>
          </w:p>
        </w:tc>
      </w:tr>
      <w:tr w:rsidR="00D94ADA" w14:paraId="2DABB471" w14:textId="77777777">
        <w:tc>
          <w:tcPr>
            <w:tcW w:w="3575" w:type="dxa"/>
          </w:tcPr>
          <w:p w14:paraId="41F2F182"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Obese</w:t>
            </w:r>
          </w:p>
        </w:tc>
        <w:tc>
          <w:tcPr>
            <w:tcW w:w="1819" w:type="dxa"/>
          </w:tcPr>
          <w:p w14:paraId="2027EA63"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332 (30.9)</w:t>
            </w:r>
          </w:p>
        </w:tc>
        <w:tc>
          <w:tcPr>
            <w:tcW w:w="1820" w:type="dxa"/>
          </w:tcPr>
          <w:p w14:paraId="3657897E" w14:textId="77777777" w:rsidR="00D94ADA" w:rsidRDefault="00B10936">
            <w:pPr>
              <w:jc w:val="center"/>
              <w:rPr>
                <w:rFonts w:ascii="Times New Roman" w:eastAsia="맑은 고딕" w:hAnsi="Times New Roman" w:cs="Times New Roman"/>
                <w:color w:val="000000"/>
                <w:sz w:val="19"/>
                <w:szCs w:val="19"/>
              </w:rPr>
            </w:pPr>
            <w:r>
              <w:rPr>
                <w:rFonts w:ascii="Times New Roman" w:eastAsia="맑은 고딕" w:hAnsi="Times New Roman" w:cs="Times New Roman" w:hint="eastAsia"/>
                <w:color w:val="000000"/>
                <w:sz w:val="19"/>
                <w:szCs w:val="19"/>
              </w:rPr>
              <w:t>9</w:t>
            </w:r>
            <w:r>
              <w:rPr>
                <w:rFonts w:ascii="Times New Roman" w:eastAsia="맑은 고딕" w:hAnsi="Times New Roman" w:cs="Times New Roman"/>
                <w:color w:val="000000"/>
                <w:sz w:val="19"/>
                <w:szCs w:val="19"/>
              </w:rPr>
              <w:t>5 (29.1)</w:t>
            </w:r>
          </w:p>
        </w:tc>
        <w:tc>
          <w:tcPr>
            <w:tcW w:w="1812" w:type="dxa"/>
          </w:tcPr>
          <w:p w14:paraId="57428316" w14:textId="77777777" w:rsidR="00D94ADA" w:rsidRDefault="00D94ADA">
            <w:pPr>
              <w:jc w:val="center"/>
              <w:rPr>
                <w:rFonts w:ascii="Times New Roman" w:eastAsia="맑은 고딕" w:hAnsi="Times New Roman" w:cs="Times New Roman"/>
                <w:color w:val="000000"/>
                <w:sz w:val="19"/>
                <w:szCs w:val="19"/>
              </w:rPr>
            </w:pPr>
          </w:p>
        </w:tc>
      </w:tr>
      <w:tr w:rsidR="00D94ADA" w14:paraId="050EECAE" w14:textId="77777777">
        <w:tc>
          <w:tcPr>
            <w:tcW w:w="3575" w:type="dxa"/>
          </w:tcPr>
          <w:p w14:paraId="2F361789" w14:textId="77777777" w:rsidR="00D94ADA" w:rsidRDefault="00B10936">
            <w:pPr>
              <w:rPr>
                <w:rFonts w:ascii="Times New Roman" w:eastAsia="맑은 고딕" w:hAnsi="Times New Roman" w:cs="Times New Roman"/>
                <w:sz w:val="19"/>
                <w:szCs w:val="19"/>
              </w:rPr>
            </w:pPr>
            <w:r>
              <w:rPr>
                <w:rFonts w:ascii="Times New Roman" w:eastAsia="맑은 고딕" w:hAnsi="Times New Roman" w:cs="Times New Roman"/>
                <w:sz w:val="19"/>
                <w:szCs w:val="19"/>
              </w:rPr>
              <w:t>Site</w:t>
            </w:r>
          </w:p>
        </w:tc>
        <w:tc>
          <w:tcPr>
            <w:tcW w:w="1819" w:type="dxa"/>
          </w:tcPr>
          <w:p w14:paraId="4931BD5C" w14:textId="77777777" w:rsidR="00D94ADA" w:rsidRDefault="00D94ADA">
            <w:pPr>
              <w:jc w:val="center"/>
              <w:rPr>
                <w:rFonts w:ascii="Times New Roman" w:eastAsia="맑은 고딕" w:hAnsi="Times New Roman" w:cs="Times New Roman"/>
                <w:sz w:val="19"/>
                <w:szCs w:val="19"/>
              </w:rPr>
            </w:pPr>
          </w:p>
        </w:tc>
        <w:tc>
          <w:tcPr>
            <w:tcW w:w="1820" w:type="dxa"/>
          </w:tcPr>
          <w:p w14:paraId="143A3D0E" w14:textId="77777777" w:rsidR="00D94ADA" w:rsidRDefault="00D94ADA">
            <w:pPr>
              <w:jc w:val="center"/>
              <w:rPr>
                <w:rFonts w:ascii="Times New Roman" w:eastAsia="맑은 고딕" w:hAnsi="Times New Roman" w:cs="Times New Roman"/>
                <w:color w:val="000000"/>
                <w:sz w:val="19"/>
                <w:szCs w:val="19"/>
              </w:rPr>
            </w:pPr>
          </w:p>
        </w:tc>
        <w:tc>
          <w:tcPr>
            <w:tcW w:w="1812" w:type="dxa"/>
          </w:tcPr>
          <w:p w14:paraId="1944F244" w14:textId="77777777" w:rsidR="00D94ADA" w:rsidRDefault="00B10936">
            <w:pPr>
              <w:jc w:val="center"/>
              <w:rPr>
                <w:rFonts w:ascii="Times New Roman" w:eastAsia="맑은 고딕" w:hAnsi="Times New Roman" w:cs="Times New Roman"/>
                <w:color w:val="000000"/>
                <w:sz w:val="19"/>
                <w:szCs w:val="19"/>
              </w:rPr>
            </w:pPr>
            <w:r>
              <w:rPr>
                <w:rFonts w:ascii="Times New Roman" w:eastAsia="맑은 고딕" w:hAnsi="Times New Roman" w:cs="Times New Roman" w:hint="eastAsia"/>
                <w:color w:val="000000"/>
                <w:sz w:val="19"/>
                <w:szCs w:val="19"/>
              </w:rPr>
              <w:t>0</w:t>
            </w:r>
            <w:r>
              <w:rPr>
                <w:rFonts w:ascii="Times New Roman" w:eastAsia="맑은 고딕" w:hAnsi="Times New Roman" w:cs="Times New Roman"/>
                <w:color w:val="000000"/>
                <w:sz w:val="19"/>
                <w:szCs w:val="19"/>
              </w:rPr>
              <w:t>.001</w:t>
            </w:r>
          </w:p>
        </w:tc>
      </w:tr>
      <w:tr w:rsidR="00D94ADA" w14:paraId="5752FC83" w14:textId="77777777">
        <w:tc>
          <w:tcPr>
            <w:tcW w:w="3575" w:type="dxa"/>
          </w:tcPr>
          <w:p w14:paraId="289A77C0"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Southeast Michigan</w:t>
            </w:r>
          </w:p>
        </w:tc>
        <w:tc>
          <w:tcPr>
            <w:tcW w:w="1819" w:type="dxa"/>
          </w:tcPr>
          <w:p w14:paraId="48F0BE7E"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208 (19.4)</w:t>
            </w:r>
          </w:p>
        </w:tc>
        <w:tc>
          <w:tcPr>
            <w:tcW w:w="1820" w:type="dxa"/>
          </w:tcPr>
          <w:p w14:paraId="56C8B506" w14:textId="77777777" w:rsidR="00D94ADA" w:rsidRDefault="00B10936">
            <w:pPr>
              <w:jc w:val="center"/>
              <w:rPr>
                <w:rFonts w:ascii="Times New Roman" w:eastAsia="맑은 고딕" w:hAnsi="Times New Roman" w:cs="Times New Roman"/>
                <w:color w:val="000000"/>
                <w:sz w:val="19"/>
                <w:szCs w:val="19"/>
              </w:rPr>
            </w:pPr>
            <w:r>
              <w:rPr>
                <w:rFonts w:ascii="Times New Roman" w:eastAsia="맑은 고딕" w:hAnsi="Times New Roman" w:cs="Times New Roman" w:hint="eastAsia"/>
                <w:sz w:val="19"/>
                <w:szCs w:val="19"/>
              </w:rPr>
              <w:t>4</w:t>
            </w:r>
            <w:r>
              <w:rPr>
                <w:rFonts w:ascii="Times New Roman" w:eastAsia="맑은 고딕" w:hAnsi="Times New Roman" w:cs="Times New Roman"/>
                <w:sz w:val="19"/>
                <w:szCs w:val="19"/>
              </w:rPr>
              <w:t>2 (12.8)</w:t>
            </w:r>
          </w:p>
        </w:tc>
        <w:tc>
          <w:tcPr>
            <w:tcW w:w="1812" w:type="dxa"/>
          </w:tcPr>
          <w:p w14:paraId="6CD58B6E" w14:textId="77777777" w:rsidR="00D94ADA" w:rsidRDefault="00D94ADA">
            <w:pPr>
              <w:jc w:val="center"/>
              <w:rPr>
                <w:rFonts w:ascii="Times New Roman" w:eastAsia="맑은 고딕" w:hAnsi="Times New Roman" w:cs="Times New Roman"/>
                <w:color w:val="000000"/>
                <w:sz w:val="19"/>
                <w:szCs w:val="19"/>
              </w:rPr>
            </w:pPr>
          </w:p>
        </w:tc>
      </w:tr>
      <w:tr w:rsidR="00D94ADA" w14:paraId="23FEDE93" w14:textId="77777777">
        <w:tc>
          <w:tcPr>
            <w:tcW w:w="3575" w:type="dxa"/>
          </w:tcPr>
          <w:p w14:paraId="25AE09AE"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Boston, MA</w:t>
            </w:r>
          </w:p>
        </w:tc>
        <w:tc>
          <w:tcPr>
            <w:tcW w:w="1819" w:type="dxa"/>
          </w:tcPr>
          <w:p w14:paraId="20B614C1"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157 (14.6)</w:t>
            </w:r>
          </w:p>
        </w:tc>
        <w:tc>
          <w:tcPr>
            <w:tcW w:w="1820" w:type="dxa"/>
          </w:tcPr>
          <w:p w14:paraId="044700F7"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7</w:t>
            </w:r>
            <w:r>
              <w:rPr>
                <w:rFonts w:ascii="Times New Roman" w:eastAsia="맑은 고딕" w:hAnsi="Times New Roman" w:cs="Times New Roman"/>
                <w:sz w:val="19"/>
                <w:szCs w:val="19"/>
              </w:rPr>
              <w:t>1 (21.7)</w:t>
            </w:r>
          </w:p>
        </w:tc>
        <w:tc>
          <w:tcPr>
            <w:tcW w:w="1812" w:type="dxa"/>
          </w:tcPr>
          <w:p w14:paraId="32FCB6D5" w14:textId="77777777" w:rsidR="00D94ADA" w:rsidRDefault="00D94ADA">
            <w:pPr>
              <w:jc w:val="center"/>
              <w:rPr>
                <w:rFonts w:ascii="Times New Roman" w:eastAsia="맑은 고딕" w:hAnsi="Times New Roman" w:cs="Times New Roman"/>
                <w:sz w:val="19"/>
                <w:szCs w:val="19"/>
              </w:rPr>
            </w:pPr>
          </w:p>
        </w:tc>
      </w:tr>
      <w:tr w:rsidR="00D94ADA" w14:paraId="7E7D3BA5" w14:textId="77777777">
        <w:tc>
          <w:tcPr>
            <w:tcW w:w="3575" w:type="dxa"/>
          </w:tcPr>
          <w:p w14:paraId="03AD750A"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Oakland, CA</w:t>
            </w:r>
          </w:p>
        </w:tc>
        <w:tc>
          <w:tcPr>
            <w:tcW w:w="1819" w:type="dxa"/>
          </w:tcPr>
          <w:p w14:paraId="306FA69F"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249 (23.2)</w:t>
            </w:r>
          </w:p>
        </w:tc>
        <w:tc>
          <w:tcPr>
            <w:tcW w:w="1820" w:type="dxa"/>
          </w:tcPr>
          <w:p w14:paraId="4657FF1F"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5</w:t>
            </w:r>
            <w:r>
              <w:rPr>
                <w:rFonts w:ascii="Times New Roman" w:eastAsia="맑은 고딕" w:hAnsi="Times New Roman" w:cs="Times New Roman"/>
                <w:sz w:val="19"/>
                <w:szCs w:val="19"/>
              </w:rPr>
              <w:t>9 (18.0)</w:t>
            </w:r>
          </w:p>
        </w:tc>
        <w:tc>
          <w:tcPr>
            <w:tcW w:w="1812" w:type="dxa"/>
          </w:tcPr>
          <w:p w14:paraId="38E32E8A" w14:textId="77777777" w:rsidR="00D94ADA" w:rsidRDefault="00D94ADA">
            <w:pPr>
              <w:jc w:val="center"/>
              <w:rPr>
                <w:rFonts w:ascii="Times New Roman" w:eastAsia="맑은 고딕" w:hAnsi="Times New Roman" w:cs="Times New Roman"/>
                <w:sz w:val="19"/>
                <w:szCs w:val="19"/>
              </w:rPr>
            </w:pPr>
          </w:p>
        </w:tc>
      </w:tr>
      <w:tr w:rsidR="00D94ADA" w14:paraId="07F966A2" w14:textId="77777777">
        <w:tc>
          <w:tcPr>
            <w:tcW w:w="3575" w:type="dxa"/>
          </w:tcPr>
          <w:p w14:paraId="25662F24"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Los Angeles, CA</w:t>
            </w:r>
          </w:p>
        </w:tc>
        <w:tc>
          <w:tcPr>
            <w:tcW w:w="1819" w:type="dxa"/>
          </w:tcPr>
          <w:p w14:paraId="5C2B37D7"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268 (25.0)</w:t>
            </w:r>
          </w:p>
        </w:tc>
        <w:tc>
          <w:tcPr>
            <w:tcW w:w="1820" w:type="dxa"/>
          </w:tcPr>
          <w:p w14:paraId="010A230D"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9</w:t>
            </w:r>
            <w:r>
              <w:rPr>
                <w:rFonts w:ascii="Times New Roman" w:eastAsia="맑은 고딕" w:hAnsi="Times New Roman" w:cs="Times New Roman"/>
                <w:sz w:val="19"/>
                <w:szCs w:val="19"/>
              </w:rPr>
              <w:t>5 (29.1)</w:t>
            </w:r>
          </w:p>
        </w:tc>
        <w:tc>
          <w:tcPr>
            <w:tcW w:w="1812" w:type="dxa"/>
          </w:tcPr>
          <w:p w14:paraId="7CEF6B6E" w14:textId="77777777" w:rsidR="00D94ADA" w:rsidRDefault="00D94ADA">
            <w:pPr>
              <w:jc w:val="center"/>
              <w:rPr>
                <w:rFonts w:ascii="Times New Roman" w:eastAsia="맑은 고딕" w:hAnsi="Times New Roman" w:cs="Times New Roman"/>
                <w:sz w:val="19"/>
                <w:szCs w:val="19"/>
              </w:rPr>
            </w:pPr>
          </w:p>
        </w:tc>
      </w:tr>
      <w:tr w:rsidR="00D94ADA" w14:paraId="40969E45" w14:textId="77777777">
        <w:tc>
          <w:tcPr>
            <w:tcW w:w="3575" w:type="dxa"/>
          </w:tcPr>
          <w:p w14:paraId="05E303B0"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Pittsburgh, PA</w:t>
            </w:r>
          </w:p>
        </w:tc>
        <w:tc>
          <w:tcPr>
            <w:tcW w:w="1819" w:type="dxa"/>
          </w:tcPr>
          <w:p w14:paraId="71111834"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177 (16.5)</w:t>
            </w:r>
          </w:p>
        </w:tc>
        <w:tc>
          <w:tcPr>
            <w:tcW w:w="1820" w:type="dxa"/>
          </w:tcPr>
          <w:p w14:paraId="37DA759B"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5</w:t>
            </w:r>
            <w:r>
              <w:rPr>
                <w:rFonts w:ascii="Times New Roman" w:eastAsia="맑은 고딕" w:hAnsi="Times New Roman" w:cs="Times New Roman"/>
                <w:sz w:val="19"/>
                <w:szCs w:val="19"/>
              </w:rPr>
              <w:t>6 (17.1)</w:t>
            </w:r>
          </w:p>
        </w:tc>
        <w:tc>
          <w:tcPr>
            <w:tcW w:w="1812" w:type="dxa"/>
          </w:tcPr>
          <w:p w14:paraId="52DE98BE" w14:textId="77777777" w:rsidR="00D94ADA" w:rsidRDefault="00D94ADA">
            <w:pPr>
              <w:jc w:val="center"/>
              <w:rPr>
                <w:rFonts w:ascii="Times New Roman" w:eastAsia="맑은 고딕" w:hAnsi="Times New Roman" w:cs="Times New Roman"/>
                <w:sz w:val="19"/>
                <w:szCs w:val="19"/>
              </w:rPr>
            </w:pPr>
          </w:p>
        </w:tc>
      </w:tr>
      <w:tr w:rsidR="00D94ADA" w14:paraId="7560805E" w14:textId="77777777">
        <w:tc>
          <w:tcPr>
            <w:tcW w:w="3575" w:type="dxa"/>
          </w:tcPr>
          <w:p w14:paraId="6D429076" w14:textId="77777777" w:rsidR="00D94ADA" w:rsidRDefault="00B10936">
            <w:pPr>
              <w:rPr>
                <w:rFonts w:ascii="Times New Roman" w:eastAsia="맑은 고딕" w:hAnsi="Times New Roman" w:cs="Times New Roman"/>
                <w:sz w:val="19"/>
                <w:szCs w:val="19"/>
              </w:rPr>
            </w:pPr>
            <w:r>
              <w:rPr>
                <w:rFonts w:ascii="Times New Roman" w:eastAsia="맑은 고딕" w:hAnsi="Times New Roman" w:cs="Times New Roman"/>
                <w:sz w:val="19"/>
                <w:szCs w:val="19"/>
              </w:rPr>
              <w:t>Race/ethnicity</w:t>
            </w:r>
          </w:p>
        </w:tc>
        <w:tc>
          <w:tcPr>
            <w:tcW w:w="1819" w:type="dxa"/>
          </w:tcPr>
          <w:p w14:paraId="2DACDF14" w14:textId="77777777" w:rsidR="00D94ADA" w:rsidRDefault="00D94ADA">
            <w:pPr>
              <w:jc w:val="center"/>
              <w:rPr>
                <w:rFonts w:ascii="Times New Roman" w:eastAsia="맑은 고딕" w:hAnsi="Times New Roman" w:cs="Times New Roman"/>
                <w:sz w:val="19"/>
                <w:szCs w:val="19"/>
              </w:rPr>
            </w:pPr>
          </w:p>
        </w:tc>
        <w:tc>
          <w:tcPr>
            <w:tcW w:w="1820" w:type="dxa"/>
          </w:tcPr>
          <w:p w14:paraId="5BF6BE6F" w14:textId="77777777" w:rsidR="00D94ADA" w:rsidRDefault="00D94ADA">
            <w:pPr>
              <w:jc w:val="center"/>
              <w:rPr>
                <w:rFonts w:ascii="Times New Roman" w:eastAsia="맑은 고딕" w:hAnsi="Times New Roman" w:cs="Times New Roman"/>
                <w:sz w:val="19"/>
                <w:szCs w:val="19"/>
              </w:rPr>
            </w:pPr>
          </w:p>
        </w:tc>
        <w:tc>
          <w:tcPr>
            <w:tcW w:w="1812" w:type="dxa"/>
          </w:tcPr>
          <w:p w14:paraId="23F47CB2"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&lt;</w:t>
            </w:r>
            <w:r>
              <w:rPr>
                <w:rFonts w:ascii="Times New Roman" w:eastAsia="맑은 고딕" w:hAnsi="Times New Roman" w:cs="Times New Roman"/>
                <w:sz w:val="19"/>
                <w:szCs w:val="19"/>
              </w:rPr>
              <w:t>0.001</w:t>
            </w:r>
          </w:p>
        </w:tc>
      </w:tr>
      <w:tr w:rsidR="00D94ADA" w14:paraId="575D1312" w14:textId="77777777">
        <w:tc>
          <w:tcPr>
            <w:tcW w:w="3575" w:type="dxa"/>
          </w:tcPr>
          <w:p w14:paraId="12298FD6"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White</w:t>
            </w:r>
          </w:p>
        </w:tc>
        <w:tc>
          <w:tcPr>
            <w:tcW w:w="1819" w:type="dxa"/>
          </w:tcPr>
          <w:p w14:paraId="5F7FB79E"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527 (49.1)</w:t>
            </w:r>
          </w:p>
        </w:tc>
        <w:tc>
          <w:tcPr>
            <w:tcW w:w="1820" w:type="dxa"/>
          </w:tcPr>
          <w:p w14:paraId="41B40F0D"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1</w:t>
            </w:r>
            <w:r>
              <w:rPr>
                <w:rFonts w:ascii="Times New Roman" w:eastAsia="맑은 고딕" w:hAnsi="Times New Roman" w:cs="Times New Roman"/>
                <w:sz w:val="19"/>
                <w:szCs w:val="19"/>
              </w:rPr>
              <w:t>73 (52.6)</w:t>
            </w:r>
          </w:p>
        </w:tc>
        <w:tc>
          <w:tcPr>
            <w:tcW w:w="1812" w:type="dxa"/>
          </w:tcPr>
          <w:p w14:paraId="33B239B8" w14:textId="77777777" w:rsidR="00D94ADA" w:rsidRDefault="00D94ADA">
            <w:pPr>
              <w:jc w:val="center"/>
              <w:rPr>
                <w:rFonts w:ascii="Times New Roman" w:eastAsia="맑은 고딕" w:hAnsi="Times New Roman" w:cs="Times New Roman"/>
                <w:sz w:val="19"/>
                <w:szCs w:val="19"/>
              </w:rPr>
            </w:pPr>
          </w:p>
        </w:tc>
      </w:tr>
      <w:tr w:rsidR="00D94ADA" w14:paraId="515DB142" w14:textId="77777777">
        <w:tc>
          <w:tcPr>
            <w:tcW w:w="3575" w:type="dxa"/>
          </w:tcPr>
          <w:p w14:paraId="28B18177"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Black</w:t>
            </w:r>
          </w:p>
        </w:tc>
        <w:tc>
          <w:tcPr>
            <w:tcW w:w="1819" w:type="dxa"/>
          </w:tcPr>
          <w:p w14:paraId="3CC08999"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240 (22.4)</w:t>
            </w:r>
          </w:p>
        </w:tc>
        <w:tc>
          <w:tcPr>
            <w:tcW w:w="1820" w:type="dxa"/>
          </w:tcPr>
          <w:p w14:paraId="416B847B"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5</w:t>
            </w:r>
            <w:r>
              <w:rPr>
                <w:rFonts w:ascii="Times New Roman" w:eastAsia="맑은 고딕" w:hAnsi="Times New Roman" w:cs="Times New Roman"/>
                <w:sz w:val="19"/>
                <w:szCs w:val="19"/>
              </w:rPr>
              <w:t>9 (18.0)</w:t>
            </w:r>
          </w:p>
        </w:tc>
        <w:tc>
          <w:tcPr>
            <w:tcW w:w="1812" w:type="dxa"/>
          </w:tcPr>
          <w:p w14:paraId="54C62A9D" w14:textId="77777777" w:rsidR="00D94ADA" w:rsidRDefault="00D94ADA">
            <w:pPr>
              <w:jc w:val="center"/>
              <w:rPr>
                <w:rFonts w:ascii="Times New Roman" w:eastAsia="맑은 고딕" w:hAnsi="Times New Roman" w:cs="Times New Roman"/>
                <w:sz w:val="19"/>
                <w:szCs w:val="19"/>
              </w:rPr>
            </w:pPr>
          </w:p>
        </w:tc>
      </w:tr>
      <w:tr w:rsidR="00D94ADA" w14:paraId="559A6C6A" w14:textId="77777777">
        <w:tc>
          <w:tcPr>
            <w:tcW w:w="3575" w:type="dxa"/>
          </w:tcPr>
          <w:p w14:paraId="12662438"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Chinese</w:t>
            </w:r>
          </w:p>
        </w:tc>
        <w:tc>
          <w:tcPr>
            <w:tcW w:w="1819" w:type="dxa"/>
          </w:tcPr>
          <w:p w14:paraId="738839C1"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152 (14.2)</w:t>
            </w:r>
          </w:p>
        </w:tc>
        <w:tc>
          <w:tcPr>
            <w:tcW w:w="1820" w:type="dxa"/>
          </w:tcPr>
          <w:p w14:paraId="4C1C90E8"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2</w:t>
            </w:r>
            <w:r>
              <w:rPr>
                <w:rFonts w:ascii="Times New Roman" w:eastAsia="맑은 고딕" w:hAnsi="Times New Roman" w:cs="Times New Roman"/>
                <w:sz w:val="19"/>
                <w:szCs w:val="19"/>
              </w:rPr>
              <w:t>5 (7.6)</w:t>
            </w:r>
          </w:p>
        </w:tc>
        <w:tc>
          <w:tcPr>
            <w:tcW w:w="1812" w:type="dxa"/>
          </w:tcPr>
          <w:p w14:paraId="7EEFEE6B" w14:textId="77777777" w:rsidR="00D94ADA" w:rsidRDefault="00D94ADA">
            <w:pPr>
              <w:jc w:val="center"/>
              <w:rPr>
                <w:rFonts w:ascii="Times New Roman" w:eastAsia="맑은 고딕" w:hAnsi="Times New Roman" w:cs="Times New Roman"/>
                <w:sz w:val="19"/>
                <w:szCs w:val="19"/>
              </w:rPr>
            </w:pPr>
          </w:p>
        </w:tc>
      </w:tr>
      <w:tr w:rsidR="00D94ADA" w14:paraId="666A28A0" w14:textId="77777777">
        <w:tc>
          <w:tcPr>
            <w:tcW w:w="3575" w:type="dxa"/>
          </w:tcPr>
          <w:p w14:paraId="203E0DEE"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Japanese</w:t>
            </w:r>
          </w:p>
        </w:tc>
        <w:tc>
          <w:tcPr>
            <w:tcW w:w="1819" w:type="dxa"/>
          </w:tcPr>
          <w:p w14:paraId="07A91AC3"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140 (13.0)</w:t>
            </w:r>
          </w:p>
        </w:tc>
        <w:tc>
          <w:tcPr>
            <w:tcW w:w="1820" w:type="dxa"/>
          </w:tcPr>
          <w:p w14:paraId="7D746043"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6</w:t>
            </w:r>
            <w:r>
              <w:rPr>
                <w:rFonts w:ascii="Times New Roman" w:eastAsia="맑은 고딕" w:hAnsi="Times New Roman" w:cs="Times New Roman"/>
                <w:sz w:val="19"/>
                <w:szCs w:val="19"/>
              </w:rPr>
              <w:t>6 (20.2)</w:t>
            </w:r>
          </w:p>
        </w:tc>
        <w:tc>
          <w:tcPr>
            <w:tcW w:w="1812" w:type="dxa"/>
          </w:tcPr>
          <w:p w14:paraId="749DD7BB" w14:textId="77777777" w:rsidR="00D94ADA" w:rsidRDefault="00D94ADA">
            <w:pPr>
              <w:jc w:val="center"/>
              <w:rPr>
                <w:rFonts w:ascii="Times New Roman" w:eastAsia="맑은 고딕" w:hAnsi="Times New Roman" w:cs="Times New Roman"/>
                <w:sz w:val="19"/>
                <w:szCs w:val="19"/>
              </w:rPr>
            </w:pPr>
          </w:p>
        </w:tc>
      </w:tr>
      <w:tr w:rsidR="00D94ADA" w14:paraId="554F506B" w14:textId="77777777">
        <w:tc>
          <w:tcPr>
            <w:tcW w:w="3575" w:type="dxa"/>
          </w:tcPr>
          <w:p w14:paraId="11A58088" w14:textId="77777777" w:rsidR="00D94ADA" w:rsidRDefault="00B10936">
            <w:pPr>
              <w:rPr>
                <w:rFonts w:ascii="Times New Roman" w:eastAsia="맑은 고딕" w:hAnsi="Times New Roman" w:cs="Times New Roman"/>
                <w:sz w:val="19"/>
                <w:szCs w:val="19"/>
              </w:rPr>
            </w:pPr>
            <w:r>
              <w:rPr>
                <w:rFonts w:ascii="Times New Roman" w:eastAsia="맑은 고딕" w:hAnsi="Times New Roman" w:cs="Times New Roman"/>
                <w:sz w:val="19"/>
                <w:szCs w:val="19"/>
              </w:rPr>
              <w:t>Education</w:t>
            </w:r>
          </w:p>
        </w:tc>
        <w:tc>
          <w:tcPr>
            <w:tcW w:w="1819" w:type="dxa"/>
          </w:tcPr>
          <w:p w14:paraId="1540A54B" w14:textId="77777777" w:rsidR="00D94ADA" w:rsidRDefault="00D94ADA">
            <w:pPr>
              <w:jc w:val="center"/>
              <w:rPr>
                <w:rFonts w:ascii="Times New Roman" w:eastAsia="맑은 고딕" w:hAnsi="Times New Roman" w:cs="Times New Roman"/>
                <w:sz w:val="19"/>
                <w:szCs w:val="19"/>
              </w:rPr>
            </w:pPr>
          </w:p>
        </w:tc>
        <w:tc>
          <w:tcPr>
            <w:tcW w:w="1820" w:type="dxa"/>
          </w:tcPr>
          <w:p w14:paraId="6C11F773" w14:textId="77777777" w:rsidR="00D94ADA" w:rsidRDefault="00D94ADA">
            <w:pPr>
              <w:jc w:val="center"/>
              <w:rPr>
                <w:rFonts w:ascii="Times New Roman" w:eastAsia="맑은 고딕" w:hAnsi="Times New Roman" w:cs="Times New Roman"/>
                <w:sz w:val="19"/>
                <w:szCs w:val="19"/>
              </w:rPr>
            </w:pPr>
          </w:p>
        </w:tc>
        <w:tc>
          <w:tcPr>
            <w:tcW w:w="1812" w:type="dxa"/>
          </w:tcPr>
          <w:p w14:paraId="084EE261"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0</w:t>
            </w:r>
            <w:r>
              <w:rPr>
                <w:rFonts w:ascii="Times New Roman" w:eastAsia="맑은 고딕" w:hAnsi="Times New Roman" w:cs="Times New Roman"/>
                <w:sz w:val="19"/>
                <w:szCs w:val="19"/>
              </w:rPr>
              <w:t>.466</w:t>
            </w:r>
          </w:p>
        </w:tc>
      </w:tr>
      <w:tr w:rsidR="00D94ADA" w14:paraId="4151AC5B" w14:textId="77777777">
        <w:tc>
          <w:tcPr>
            <w:tcW w:w="3575" w:type="dxa"/>
          </w:tcPr>
          <w:p w14:paraId="5ECD0704"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High school</w:t>
            </w:r>
          </w:p>
        </w:tc>
        <w:tc>
          <w:tcPr>
            <w:tcW w:w="1819" w:type="dxa"/>
          </w:tcPr>
          <w:p w14:paraId="7A92FEBD"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197 (18.4)</w:t>
            </w:r>
          </w:p>
        </w:tc>
        <w:tc>
          <w:tcPr>
            <w:tcW w:w="1820" w:type="dxa"/>
          </w:tcPr>
          <w:p w14:paraId="74439424"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5</w:t>
            </w:r>
            <w:r>
              <w:rPr>
                <w:rFonts w:ascii="Times New Roman" w:eastAsia="맑은 고딕" w:hAnsi="Times New Roman" w:cs="Times New Roman"/>
                <w:sz w:val="19"/>
                <w:szCs w:val="19"/>
              </w:rPr>
              <w:t>1 (15.6)</w:t>
            </w:r>
          </w:p>
        </w:tc>
        <w:tc>
          <w:tcPr>
            <w:tcW w:w="1812" w:type="dxa"/>
          </w:tcPr>
          <w:p w14:paraId="5F97101A" w14:textId="77777777" w:rsidR="00D94ADA" w:rsidRDefault="00D94ADA">
            <w:pPr>
              <w:jc w:val="center"/>
              <w:rPr>
                <w:rFonts w:ascii="Times New Roman" w:eastAsia="맑은 고딕" w:hAnsi="Times New Roman" w:cs="Times New Roman"/>
                <w:sz w:val="19"/>
                <w:szCs w:val="19"/>
              </w:rPr>
            </w:pPr>
          </w:p>
        </w:tc>
      </w:tr>
      <w:tr w:rsidR="00D94ADA" w14:paraId="50F9092D" w14:textId="77777777">
        <w:tc>
          <w:tcPr>
            <w:tcW w:w="3575" w:type="dxa"/>
          </w:tcPr>
          <w:p w14:paraId="754E0303"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&gt; High school</w:t>
            </w:r>
          </w:p>
        </w:tc>
        <w:tc>
          <w:tcPr>
            <w:tcW w:w="1819" w:type="dxa"/>
          </w:tcPr>
          <w:p w14:paraId="4CD66FC4"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342 (31.9)</w:t>
            </w:r>
          </w:p>
        </w:tc>
        <w:tc>
          <w:tcPr>
            <w:tcW w:w="1820" w:type="dxa"/>
          </w:tcPr>
          <w:p w14:paraId="598A9EC6"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1</w:t>
            </w:r>
            <w:r>
              <w:rPr>
                <w:rFonts w:ascii="Times New Roman" w:eastAsia="맑은 고딕" w:hAnsi="Times New Roman" w:cs="Times New Roman"/>
                <w:sz w:val="19"/>
                <w:szCs w:val="19"/>
              </w:rPr>
              <w:t>00 (30.6)</w:t>
            </w:r>
          </w:p>
        </w:tc>
        <w:tc>
          <w:tcPr>
            <w:tcW w:w="1812" w:type="dxa"/>
          </w:tcPr>
          <w:p w14:paraId="35F9F356" w14:textId="77777777" w:rsidR="00D94ADA" w:rsidRDefault="00D94ADA">
            <w:pPr>
              <w:jc w:val="center"/>
              <w:rPr>
                <w:rFonts w:ascii="Times New Roman" w:eastAsia="맑은 고딕" w:hAnsi="Times New Roman" w:cs="Times New Roman"/>
                <w:sz w:val="19"/>
                <w:szCs w:val="19"/>
              </w:rPr>
            </w:pPr>
          </w:p>
        </w:tc>
      </w:tr>
      <w:tr w:rsidR="00D94ADA" w14:paraId="779A6379" w14:textId="77777777">
        <w:tc>
          <w:tcPr>
            <w:tcW w:w="3575" w:type="dxa"/>
          </w:tcPr>
          <w:p w14:paraId="7CE1E281"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College</w:t>
            </w:r>
          </w:p>
        </w:tc>
        <w:tc>
          <w:tcPr>
            <w:tcW w:w="1819" w:type="dxa"/>
          </w:tcPr>
          <w:p w14:paraId="00BB62EE"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250 (23.3)</w:t>
            </w:r>
          </w:p>
        </w:tc>
        <w:tc>
          <w:tcPr>
            <w:tcW w:w="1820" w:type="dxa"/>
          </w:tcPr>
          <w:p w14:paraId="2FCF05E0"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8</w:t>
            </w:r>
            <w:r>
              <w:rPr>
                <w:rFonts w:ascii="Times New Roman" w:eastAsia="맑은 고딕" w:hAnsi="Times New Roman" w:cs="Times New Roman"/>
                <w:sz w:val="19"/>
                <w:szCs w:val="19"/>
              </w:rPr>
              <w:t>7 (26.6)</w:t>
            </w:r>
          </w:p>
        </w:tc>
        <w:tc>
          <w:tcPr>
            <w:tcW w:w="1812" w:type="dxa"/>
          </w:tcPr>
          <w:p w14:paraId="34212BCF" w14:textId="77777777" w:rsidR="00D94ADA" w:rsidRDefault="00D94ADA">
            <w:pPr>
              <w:jc w:val="center"/>
              <w:rPr>
                <w:rFonts w:ascii="Times New Roman" w:eastAsia="맑은 고딕" w:hAnsi="Times New Roman" w:cs="Times New Roman"/>
                <w:sz w:val="19"/>
                <w:szCs w:val="19"/>
              </w:rPr>
            </w:pPr>
          </w:p>
        </w:tc>
      </w:tr>
      <w:tr w:rsidR="00D94ADA" w14:paraId="2F0EE7EC" w14:textId="77777777">
        <w:tc>
          <w:tcPr>
            <w:tcW w:w="3575" w:type="dxa"/>
          </w:tcPr>
          <w:p w14:paraId="78E71526"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Postgraduate</w:t>
            </w:r>
          </w:p>
        </w:tc>
        <w:tc>
          <w:tcPr>
            <w:tcW w:w="1819" w:type="dxa"/>
          </w:tcPr>
          <w:p w14:paraId="54234286"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263 (24.5)</w:t>
            </w:r>
          </w:p>
        </w:tc>
        <w:tc>
          <w:tcPr>
            <w:tcW w:w="1820" w:type="dxa"/>
          </w:tcPr>
          <w:p w14:paraId="67BBE1EC"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8</w:t>
            </w:r>
            <w:r>
              <w:rPr>
                <w:rFonts w:ascii="Times New Roman" w:eastAsia="맑은 고딕" w:hAnsi="Times New Roman" w:cs="Times New Roman"/>
                <w:sz w:val="19"/>
                <w:szCs w:val="19"/>
              </w:rPr>
              <w:t>5 (26.0)</w:t>
            </w:r>
          </w:p>
        </w:tc>
        <w:tc>
          <w:tcPr>
            <w:tcW w:w="1812" w:type="dxa"/>
          </w:tcPr>
          <w:p w14:paraId="2DD7135F" w14:textId="77777777" w:rsidR="00D94ADA" w:rsidRDefault="00D94ADA">
            <w:pPr>
              <w:jc w:val="center"/>
              <w:rPr>
                <w:rFonts w:ascii="Times New Roman" w:eastAsia="맑은 고딕" w:hAnsi="Times New Roman" w:cs="Times New Roman"/>
                <w:sz w:val="19"/>
                <w:szCs w:val="19"/>
              </w:rPr>
            </w:pPr>
          </w:p>
        </w:tc>
      </w:tr>
      <w:tr w:rsidR="00D94ADA" w14:paraId="1B3D99D4" w14:textId="77777777">
        <w:tc>
          <w:tcPr>
            <w:tcW w:w="3575" w:type="dxa"/>
          </w:tcPr>
          <w:p w14:paraId="69E41C5A" w14:textId="77777777" w:rsidR="00D94ADA" w:rsidRDefault="00B10936">
            <w:pPr>
              <w:rPr>
                <w:rFonts w:ascii="Times New Roman" w:eastAsia="맑은 고딕" w:hAnsi="Times New Roman" w:cs="Times New Roman"/>
                <w:sz w:val="19"/>
                <w:szCs w:val="19"/>
              </w:rPr>
            </w:pPr>
            <w:r>
              <w:rPr>
                <w:rFonts w:ascii="Times New Roman" w:eastAsia="맑은 고딕" w:hAnsi="Times New Roman" w:cs="Times New Roman"/>
                <w:sz w:val="19"/>
                <w:szCs w:val="19"/>
              </w:rPr>
              <w:t>Hardship to pay for basics</w:t>
            </w:r>
          </w:p>
        </w:tc>
        <w:tc>
          <w:tcPr>
            <w:tcW w:w="1819" w:type="dxa"/>
          </w:tcPr>
          <w:p w14:paraId="6F209DCE" w14:textId="77777777" w:rsidR="00D94ADA" w:rsidRDefault="00D94ADA">
            <w:pPr>
              <w:jc w:val="center"/>
              <w:rPr>
                <w:rFonts w:ascii="Times New Roman" w:eastAsia="맑은 고딕" w:hAnsi="Times New Roman" w:cs="Times New Roman"/>
                <w:sz w:val="19"/>
                <w:szCs w:val="19"/>
              </w:rPr>
            </w:pPr>
          </w:p>
        </w:tc>
        <w:tc>
          <w:tcPr>
            <w:tcW w:w="1820" w:type="dxa"/>
          </w:tcPr>
          <w:p w14:paraId="5152E45E" w14:textId="77777777" w:rsidR="00D94ADA" w:rsidRDefault="00D94ADA">
            <w:pPr>
              <w:jc w:val="center"/>
              <w:rPr>
                <w:rFonts w:ascii="Times New Roman" w:eastAsia="맑은 고딕" w:hAnsi="Times New Roman" w:cs="Times New Roman"/>
                <w:sz w:val="19"/>
                <w:szCs w:val="19"/>
              </w:rPr>
            </w:pPr>
          </w:p>
        </w:tc>
        <w:tc>
          <w:tcPr>
            <w:tcW w:w="1812" w:type="dxa"/>
          </w:tcPr>
          <w:p w14:paraId="740FBFCA"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0</w:t>
            </w:r>
            <w:r>
              <w:rPr>
                <w:rFonts w:ascii="Times New Roman" w:eastAsia="맑은 고딕" w:hAnsi="Times New Roman" w:cs="Times New Roman"/>
                <w:sz w:val="19"/>
                <w:szCs w:val="19"/>
              </w:rPr>
              <w:t>.895</w:t>
            </w:r>
          </w:p>
        </w:tc>
      </w:tr>
      <w:tr w:rsidR="00D94ADA" w14:paraId="5FC3620A" w14:textId="77777777">
        <w:tc>
          <w:tcPr>
            <w:tcW w:w="3575" w:type="dxa"/>
          </w:tcPr>
          <w:p w14:paraId="25430DCB"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Very or Somewhat hard</w:t>
            </w:r>
          </w:p>
        </w:tc>
        <w:tc>
          <w:tcPr>
            <w:tcW w:w="1819" w:type="dxa"/>
          </w:tcPr>
          <w:p w14:paraId="1874EBEE"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336 (31.3)</w:t>
            </w:r>
          </w:p>
        </w:tc>
        <w:tc>
          <w:tcPr>
            <w:tcW w:w="1820" w:type="dxa"/>
          </w:tcPr>
          <w:p w14:paraId="588BD25D"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1</w:t>
            </w:r>
            <w:r>
              <w:rPr>
                <w:rFonts w:ascii="Times New Roman" w:eastAsia="맑은 고딕" w:hAnsi="Times New Roman" w:cs="Times New Roman"/>
                <w:sz w:val="19"/>
                <w:szCs w:val="19"/>
              </w:rPr>
              <w:t>03 (31.5)</w:t>
            </w:r>
          </w:p>
        </w:tc>
        <w:tc>
          <w:tcPr>
            <w:tcW w:w="1812" w:type="dxa"/>
          </w:tcPr>
          <w:p w14:paraId="07122FE0" w14:textId="77777777" w:rsidR="00D94ADA" w:rsidRDefault="00D94ADA">
            <w:pPr>
              <w:jc w:val="center"/>
              <w:rPr>
                <w:rFonts w:ascii="Times New Roman" w:eastAsia="맑은 고딕" w:hAnsi="Times New Roman" w:cs="Times New Roman"/>
                <w:sz w:val="19"/>
                <w:szCs w:val="19"/>
              </w:rPr>
            </w:pPr>
          </w:p>
        </w:tc>
      </w:tr>
      <w:tr w:rsidR="00D94ADA" w14:paraId="0037ED1B" w14:textId="77777777">
        <w:tc>
          <w:tcPr>
            <w:tcW w:w="3575" w:type="dxa"/>
          </w:tcPr>
          <w:p w14:paraId="65950647"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Not hard at all</w:t>
            </w:r>
          </w:p>
        </w:tc>
        <w:tc>
          <w:tcPr>
            <w:tcW w:w="1819" w:type="dxa"/>
          </w:tcPr>
          <w:p w14:paraId="211EBA2C"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734 (68.4)</w:t>
            </w:r>
          </w:p>
        </w:tc>
        <w:tc>
          <w:tcPr>
            <w:tcW w:w="1820" w:type="dxa"/>
          </w:tcPr>
          <w:p w14:paraId="32D8DE6F"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2</w:t>
            </w:r>
            <w:r>
              <w:rPr>
                <w:rFonts w:ascii="Times New Roman" w:eastAsia="맑은 고딕" w:hAnsi="Times New Roman" w:cs="Times New Roman"/>
                <w:sz w:val="19"/>
                <w:szCs w:val="19"/>
              </w:rPr>
              <w:t>21 (67.5)</w:t>
            </w:r>
          </w:p>
        </w:tc>
        <w:tc>
          <w:tcPr>
            <w:tcW w:w="1812" w:type="dxa"/>
          </w:tcPr>
          <w:p w14:paraId="44DA27DC" w14:textId="77777777" w:rsidR="00D94ADA" w:rsidRDefault="00D94ADA">
            <w:pPr>
              <w:jc w:val="center"/>
              <w:rPr>
                <w:rFonts w:ascii="Times New Roman" w:eastAsia="맑은 고딕" w:hAnsi="Times New Roman" w:cs="Times New Roman"/>
                <w:sz w:val="19"/>
                <w:szCs w:val="19"/>
              </w:rPr>
            </w:pPr>
          </w:p>
        </w:tc>
      </w:tr>
      <w:tr w:rsidR="00D94ADA" w14:paraId="17ACF519" w14:textId="77777777">
        <w:tc>
          <w:tcPr>
            <w:tcW w:w="3575" w:type="dxa"/>
          </w:tcPr>
          <w:p w14:paraId="7C8FD18A" w14:textId="77777777" w:rsidR="00D94ADA" w:rsidRDefault="00B10936">
            <w:pPr>
              <w:rPr>
                <w:rFonts w:ascii="Times New Roman" w:eastAsia="맑은 고딕" w:hAnsi="Times New Roman" w:cs="Times New Roman"/>
                <w:sz w:val="19"/>
                <w:szCs w:val="19"/>
              </w:rPr>
            </w:pPr>
            <w:r>
              <w:rPr>
                <w:rFonts w:ascii="Times New Roman" w:eastAsia="맑은 고딕" w:hAnsi="Times New Roman" w:cs="Times New Roman"/>
                <w:sz w:val="19"/>
                <w:szCs w:val="19"/>
              </w:rPr>
              <w:t>Sampling season</w:t>
            </w:r>
          </w:p>
        </w:tc>
        <w:tc>
          <w:tcPr>
            <w:tcW w:w="1819" w:type="dxa"/>
          </w:tcPr>
          <w:p w14:paraId="346685D5" w14:textId="77777777" w:rsidR="00D94ADA" w:rsidRDefault="00D94ADA">
            <w:pPr>
              <w:jc w:val="center"/>
              <w:rPr>
                <w:rFonts w:ascii="Times New Roman" w:eastAsia="맑은 고딕" w:hAnsi="Times New Roman" w:cs="Times New Roman"/>
                <w:sz w:val="19"/>
                <w:szCs w:val="19"/>
              </w:rPr>
            </w:pPr>
          </w:p>
        </w:tc>
        <w:tc>
          <w:tcPr>
            <w:tcW w:w="1820" w:type="dxa"/>
          </w:tcPr>
          <w:p w14:paraId="5C29176A" w14:textId="77777777" w:rsidR="00D94ADA" w:rsidRDefault="00D94ADA">
            <w:pPr>
              <w:jc w:val="center"/>
              <w:rPr>
                <w:rFonts w:ascii="Times New Roman" w:eastAsia="맑은 고딕" w:hAnsi="Times New Roman" w:cs="Times New Roman"/>
                <w:sz w:val="19"/>
                <w:szCs w:val="19"/>
              </w:rPr>
            </w:pPr>
          </w:p>
        </w:tc>
        <w:tc>
          <w:tcPr>
            <w:tcW w:w="1812" w:type="dxa"/>
          </w:tcPr>
          <w:p w14:paraId="2F7431F3"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&lt;</w:t>
            </w:r>
            <w:r>
              <w:rPr>
                <w:rFonts w:ascii="Times New Roman" w:eastAsia="맑은 고딕" w:hAnsi="Times New Roman" w:cs="Times New Roman"/>
                <w:sz w:val="19"/>
                <w:szCs w:val="19"/>
              </w:rPr>
              <w:t>0.001</w:t>
            </w:r>
          </w:p>
        </w:tc>
      </w:tr>
      <w:tr w:rsidR="00D94ADA" w14:paraId="5C2AD682" w14:textId="77777777">
        <w:tc>
          <w:tcPr>
            <w:tcW w:w="3575" w:type="dxa"/>
          </w:tcPr>
          <w:p w14:paraId="61436DF0"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Winter</w:t>
            </w:r>
          </w:p>
        </w:tc>
        <w:tc>
          <w:tcPr>
            <w:tcW w:w="1819" w:type="dxa"/>
          </w:tcPr>
          <w:p w14:paraId="72DD7051"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225 (21.0)</w:t>
            </w:r>
          </w:p>
        </w:tc>
        <w:tc>
          <w:tcPr>
            <w:tcW w:w="1820" w:type="dxa"/>
          </w:tcPr>
          <w:p w14:paraId="342AD55A"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4</w:t>
            </w:r>
            <w:r>
              <w:rPr>
                <w:rFonts w:ascii="Times New Roman" w:eastAsia="맑은 고딕" w:hAnsi="Times New Roman" w:cs="Times New Roman"/>
                <w:sz w:val="19"/>
                <w:szCs w:val="19"/>
              </w:rPr>
              <w:t>3 (13.1)</w:t>
            </w:r>
          </w:p>
        </w:tc>
        <w:tc>
          <w:tcPr>
            <w:tcW w:w="1812" w:type="dxa"/>
          </w:tcPr>
          <w:p w14:paraId="6A47B655" w14:textId="77777777" w:rsidR="00D94ADA" w:rsidRDefault="00D94ADA">
            <w:pPr>
              <w:jc w:val="center"/>
              <w:rPr>
                <w:rFonts w:ascii="Times New Roman" w:eastAsia="맑은 고딕" w:hAnsi="Times New Roman" w:cs="Times New Roman"/>
                <w:sz w:val="19"/>
                <w:szCs w:val="19"/>
              </w:rPr>
            </w:pPr>
          </w:p>
        </w:tc>
      </w:tr>
      <w:tr w:rsidR="00D94ADA" w14:paraId="26D72207" w14:textId="77777777">
        <w:tc>
          <w:tcPr>
            <w:tcW w:w="3575" w:type="dxa"/>
          </w:tcPr>
          <w:p w14:paraId="72742E30"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Spring</w:t>
            </w:r>
          </w:p>
        </w:tc>
        <w:tc>
          <w:tcPr>
            <w:tcW w:w="1819" w:type="dxa"/>
          </w:tcPr>
          <w:p w14:paraId="6E1CD607"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295 (27.5)</w:t>
            </w:r>
          </w:p>
        </w:tc>
        <w:tc>
          <w:tcPr>
            <w:tcW w:w="1820" w:type="dxa"/>
          </w:tcPr>
          <w:p w14:paraId="634BCEA4"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1</w:t>
            </w:r>
            <w:r>
              <w:rPr>
                <w:rFonts w:ascii="Times New Roman" w:eastAsia="맑은 고딕" w:hAnsi="Times New Roman" w:cs="Times New Roman"/>
                <w:sz w:val="19"/>
                <w:szCs w:val="19"/>
              </w:rPr>
              <w:t>34 (41.0)</w:t>
            </w:r>
          </w:p>
        </w:tc>
        <w:tc>
          <w:tcPr>
            <w:tcW w:w="1812" w:type="dxa"/>
          </w:tcPr>
          <w:p w14:paraId="6E434C68" w14:textId="77777777" w:rsidR="00D94ADA" w:rsidRDefault="00D94ADA">
            <w:pPr>
              <w:jc w:val="center"/>
              <w:rPr>
                <w:rFonts w:ascii="Times New Roman" w:eastAsia="맑은 고딕" w:hAnsi="Times New Roman" w:cs="Times New Roman"/>
                <w:sz w:val="19"/>
                <w:szCs w:val="19"/>
              </w:rPr>
            </w:pPr>
          </w:p>
        </w:tc>
      </w:tr>
      <w:tr w:rsidR="00D94ADA" w14:paraId="20BE4EF8" w14:textId="77777777">
        <w:tc>
          <w:tcPr>
            <w:tcW w:w="3575" w:type="dxa"/>
          </w:tcPr>
          <w:p w14:paraId="26411DEB"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Summer</w:t>
            </w:r>
          </w:p>
        </w:tc>
        <w:tc>
          <w:tcPr>
            <w:tcW w:w="1819" w:type="dxa"/>
          </w:tcPr>
          <w:p w14:paraId="2B257CC4"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305 (28.4)</w:t>
            </w:r>
          </w:p>
        </w:tc>
        <w:tc>
          <w:tcPr>
            <w:tcW w:w="1820" w:type="dxa"/>
          </w:tcPr>
          <w:p w14:paraId="58302E1D"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1</w:t>
            </w:r>
            <w:r>
              <w:rPr>
                <w:rFonts w:ascii="Times New Roman" w:eastAsia="맑은 고딕" w:hAnsi="Times New Roman" w:cs="Times New Roman"/>
                <w:sz w:val="19"/>
                <w:szCs w:val="19"/>
              </w:rPr>
              <w:t>42 (43.4)</w:t>
            </w:r>
          </w:p>
        </w:tc>
        <w:tc>
          <w:tcPr>
            <w:tcW w:w="1812" w:type="dxa"/>
          </w:tcPr>
          <w:p w14:paraId="4B65F03E" w14:textId="77777777" w:rsidR="00D94ADA" w:rsidRDefault="00D94ADA">
            <w:pPr>
              <w:jc w:val="center"/>
              <w:rPr>
                <w:rFonts w:ascii="Times New Roman" w:eastAsia="맑은 고딕" w:hAnsi="Times New Roman" w:cs="Times New Roman"/>
                <w:sz w:val="19"/>
                <w:szCs w:val="19"/>
              </w:rPr>
            </w:pPr>
          </w:p>
        </w:tc>
      </w:tr>
      <w:tr w:rsidR="00D94ADA" w14:paraId="0AF789D8" w14:textId="77777777">
        <w:tc>
          <w:tcPr>
            <w:tcW w:w="3575" w:type="dxa"/>
          </w:tcPr>
          <w:p w14:paraId="3FE84EC5"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Autumn</w:t>
            </w:r>
          </w:p>
        </w:tc>
        <w:tc>
          <w:tcPr>
            <w:tcW w:w="1819" w:type="dxa"/>
          </w:tcPr>
          <w:p w14:paraId="4E22AAC4"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248 (23.1)</w:t>
            </w:r>
          </w:p>
        </w:tc>
        <w:tc>
          <w:tcPr>
            <w:tcW w:w="1820" w:type="dxa"/>
          </w:tcPr>
          <w:p w14:paraId="22FDFAD2"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8</w:t>
            </w:r>
            <w:r>
              <w:rPr>
                <w:rFonts w:ascii="Times New Roman" w:eastAsia="맑은 고딕" w:hAnsi="Times New Roman" w:cs="Times New Roman"/>
                <w:sz w:val="19"/>
                <w:szCs w:val="19"/>
              </w:rPr>
              <w:t xml:space="preserve"> (2.4)</w:t>
            </w:r>
          </w:p>
        </w:tc>
        <w:tc>
          <w:tcPr>
            <w:tcW w:w="1812" w:type="dxa"/>
          </w:tcPr>
          <w:p w14:paraId="048C070F" w14:textId="77777777" w:rsidR="00D94ADA" w:rsidRDefault="00D94ADA">
            <w:pPr>
              <w:jc w:val="center"/>
              <w:rPr>
                <w:rFonts w:ascii="Times New Roman" w:eastAsia="맑은 고딕" w:hAnsi="Times New Roman" w:cs="Times New Roman"/>
                <w:sz w:val="19"/>
                <w:szCs w:val="19"/>
              </w:rPr>
            </w:pPr>
          </w:p>
        </w:tc>
      </w:tr>
      <w:tr w:rsidR="00D94ADA" w14:paraId="008F238B" w14:textId="77777777">
        <w:tc>
          <w:tcPr>
            <w:tcW w:w="3575" w:type="dxa"/>
          </w:tcPr>
          <w:p w14:paraId="556FCA35" w14:textId="77777777" w:rsidR="00D94ADA" w:rsidRDefault="00B10936">
            <w:pPr>
              <w:rPr>
                <w:rFonts w:ascii="Times New Roman" w:eastAsia="맑은 고딕" w:hAnsi="Times New Roman" w:cs="Times New Roman"/>
                <w:sz w:val="19"/>
                <w:szCs w:val="19"/>
              </w:rPr>
            </w:pPr>
            <w:r>
              <w:rPr>
                <w:rFonts w:ascii="Times New Roman" w:eastAsia="맑은 고딕" w:hAnsi="Times New Roman" w:cs="Times New Roman"/>
                <w:sz w:val="19"/>
                <w:szCs w:val="19"/>
              </w:rPr>
              <w:t>Alcohol consumption</w:t>
            </w:r>
          </w:p>
        </w:tc>
        <w:tc>
          <w:tcPr>
            <w:tcW w:w="1819" w:type="dxa"/>
          </w:tcPr>
          <w:p w14:paraId="3CAD2992" w14:textId="77777777" w:rsidR="00D94ADA" w:rsidRDefault="00D94ADA">
            <w:pPr>
              <w:jc w:val="center"/>
              <w:rPr>
                <w:rFonts w:ascii="Times New Roman" w:eastAsia="맑은 고딕" w:hAnsi="Times New Roman" w:cs="Times New Roman"/>
                <w:sz w:val="19"/>
                <w:szCs w:val="19"/>
              </w:rPr>
            </w:pPr>
          </w:p>
        </w:tc>
        <w:tc>
          <w:tcPr>
            <w:tcW w:w="1820" w:type="dxa"/>
          </w:tcPr>
          <w:p w14:paraId="5A20A978" w14:textId="77777777" w:rsidR="00D94ADA" w:rsidRDefault="00D94ADA">
            <w:pPr>
              <w:jc w:val="center"/>
              <w:rPr>
                <w:rFonts w:ascii="Times New Roman" w:eastAsia="맑은 고딕" w:hAnsi="Times New Roman" w:cs="Times New Roman"/>
                <w:sz w:val="19"/>
                <w:szCs w:val="19"/>
              </w:rPr>
            </w:pPr>
          </w:p>
        </w:tc>
        <w:tc>
          <w:tcPr>
            <w:tcW w:w="1812" w:type="dxa"/>
          </w:tcPr>
          <w:p w14:paraId="32123BDC"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0</w:t>
            </w:r>
            <w:r>
              <w:rPr>
                <w:rFonts w:ascii="Times New Roman" w:eastAsia="맑은 고딕" w:hAnsi="Times New Roman" w:cs="Times New Roman"/>
                <w:sz w:val="19"/>
                <w:szCs w:val="19"/>
              </w:rPr>
              <w:t>.926</w:t>
            </w:r>
          </w:p>
        </w:tc>
      </w:tr>
      <w:tr w:rsidR="00D94ADA" w14:paraId="7082AE46" w14:textId="77777777">
        <w:tc>
          <w:tcPr>
            <w:tcW w:w="3575" w:type="dxa"/>
          </w:tcPr>
          <w:p w14:paraId="0E533CF4"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 xml:space="preserve"> </w:t>
            </w:r>
            <w:r>
              <w:rPr>
                <w:rFonts w:ascii="Times New Roman" w:eastAsia="맑은 고딕" w:hAnsi="Times New Roman" w:cs="Times New Roman"/>
                <w:sz w:val="19"/>
                <w:szCs w:val="19"/>
              </w:rPr>
              <w:t>Tertile 1 (</w:t>
            </w:r>
            <w:r>
              <w:rPr>
                <w:rFonts w:ascii="Times New Roman" w:eastAsia="맑은 고딕" w:hAnsi="Times New Roman" w:cs="Times New Roman"/>
                <w:color w:val="000000"/>
                <w:sz w:val="19"/>
                <w:szCs w:val="19"/>
              </w:rPr>
              <w:t>&lt; 1/month)</w:t>
            </w:r>
          </w:p>
        </w:tc>
        <w:tc>
          <w:tcPr>
            <w:tcW w:w="1819" w:type="dxa"/>
          </w:tcPr>
          <w:p w14:paraId="2A560BA0"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567 (52.8)</w:t>
            </w:r>
          </w:p>
        </w:tc>
        <w:tc>
          <w:tcPr>
            <w:tcW w:w="1820" w:type="dxa"/>
          </w:tcPr>
          <w:p w14:paraId="4208B3D5"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1</w:t>
            </w:r>
            <w:r>
              <w:rPr>
                <w:rFonts w:ascii="Times New Roman" w:eastAsia="맑은 고딕" w:hAnsi="Times New Roman" w:cs="Times New Roman"/>
                <w:sz w:val="19"/>
                <w:szCs w:val="19"/>
              </w:rPr>
              <w:t>71 (52.3)</w:t>
            </w:r>
          </w:p>
        </w:tc>
        <w:tc>
          <w:tcPr>
            <w:tcW w:w="1812" w:type="dxa"/>
          </w:tcPr>
          <w:p w14:paraId="62E7C523" w14:textId="77777777" w:rsidR="00D94ADA" w:rsidRDefault="00D94ADA">
            <w:pPr>
              <w:jc w:val="center"/>
              <w:rPr>
                <w:rFonts w:ascii="Times New Roman" w:eastAsia="맑은 고딕" w:hAnsi="Times New Roman" w:cs="Times New Roman"/>
                <w:sz w:val="19"/>
                <w:szCs w:val="19"/>
              </w:rPr>
            </w:pPr>
          </w:p>
        </w:tc>
      </w:tr>
      <w:tr w:rsidR="00D94ADA" w14:paraId="1BD1FCC7" w14:textId="77777777">
        <w:tc>
          <w:tcPr>
            <w:tcW w:w="3575" w:type="dxa"/>
          </w:tcPr>
          <w:p w14:paraId="6064961C"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 xml:space="preserve"> </w:t>
            </w:r>
            <w:r>
              <w:rPr>
                <w:rFonts w:ascii="Times New Roman" w:eastAsia="맑은 고딕" w:hAnsi="Times New Roman" w:cs="Times New Roman"/>
                <w:sz w:val="19"/>
                <w:szCs w:val="19"/>
              </w:rPr>
              <w:t>Tertile 2 (</w:t>
            </w:r>
            <w:r>
              <w:rPr>
                <w:rFonts w:ascii="Times New Roman" w:eastAsia="맑은 고딕" w:hAnsi="Times New Roman" w:cs="Times New Roman"/>
                <w:color w:val="000000"/>
                <w:sz w:val="19"/>
                <w:szCs w:val="19"/>
              </w:rPr>
              <w:t>≥ 1/month and &lt; 2/week)</w:t>
            </w:r>
          </w:p>
        </w:tc>
        <w:tc>
          <w:tcPr>
            <w:tcW w:w="1819" w:type="dxa"/>
          </w:tcPr>
          <w:p w14:paraId="0DDF928E"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249 (23.2)</w:t>
            </w:r>
          </w:p>
        </w:tc>
        <w:tc>
          <w:tcPr>
            <w:tcW w:w="1820" w:type="dxa"/>
          </w:tcPr>
          <w:p w14:paraId="55061804"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7</w:t>
            </w:r>
            <w:r>
              <w:rPr>
                <w:rFonts w:ascii="Times New Roman" w:eastAsia="맑은 고딕" w:hAnsi="Times New Roman" w:cs="Times New Roman"/>
                <w:sz w:val="19"/>
                <w:szCs w:val="19"/>
              </w:rPr>
              <w:t>9 (24.2)</w:t>
            </w:r>
          </w:p>
        </w:tc>
        <w:tc>
          <w:tcPr>
            <w:tcW w:w="1812" w:type="dxa"/>
          </w:tcPr>
          <w:p w14:paraId="65D447C3" w14:textId="77777777" w:rsidR="00D94ADA" w:rsidRDefault="00D94ADA">
            <w:pPr>
              <w:jc w:val="center"/>
              <w:rPr>
                <w:rFonts w:ascii="Times New Roman" w:eastAsia="맑은 고딕" w:hAnsi="Times New Roman" w:cs="Times New Roman"/>
                <w:sz w:val="19"/>
                <w:szCs w:val="19"/>
              </w:rPr>
            </w:pPr>
          </w:p>
        </w:tc>
      </w:tr>
      <w:tr w:rsidR="00D94ADA" w14:paraId="757C6D43" w14:textId="77777777">
        <w:tc>
          <w:tcPr>
            <w:tcW w:w="3575" w:type="dxa"/>
          </w:tcPr>
          <w:p w14:paraId="61DB1836"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Tertile 3 (≥ 2/week)</w:t>
            </w:r>
          </w:p>
        </w:tc>
        <w:tc>
          <w:tcPr>
            <w:tcW w:w="1819" w:type="dxa"/>
          </w:tcPr>
          <w:p w14:paraId="2D3CB91E"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253 (23.6)</w:t>
            </w:r>
          </w:p>
        </w:tc>
        <w:tc>
          <w:tcPr>
            <w:tcW w:w="1820" w:type="dxa"/>
          </w:tcPr>
          <w:p w14:paraId="0D968426"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7</w:t>
            </w:r>
            <w:r>
              <w:rPr>
                <w:rFonts w:ascii="Times New Roman" w:eastAsia="맑은 고딕" w:hAnsi="Times New Roman" w:cs="Times New Roman"/>
                <w:sz w:val="19"/>
                <w:szCs w:val="19"/>
              </w:rPr>
              <w:t>5 (22.9)</w:t>
            </w:r>
          </w:p>
        </w:tc>
        <w:tc>
          <w:tcPr>
            <w:tcW w:w="1812" w:type="dxa"/>
          </w:tcPr>
          <w:p w14:paraId="62586DE2" w14:textId="77777777" w:rsidR="00D94ADA" w:rsidRDefault="00D94ADA">
            <w:pPr>
              <w:jc w:val="center"/>
              <w:rPr>
                <w:rFonts w:ascii="Times New Roman" w:eastAsia="맑은 고딕" w:hAnsi="Times New Roman" w:cs="Times New Roman"/>
                <w:sz w:val="19"/>
                <w:szCs w:val="19"/>
              </w:rPr>
            </w:pPr>
          </w:p>
        </w:tc>
      </w:tr>
      <w:tr w:rsidR="00D94ADA" w14:paraId="08B0AAC2" w14:textId="77777777">
        <w:tc>
          <w:tcPr>
            <w:tcW w:w="3575" w:type="dxa"/>
          </w:tcPr>
          <w:p w14:paraId="41788E56" w14:textId="77777777" w:rsidR="00D94ADA" w:rsidRDefault="00B10936">
            <w:pPr>
              <w:rPr>
                <w:rFonts w:ascii="Times New Roman" w:eastAsia="맑은 고딕" w:hAnsi="Times New Roman" w:cs="Times New Roman"/>
                <w:sz w:val="19"/>
                <w:szCs w:val="19"/>
              </w:rPr>
            </w:pPr>
            <w:r>
              <w:rPr>
                <w:rFonts w:ascii="Times New Roman" w:eastAsia="맑은 고딕" w:hAnsi="Times New Roman" w:cs="Times New Roman"/>
                <w:sz w:val="19"/>
                <w:szCs w:val="19"/>
              </w:rPr>
              <w:t>Smoking status</w:t>
            </w:r>
          </w:p>
        </w:tc>
        <w:tc>
          <w:tcPr>
            <w:tcW w:w="1819" w:type="dxa"/>
          </w:tcPr>
          <w:p w14:paraId="48F961C4" w14:textId="77777777" w:rsidR="00D94ADA" w:rsidRDefault="00D94ADA">
            <w:pPr>
              <w:jc w:val="center"/>
              <w:rPr>
                <w:rFonts w:ascii="Times New Roman" w:eastAsia="맑은 고딕" w:hAnsi="Times New Roman" w:cs="Times New Roman"/>
                <w:sz w:val="19"/>
                <w:szCs w:val="19"/>
              </w:rPr>
            </w:pPr>
          </w:p>
        </w:tc>
        <w:tc>
          <w:tcPr>
            <w:tcW w:w="1820" w:type="dxa"/>
          </w:tcPr>
          <w:p w14:paraId="222884F4" w14:textId="77777777" w:rsidR="00D94ADA" w:rsidRDefault="00D94ADA">
            <w:pPr>
              <w:jc w:val="center"/>
              <w:rPr>
                <w:rFonts w:ascii="Times New Roman" w:eastAsia="맑은 고딕" w:hAnsi="Times New Roman" w:cs="Times New Roman"/>
                <w:sz w:val="19"/>
                <w:szCs w:val="19"/>
              </w:rPr>
            </w:pPr>
          </w:p>
        </w:tc>
        <w:tc>
          <w:tcPr>
            <w:tcW w:w="1812" w:type="dxa"/>
          </w:tcPr>
          <w:p w14:paraId="07815BF0"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0</w:t>
            </w:r>
            <w:r>
              <w:rPr>
                <w:rFonts w:ascii="Times New Roman" w:eastAsia="맑은 고딕" w:hAnsi="Times New Roman" w:cs="Times New Roman"/>
                <w:sz w:val="19"/>
                <w:szCs w:val="19"/>
              </w:rPr>
              <w:t>.713</w:t>
            </w:r>
          </w:p>
        </w:tc>
      </w:tr>
      <w:tr w:rsidR="00D94ADA" w14:paraId="21EB80CA" w14:textId="77777777">
        <w:tc>
          <w:tcPr>
            <w:tcW w:w="3575" w:type="dxa"/>
          </w:tcPr>
          <w:p w14:paraId="7C937A2A"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Never</w:t>
            </w:r>
          </w:p>
        </w:tc>
        <w:tc>
          <w:tcPr>
            <w:tcW w:w="1819" w:type="dxa"/>
          </w:tcPr>
          <w:p w14:paraId="40C2851C"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672 (62.6)</w:t>
            </w:r>
          </w:p>
        </w:tc>
        <w:tc>
          <w:tcPr>
            <w:tcW w:w="1820" w:type="dxa"/>
          </w:tcPr>
          <w:p w14:paraId="017953B9"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2</w:t>
            </w:r>
            <w:r>
              <w:rPr>
                <w:rFonts w:ascii="Times New Roman" w:eastAsia="맑은 고딕" w:hAnsi="Times New Roman" w:cs="Times New Roman"/>
                <w:sz w:val="19"/>
                <w:szCs w:val="19"/>
              </w:rPr>
              <w:t>10 (64.2)</w:t>
            </w:r>
          </w:p>
        </w:tc>
        <w:tc>
          <w:tcPr>
            <w:tcW w:w="1812" w:type="dxa"/>
          </w:tcPr>
          <w:p w14:paraId="268D9DCD" w14:textId="77777777" w:rsidR="00D94ADA" w:rsidRDefault="00D94ADA">
            <w:pPr>
              <w:jc w:val="center"/>
              <w:rPr>
                <w:rFonts w:ascii="Times New Roman" w:eastAsia="맑은 고딕" w:hAnsi="Times New Roman" w:cs="Times New Roman"/>
                <w:sz w:val="19"/>
                <w:szCs w:val="19"/>
              </w:rPr>
            </w:pPr>
          </w:p>
        </w:tc>
      </w:tr>
      <w:tr w:rsidR="00D94ADA" w14:paraId="3E155146" w14:textId="77777777">
        <w:tc>
          <w:tcPr>
            <w:tcW w:w="3575" w:type="dxa"/>
          </w:tcPr>
          <w:p w14:paraId="62B89704"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Former</w:t>
            </w:r>
          </w:p>
        </w:tc>
        <w:tc>
          <w:tcPr>
            <w:tcW w:w="1819" w:type="dxa"/>
          </w:tcPr>
          <w:p w14:paraId="5E865D8A"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284 (26.5)</w:t>
            </w:r>
          </w:p>
        </w:tc>
        <w:tc>
          <w:tcPr>
            <w:tcW w:w="1820" w:type="dxa"/>
          </w:tcPr>
          <w:p w14:paraId="63BF5AA3"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8</w:t>
            </w:r>
            <w:r>
              <w:rPr>
                <w:rFonts w:ascii="Times New Roman" w:eastAsia="맑은 고딕" w:hAnsi="Times New Roman" w:cs="Times New Roman"/>
                <w:sz w:val="19"/>
                <w:szCs w:val="19"/>
              </w:rPr>
              <w:t>7 (26.6)</w:t>
            </w:r>
          </w:p>
        </w:tc>
        <w:tc>
          <w:tcPr>
            <w:tcW w:w="1812" w:type="dxa"/>
          </w:tcPr>
          <w:p w14:paraId="3F050172" w14:textId="77777777" w:rsidR="00D94ADA" w:rsidRDefault="00D94ADA">
            <w:pPr>
              <w:jc w:val="center"/>
              <w:rPr>
                <w:rFonts w:ascii="Times New Roman" w:eastAsia="맑은 고딕" w:hAnsi="Times New Roman" w:cs="Times New Roman"/>
                <w:sz w:val="19"/>
                <w:szCs w:val="19"/>
              </w:rPr>
            </w:pPr>
          </w:p>
        </w:tc>
      </w:tr>
      <w:tr w:rsidR="00D94ADA" w14:paraId="4304CC10" w14:textId="77777777">
        <w:tc>
          <w:tcPr>
            <w:tcW w:w="3575" w:type="dxa"/>
          </w:tcPr>
          <w:p w14:paraId="52DBC29F"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Current</w:t>
            </w:r>
          </w:p>
        </w:tc>
        <w:tc>
          <w:tcPr>
            <w:tcW w:w="1819" w:type="dxa"/>
          </w:tcPr>
          <w:p w14:paraId="53C61F95"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115 (10.7)</w:t>
            </w:r>
          </w:p>
        </w:tc>
        <w:tc>
          <w:tcPr>
            <w:tcW w:w="1820" w:type="dxa"/>
          </w:tcPr>
          <w:p w14:paraId="72B67E74"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3</w:t>
            </w:r>
            <w:r>
              <w:rPr>
                <w:rFonts w:ascii="Times New Roman" w:eastAsia="맑은 고딕" w:hAnsi="Times New Roman" w:cs="Times New Roman"/>
                <w:sz w:val="19"/>
                <w:szCs w:val="19"/>
              </w:rPr>
              <w:t>0 (9.2)</w:t>
            </w:r>
          </w:p>
        </w:tc>
        <w:tc>
          <w:tcPr>
            <w:tcW w:w="1812" w:type="dxa"/>
          </w:tcPr>
          <w:p w14:paraId="5E1E147C" w14:textId="77777777" w:rsidR="00D94ADA" w:rsidRDefault="00D94ADA">
            <w:pPr>
              <w:jc w:val="center"/>
              <w:rPr>
                <w:rFonts w:ascii="Times New Roman" w:eastAsia="맑은 고딕" w:hAnsi="Times New Roman" w:cs="Times New Roman"/>
                <w:sz w:val="19"/>
                <w:szCs w:val="19"/>
              </w:rPr>
            </w:pPr>
          </w:p>
        </w:tc>
      </w:tr>
      <w:tr w:rsidR="00D94ADA" w14:paraId="1B9615B9" w14:textId="77777777">
        <w:tc>
          <w:tcPr>
            <w:tcW w:w="3575" w:type="dxa"/>
          </w:tcPr>
          <w:p w14:paraId="2A1554AF" w14:textId="77777777" w:rsidR="00D94ADA" w:rsidRDefault="00B10936">
            <w:pPr>
              <w:rPr>
                <w:rFonts w:ascii="Times New Roman" w:eastAsia="맑은 고딕" w:hAnsi="Times New Roman" w:cs="Times New Roman"/>
                <w:sz w:val="19"/>
                <w:szCs w:val="19"/>
              </w:rPr>
            </w:pPr>
            <w:r>
              <w:rPr>
                <w:rFonts w:ascii="Times New Roman" w:eastAsia="맑은 고딕" w:hAnsi="Times New Roman" w:cs="Times New Roman"/>
                <w:sz w:val="19"/>
                <w:szCs w:val="19"/>
              </w:rPr>
              <w:t>Passive smoking exposure</w:t>
            </w:r>
          </w:p>
        </w:tc>
        <w:tc>
          <w:tcPr>
            <w:tcW w:w="1819" w:type="dxa"/>
          </w:tcPr>
          <w:p w14:paraId="0F5E935F" w14:textId="77777777" w:rsidR="00D94ADA" w:rsidRDefault="00D94ADA">
            <w:pPr>
              <w:jc w:val="center"/>
              <w:rPr>
                <w:rFonts w:ascii="Times New Roman" w:eastAsia="맑은 고딕" w:hAnsi="Times New Roman" w:cs="Times New Roman"/>
                <w:sz w:val="19"/>
                <w:szCs w:val="19"/>
              </w:rPr>
            </w:pPr>
          </w:p>
        </w:tc>
        <w:tc>
          <w:tcPr>
            <w:tcW w:w="1820" w:type="dxa"/>
          </w:tcPr>
          <w:p w14:paraId="3A48562A" w14:textId="77777777" w:rsidR="00D94ADA" w:rsidRDefault="00D94ADA">
            <w:pPr>
              <w:jc w:val="center"/>
              <w:rPr>
                <w:rFonts w:ascii="Times New Roman" w:eastAsia="맑은 고딕" w:hAnsi="Times New Roman" w:cs="Times New Roman"/>
                <w:sz w:val="19"/>
                <w:szCs w:val="19"/>
              </w:rPr>
            </w:pPr>
          </w:p>
        </w:tc>
        <w:tc>
          <w:tcPr>
            <w:tcW w:w="1812" w:type="dxa"/>
          </w:tcPr>
          <w:p w14:paraId="041E5B02"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0</w:t>
            </w:r>
            <w:r>
              <w:rPr>
                <w:rFonts w:ascii="Times New Roman" w:eastAsia="맑은 고딕" w:hAnsi="Times New Roman" w:cs="Times New Roman"/>
                <w:sz w:val="19"/>
                <w:szCs w:val="19"/>
              </w:rPr>
              <w:t>.669</w:t>
            </w:r>
          </w:p>
        </w:tc>
      </w:tr>
      <w:tr w:rsidR="00D94ADA" w14:paraId="3E8AF502" w14:textId="77777777">
        <w:tc>
          <w:tcPr>
            <w:tcW w:w="3575" w:type="dxa"/>
          </w:tcPr>
          <w:p w14:paraId="67CC244F"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 xml:space="preserve"> </w:t>
            </w:r>
            <w:r>
              <w:rPr>
                <w:rFonts w:ascii="Times New Roman" w:eastAsia="맑은 고딕" w:hAnsi="Times New Roman" w:cs="Times New Roman"/>
                <w:sz w:val="19"/>
                <w:szCs w:val="19"/>
              </w:rPr>
              <w:t>Tertile 1 (</w:t>
            </w:r>
            <w:r>
              <w:rPr>
                <w:rFonts w:ascii="Times New Roman" w:eastAsia="맑은 고딕" w:hAnsi="Times New Roman" w:cs="Times New Roman"/>
                <w:color w:val="000000"/>
                <w:sz w:val="19"/>
                <w:szCs w:val="19"/>
              </w:rPr>
              <w:t>0 hours/week)</w:t>
            </w:r>
          </w:p>
        </w:tc>
        <w:tc>
          <w:tcPr>
            <w:tcW w:w="1819" w:type="dxa"/>
          </w:tcPr>
          <w:p w14:paraId="1D99DD31"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641 (59.7)</w:t>
            </w:r>
          </w:p>
        </w:tc>
        <w:tc>
          <w:tcPr>
            <w:tcW w:w="1820" w:type="dxa"/>
          </w:tcPr>
          <w:p w14:paraId="32C76942"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1</w:t>
            </w:r>
            <w:r>
              <w:rPr>
                <w:rFonts w:ascii="Times New Roman" w:eastAsia="맑은 고딕" w:hAnsi="Times New Roman" w:cs="Times New Roman"/>
                <w:sz w:val="19"/>
                <w:szCs w:val="19"/>
              </w:rPr>
              <w:t>91 (58.4)</w:t>
            </w:r>
          </w:p>
        </w:tc>
        <w:tc>
          <w:tcPr>
            <w:tcW w:w="1812" w:type="dxa"/>
          </w:tcPr>
          <w:p w14:paraId="271DD541" w14:textId="77777777" w:rsidR="00D94ADA" w:rsidRDefault="00D94ADA">
            <w:pPr>
              <w:jc w:val="center"/>
              <w:rPr>
                <w:rFonts w:ascii="Times New Roman" w:eastAsia="맑은 고딕" w:hAnsi="Times New Roman" w:cs="Times New Roman"/>
                <w:sz w:val="19"/>
                <w:szCs w:val="19"/>
              </w:rPr>
            </w:pPr>
          </w:p>
        </w:tc>
      </w:tr>
      <w:tr w:rsidR="00D94ADA" w14:paraId="11378C98" w14:textId="77777777">
        <w:tc>
          <w:tcPr>
            <w:tcW w:w="3575" w:type="dxa"/>
          </w:tcPr>
          <w:p w14:paraId="73E611C2"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 xml:space="preserve"> </w:t>
            </w:r>
            <w:r>
              <w:rPr>
                <w:rFonts w:ascii="Times New Roman" w:eastAsia="맑은 고딕" w:hAnsi="Times New Roman" w:cs="Times New Roman"/>
                <w:sz w:val="19"/>
                <w:szCs w:val="19"/>
              </w:rPr>
              <w:t>Tertile 2 (</w:t>
            </w:r>
            <w:r>
              <w:rPr>
                <w:rFonts w:ascii="Times New Roman" w:eastAsia="맑은 고딕" w:hAnsi="Times New Roman" w:cs="Times New Roman"/>
                <w:color w:val="000000"/>
                <w:sz w:val="19"/>
                <w:szCs w:val="19"/>
              </w:rPr>
              <w:t>1</w:t>
            </w:r>
            <w:r>
              <w:rPr>
                <w:rFonts w:ascii="Times New Roman" w:eastAsia="바탕" w:hAnsi="Times New Roman" w:cs="Times New Roman"/>
                <w:color w:val="000000"/>
                <w:sz w:val="19"/>
                <w:szCs w:val="19"/>
              </w:rPr>
              <w:t xml:space="preserve">−4 </w:t>
            </w:r>
            <w:r>
              <w:rPr>
                <w:rFonts w:ascii="Times New Roman" w:eastAsia="맑은 고딕" w:hAnsi="Times New Roman" w:cs="Times New Roman"/>
                <w:color w:val="000000"/>
                <w:sz w:val="19"/>
                <w:szCs w:val="19"/>
              </w:rPr>
              <w:t>hours/week)</w:t>
            </w:r>
          </w:p>
        </w:tc>
        <w:tc>
          <w:tcPr>
            <w:tcW w:w="1819" w:type="dxa"/>
          </w:tcPr>
          <w:p w14:paraId="5C443CFB"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241 (22.5)</w:t>
            </w:r>
          </w:p>
        </w:tc>
        <w:tc>
          <w:tcPr>
            <w:tcW w:w="1820" w:type="dxa"/>
          </w:tcPr>
          <w:p w14:paraId="40E44C9D"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8</w:t>
            </w:r>
            <w:r>
              <w:rPr>
                <w:rFonts w:ascii="Times New Roman" w:eastAsia="맑은 고딕" w:hAnsi="Times New Roman" w:cs="Times New Roman"/>
                <w:sz w:val="19"/>
                <w:szCs w:val="19"/>
              </w:rPr>
              <w:t>1 (24.8)</w:t>
            </w:r>
          </w:p>
        </w:tc>
        <w:tc>
          <w:tcPr>
            <w:tcW w:w="1812" w:type="dxa"/>
          </w:tcPr>
          <w:p w14:paraId="115BFE4D" w14:textId="77777777" w:rsidR="00D94ADA" w:rsidRDefault="00D94ADA">
            <w:pPr>
              <w:jc w:val="center"/>
              <w:rPr>
                <w:rFonts w:ascii="Times New Roman" w:eastAsia="맑은 고딕" w:hAnsi="Times New Roman" w:cs="Times New Roman"/>
                <w:sz w:val="19"/>
                <w:szCs w:val="19"/>
              </w:rPr>
            </w:pPr>
          </w:p>
        </w:tc>
      </w:tr>
      <w:tr w:rsidR="00D94ADA" w14:paraId="1E2EFD0F" w14:textId="77777777">
        <w:tc>
          <w:tcPr>
            <w:tcW w:w="3575" w:type="dxa"/>
          </w:tcPr>
          <w:p w14:paraId="1B1954AD"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Tertile 3 (5+ hours/week)</w:t>
            </w:r>
          </w:p>
        </w:tc>
        <w:tc>
          <w:tcPr>
            <w:tcW w:w="1819" w:type="dxa"/>
          </w:tcPr>
          <w:p w14:paraId="35D21FD4"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188 (17.5)</w:t>
            </w:r>
          </w:p>
        </w:tc>
        <w:tc>
          <w:tcPr>
            <w:tcW w:w="1820" w:type="dxa"/>
          </w:tcPr>
          <w:p w14:paraId="591BDD95"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5</w:t>
            </w:r>
            <w:r>
              <w:rPr>
                <w:rFonts w:ascii="Times New Roman" w:eastAsia="맑은 고딕" w:hAnsi="Times New Roman" w:cs="Times New Roman"/>
                <w:sz w:val="19"/>
                <w:szCs w:val="19"/>
              </w:rPr>
              <w:t>4 (16.5)</w:t>
            </w:r>
          </w:p>
        </w:tc>
        <w:tc>
          <w:tcPr>
            <w:tcW w:w="1812" w:type="dxa"/>
          </w:tcPr>
          <w:p w14:paraId="1D10879B" w14:textId="77777777" w:rsidR="00D94ADA" w:rsidRDefault="00D94ADA">
            <w:pPr>
              <w:jc w:val="center"/>
              <w:rPr>
                <w:rFonts w:ascii="Times New Roman" w:eastAsia="맑은 고딕" w:hAnsi="Times New Roman" w:cs="Times New Roman"/>
                <w:sz w:val="19"/>
                <w:szCs w:val="19"/>
              </w:rPr>
            </w:pPr>
          </w:p>
        </w:tc>
      </w:tr>
      <w:tr w:rsidR="00D94ADA" w14:paraId="0DEEC8C2" w14:textId="77777777">
        <w:tc>
          <w:tcPr>
            <w:tcW w:w="3575" w:type="dxa"/>
          </w:tcPr>
          <w:p w14:paraId="0BAEE153" w14:textId="77777777" w:rsidR="00D94ADA" w:rsidRDefault="00B10936">
            <w:pPr>
              <w:rPr>
                <w:rFonts w:ascii="Times New Roman" w:eastAsia="맑은 고딕" w:hAnsi="Times New Roman" w:cs="Times New Roman"/>
                <w:sz w:val="19"/>
                <w:szCs w:val="19"/>
              </w:rPr>
            </w:pPr>
            <w:r>
              <w:rPr>
                <w:rFonts w:ascii="Times New Roman" w:eastAsia="맑은 고딕" w:hAnsi="Times New Roman" w:cs="Times New Roman"/>
                <w:sz w:val="19"/>
                <w:szCs w:val="19"/>
              </w:rPr>
              <w:t>Menopause status</w:t>
            </w:r>
            <w:r>
              <w:rPr>
                <w:rFonts w:ascii="Times New Roman" w:eastAsia="맑은 고딕" w:hAnsi="Times New Roman" w:cs="Times New Roman"/>
                <w:sz w:val="19"/>
                <w:szCs w:val="19"/>
                <w:vertAlign w:val="superscript"/>
              </w:rPr>
              <w:t>b</w:t>
            </w:r>
          </w:p>
        </w:tc>
        <w:tc>
          <w:tcPr>
            <w:tcW w:w="1819" w:type="dxa"/>
          </w:tcPr>
          <w:p w14:paraId="4F06DB75" w14:textId="77777777" w:rsidR="00D94ADA" w:rsidRDefault="00D94ADA">
            <w:pPr>
              <w:jc w:val="center"/>
              <w:rPr>
                <w:rFonts w:ascii="Times New Roman" w:eastAsia="맑은 고딕" w:hAnsi="Times New Roman" w:cs="Times New Roman"/>
                <w:sz w:val="19"/>
                <w:szCs w:val="19"/>
              </w:rPr>
            </w:pPr>
          </w:p>
        </w:tc>
        <w:tc>
          <w:tcPr>
            <w:tcW w:w="1820" w:type="dxa"/>
          </w:tcPr>
          <w:p w14:paraId="551DFB15" w14:textId="77777777" w:rsidR="00D94ADA" w:rsidRDefault="00D94ADA">
            <w:pPr>
              <w:jc w:val="center"/>
              <w:rPr>
                <w:rFonts w:ascii="Times New Roman" w:eastAsia="맑은 고딕" w:hAnsi="Times New Roman" w:cs="Times New Roman"/>
                <w:sz w:val="19"/>
                <w:szCs w:val="19"/>
              </w:rPr>
            </w:pPr>
          </w:p>
        </w:tc>
        <w:tc>
          <w:tcPr>
            <w:tcW w:w="1812" w:type="dxa"/>
          </w:tcPr>
          <w:p w14:paraId="7A363DD3"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0</w:t>
            </w:r>
            <w:r>
              <w:rPr>
                <w:rFonts w:ascii="Times New Roman" w:eastAsia="맑은 고딕" w:hAnsi="Times New Roman" w:cs="Times New Roman"/>
                <w:sz w:val="19"/>
                <w:szCs w:val="19"/>
              </w:rPr>
              <w:t>.430</w:t>
            </w:r>
          </w:p>
        </w:tc>
      </w:tr>
      <w:tr w:rsidR="00D94ADA" w14:paraId="7B75C8FE" w14:textId="77777777">
        <w:tc>
          <w:tcPr>
            <w:tcW w:w="3575" w:type="dxa"/>
          </w:tcPr>
          <w:p w14:paraId="1C986CC2" w14:textId="77777777" w:rsidR="00D94ADA" w:rsidRDefault="00B10936">
            <w:pPr>
              <w:ind w:firstLineChars="97" w:firstLine="175"/>
              <w:rPr>
                <w:rFonts w:ascii="Times New Roman" w:eastAsia="맑은 고딕" w:hAnsi="Times New Roman" w:cs="Times New Roman"/>
                <w:sz w:val="19"/>
                <w:szCs w:val="19"/>
              </w:rPr>
            </w:pPr>
            <w:r>
              <w:rPr>
                <w:rFonts w:ascii="Times New Roman" w:eastAsia="맑은 고딕" w:hAnsi="Times New Roman" w:cs="Times New Roman"/>
                <w:sz w:val="18"/>
                <w:szCs w:val="18"/>
              </w:rPr>
              <w:t>Postmenopause (natural or surgery)</w:t>
            </w:r>
          </w:p>
        </w:tc>
        <w:tc>
          <w:tcPr>
            <w:tcW w:w="1819" w:type="dxa"/>
          </w:tcPr>
          <w:p w14:paraId="1E90FD62"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color w:val="000000"/>
                <w:sz w:val="18"/>
                <w:szCs w:val="18"/>
              </w:rPr>
              <w:t>121 (11.5)</w:t>
            </w:r>
          </w:p>
        </w:tc>
        <w:tc>
          <w:tcPr>
            <w:tcW w:w="1820" w:type="dxa"/>
          </w:tcPr>
          <w:p w14:paraId="3B556734"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1</w:t>
            </w:r>
            <w:r>
              <w:rPr>
                <w:rFonts w:ascii="Times New Roman" w:eastAsia="맑은 고딕" w:hAnsi="Times New Roman" w:cs="Times New Roman"/>
                <w:sz w:val="19"/>
                <w:szCs w:val="19"/>
              </w:rPr>
              <w:t>78 (54.4)</w:t>
            </w:r>
          </w:p>
        </w:tc>
        <w:tc>
          <w:tcPr>
            <w:tcW w:w="1812" w:type="dxa"/>
          </w:tcPr>
          <w:p w14:paraId="5664FE1F" w14:textId="77777777" w:rsidR="00D94ADA" w:rsidRDefault="00D94ADA">
            <w:pPr>
              <w:jc w:val="center"/>
              <w:rPr>
                <w:rFonts w:ascii="Times New Roman" w:eastAsia="맑은 고딕" w:hAnsi="Times New Roman" w:cs="Times New Roman"/>
                <w:sz w:val="19"/>
                <w:szCs w:val="19"/>
              </w:rPr>
            </w:pPr>
          </w:p>
        </w:tc>
      </w:tr>
      <w:tr w:rsidR="00D94ADA" w14:paraId="61732781" w14:textId="77777777">
        <w:tc>
          <w:tcPr>
            <w:tcW w:w="3575" w:type="dxa"/>
          </w:tcPr>
          <w:p w14:paraId="70ACC164" w14:textId="77777777" w:rsidR="00D94ADA" w:rsidRDefault="00B10936">
            <w:pPr>
              <w:ind w:firstLineChars="97" w:firstLine="175"/>
              <w:rPr>
                <w:rFonts w:ascii="Times New Roman" w:eastAsia="맑은 고딕" w:hAnsi="Times New Roman" w:cs="Times New Roman"/>
                <w:sz w:val="19"/>
                <w:szCs w:val="19"/>
              </w:rPr>
            </w:pPr>
            <w:r>
              <w:rPr>
                <w:rFonts w:ascii="Times New Roman" w:eastAsia="맑은 고딕" w:hAnsi="Times New Roman" w:cs="Times New Roman"/>
                <w:sz w:val="18"/>
                <w:szCs w:val="18"/>
              </w:rPr>
              <w:t>Perimenopause</w:t>
            </w:r>
          </w:p>
        </w:tc>
        <w:tc>
          <w:tcPr>
            <w:tcW w:w="1819" w:type="dxa"/>
          </w:tcPr>
          <w:p w14:paraId="2E8402C1"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color w:val="000000"/>
                <w:sz w:val="18"/>
                <w:szCs w:val="18"/>
              </w:rPr>
              <w:t>635 (60.2)</w:t>
            </w:r>
          </w:p>
        </w:tc>
        <w:tc>
          <w:tcPr>
            <w:tcW w:w="1820" w:type="dxa"/>
          </w:tcPr>
          <w:p w14:paraId="196A6F79"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4</w:t>
            </w:r>
            <w:r>
              <w:rPr>
                <w:rFonts w:ascii="Times New Roman" w:eastAsia="맑은 고딕" w:hAnsi="Times New Roman" w:cs="Times New Roman"/>
                <w:sz w:val="19"/>
                <w:szCs w:val="19"/>
              </w:rPr>
              <w:t>8 (14.7)</w:t>
            </w:r>
          </w:p>
        </w:tc>
        <w:tc>
          <w:tcPr>
            <w:tcW w:w="1812" w:type="dxa"/>
          </w:tcPr>
          <w:p w14:paraId="234321C4" w14:textId="77777777" w:rsidR="00D94ADA" w:rsidRDefault="00D94ADA">
            <w:pPr>
              <w:jc w:val="center"/>
              <w:rPr>
                <w:rFonts w:ascii="Times New Roman" w:eastAsia="맑은 고딕" w:hAnsi="Times New Roman" w:cs="Times New Roman"/>
                <w:sz w:val="19"/>
                <w:szCs w:val="19"/>
              </w:rPr>
            </w:pPr>
          </w:p>
        </w:tc>
      </w:tr>
      <w:tr w:rsidR="00D94ADA" w14:paraId="59B05D56" w14:textId="77777777">
        <w:tc>
          <w:tcPr>
            <w:tcW w:w="3575" w:type="dxa"/>
          </w:tcPr>
          <w:p w14:paraId="19BF6EC3" w14:textId="77777777" w:rsidR="00D94ADA" w:rsidRDefault="00B10936">
            <w:pPr>
              <w:ind w:firstLineChars="97" w:firstLine="175"/>
              <w:rPr>
                <w:rFonts w:ascii="Times New Roman" w:eastAsia="맑은 고딕" w:hAnsi="Times New Roman" w:cs="Times New Roman"/>
                <w:sz w:val="19"/>
                <w:szCs w:val="19"/>
              </w:rPr>
            </w:pPr>
            <w:r>
              <w:rPr>
                <w:rFonts w:ascii="Times New Roman" w:eastAsia="맑은 고딕" w:hAnsi="Times New Roman" w:cs="Times New Roman"/>
                <w:sz w:val="18"/>
                <w:szCs w:val="18"/>
              </w:rPr>
              <w:t>Premenopause</w:t>
            </w:r>
          </w:p>
        </w:tc>
        <w:tc>
          <w:tcPr>
            <w:tcW w:w="1819" w:type="dxa"/>
          </w:tcPr>
          <w:p w14:paraId="6008DBB8"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color w:val="000000"/>
                <w:sz w:val="18"/>
                <w:szCs w:val="18"/>
              </w:rPr>
              <w:t>158 (15.0)</w:t>
            </w:r>
          </w:p>
        </w:tc>
        <w:tc>
          <w:tcPr>
            <w:tcW w:w="1820" w:type="dxa"/>
          </w:tcPr>
          <w:p w14:paraId="4EE21A7A"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4</w:t>
            </w:r>
            <w:r>
              <w:rPr>
                <w:rFonts w:ascii="Times New Roman" w:eastAsia="맑은 고딕" w:hAnsi="Times New Roman" w:cs="Times New Roman"/>
                <w:sz w:val="19"/>
                <w:szCs w:val="19"/>
              </w:rPr>
              <w:t>1 (12.5)</w:t>
            </w:r>
          </w:p>
        </w:tc>
        <w:tc>
          <w:tcPr>
            <w:tcW w:w="1812" w:type="dxa"/>
          </w:tcPr>
          <w:p w14:paraId="531EA518" w14:textId="77777777" w:rsidR="00D94ADA" w:rsidRDefault="00D94ADA">
            <w:pPr>
              <w:jc w:val="center"/>
              <w:rPr>
                <w:rFonts w:ascii="Times New Roman" w:eastAsia="맑은 고딕" w:hAnsi="Times New Roman" w:cs="Times New Roman"/>
                <w:sz w:val="19"/>
                <w:szCs w:val="19"/>
              </w:rPr>
            </w:pPr>
          </w:p>
        </w:tc>
      </w:tr>
      <w:tr w:rsidR="00D94ADA" w14:paraId="6FCF7327" w14:textId="77777777">
        <w:tc>
          <w:tcPr>
            <w:tcW w:w="3575" w:type="dxa"/>
          </w:tcPr>
          <w:p w14:paraId="5DF9A15B" w14:textId="77777777" w:rsidR="00D94ADA" w:rsidRDefault="00B10936">
            <w:pPr>
              <w:ind w:firstLineChars="97" w:firstLine="175"/>
              <w:rPr>
                <w:rFonts w:ascii="Times New Roman" w:eastAsia="맑은 고딕" w:hAnsi="Times New Roman" w:cs="Times New Roman"/>
                <w:sz w:val="19"/>
                <w:szCs w:val="19"/>
              </w:rPr>
            </w:pPr>
            <w:r>
              <w:rPr>
                <w:rFonts w:ascii="Times New Roman" w:eastAsia="맑은 고딕" w:hAnsi="Times New Roman" w:cs="Times New Roman"/>
                <w:sz w:val="18"/>
                <w:szCs w:val="18"/>
              </w:rPr>
              <w:t>Unknown due to hormone therapy</w:t>
            </w:r>
          </w:p>
        </w:tc>
        <w:tc>
          <w:tcPr>
            <w:tcW w:w="1819" w:type="dxa"/>
          </w:tcPr>
          <w:p w14:paraId="4CAFF63A"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color w:val="000000"/>
                <w:sz w:val="18"/>
                <w:szCs w:val="18"/>
              </w:rPr>
              <w:t>141 (13.4)</w:t>
            </w:r>
          </w:p>
        </w:tc>
        <w:tc>
          <w:tcPr>
            <w:tcW w:w="1820" w:type="dxa"/>
          </w:tcPr>
          <w:p w14:paraId="1585E491"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5</w:t>
            </w:r>
            <w:r>
              <w:rPr>
                <w:rFonts w:ascii="Times New Roman" w:eastAsia="맑은 고딕" w:hAnsi="Times New Roman" w:cs="Times New Roman"/>
                <w:sz w:val="19"/>
                <w:szCs w:val="19"/>
              </w:rPr>
              <w:t>6 (17.1)</w:t>
            </w:r>
          </w:p>
        </w:tc>
        <w:tc>
          <w:tcPr>
            <w:tcW w:w="1812" w:type="dxa"/>
          </w:tcPr>
          <w:p w14:paraId="4C9E4BD1" w14:textId="77777777" w:rsidR="00D94ADA" w:rsidRDefault="00D94ADA">
            <w:pPr>
              <w:jc w:val="center"/>
              <w:rPr>
                <w:rFonts w:ascii="Times New Roman" w:eastAsia="맑은 고딕" w:hAnsi="Times New Roman" w:cs="Times New Roman"/>
                <w:sz w:val="19"/>
                <w:szCs w:val="19"/>
              </w:rPr>
            </w:pPr>
          </w:p>
        </w:tc>
      </w:tr>
      <w:tr w:rsidR="00D94ADA" w14:paraId="3B5D6220" w14:textId="77777777">
        <w:tc>
          <w:tcPr>
            <w:tcW w:w="3575" w:type="dxa"/>
          </w:tcPr>
          <w:p w14:paraId="0481A465" w14:textId="77777777" w:rsidR="00D94ADA" w:rsidRDefault="00B10936">
            <w:pPr>
              <w:rPr>
                <w:rFonts w:ascii="Times New Roman" w:eastAsia="맑은 고딕" w:hAnsi="Times New Roman" w:cs="Times New Roman"/>
                <w:sz w:val="19"/>
                <w:szCs w:val="19"/>
              </w:rPr>
            </w:pPr>
            <w:r>
              <w:rPr>
                <w:rFonts w:ascii="Times New Roman" w:eastAsia="맑은 고딕" w:hAnsi="Times New Roman" w:cs="Times New Roman"/>
                <w:sz w:val="19"/>
                <w:szCs w:val="19"/>
              </w:rPr>
              <w:t>Total physical activity</w:t>
            </w:r>
            <w:r>
              <w:rPr>
                <w:rFonts w:ascii="Times New Roman" w:eastAsia="맑은 고딕" w:hAnsi="Times New Roman" w:cs="Times New Roman"/>
                <w:sz w:val="19"/>
                <w:szCs w:val="19"/>
                <w:vertAlign w:val="superscript"/>
              </w:rPr>
              <w:t>c</w:t>
            </w:r>
          </w:p>
        </w:tc>
        <w:tc>
          <w:tcPr>
            <w:tcW w:w="1819" w:type="dxa"/>
          </w:tcPr>
          <w:p w14:paraId="7C8C68AA" w14:textId="77777777" w:rsidR="00D94ADA" w:rsidRDefault="00D94ADA">
            <w:pPr>
              <w:jc w:val="center"/>
              <w:rPr>
                <w:rFonts w:ascii="Times New Roman" w:eastAsia="맑은 고딕" w:hAnsi="Times New Roman" w:cs="Times New Roman"/>
                <w:sz w:val="19"/>
                <w:szCs w:val="19"/>
              </w:rPr>
            </w:pPr>
          </w:p>
        </w:tc>
        <w:tc>
          <w:tcPr>
            <w:tcW w:w="1820" w:type="dxa"/>
          </w:tcPr>
          <w:p w14:paraId="319847E1" w14:textId="77777777" w:rsidR="00D94ADA" w:rsidRDefault="00D94ADA">
            <w:pPr>
              <w:jc w:val="center"/>
              <w:rPr>
                <w:rFonts w:ascii="Times New Roman" w:eastAsia="맑은 고딕" w:hAnsi="Times New Roman" w:cs="Times New Roman"/>
                <w:sz w:val="19"/>
                <w:szCs w:val="19"/>
              </w:rPr>
            </w:pPr>
          </w:p>
        </w:tc>
        <w:tc>
          <w:tcPr>
            <w:tcW w:w="1812" w:type="dxa"/>
          </w:tcPr>
          <w:p w14:paraId="3A0A61F9"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0</w:t>
            </w:r>
            <w:r>
              <w:rPr>
                <w:rFonts w:ascii="Times New Roman" w:eastAsia="맑은 고딕" w:hAnsi="Times New Roman" w:cs="Times New Roman"/>
                <w:sz w:val="19"/>
                <w:szCs w:val="19"/>
              </w:rPr>
              <w:t>.067</w:t>
            </w:r>
          </w:p>
        </w:tc>
      </w:tr>
      <w:tr w:rsidR="00D94ADA" w14:paraId="68C85DD1" w14:textId="77777777">
        <w:tc>
          <w:tcPr>
            <w:tcW w:w="3575" w:type="dxa"/>
          </w:tcPr>
          <w:p w14:paraId="088A4935"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Tertile 1 (score ≤ 6.95)</w:t>
            </w:r>
          </w:p>
        </w:tc>
        <w:tc>
          <w:tcPr>
            <w:tcW w:w="1819" w:type="dxa"/>
          </w:tcPr>
          <w:p w14:paraId="3C273917"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335 (31.2)</w:t>
            </w:r>
          </w:p>
        </w:tc>
        <w:tc>
          <w:tcPr>
            <w:tcW w:w="1820" w:type="dxa"/>
          </w:tcPr>
          <w:p w14:paraId="47C60218"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color w:val="000000"/>
                <w:sz w:val="19"/>
                <w:szCs w:val="19"/>
              </w:rPr>
              <w:t>8</w:t>
            </w:r>
            <w:r>
              <w:rPr>
                <w:rFonts w:ascii="Times New Roman" w:eastAsia="맑은 고딕" w:hAnsi="Times New Roman" w:cs="Times New Roman"/>
                <w:color w:val="000000"/>
                <w:sz w:val="19"/>
                <w:szCs w:val="19"/>
              </w:rPr>
              <w:t>4 (25.7)</w:t>
            </w:r>
          </w:p>
        </w:tc>
        <w:tc>
          <w:tcPr>
            <w:tcW w:w="1812" w:type="dxa"/>
          </w:tcPr>
          <w:p w14:paraId="124B2B49" w14:textId="77777777" w:rsidR="00D94ADA" w:rsidRDefault="00D94ADA">
            <w:pPr>
              <w:jc w:val="center"/>
              <w:rPr>
                <w:rFonts w:ascii="Times New Roman" w:eastAsia="맑은 고딕" w:hAnsi="Times New Roman" w:cs="Times New Roman"/>
                <w:sz w:val="19"/>
                <w:szCs w:val="19"/>
              </w:rPr>
            </w:pPr>
          </w:p>
        </w:tc>
      </w:tr>
      <w:tr w:rsidR="00D94ADA" w14:paraId="7748CF95" w14:textId="77777777">
        <w:tc>
          <w:tcPr>
            <w:tcW w:w="3575" w:type="dxa"/>
          </w:tcPr>
          <w:p w14:paraId="69C41402"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 xml:space="preserve"> </w:t>
            </w:r>
            <w:r>
              <w:rPr>
                <w:rFonts w:ascii="Times New Roman" w:eastAsia="맑은 고딕" w:hAnsi="Times New Roman" w:cs="Times New Roman"/>
                <w:sz w:val="19"/>
                <w:szCs w:val="19"/>
              </w:rPr>
              <w:t>Tertile</w:t>
            </w:r>
            <w:r>
              <w:rPr>
                <w:rFonts w:ascii="Times New Roman" w:eastAsia="맑은 고딕" w:hAnsi="Times New Roman" w:cs="Times New Roman"/>
                <w:color w:val="000000"/>
                <w:sz w:val="19"/>
                <w:szCs w:val="19"/>
              </w:rPr>
              <w:t xml:space="preserve"> 2 </w:t>
            </w:r>
            <w:r>
              <w:rPr>
                <w:rFonts w:ascii="Times New Roman" w:eastAsia="맑은 고딕" w:hAnsi="Times New Roman" w:cs="Times New Roman"/>
                <w:sz w:val="19"/>
                <w:szCs w:val="19"/>
              </w:rPr>
              <w:t>(6.95 &lt; score ≤ 8.5)</w:t>
            </w:r>
          </w:p>
        </w:tc>
        <w:tc>
          <w:tcPr>
            <w:tcW w:w="1819" w:type="dxa"/>
          </w:tcPr>
          <w:p w14:paraId="22407EF3"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359 (33.5)</w:t>
            </w:r>
          </w:p>
        </w:tc>
        <w:tc>
          <w:tcPr>
            <w:tcW w:w="1820" w:type="dxa"/>
          </w:tcPr>
          <w:p w14:paraId="1F52EB2C"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color w:val="000000"/>
                <w:sz w:val="19"/>
                <w:szCs w:val="19"/>
              </w:rPr>
              <w:t>1</w:t>
            </w:r>
            <w:r>
              <w:rPr>
                <w:rFonts w:ascii="Times New Roman" w:eastAsia="맑은 고딕" w:hAnsi="Times New Roman" w:cs="Times New Roman"/>
                <w:color w:val="000000"/>
                <w:sz w:val="19"/>
                <w:szCs w:val="19"/>
              </w:rPr>
              <w:t>03 (31.5)</w:t>
            </w:r>
          </w:p>
        </w:tc>
        <w:tc>
          <w:tcPr>
            <w:tcW w:w="1812" w:type="dxa"/>
          </w:tcPr>
          <w:p w14:paraId="4B14C7FB" w14:textId="77777777" w:rsidR="00D94ADA" w:rsidRDefault="00D94ADA">
            <w:pPr>
              <w:jc w:val="center"/>
              <w:rPr>
                <w:rFonts w:ascii="Times New Roman" w:eastAsia="맑은 고딕" w:hAnsi="Times New Roman" w:cs="Times New Roman"/>
                <w:sz w:val="19"/>
                <w:szCs w:val="19"/>
              </w:rPr>
            </w:pPr>
          </w:p>
        </w:tc>
      </w:tr>
      <w:tr w:rsidR="00D94ADA" w14:paraId="53E19AD4" w14:textId="77777777">
        <w:tc>
          <w:tcPr>
            <w:tcW w:w="3575" w:type="dxa"/>
          </w:tcPr>
          <w:p w14:paraId="3F507A72"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Tertile 3 (8.5 &lt; score)</w:t>
            </w:r>
          </w:p>
        </w:tc>
        <w:tc>
          <w:tcPr>
            <w:tcW w:w="1819" w:type="dxa"/>
          </w:tcPr>
          <w:p w14:paraId="0D762FE0"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338 (31.5)</w:t>
            </w:r>
          </w:p>
        </w:tc>
        <w:tc>
          <w:tcPr>
            <w:tcW w:w="1820" w:type="dxa"/>
          </w:tcPr>
          <w:p w14:paraId="0A174A4B" w14:textId="77777777" w:rsidR="00D94ADA" w:rsidRDefault="00B10936">
            <w:pPr>
              <w:jc w:val="center"/>
              <w:rPr>
                <w:rFonts w:ascii="Times New Roman" w:eastAsia="맑은 고딕" w:hAnsi="Times New Roman" w:cs="Times New Roman"/>
                <w:color w:val="000000"/>
                <w:sz w:val="19"/>
                <w:szCs w:val="19"/>
              </w:rPr>
            </w:pPr>
            <w:r>
              <w:rPr>
                <w:rFonts w:ascii="Times New Roman" w:eastAsia="맑은 고딕" w:hAnsi="Times New Roman" w:cs="Times New Roman" w:hint="eastAsia"/>
                <w:color w:val="000000"/>
                <w:sz w:val="19"/>
                <w:szCs w:val="19"/>
              </w:rPr>
              <w:t>1</w:t>
            </w:r>
            <w:r>
              <w:rPr>
                <w:rFonts w:ascii="Times New Roman" w:eastAsia="맑은 고딕" w:hAnsi="Times New Roman" w:cs="Times New Roman"/>
                <w:color w:val="000000"/>
                <w:sz w:val="19"/>
                <w:szCs w:val="19"/>
              </w:rPr>
              <w:t>22 (37.3)</w:t>
            </w:r>
          </w:p>
        </w:tc>
        <w:tc>
          <w:tcPr>
            <w:tcW w:w="1812" w:type="dxa"/>
          </w:tcPr>
          <w:p w14:paraId="3A89CF47" w14:textId="77777777" w:rsidR="00D94ADA" w:rsidRDefault="00D94ADA">
            <w:pPr>
              <w:jc w:val="center"/>
              <w:rPr>
                <w:rFonts w:ascii="Times New Roman" w:eastAsia="맑은 고딕" w:hAnsi="Times New Roman" w:cs="Times New Roman"/>
                <w:color w:val="000000"/>
                <w:sz w:val="19"/>
                <w:szCs w:val="19"/>
              </w:rPr>
            </w:pPr>
          </w:p>
        </w:tc>
      </w:tr>
      <w:tr w:rsidR="00D94ADA" w14:paraId="26E16535" w14:textId="77777777">
        <w:tc>
          <w:tcPr>
            <w:tcW w:w="3575" w:type="dxa"/>
          </w:tcPr>
          <w:p w14:paraId="10FD8E29" w14:textId="77777777" w:rsidR="00D94ADA" w:rsidRDefault="00B10936">
            <w:pPr>
              <w:rPr>
                <w:rFonts w:ascii="Times New Roman" w:eastAsia="맑은 고딕" w:hAnsi="Times New Roman" w:cs="Times New Roman"/>
                <w:sz w:val="19"/>
                <w:szCs w:val="19"/>
              </w:rPr>
            </w:pPr>
            <w:r>
              <w:rPr>
                <w:rFonts w:ascii="Times New Roman" w:eastAsia="맑은 고딕" w:hAnsi="Times New Roman" w:cs="Times New Roman"/>
                <w:sz w:val="19"/>
                <w:szCs w:val="19"/>
              </w:rPr>
              <w:t>Total calorie intake, kcal</w:t>
            </w:r>
          </w:p>
        </w:tc>
        <w:tc>
          <w:tcPr>
            <w:tcW w:w="1819" w:type="dxa"/>
          </w:tcPr>
          <w:p w14:paraId="6A4377E2" w14:textId="77777777" w:rsidR="00D94ADA" w:rsidRDefault="00D94ADA">
            <w:pPr>
              <w:jc w:val="center"/>
              <w:rPr>
                <w:rFonts w:ascii="Times New Roman" w:eastAsia="맑은 고딕" w:hAnsi="Times New Roman" w:cs="Times New Roman"/>
                <w:sz w:val="19"/>
                <w:szCs w:val="19"/>
              </w:rPr>
            </w:pPr>
          </w:p>
        </w:tc>
        <w:tc>
          <w:tcPr>
            <w:tcW w:w="1820" w:type="dxa"/>
          </w:tcPr>
          <w:p w14:paraId="395B13C3" w14:textId="77777777" w:rsidR="00D94ADA" w:rsidRDefault="00D94ADA">
            <w:pPr>
              <w:jc w:val="center"/>
              <w:rPr>
                <w:rFonts w:ascii="Times New Roman" w:eastAsia="맑은 고딕" w:hAnsi="Times New Roman" w:cs="Times New Roman"/>
                <w:color w:val="000000"/>
                <w:sz w:val="19"/>
                <w:szCs w:val="19"/>
              </w:rPr>
            </w:pPr>
          </w:p>
        </w:tc>
        <w:tc>
          <w:tcPr>
            <w:tcW w:w="1812" w:type="dxa"/>
          </w:tcPr>
          <w:p w14:paraId="7611E093" w14:textId="77777777" w:rsidR="00D94ADA" w:rsidRDefault="00B10936">
            <w:pPr>
              <w:jc w:val="center"/>
              <w:rPr>
                <w:rFonts w:ascii="Times New Roman" w:eastAsia="맑은 고딕" w:hAnsi="Times New Roman" w:cs="Times New Roman"/>
                <w:color w:val="000000"/>
                <w:sz w:val="19"/>
                <w:szCs w:val="19"/>
              </w:rPr>
            </w:pPr>
            <w:r>
              <w:rPr>
                <w:rFonts w:ascii="Times New Roman" w:eastAsia="맑은 고딕" w:hAnsi="Times New Roman" w:cs="Times New Roman" w:hint="eastAsia"/>
                <w:color w:val="000000"/>
                <w:sz w:val="19"/>
                <w:szCs w:val="19"/>
              </w:rPr>
              <w:t>0</w:t>
            </w:r>
            <w:r>
              <w:rPr>
                <w:rFonts w:ascii="Times New Roman" w:eastAsia="맑은 고딕" w:hAnsi="Times New Roman" w:cs="Times New Roman"/>
                <w:color w:val="000000"/>
                <w:sz w:val="19"/>
                <w:szCs w:val="19"/>
              </w:rPr>
              <w:t>.729</w:t>
            </w:r>
          </w:p>
        </w:tc>
      </w:tr>
      <w:tr w:rsidR="00D94ADA" w14:paraId="24512DDE" w14:textId="77777777">
        <w:tc>
          <w:tcPr>
            <w:tcW w:w="3575" w:type="dxa"/>
          </w:tcPr>
          <w:p w14:paraId="2FF47B32"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Tertile 1 (kcal ≤ 1462.3)</w:t>
            </w:r>
          </w:p>
        </w:tc>
        <w:tc>
          <w:tcPr>
            <w:tcW w:w="1819" w:type="dxa"/>
          </w:tcPr>
          <w:p w14:paraId="5126F7F1"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353 (32.9)</w:t>
            </w:r>
          </w:p>
        </w:tc>
        <w:tc>
          <w:tcPr>
            <w:tcW w:w="1820" w:type="dxa"/>
          </w:tcPr>
          <w:p w14:paraId="5F02BD07" w14:textId="77777777" w:rsidR="00D94ADA" w:rsidRDefault="00B10936">
            <w:pPr>
              <w:jc w:val="center"/>
              <w:rPr>
                <w:rFonts w:ascii="Times New Roman" w:eastAsia="맑은 고딕" w:hAnsi="Times New Roman" w:cs="Times New Roman"/>
                <w:color w:val="000000"/>
                <w:sz w:val="19"/>
                <w:szCs w:val="19"/>
              </w:rPr>
            </w:pPr>
            <w:r>
              <w:rPr>
                <w:rFonts w:ascii="Times New Roman" w:eastAsia="맑은 고딕" w:hAnsi="Times New Roman" w:cs="Times New Roman" w:hint="eastAsia"/>
                <w:color w:val="000000"/>
                <w:sz w:val="19"/>
                <w:szCs w:val="19"/>
              </w:rPr>
              <w:t>1</w:t>
            </w:r>
            <w:r>
              <w:rPr>
                <w:rFonts w:ascii="Times New Roman" w:eastAsia="맑은 고딕" w:hAnsi="Times New Roman" w:cs="Times New Roman"/>
                <w:color w:val="000000"/>
                <w:sz w:val="19"/>
                <w:szCs w:val="19"/>
              </w:rPr>
              <w:t>15 (35.2)</w:t>
            </w:r>
          </w:p>
        </w:tc>
        <w:tc>
          <w:tcPr>
            <w:tcW w:w="1812" w:type="dxa"/>
          </w:tcPr>
          <w:p w14:paraId="071AA5A4" w14:textId="77777777" w:rsidR="00D94ADA" w:rsidRDefault="00D94ADA">
            <w:pPr>
              <w:jc w:val="center"/>
              <w:rPr>
                <w:rFonts w:ascii="Times New Roman" w:eastAsia="맑은 고딕" w:hAnsi="Times New Roman" w:cs="Times New Roman"/>
                <w:color w:val="000000"/>
                <w:sz w:val="19"/>
                <w:szCs w:val="19"/>
              </w:rPr>
            </w:pPr>
          </w:p>
        </w:tc>
      </w:tr>
      <w:tr w:rsidR="00D94ADA" w14:paraId="52E796B0" w14:textId="77777777">
        <w:tc>
          <w:tcPr>
            <w:tcW w:w="3575" w:type="dxa"/>
          </w:tcPr>
          <w:p w14:paraId="59595458"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Tertile 2 (1462.3 &lt; kcal ≤ 1951.3)</w:t>
            </w:r>
          </w:p>
        </w:tc>
        <w:tc>
          <w:tcPr>
            <w:tcW w:w="1819" w:type="dxa"/>
          </w:tcPr>
          <w:p w14:paraId="5305A4BC"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352 (32.8)</w:t>
            </w:r>
          </w:p>
        </w:tc>
        <w:tc>
          <w:tcPr>
            <w:tcW w:w="1820" w:type="dxa"/>
          </w:tcPr>
          <w:p w14:paraId="1A8DA84D"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color w:val="000000"/>
                <w:sz w:val="19"/>
                <w:szCs w:val="19"/>
              </w:rPr>
              <w:t>1</w:t>
            </w:r>
            <w:r>
              <w:rPr>
                <w:rFonts w:ascii="Times New Roman" w:eastAsia="맑은 고딕" w:hAnsi="Times New Roman" w:cs="Times New Roman"/>
                <w:color w:val="000000"/>
                <w:sz w:val="19"/>
                <w:szCs w:val="19"/>
              </w:rPr>
              <w:t>04 (31.8)</w:t>
            </w:r>
          </w:p>
        </w:tc>
        <w:tc>
          <w:tcPr>
            <w:tcW w:w="1812" w:type="dxa"/>
          </w:tcPr>
          <w:p w14:paraId="477E49F2" w14:textId="77777777" w:rsidR="00D94ADA" w:rsidRDefault="00D94ADA">
            <w:pPr>
              <w:jc w:val="center"/>
              <w:rPr>
                <w:rFonts w:ascii="Times New Roman" w:eastAsia="맑은 고딕" w:hAnsi="Times New Roman" w:cs="Times New Roman"/>
                <w:sz w:val="19"/>
                <w:szCs w:val="19"/>
              </w:rPr>
            </w:pPr>
          </w:p>
        </w:tc>
      </w:tr>
      <w:tr w:rsidR="00D94ADA" w14:paraId="513149BE" w14:textId="77777777">
        <w:tc>
          <w:tcPr>
            <w:tcW w:w="3575" w:type="dxa"/>
          </w:tcPr>
          <w:p w14:paraId="198CCC9C"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Tertile 3 (kcal &gt; 1951.3)</w:t>
            </w:r>
          </w:p>
        </w:tc>
        <w:tc>
          <w:tcPr>
            <w:tcW w:w="1819" w:type="dxa"/>
          </w:tcPr>
          <w:p w14:paraId="49923B03"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364 (33.9)</w:t>
            </w:r>
          </w:p>
        </w:tc>
        <w:tc>
          <w:tcPr>
            <w:tcW w:w="1820" w:type="dxa"/>
          </w:tcPr>
          <w:p w14:paraId="09EEC0BA" w14:textId="77777777" w:rsidR="00D94ADA" w:rsidRDefault="00B10936">
            <w:pPr>
              <w:jc w:val="center"/>
              <w:rPr>
                <w:rFonts w:ascii="Times New Roman" w:eastAsia="맑은 고딕" w:hAnsi="Times New Roman" w:cs="Times New Roman"/>
                <w:color w:val="000000"/>
                <w:sz w:val="19"/>
                <w:szCs w:val="19"/>
              </w:rPr>
            </w:pPr>
            <w:r>
              <w:rPr>
                <w:rFonts w:ascii="Times New Roman" w:eastAsia="맑은 고딕" w:hAnsi="Times New Roman" w:cs="Times New Roman" w:hint="eastAsia"/>
                <w:color w:val="000000"/>
                <w:sz w:val="19"/>
                <w:szCs w:val="19"/>
              </w:rPr>
              <w:t>1</w:t>
            </w:r>
            <w:r>
              <w:rPr>
                <w:rFonts w:ascii="Times New Roman" w:eastAsia="맑은 고딕" w:hAnsi="Times New Roman" w:cs="Times New Roman"/>
                <w:color w:val="000000"/>
                <w:sz w:val="19"/>
                <w:szCs w:val="19"/>
              </w:rPr>
              <w:t>06 (32.4)</w:t>
            </w:r>
          </w:p>
        </w:tc>
        <w:tc>
          <w:tcPr>
            <w:tcW w:w="1812" w:type="dxa"/>
          </w:tcPr>
          <w:p w14:paraId="276462DC" w14:textId="77777777" w:rsidR="00D94ADA" w:rsidRDefault="00D94ADA">
            <w:pPr>
              <w:jc w:val="center"/>
              <w:rPr>
                <w:rFonts w:ascii="Times New Roman" w:eastAsia="맑은 고딕" w:hAnsi="Times New Roman" w:cs="Times New Roman"/>
                <w:color w:val="000000"/>
                <w:sz w:val="19"/>
                <w:szCs w:val="19"/>
              </w:rPr>
            </w:pPr>
          </w:p>
        </w:tc>
      </w:tr>
      <w:tr w:rsidR="00D94ADA" w14:paraId="1DB5AEE7" w14:textId="77777777">
        <w:tc>
          <w:tcPr>
            <w:tcW w:w="3575" w:type="dxa"/>
          </w:tcPr>
          <w:p w14:paraId="6AE6E439" w14:textId="77777777" w:rsidR="00D94ADA" w:rsidRDefault="00B10936">
            <w:pPr>
              <w:rPr>
                <w:rFonts w:ascii="Times New Roman" w:eastAsia="맑은 고딕" w:hAnsi="Times New Roman" w:cs="Times New Roman"/>
                <w:sz w:val="19"/>
                <w:szCs w:val="19"/>
              </w:rPr>
            </w:pPr>
            <w:r>
              <w:rPr>
                <w:rFonts w:ascii="Times New Roman" w:eastAsia="맑은 고딕" w:hAnsi="Times New Roman" w:cs="Times New Roman"/>
                <w:sz w:val="19"/>
                <w:szCs w:val="19"/>
              </w:rPr>
              <w:t>Vegetable consumption</w:t>
            </w:r>
          </w:p>
        </w:tc>
        <w:tc>
          <w:tcPr>
            <w:tcW w:w="1819" w:type="dxa"/>
          </w:tcPr>
          <w:p w14:paraId="36CE559E" w14:textId="77777777" w:rsidR="00D94ADA" w:rsidRDefault="00D94ADA">
            <w:pPr>
              <w:jc w:val="center"/>
              <w:rPr>
                <w:rFonts w:ascii="Times New Roman" w:eastAsia="맑은 고딕" w:hAnsi="Times New Roman" w:cs="Times New Roman"/>
                <w:sz w:val="19"/>
                <w:szCs w:val="19"/>
              </w:rPr>
            </w:pPr>
          </w:p>
        </w:tc>
        <w:tc>
          <w:tcPr>
            <w:tcW w:w="1820" w:type="dxa"/>
          </w:tcPr>
          <w:p w14:paraId="24B7726E" w14:textId="77777777" w:rsidR="00D94ADA" w:rsidRDefault="00D94ADA">
            <w:pPr>
              <w:jc w:val="center"/>
              <w:rPr>
                <w:rFonts w:ascii="Times New Roman" w:eastAsia="맑은 고딕" w:hAnsi="Times New Roman" w:cs="Times New Roman"/>
                <w:color w:val="000000"/>
                <w:sz w:val="19"/>
                <w:szCs w:val="19"/>
              </w:rPr>
            </w:pPr>
          </w:p>
        </w:tc>
        <w:tc>
          <w:tcPr>
            <w:tcW w:w="1812" w:type="dxa"/>
          </w:tcPr>
          <w:p w14:paraId="2CADAC3F" w14:textId="77777777" w:rsidR="00D94ADA" w:rsidRDefault="00B10936">
            <w:pPr>
              <w:jc w:val="center"/>
              <w:rPr>
                <w:rFonts w:ascii="Times New Roman" w:eastAsia="맑은 고딕" w:hAnsi="Times New Roman" w:cs="Times New Roman"/>
                <w:color w:val="000000"/>
                <w:sz w:val="19"/>
                <w:szCs w:val="19"/>
              </w:rPr>
            </w:pPr>
            <w:r>
              <w:rPr>
                <w:rFonts w:ascii="Times New Roman" w:eastAsia="맑은 고딕" w:hAnsi="Times New Roman" w:cs="Times New Roman" w:hint="eastAsia"/>
                <w:color w:val="000000"/>
                <w:sz w:val="19"/>
                <w:szCs w:val="19"/>
              </w:rPr>
              <w:t>0</w:t>
            </w:r>
            <w:r>
              <w:rPr>
                <w:rFonts w:ascii="Times New Roman" w:eastAsia="맑은 고딕" w:hAnsi="Times New Roman" w:cs="Times New Roman"/>
                <w:color w:val="000000"/>
                <w:sz w:val="19"/>
                <w:szCs w:val="19"/>
              </w:rPr>
              <w:t>.469</w:t>
            </w:r>
          </w:p>
        </w:tc>
      </w:tr>
      <w:tr w:rsidR="00D94ADA" w14:paraId="39FA6AF4" w14:textId="77777777">
        <w:tc>
          <w:tcPr>
            <w:tcW w:w="3575" w:type="dxa"/>
          </w:tcPr>
          <w:p w14:paraId="5E03885E"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Tertile 1 (≤ 5</w:t>
            </w:r>
            <w:r>
              <w:rPr>
                <w:rFonts w:ascii="Times New Roman" w:eastAsia="바탕" w:hAnsi="Times New Roman" w:cs="Times New Roman"/>
                <w:color w:val="000000"/>
                <w:sz w:val="19"/>
                <w:szCs w:val="19"/>
              </w:rPr>
              <w:t>−</w:t>
            </w:r>
            <w:r>
              <w:rPr>
                <w:rFonts w:ascii="Times New Roman" w:eastAsia="맑은 고딕" w:hAnsi="Times New Roman" w:cs="Times New Roman"/>
                <w:sz w:val="19"/>
                <w:szCs w:val="19"/>
              </w:rPr>
              <w:t>6/week)</w:t>
            </w:r>
          </w:p>
        </w:tc>
        <w:tc>
          <w:tcPr>
            <w:tcW w:w="1819" w:type="dxa"/>
          </w:tcPr>
          <w:p w14:paraId="48935DAF"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391 (36.4)</w:t>
            </w:r>
          </w:p>
        </w:tc>
        <w:tc>
          <w:tcPr>
            <w:tcW w:w="1820" w:type="dxa"/>
          </w:tcPr>
          <w:p w14:paraId="587DCCC1" w14:textId="77777777" w:rsidR="00D94ADA" w:rsidRDefault="00B10936">
            <w:pPr>
              <w:jc w:val="center"/>
              <w:rPr>
                <w:rFonts w:ascii="Times New Roman" w:eastAsia="맑은 고딕" w:hAnsi="Times New Roman" w:cs="Times New Roman"/>
                <w:color w:val="000000"/>
                <w:sz w:val="19"/>
                <w:szCs w:val="19"/>
              </w:rPr>
            </w:pPr>
            <w:r>
              <w:rPr>
                <w:rFonts w:ascii="Times New Roman" w:eastAsia="맑은 고딕" w:hAnsi="Times New Roman" w:cs="Times New Roman" w:hint="eastAsia"/>
                <w:color w:val="000000"/>
                <w:sz w:val="19"/>
                <w:szCs w:val="19"/>
              </w:rPr>
              <w:t>1</w:t>
            </w:r>
            <w:r>
              <w:rPr>
                <w:rFonts w:ascii="Times New Roman" w:eastAsia="맑은 고딕" w:hAnsi="Times New Roman" w:cs="Times New Roman"/>
                <w:color w:val="000000"/>
                <w:sz w:val="19"/>
                <w:szCs w:val="19"/>
              </w:rPr>
              <w:t>31 (40.1)</w:t>
            </w:r>
          </w:p>
        </w:tc>
        <w:tc>
          <w:tcPr>
            <w:tcW w:w="1812" w:type="dxa"/>
          </w:tcPr>
          <w:p w14:paraId="6D24DB35" w14:textId="77777777" w:rsidR="00D94ADA" w:rsidRDefault="00D94ADA">
            <w:pPr>
              <w:jc w:val="center"/>
              <w:rPr>
                <w:rFonts w:ascii="Times New Roman" w:eastAsia="맑은 고딕" w:hAnsi="Times New Roman" w:cs="Times New Roman"/>
                <w:color w:val="000000"/>
                <w:sz w:val="19"/>
                <w:szCs w:val="19"/>
              </w:rPr>
            </w:pPr>
          </w:p>
        </w:tc>
      </w:tr>
      <w:tr w:rsidR="00D94ADA" w14:paraId="5A7BCB2C" w14:textId="77777777">
        <w:tc>
          <w:tcPr>
            <w:tcW w:w="3575" w:type="dxa"/>
          </w:tcPr>
          <w:p w14:paraId="56E5DF4B"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Tertile 2 (&gt; 5</w:t>
            </w:r>
            <w:r>
              <w:rPr>
                <w:rFonts w:ascii="Times New Roman" w:eastAsia="바탕" w:hAnsi="Times New Roman" w:cs="Times New Roman"/>
                <w:color w:val="000000"/>
                <w:sz w:val="19"/>
                <w:szCs w:val="19"/>
              </w:rPr>
              <w:t>−</w:t>
            </w:r>
            <w:r>
              <w:rPr>
                <w:rFonts w:ascii="Times New Roman" w:eastAsia="맑은 고딕" w:hAnsi="Times New Roman" w:cs="Times New Roman"/>
                <w:sz w:val="19"/>
                <w:szCs w:val="19"/>
              </w:rPr>
              <w:t>6/week and ≤ 2/day)</w:t>
            </w:r>
          </w:p>
        </w:tc>
        <w:tc>
          <w:tcPr>
            <w:tcW w:w="1819" w:type="dxa"/>
          </w:tcPr>
          <w:p w14:paraId="4BB4131E"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355 (33.1)</w:t>
            </w:r>
          </w:p>
        </w:tc>
        <w:tc>
          <w:tcPr>
            <w:tcW w:w="1820" w:type="dxa"/>
          </w:tcPr>
          <w:p w14:paraId="564E3BB1"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color w:val="000000"/>
                <w:sz w:val="19"/>
                <w:szCs w:val="19"/>
              </w:rPr>
              <w:t>1</w:t>
            </w:r>
            <w:r>
              <w:rPr>
                <w:rFonts w:ascii="Times New Roman" w:eastAsia="맑은 고딕" w:hAnsi="Times New Roman" w:cs="Times New Roman"/>
                <w:color w:val="000000"/>
                <w:sz w:val="19"/>
                <w:szCs w:val="19"/>
              </w:rPr>
              <w:t>03 (31.5)</w:t>
            </w:r>
          </w:p>
        </w:tc>
        <w:tc>
          <w:tcPr>
            <w:tcW w:w="1812" w:type="dxa"/>
          </w:tcPr>
          <w:p w14:paraId="1254CE52" w14:textId="77777777" w:rsidR="00D94ADA" w:rsidRDefault="00D94ADA">
            <w:pPr>
              <w:jc w:val="center"/>
              <w:rPr>
                <w:rFonts w:ascii="Times New Roman" w:eastAsia="맑은 고딕" w:hAnsi="Times New Roman" w:cs="Times New Roman"/>
                <w:sz w:val="19"/>
                <w:szCs w:val="19"/>
              </w:rPr>
            </w:pPr>
          </w:p>
        </w:tc>
      </w:tr>
      <w:tr w:rsidR="00D94ADA" w14:paraId="6238410F" w14:textId="77777777">
        <w:tc>
          <w:tcPr>
            <w:tcW w:w="3575" w:type="dxa"/>
          </w:tcPr>
          <w:p w14:paraId="5A2E3757"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lastRenderedPageBreak/>
              <w:t xml:space="preserve"> Tertile 3 (&gt; 2/day)</w:t>
            </w:r>
          </w:p>
        </w:tc>
        <w:tc>
          <w:tcPr>
            <w:tcW w:w="1819" w:type="dxa"/>
          </w:tcPr>
          <w:p w14:paraId="3A0DF513"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323 (30.1)</w:t>
            </w:r>
          </w:p>
        </w:tc>
        <w:tc>
          <w:tcPr>
            <w:tcW w:w="1820" w:type="dxa"/>
          </w:tcPr>
          <w:p w14:paraId="447FA608" w14:textId="77777777" w:rsidR="00D94ADA" w:rsidRDefault="00B10936">
            <w:pPr>
              <w:jc w:val="center"/>
              <w:rPr>
                <w:rFonts w:ascii="Times New Roman" w:eastAsia="맑은 고딕" w:hAnsi="Times New Roman" w:cs="Times New Roman"/>
                <w:color w:val="000000"/>
                <w:sz w:val="19"/>
                <w:szCs w:val="19"/>
              </w:rPr>
            </w:pPr>
            <w:r>
              <w:rPr>
                <w:rFonts w:ascii="Times New Roman" w:eastAsia="맑은 고딕" w:hAnsi="Times New Roman" w:cs="Times New Roman" w:hint="eastAsia"/>
                <w:color w:val="000000"/>
                <w:sz w:val="19"/>
                <w:szCs w:val="19"/>
              </w:rPr>
              <w:t>9</w:t>
            </w:r>
            <w:r>
              <w:rPr>
                <w:rFonts w:ascii="Times New Roman" w:eastAsia="맑은 고딕" w:hAnsi="Times New Roman" w:cs="Times New Roman"/>
                <w:color w:val="000000"/>
                <w:sz w:val="19"/>
                <w:szCs w:val="19"/>
              </w:rPr>
              <w:t>1 (27.8)</w:t>
            </w:r>
          </w:p>
        </w:tc>
        <w:tc>
          <w:tcPr>
            <w:tcW w:w="1812" w:type="dxa"/>
          </w:tcPr>
          <w:p w14:paraId="7011495C" w14:textId="77777777" w:rsidR="00D94ADA" w:rsidRDefault="00D94ADA">
            <w:pPr>
              <w:jc w:val="center"/>
              <w:rPr>
                <w:rFonts w:ascii="Times New Roman" w:eastAsia="맑은 고딕" w:hAnsi="Times New Roman" w:cs="Times New Roman"/>
                <w:color w:val="000000"/>
                <w:sz w:val="19"/>
                <w:szCs w:val="19"/>
              </w:rPr>
            </w:pPr>
          </w:p>
        </w:tc>
      </w:tr>
      <w:tr w:rsidR="00D94ADA" w14:paraId="12EE9FCE" w14:textId="77777777">
        <w:tc>
          <w:tcPr>
            <w:tcW w:w="3575" w:type="dxa"/>
          </w:tcPr>
          <w:p w14:paraId="2324D95B" w14:textId="77777777" w:rsidR="00D94ADA" w:rsidRDefault="00B10936">
            <w:pPr>
              <w:rPr>
                <w:rFonts w:ascii="Times New Roman" w:eastAsia="맑은 고딕" w:hAnsi="Times New Roman" w:cs="Times New Roman"/>
                <w:sz w:val="19"/>
                <w:szCs w:val="19"/>
              </w:rPr>
            </w:pPr>
            <w:r>
              <w:rPr>
                <w:rFonts w:ascii="Times New Roman" w:eastAsia="맑은 고딕" w:hAnsi="Times New Roman" w:cs="Times New Roman"/>
                <w:sz w:val="19"/>
                <w:szCs w:val="19"/>
              </w:rPr>
              <w:t>Fruit consumption</w:t>
            </w:r>
          </w:p>
        </w:tc>
        <w:tc>
          <w:tcPr>
            <w:tcW w:w="1819" w:type="dxa"/>
          </w:tcPr>
          <w:p w14:paraId="57B34A07" w14:textId="77777777" w:rsidR="00D94ADA" w:rsidRDefault="00D94ADA">
            <w:pPr>
              <w:jc w:val="center"/>
              <w:rPr>
                <w:rFonts w:ascii="Times New Roman" w:eastAsia="맑은 고딕" w:hAnsi="Times New Roman" w:cs="Times New Roman"/>
                <w:sz w:val="19"/>
                <w:szCs w:val="19"/>
              </w:rPr>
            </w:pPr>
          </w:p>
        </w:tc>
        <w:tc>
          <w:tcPr>
            <w:tcW w:w="1820" w:type="dxa"/>
          </w:tcPr>
          <w:p w14:paraId="142BE3CF" w14:textId="77777777" w:rsidR="00D94ADA" w:rsidRDefault="00D94ADA">
            <w:pPr>
              <w:jc w:val="center"/>
              <w:rPr>
                <w:rFonts w:ascii="Times New Roman" w:eastAsia="맑은 고딕" w:hAnsi="Times New Roman" w:cs="Times New Roman"/>
                <w:color w:val="000000"/>
                <w:sz w:val="19"/>
                <w:szCs w:val="19"/>
              </w:rPr>
            </w:pPr>
          </w:p>
        </w:tc>
        <w:tc>
          <w:tcPr>
            <w:tcW w:w="1812" w:type="dxa"/>
          </w:tcPr>
          <w:p w14:paraId="72CF39F0" w14:textId="77777777" w:rsidR="00D94ADA" w:rsidRDefault="00B10936">
            <w:pPr>
              <w:jc w:val="center"/>
              <w:rPr>
                <w:rFonts w:ascii="Times New Roman" w:eastAsia="맑은 고딕" w:hAnsi="Times New Roman" w:cs="Times New Roman"/>
                <w:color w:val="000000"/>
                <w:sz w:val="19"/>
                <w:szCs w:val="19"/>
              </w:rPr>
            </w:pPr>
            <w:r>
              <w:rPr>
                <w:rFonts w:ascii="Times New Roman" w:eastAsia="맑은 고딕" w:hAnsi="Times New Roman" w:cs="Times New Roman" w:hint="eastAsia"/>
                <w:color w:val="000000"/>
                <w:sz w:val="19"/>
                <w:szCs w:val="19"/>
              </w:rPr>
              <w:t>0</w:t>
            </w:r>
            <w:r>
              <w:rPr>
                <w:rFonts w:ascii="Times New Roman" w:eastAsia="맑은 고딕" w:hAnsi="Times New Roman" w:cs="Times New Roman"/>
                <w:color w:val="000000"/>
                <w:sz w:val="19"/>
                <w:szCs w:val="19"/>
              </w:rPr>
              <w:t>.621</w:t>
            </w:r>
          </w:p>
        </w:tc>
      </w:tr>
      <w:tr w:rsidR="00D94ADA" w14:paraId="3E67ECAC" w14:textId="77777777">
        <w:tc>
          <w:tcPr>
            <w:tcW w:w="3575" w:type="dxa"/>
          </w:tcPr>
          <w:p w14:paraId="67755FCD"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Tertile 1 (&lt; 5</w:t>
            </w:r>
            <w:r>
              <w:rPr>
                <w:rFonts w:ascii="Times New Roman" w:eastAsia="바탕" w:hAnsi="Times New Roman" w:cs="Times New Roman"/>
                <w:color w:val="000000"/>
                <w:sz w:val="19"/>
                <w:szCs w:val="19"/>
              </w:rPr>
              <w:t>−</w:t>
            </w:r>
            <w:r>
              <w:rPr>
                <w:rFonts w:ascii="Times New Roman" w:eastAsia="맑은 고딕" w:hAnsi="Times New Roman" w:cs="Times New Roman"/>
                <w:sz w:val="19"/>
                <w:szCs w:val="19"/>
              </w:rPr>
              <w:t>6/week)</w:t>
            </w:r>
          </w:p>
        </w:tc>
        <w:tc>
          <w:tcPr>
            <w:tcW w:w="1819" w:type="dxa"/>
          </w:tcPr>
          <w:p w14:paraId="1CE91DA2"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394 (36.7)</w:t>
            </w:r>
          </w:p>
        </w:tc>
        <w:tc>
          <w:tcPr>
            <w:tcW w:w="1820" w:type="dxa"/>
          </w:tcPr>
          <w:p w14:paraId="36228161" w14:textId="77777777" w:rsidR="00D94ADA" w:rsidRDefault="00B10936">
            <w:pPr>
              <w:jc w:val="center"/>
              <w:rPr>
                <w:rFonts w:ascii="Times New Roman" w:eastAsia="맑은 고딕" w:hAnsi="Times New Roman" w:cs="Times New Roman"/>
                <w:color w:val="000000"/>
                <w:sz w:val="19"/>
                <w:szCs w:val="19"/>
              </w:rPr>
            </w:pPr>
            <w:r>
              <w:rPr>
                <w:rFonts w:ascii="Times New Roman" w:eastAsia="맑은 고딕" w:hAnsi="Times New Roman" w:cs="Times New Roman" w:hint="eastAsia"/>
                <w:color w:val="000000"/>
                <w:sz w:val="19"/>
                <w:szCs w:val="19"/>
              </w:rPr>
              <w:t>1</w:t>
            </w:r>
            <w:r>
              <w:rPr>
                <w:rFonts w:ascii="Times New Roman" w:eastAsia="맑은 고딕" w:hAnsi="Times New Roman" w:cs="Times New Roman"/>
                <w:color w:val="000000"/>
                <w:sz w:val="19"/>
                <w:szCs w:val="19"/>
              </w:rPr>
              <w:t>12 (34.3)</w:t>
            </w:r>
          </w:p>
        </w:tc>
        <w:tc>
          <w:tcPr>
            <w:tcW w:w="1812" w:type="dxa"/>
          </w:tcPr>
          <w:p w14:paraId="64CA428C" w14:textId="77777777" w:rsidR="00D94ADA" w:rsidRDefault="00D94ADA">
            <w:pPr>
              <w:jc w:val="center"/>
              <w:rPr>
                <w:rFonts w:ascii="Times New Roman" w:eastAsia="맑은 고딕" w:hAnsi="Times New Roman" w:cs="Times New Roman"/>
                <w:color w:val="000000"/>
                <w:sz w:val="19"/>
                <w:szCs w:val="19"/>
              </w:rPr>
            </w:pPr>
          </w:p>
        </w:tc>
      </w:tr>
      <w:tr w:rsidR="00D94ADA" w14:paraId="6FB44F4B" w14:textId="77777777">
        <w:tc>
          <w:tcPr>
            <w:tcW w:w="3575" w:type="dxa"/>
          </w:tcPr>
          <w:p w14:paraId="33EF46F8"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Tertile 2 (</w:t>
            </w:r>
            <w:r>
              <w:rPr>
                <w:rFonts w:ascii="Times New Roman" w:eastAsia="맑은 고딕" w:hAnsi="Times New Roman" w:cs="Times New Roman"/>
                <w:color w:val="000000"/>
                <w:sz w:val="19"/>
                <w:szCs w:val="19"/>
              </w:rPr>
              <w:t xml:space="preserve">≥ </w:t>
            </w:r>
            <w:r>
              <w:rPr>
                <w:rFonts w:ascii="Times New Roman" w:eastAsia="맑은 고딕" w:hAnsi="Times New Roman" w:cs="Times New Roman"/>
                <w:sz w:val="19"/>
                <w:szCs w:val="19"/>
              </w:rPr>
              <w:t>5</w:t>
            </w:r>
            <w:r>
              <w:rPr>
                <w:rFonts w:ascii="Times New Roman" w:eastAsia="바탕" w:hAnsi="Times New Roman" w:cs="Times New Roman"/>
                <w:color w:val="000000"/>
                <w:sz w:val="19"/>
                <w:szCs w:val="19"/>
              </w:rPr>
              <w:t>−</w:t>
            </w:r>
            <w:r>
              <w:rPr>
                <w:rFonts w:ascii="Times New Roman" w:eastAsia="맑은 고딕" w:hAnsi="Times New Roman" w:cs="Times New Roman"/>
                <w:sz w:val="19"/>
                <w:szCs w:val="19"/>
              </w:rPr>
              <w:t>6/week and &lt; 1/day)</w:t>
            </w:r>
          </w:p>
        </w:tc>
        <w:tc>
          <w:tcPr>
            <w:tcW w:w="1819" w:type="dxa"/>
          </w:tcPr>
          <w:p w14:paraId="7D8272AE"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389 (36.3)</w:t>
            </w:r>
          </w:p>
        </w:tc>
        <w:tc>
          <w:tcPr>
            <w:tcW w:w="1820" w:type="dxa"/>
          </w:tcPr>
          <w:p w14:paraId="10766E35"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color w:val="000000"/>
                <w:sz w:val="19"/>
                <w:szCs w:val="19"/>
              </w:rPr>
              <w:t>1</w:t>
            </w:r>
            <w:r>
              <w:rPr>
                <w:rFonts w:ascii="Times New Roman" w:eastAsia="맑은 고딕" w:hAnsi="Times New Roman" w:cs="Times New Roman"/>
                <w:color w:val="000000"/>
                <w:sz w:val="19"/>
                <w:szCs w:val="19"/>
              </w:rPr>
              <w:t>18 (36.1)</w:t>
            </w:r>
          </w:p>
        </w:tc>
        <w:tc>
          <w:tcPr>
            <w:tcW w:w="1812" w:type="dxa"/>
          </w:tcPr>
          <w:p w14:paraId="2A6E976F" w14:textId="77777777" w:rsidR="00D94ADA" w:rsidRDefault="00D94ADA">
            <w:pPr>
              <w:jc w:val="center"/>
              <w:rPr>
                <w:rFonts w:ascii="Times New Roman" w:eastAsia="맑은 고딕" w:hAnsi="Times New Roman" w:cs="Times New Roman"/>
                <w:sz w:val="19"/>
                <w:szCs w:val="19"/>
              </w:rPr>
            </w:pPr>
          </w:p>
        </w:tc>
      </w:tr>
      <w:tr w:rsidR="00D94ADA" w14:paraId="5F80C7CE" w14:textId="77777777">
        <w:tc>
          <w:tcPr>
            <w:tcW w:w="3575" w:type="dxa"/>
          </w:tcPr>
          <w:p w14:paraId="7352E582"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Tertile 3 (</w:t>
            </w:r>
            <w:r>
              <w:rPr>
                <w:rFonts w:ascii="Times New Roman" w:eastAsia="맑은 고딕" w:hAnsi="Times New Roman" w:cs="Times New Roman"/>
                <w:color w:val="000000"/>
                <w:sz w:val="19"/>
                <w:szCs w:val="19"/>
              </w:rPr>
              <w:t xml:space="preserve">≥ </w:t>
            </w:r>
            <w:r>
              <w:rPr>
                <w:rFonts w:ascii="Times New Roman" w:eastAsia="맑은 고딕" w:hAnsi="Times New Roman" w:cs="Times New Roman"/>
                <w:sz w:val="19"/>
                <w:szCs w:val="19"/>
              </w:rPr>
              <w:t>1/day)</w:t>
            </w:r>
          </w:p>
        </w:tc>
        <w:tc>
          <w:tcPr>
            <w:tcW w:w="1819" w:type="dxa"/>
          </w:tcPr>
          <w:p w14:paraId="4E3B9068"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286 (26.7)</w:t>
            </w:r>
          </w:p>
        </w:tc>
        <w:tc>
          <w:tcPr>
            <w:tcW w:w="1820" w:type="dxa"/>
          </w:tcPr>
          <w:p w14:paraId="5E1FBA13" w14:textId="77777777" w:rsidR="00D94ADA" w:rsidRDefault="00B10936">
            <w:pPr>
              <w:jc w:val="center"/>
              <w:rPr>
                <w:rFonts w:ascii="Times New Roman" w:eastAsia="맑은 고딕" w:hAnsi="Times New Roman" w:cs="Times New Roman"/>
                <w:color w:val="000000"/>
                <w:sz w:val="19"/>
                <w:szCs w:val="19"/>
              </w:rPr>
            </w:pPr>
            <w:r>
              <w:rPr>
                <w:rFonts w:ascii="Times New Roman" w:eastAsia="맑은 고딕" w:hAnsi="Times New Roman" w:cs="Times New Roman" w:hint="eastAsia"/>
                <w:color w:val="000000"/>
                <w:sz w:val="19"/>
                <w:szCs w:val="19"/>
              </w:rPr>
              <w:t>9</w:t>
            </w:r>
            <w:r>
              <w:rPr>
                <w:rFonts w:ascii="Times New Roman" w:eastAsia="맑은 고딕" w:hAnsi="Times New Roman" w:cs="Times New Roman"/>
                <w:color w:val="000000"/>
                <w:sz w:val="19"/>
                <w:szCs w:val="19"/>
              </w:rPr>
              <w:t>5 (29.1)</w:t>
            </w:r>
          </w:p>
        </w:tc>
        <w:tc>
          <w:tcPr>
            <w:tcW w:w="1812" w:type="dxa"/>
          </w:tcPr>
          <w:p w14:paraId="02325202" w14:textId="77777777" w:rsidR="00D94ADA" w:rsidRDefault="00D94ADA">
            <w:pPr>
              <w:jc w:val="center"/>
              <w:rPr>
                <w:rFonts w:ascii="Times New Roman" w:eastAsia="맑은 고딕" w:hAnsi="Times New Roman" w:cs="Times New Roman"/>
                <w:color w:val="000000"/>
                <w:sz w:val="19"/>
                <w:szCs w:val="19"/>
              </w:rPr>
            </w:pPr>
          </w:p>
        </w:tc>
      </w:tr>
      <w:tr w:rsidR="00D94ADA" w14:paraId="672C0842" w14:textId="77777777">
        <w:tc>
          <w:tcPr>
            <w:tcW w:w="3575" w:type="dxa"/>
          </w:tcPr>
          <w:p w14:paraId="6A7E02B3" w14:textId="77777777" w:rsidR="00D94ADA" w:rsidRDefault="00B10936">
            <w:pPr>
              <w:rPr>
                <w:rFonts w:ascii="Times New Roman" w:eastAsia="맑은 고딕" w:hAnsi="Times New Roman" w:cs="Times New Roman"/>
                <w:sz w:val="19"/>
                <w:szCs w:val="19"/>
              </w:rPr>
            </w:pPr>
            <w:r>
              <w:rPr>
                <w:rFonts w:ascii="Times New Roman" w:eastAsia="맑은 고딕" w:hAnsi="Times New Roman" w:cs="Times New Roman"/>
                <w:sz w:val="19"/>
                <w:szCs w:val="19"/>
              </w:rPr>
              <w:t>Cereal consumption</w:t>
            </w:r>
          </w:p>
        </w:tc>
        <w:tc>
          <w:tcPr>
            <w:tcW w:w="1819" w:type="dxa"/>
          </w:tcPr>
          <w:p w14:paraId="7F3A8E33" w14:textId="77777777" w:rsidR="00D94ADA" w:rsidRDefault="00D94ADA">
            <w:pPr>
              <w:jc w:val="center"/>
              <w:rPr>
                <w:rFonts w:ascii="Times New Roman" w:eastAsia="맑은 고딕" w:hAnsi="Times New Roman" w:cs="Times New Roman"/>
                <w:sz w:val="19"/>
                <w:szCs w:val="19"/>
              </w:rPr>
            </w:pPr>
          </w:p>
        </w:tc>
        <w:tc>
          <w:tcPr>
            <w:tcW w:w="1820" w:type="dxa"/>
          </w:tcPr>
          <w:p w14:paraId="046E406E" w14:textId="77777777" w:rsidR="00D94ADA" w:rsidRDefault="00D94ADA">
            <w:pPr>
              <w:jc w:val="center"/>
              <w:rPr>
                <w:rFonts w:ascii="Times New Roman" w:eastAsia="맑은 고딕" w:hAnsi="Times New Roman" w:cs="Times New Roman"/>
                <w:color w:val="000000"/>
                <w:sz w:val="19"/>
                <w:szCs w:val="19"/>
              </w:rPr>
            </w:pPr>
          </w:p>
        </w:tc>
        <w:tc>
          <w:tcPr>
            <w:tcW w:w="1812" w:type="dxa"/>
          </w:tcPr>
          <w:p w14:paraId="14AA5FDB" w14:textId="77777777" w:rsidR="00D94ADA" w:rsidRDefault="00B10936">
            <w:pPr>
              <w:jc w:val="center"/>
              <w:rPr>
                <w:rFonts w:ascii="Times New Roman" w:eastAsia="맑은 고딕" w:hAnsi="Times New Roman" w:cs="Times New Roman"/>
                <w:color w:val="000000"/>
                <w:sz w:val="19"/>
                <w:szCs w:val="19"/>
              </w:rPr>
            </w:pPr>
            <w:r>
              <w:rPr>
                <w:rFonts w:ascii="Times New Roman" w:eastAsia="맑은 고딕" w:hAnsi="Times New Roman" w:cs="Times New Roman" w:hint="eastAsia"/>
                <w:color w:val="000000"/>
                <w:sz w:val="19"/>
                <w:szCs w:val="19"/>
              </w:rPr>
              <w:t>0</w:t>
            </w:r>
            <w:r>
              <w:rPr>
                <w:rFonts w:ascii="Times New Roman" w:eastAsia="맑은 고딕" w:hAnsi="Times New Roman" w:cs="Times New Roman"/>
                <w:color w:val="000000"/>
                <w:sz w:val="19"/>
                <w:szCs w:val="19"/>
              </w:rPr>
              <w:t>.741</w:t>
            </w:r>
          </w:p>
        </w:tc>
      </w:tr>
      <w:tr w:rsidR="00D94ADA" w14:paraId="4F56CA0E" w14:textId="77777777">
        <w:tc>
          <w:tcPr>
            <w:tcW w:w="3575" w:type="dxa"/>
          </w:tcPr>
          <w:p w14:paraId="1F45B28E"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Tertile 1 (≤ 5</w:t>
            </w:r>
            <w:r>
              <w:rPr>
                <w:rFonts w:ascii="Times New Roman" w:eastAsia="바탕" w:hAnsi="Times New Roman" w:cs="Times New Roman"/>
                <w:color w:val="000000"/>
                <w:sz w:val="19"/>
                <w:szCs w:val="19"/>
              </w:rPr>
              <w:t>−</w:t>
            </w:r>
            <w:r>
              <w:rPr>
                <w:rFonts w:ascii="Times New Roman" w:eastAsia="맑은 고딕" w:hAnsi="Times New Roman" w:cs="Times New Roman"/>
                <w:sz w:val="19"/>
                <w:szCs w:val="19"/>
              </w:rPr>
              <w:t>6/week)</w:t>
            </w:r>
          </w:p>
        </w:tc>
        <w:tc>
          <w:tcPr>
            <w:tcW w:w="1819" w:type="dxa"/>
          </w:tcPr>
          <w:p w14:paraId="4FDFBE9D"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533 (49.7)</w:t>
            </w:r>
          </w:p>
        </w:tc>
        <w:tc>
          <w:tcPr>
            <w:tcW w:w="1820" w:type="dxa"/>
          </w:tcPr>
          <w:p w14:paraId="55A05C62" w14:textId="77777777" w:rsidR="00D94ADA" w:rsidRDefault="00B10936">
            <w:pPr>
              <w:jc w:val="center"/>
              <w:rPr>
                <w:rFonts w:ascii="Times New Roman" w:eastAsia="맑은 고딕" w:hAnsi="Times New Roman" w:cs="Times New Roman"/>
                <w:color w:val="000000"/>
                <w:sz w:val="19"/>
                <w:szCs w:val="19"/>
              </w:rPr>
            </w:pPr>
            <w:r>
              <w:rPr>
                <w:rFonts w:ascii="Times New Roman" w:eastAsia="맑은 고딕" w:hAnsi="Times New Roman" w:cs="Times New Roman" w:hint="eastAsia"/>
                <w:color w:val="000000"/>
                <w:sz w:val="19"/>
                <w:szCs w:val="19"/>
              </w:rPr>
              <w:t>1</w:t>
            </w:r>
            <w:r>
              <w:rPr>
                <w:rFonts w:ascii="Times New Roman" w:eastAsia="맑은 고딕" w:hAnsi="Times New Roman" w:cs="Times New Roman"/>
                <w:color w:val="000000"/>
                <w:sz w:val="19"/>
                <w:szCs w:val="19"/>
              </w:rPr>
              <w:t>70 (52.0)</w:t>
            </w:r>
          </w:p>
        </w:tc>
        <w:tc>
          <w:tcPr>
            <w:tcW w:w="1812" w:type="dxa"/>
          </w:tcPr>
          <w:p w14:paraId="04050328" w14:textId="77777777" w:rsidR="00D94ADA" w:rsidRDefault="00D94ADA">
            <w:pPr>
              <w:jc w:val="center"/>
              <w:rPr>
                <w:rFonts w:ascii="Times New Roman" w:eastAsia="맑은 고딕" w:hAnsi="Times New Roman" w:cs="Times New Roman"/>
                <w:color w:val="000000"/>
                <w:sz w:val="19"/>
                <w:szCs w:val="19"/>
              </w:rPr>
            </w:pPr>
          </w:p>
        </w:tc>
      </w:tr>
      <w:tr w:rsidR="00D94ADA" w14:paraId="23452C8C" w14:textId="77777777">
        <w:tc>
          <w:tcPr>
            <w:tcW w:w="3575" w:type="dxa"/>
          </w:tcPr>
          <w:p w14:paraId="4F926196"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Tertile 2 (&gt; 5</w:t>
            </w:r>
            <w:r>
              <w:rPr>
                <w:rFonts w:ascii="Times New Roman" w:eastAsia="바탕" w:hAnsi="Times New Roman" w:cs="Times New Roman"/>
                <w:color w:val="000000"/>
                <w:sz w:val="19"/>
                <w:szCs w:val="19"/>
              </w:rPr>
              <w:t>−</w:t>
            </w:r>
            <w:r>
              <w:rPr>
                <w:rFonts w:ascii="Times New Roman" w:eastAsia="맑은 고딕" w:hAnsi="Times New Roman" w:cs="Times New Roman"/>
                <w:sz w:val="19"/>
                <w:szCs w:val="19"/>
              </w:rPr>
              <w:t>6/week and ≤ 2/day)</w:t>
            </w:r>
          </w:p>
        </w:tc>
        <w:tc>
          <w:tcPr>
            <w:tcW w:w="1819" w:type="dxa"/>
          </w:tcPr>
          <w:p w14:paraId="3DB6A3EA"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229 (21.3)</w:t>
            </w:r>
          </w:p>
        </w:tc>
        <w:tc>
          <w:tcPr>
            <w:tcW w:w="1820" w:type="dxa"/>
          </w:tcPr>
          <w:p w14:paraId="22BB1B7B"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color w:val="000000"/>
                <w:sz w:val="19"/>
                <w:szCs w:val="19"/>
              </w:rPr>
              <w:t>6</w:t>
            </w:r>
            <w:r>
              <w:rPr>
                <w:rFonts w:ascii="Times New Roman" w:eastAsia="맑은 고딕" w:hAnsi="Times New Roman" w:cs="Times New Roman"/>
                <w:color w:val="000000"/>
                <w:sz w:val="19"/>
                <w:szCs w:val="19"/>
              </w:rPr>
              <w:t>6 (20.2)</w:t>
            </w:r>
          </w:p>
        </w:tc>
        <w:tc>
          <w:tcPr>
            <w:tcW w:w="1812" w:type="dxa"/>
          </w:tcPr>
          <w:p w14:paraId="7F19FE7E" w14:textId="77777777" w:rsidR="00D94ADA" w:rsidRDefault="00D94ADA">
            <w:pPr>
              <w:jc w:val="center"/>
              <w:rPr>
                <w:rFonts w:ascii="Times New Roman" w:eastAsia="맑은 고딕" w:hAnsi="Times New Roman" w:cs="Times New Roman"/>
                <w:sz w:val="19"/>
                <w:szCs w:val="19"/>
              </w:rPr>
            </w:pPr>
          </w:p>
        </w:tc>
      </w:tr>
      <w:tr w:rsidR="00D94ADA" w14:paraId="340780BF" w14:textId="77777777">
        <w:tc>
          <w:tcPr>
            <w:tcW w:w="3575" w:type="dxa"/>
          </w:tcPr>
          <w:p w14:paraId="2FCACB9B"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Tertile 3 (&gt; 2/day)</w:t>
            </w:r>
          </w:p>
        </w:tc>
        <w:tc>
          <w:tcPr>
            <w:tcW w:w="1819" w:type="dxa"/>
          </w:tcPr>
          <w:p w14:paraId="11F1BD7F"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color w:val="000000"/>
                <w:sz w:val="19"/>
                <w:szCs w:val="19"/>
              </w:rPr>
              <w:t>307 (28.6)</w:t>
            </w:r>
          </w:p>
        </w:tc>
        <w:tc>
          <w:tcPr>
            <w:tcW w:w="1820" w:type="dxa"/>
          </w:tcPr>
          <w:p w14:paraId="01FF6FDB" w14:textId="77777777" w:rsidR="00D94ADA" w:rsidRDefault="00B10936">
            <w:pPr>
              <w:jc w:val="center"/>
              <w:rPr>
                <w:rFonts w:ascii="Times New Roman" w:eastAsia="맑은 고딕" w:hAnsi="Times New Roman" w:cs="Times New Roman"/>
                <w:color w:val="000000"/>
                <w:sz w:val="19"/>
                <w:szCs w:val="19"/>
              </w:rPr>
            </w:pPr>
            <w:r>
              <w:rPr>
                <w:rFonts w:ascii="Times New Roman" w:eastAsia="맑은 고딕" w:hAnsi="Times New Roman" w:cs="Times New Roman" w:hint="eastAsia"/>
                <w:color w:val="000000"/>
                <w:sz w:val="19"/>
                <w:szCs w:val="19"/>
              </w:rPr>
              <w:t>8</w:t>
            </w:r>
            <w:r>
              <w:rPr>
                <w:rFonts w:ascii="Times New Roman" w:eastAsia="맑은 고딕" w:hAnsi="Times New Roman" w:cs="Times New Roman"/>
                <w:color w:val="000000"/>
                <w:sz w:val="19"/>
                <w:szCs w:val="19"/>
              </w:rPr>
              <w:t>9 (27.2)</w:t>
            </w:r>
          </w:p>
        </w:tc>
        <w:tc>
          <w:tcPr>
            <w:tcW w:w="1812" w:type="dxa"/>
          </w:tcPr>
          <w:p w14:paraId="3F72D94F" w14:textId="77777777" w:rsidR="00D94ADA" w:rsidRDefault="00D94ADA">
            <w:pPr>
              <w:jc w:val="center"/>
              <w:rPr>
                <w:rFonts w:ascii="Times New Roman" w:eastAsia="맑은 고딕" w:hAnsi="Times New Roman" w:cs="Times New Roman"/>
                <w:color w:val="000000"/>
                <w:sz w:val="19"/>
                <w:szCs w:val="19"/>
              </w:rPr>
            </w:pPr>
          </w:p>
        </w:tc>
      </w:tr>
      <w:tr w:rsidR="00D94ADA" w14:paraId="35819109" w14:textId="77777777">
        <w:tc>
          <w:tcPr>
            <w:tcW w:w="3575" w:type="dxa"/>
          </w:tcPr>
          <w:p w14:paraId="1EE2F016" w14:textId="77777777" w:rsidR="00D94ADA" w:rsidRDefault="00B10936">
            <w:pPr>
              <w:rPr>
                <w:rFonts w:ascii="Times New Roman" w:eastAsia="맑은 고딕" w:hAnsi="Times New Roman" w:cs="Times New Roman"/>
                <w:sz w:val="19"/>
                <w:szCs w:val="19"/>
              </w:rPr>
            </w:pPr>
            <w:r>
              <w:rPr>
                <w:rFonts w:ascii="Times New Roman" w:eastAsia="맑은 고딕" w:hAnsi="Times New Roman" w:cs="Times New Roman"/>
                <w:sz w:val="19"/>
                <w:szCs w:val="19"/>
              </w:rPr>
              <w:t>Meat consumption</w:t>
            </w:r>
          </w:p>
        </w:tc>
        <w:tc>
          <w:tcPr>
            <w:tcW w:w="1819" w:type="dxa"/>
          </w:tcPr>
          <w:p w14:paraId="03214786" w14:textId="77777777" w:rsidR="00D94ADA" w:rsidRDefault="00D94ADA">
            <w:pPr>
              <w:jc w:val="center"/>
              <w:rPr>
                <w:rFonts w:ascii="Times New Roman" w:eastAsia="맑은 고딕" w:hAnsi="Times New Roman" w:cs="Times New Roman"/>
                <w:sz w:val="19"/>
                <w:szCs w:val="19"/>
              </w:rPr>
            </w:pPr>
          </w:p>
        </w:tc>
        <w:tc>
          <w:tcPr>
            <w:tcW w:w="1820" w:type="dxa"/>
          </w:tcPr>
          <w:p w14:paraId="2EC196C1" w14:textId="77777777" w:rsidR="00D94ADA" w:rsidRDefault="00D94ADA">
            <w:pPr>
              <w:jc w:val="center"/>
              <w:rPr>
                <w:rFonts w:ascii="Times New Roman" w:eastAsia="맑은 고딕" w:hAnsi="Times New Roman" w:cs="Times New Roman"/>
                <w:color w:val="000000"/>
                <w:sz w:val="19"/>
                <w:szCs w:val="19"/>
              </w:rPr>
            </w:pPr>
          </w:p>
        </w:tc>
        <w:tc>
          <w:tcPr>
            <w:tcW w:w="1812" w:type="dxa"/>
          </w:tcPr>
          <w:p w14:paraId="53C130FF" w14:textId="77777777" w:rsidR="00D94ADA" w:rsidRDefault="00B10936">
            <w:pPr>
              <w:jc w:val="center"/>
              <w:rPr>
                <w:rFonts w:ascii="Times New Roman" w:eastAsia="맑은 고딕" w:hAnsi="Times New Roman" w:cs="Times New Roman"/>
                <w:color w:val="000000"/>
                <w:sz w:val="19"/>
                <w:szCs w:val="19"/>
              </w:rPr>
            </w:pPr>
            <w:r>
              <w:rPr>
                <w:rFonts w:ascii="Times New Roman" w:eastAsia="맑은 고딕" w:hAnsi="Times New Roman" w:cs="Times New Roman"/>
                <w:color w:val="000000"/>
                <w:sz w:val="19"/>
                <w:szCs w:val="19"/>
              </w:rPr>
              <w:t>0.795</w:t>
            </w:r>
          </w:p>
        </w:tc>
      </w:tr>
      <w:tr w:rsidR="00D94ADA" w14:paraId="4DCD4046" w14:textId="77777777">
        <w:tc>
          <w:tcPr>
            <w:tcW w:w="3575" w:type="dxa"/>
          </w:tcPr>
          <w:p w14:paraId="46A5DD69"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Seldom</w:t>
            </w:r>
          </w:p>
        </w:tc>
        <w:tc>
          <w:tcPr>
            <w:tcW w:w="1819" w:type="dxa"/>
          </w:tcPr>
          <w:p w14:paraId="642BE87F"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795 (74.1)</w:t>
            </w:r>
          </w:p>
        </w:tc>
        <w:tc>
          <w:tcPr>
            <w:tcW w:w="1820" w:type="dxa"/>
          </w:tcPr>
          <w:p w14:paraId="03834ACC" w14:textId="77777777" w:rsidR="00D94ADA" w:rsidRDefault="00B10936">
            <w:pPr>
              <w:jc w:val="center"/>
              <w:rPr>
                <w:rFonts w:ascii="Times New Roman" w:eastAsia="맑은 고딕" w:hAnsi="Times New Roman" w:cs="Times New Roman"/>
                <w:color w:val="000000"/>
                <w:sz w:val="19"/>
                <w:szCs w:val="19"/>
              </w:rPr>
            </w:pPr>
            <w:r>
              <w:rPr>
                <w:rFonts w:ascii="Times New Roman" w:eastAsia="맑은 고딕" w:hAnsi="Times New Roman" w:cs="Times New Roman" w:hint="eastAsia"/>
                <w:sz w:val="19"/>
                <w:szCs w:val="19"/>
              </w:rPr>
              <w:t>1</w:t>
            </w:r>
            <w:r>
              <w:rPr>
                <w:rFonts w:ascii="Times New Roman" w:eastAsia="맑은 고딕" w:hAnsi="Times New Roman" w:cs="Times New Roman"/>
                <w:sz w:val="19"/>
                <w:szCs w:val="19"/>
              </w:rPr>
              <w:t>11 (33.9)</w:t>
            </w:r>
          </w:p>
        </w:tc>
        <w:tc>
          <w:tcPr>
            <w:tcW w:w="1812" w:type="dxa"/>
          </w:tcPr>
          <w:p w14:paraId="5ED934D9" w14:textId="77777777" w:rsidR="00D94ADA" w:rsidRDefault="00D94ADA">
            <w:pPr>
              <w:jc w:val="center"/>
              <w:rPr>
                <w:rFonts w:ascii="Times New Roman" w:eastAsia="맑은 고딕" w:hAnsi="Times New Roman" w:cs="Times New Roman"/>
                <w:color w:val="000000"/>
                <w:sz w:val="19"/>
                <w:szCs w:val="19"/>
              </w:rPr>
            </w:pPr>
          </w:p>
        </w:tc>
      </w:tr>
      <w:tr w:rsidR="00D94ADA" w14:paraId="1178A13C" w14:textId="77777777">
        <w:tc>
          <w:tcPr>
            <w:tcW w:w="3575" w:type="dxa"/>
          </w:tcPr>
          <w:p w14:paraId="5627964B"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Sometimes</w:t>
            </w:r>
          </w:p>
        </w:tc>
        <w:tc>
          <w:tcPr>
            <w:tcW w:w="1819" w:type="dxa"/>
          </w:tcPr>
          <w:p w14:paraId="47BDA56B"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172 (16.0)</w:t>
            </w:r>
          </w:p>
        </w:tc>
        <w:tc>
          <w:tcPr>
            <w:tcW w:w="1820" w:type="dxa"/>
          </w:tcPr>
          <w:p w14:paraId="517FE278"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1</w:t>
            </w:r>
            <w:r>
              <w:rPr>
                <w:rFonts w:ascii="Times New Roman" w:eastAsia="맑은 고딕" w:hAnsi="Times New Roman" w:cs="Times New Roman"/>
                <w:sz w:val="19"/>
                <w:szCs w:val="19"/>
              </w:rPr>
              <w:t>06 (32.4)</w:t>
            </w:r>
          </w:p>
        </w:tc>
        <w:tc>
          <w:tcPr>
            <w:tcW w:w="1812" w:type="dxa"/>
          </w:tcPr>
          <w:p w14:paraId="32200550" w14:textId="77777777" w:rsidR="00D94ADA" w:rsidRDefault="00D94ADA">
            <w:pPr>
              <w:jc w:val="center"/>
              <w:rPr>
                <w:rFonts w:ascii="Times New Roman" w:eastAsia="맑은 고딕" w:hAnsi="Times New Roman" w:cs="Times New Roman"/>
                <w:sz w:val="19"/>
                <w:szCs w:val="19"/>
              </w:rPr>
            </w:pPr>
          </w:p>
        </w:tc>
      </w:tr>
      <w:tr w:rsidR="00D94ADA" w14:paraId="3FD1C731" w14:textId="77777777">
        <w:tc>
          <w:tcPr>
            <w:tcW w:w="3575" w:type="dxa"/>
          </w:tcPr>
          <w:p w14:paraId="5BCE4619" w14:textId="77777777" w:rsidR="00D94ADA" w:rsidRDefault="00B10936">
            <w:pPr>
              <w:ind w:firstLineChars="92" w:firstLine="175"/>
              <w:rPr>
                <w:rFonts w:ascii="Times New Roman" w:eastAsia="맑은 고딕" w:hAnsi="Times New Roman" w:cs="Times New Roman"/>
                <w:sz w:val="19"/>
                <w:szCs w:val="19"/>
              </w:rPr>
            </w:pPr>
            <w:r>
              <w:rPr>
                <w:rFonts w:ascii="Times New Roman" w:eastAsia="맑은 고딕" w:hAnsi="Times New Roman" w:cs="Times New Roman"/>
                <w:sz w:val="19"/>
                <w:szCs w:val="19"/>
              </w:rPr>
              <w:t xml:space="preserve"> Often</w:t>
            </w:r>
          </w:p>
        </w:tc>
        <w:tc>
          <w:tcPr>
            <w:tcW w:w="1819" w:type="dxa"/>
          </w:tcPr>
          <w:p w14:paraId="13641BFB"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sz w:val="19"/>
                <w:szCs w:val="19"/>
              </w:rPr>
              <w:t>54 (5.0)</w:t>
            </w:r>
          </w:p>
        </w:tc>
        <w:tc>
          <w:tcPr>
            <w:tcW w:w="1820" w:type="dxa"/>
          </w:tcPr>
          <w:p w14:paraId="02921912" w14:textId="77777777" w:rsidR="00D94ADA" w:rsidRDefault="00B10936">
            <w:pPr>
              <w:jc w:val="center"/>
              <w:rPr>
                <w:rFonts w:ascii="Times New Roman" w:eastAsia="맑은 고딕" w:hAnsi="Times New Roman" w:cs="Times New Roman"/>
                <w:sz w:val="19"/>
                <w:szCs w:val="19"/>
              </w:rPr>
            </w:pPr>
            <w:r>
              <w:rPr>
                <w:rFonts w:ascii="Times New Roman" w:eastAsia="맑은 고딕" w:hAnsi="Times New Roman" w:cs="Times New Roman" w:hint="eastAsia"/>
                <w:sz w:val="19"/>
                <w:szCs w:val="19"/>
              </w:rPr>
              <w:t>1</w:t>
            </w:r>
            <w:r>
              <w:rPr>
                <w:rFonts w:ascii="Times New Roman" w:eastAsia="맑은 고딕" w:hAnsi="Times New Roman" w:cs="Times New Roman"/>
                <w:sz w:val="19"/>
                <w:szCs w:val="19"/>
              </w:rPr>
              <w:t>08 (33.0)</w:t>
            </w:r>
          </w:p>
        </w:tc>
        <w:tc>
          <w:tcPr>
            <w:tcW w:w="1812" w:type="dxa"/>
          </w:tcPr>
          <w:p w14:paraId="39D87373" w14:textId="77777777" w:rsidR="00D94ADA" w:rsidRDefault="00D94ADA">
            <w:pPr>
              <w:jc w:val="center"/>
              <w:rPr>
                <w:rFonts w:ascii="Times New Roman" w:eastAsia="맑은 고딕" w:hAnsi="Times New Roman" w:cs="Times New Roman"/>
                <w:sz w:val="19"/>
                <w:szCs w:val="19"/>
              </w:rPr>
            </w:pPr>
          </w:p>
        </w:tc>
      </w:tr>
    </w:tbl>
    <w:p w14:paraId="6DD3670F" w14:textId="77777777" w:rsidR="00D94ADA" w:rsidRDefault="00D94ADA">
      <w:pPr>
        <w:rPr>
          <w:rFonts w:ascii="Times New Roman" w:eastAsia="맑은 고딕" w:hAnsi="Times New Roman" w:cs="Times New Roman"/>
          <w:sz w:val="24"/>
          <w:szCs w:val="20"/>
        </w:rPr>
        <w:sectPr w:rsidR="00D94ADA">
          <w:pgSz w:w="11906" w:h="16838"/>
          <w:pgMar w:top="1701" w:right="1440" w:bottom="1440" w:left="1440" w:header="851" w:footer="170" w:gutter="0"/>
          <w:pgNumType w:chapStyle="1"/>
          <w:cols w:space="720"/>
          <w:docGrid w:linePitch="360"/>
        </w:sectPr>
      </w:pPr>
    </w:p>
    <w:p w14:paraId="6225967E" w14:textId="47B9E30A" w:rsidR="00D94ADA" w:rsidRDefault="00B10936">
      <w:pPr>
        <w:spacing w:after="120" w:line="240" w:lineRule="auto"/>
        <w:jc w:val="left"/>
        <w:rPr>
          <w:rFonts w:ascii="Times New Roman" w:eastAsia="맑은 고딕" w:hAnsi="Times New Roman" w:cs="Arial"/>
          <w:b/>
          <w:sz w:val="24"/>
        </w:rPr>
      </w:pPr>
      <w:r>
        <w:rPr>
          <w:rFonts w:ascii="Times New Roman" w:eastAsia="맑은 고딕" w:hAnsi="Times New Roman" w:cs="Arial"/>
          <w:b/>
          <w:sz w:val="24"/>
        </w:rPr>
        <w:lastRenderedPageBreak/>
        <w:t xml:space="preserve">Table </w:t>
      </w:r>
      <w:r>
        <w:rPr>
          <w:rFonts w:ascii="Times New Roman" w:eastAsia="맑은 고딕" w:hAnsi="Times New Roman" w:cs="Arial" w:hint="eastAsia"/>
          <w:b/>
          <w:sz w:val="24"/>
        </w:rPr>
        <w:t>S4</w:t>
      </w:r>
      <w:r>
        <w:rPr>
          <w:rFonts w:ascii="Times New Roman" w:eastAsia="맑은 고딕" w:hAnsi="Times New Roman" w:cs="Arial"/>
          <w:b/>
          <w:sz w:val="24"/>
        </w:rPr>
        <w:t xml:space="preserve">. </w:t>
      </w:r>
      <w:r>
        <w:rPr>
          <w:rFonts w:ascii="Times New Roman" w:eastAsia="맑은 고딕" w:hAnsi="Times New Roman" w:cs="Arial"/>
          <w:sz w:val="24"/>
        </w:rPr>
        <w:t xml:space="preserve">Distributions of DAP </w:t>
      </w:r>
      <w:r w:rsidRPr="006E6966">
        <w:rPr>
          <w:rFonts w:ascii="Times New Roman" w:eastAsia="맑은 고딕" w:hAnsi="Times New Roman" w:cs="Arial"/>
          <w:color w:val="0D0D0D" w:themeColor="text1" w:themeTint="F2"/>
          <w:sz w:val="24"/>
        </w:rPr>
        <w:t>concentrations</w:t>
      </w:r>
      <w:r w:rsidR="00B92554" w:rsidRPr="006E6966">
        <w:rPr>
          <w:rFonts w:ascii="Times New Roman" w:eastAsia="맑은 고딕" w:hAnsi="Times New Roman" w:cs="Arial"/>
          <w:color w:val="0D0D0D" w:themeColor="text1" w:themeTint="F2"/>
          <w:sz w:val="24"/>
        </w:rPr>
        <w:t xml:space="preserve"> (</w:t>
      </w:r>
      <w:r w:rsidR="006E6966" w:rsidRPr="006E6966">
        <w:rPr>
          <w:rFonts w:ascii="Times New Roman" w:eastAsia="맑은 고딕" w:hAnsi="Times New Roman" w:cs="Times New Roman"/>
          <w:color w:val="0D0D0D" w:themeColor="text1" w:themeTint="F2"/>
          <w:sz w:val="24"/>
        </w:rPr>
        <w:t>µg/g Cr</w:t>
      </w:r>
      <w:r w:rsidR="00B92554" w:rsidRPr="006E6966">
        <w:rPr>
          <w:rFonts w:ascii="Times New Roman" w:eastAsia="맑은 고딕" w:hAnsi="Times New Roman" w:cs="Arial"/>
          <w:color w:val="0D0D0D" w:themeColor="text1" w:themeTint="F2"/>
          <w:sz w:val="24"/>
        </w:rPr>
        <w:t>)</w:t>
      </w:r>
      <w:r w:rsidRPr="006E6966">
        <w:rPr>
          <w:rFonts w:ascii="Times New Roman" w:eastAsia="맑은 고딕" w:hAnsi="Times New Roman" w:cs="Arial"/>
          <w:color w:val="0D0D0D" w:themeColor="text1" w:themeTint="F2"/>
          <w:sz w:val="24"/>
        </w:rPr>
        <w:t xml:space="preserve"> adjusted </w:t>
      </w:r>
      <w:r>
        <w:rPr>
          <w:rFonts w:ascii="Times New Roman" w:eastAsia="맑은 고딕" w:hAnsi="Times New Roman" w:cs="Arial"/>
          <w:sz w:val="24"/>
        </w:rPr>
        <w:t xml:space="preserve">for creatinine basis. </w:t>
      </w:r>
    </w:p>
    <w:tbl>
      <w:tblPr>
        <w:tblStyle w:val="11"/>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1530"/>
        <w:gridCol w:w="930"/>
        <w:gridCol w:w="930"/>
        <w:gridCol w:w="930"/>
        <w:gridCol w:w="1245"/>
        <w:gridCol w:w="1245"/>
        <w:gridCol w:w="1245"/>
        <w:gridCol w:w="1245"/>
        <w:gridCol w:w="1245"/>
        <w:gridCol w:w="1245"/>
      </w:tblGrid>
      <w:tr w:rsidR="00D94ADA" w14:paraId="2FE1821A" w14:textId="77777777">
        <w:tc>
          <w:tcPr>
            <w:tcW w:w="1890" w:type="dxa"/>
            <w:tcBorders>
              <w:top w:val="single" w:sz="4" w:space="0" w:color="auto"/>
              <w:bottom w:val="nil"/>
            </w:tcBorders>
            <w:vAlign w:val="center"/>
          </w:tcPr>
          <w:p w14:paraId="570B5D47" w14:textId="77777777" w:rsidR="00D94ADA" w:rsidRDefault="00D94ADA">
            <w:pPr>
              <w:spacing w:after="120"/>
              <w:contextualSpacing/>
              <w:jc w:val="left"/>
              <w:rPr>
                <w:rFonts w:ascii="Times New Roman" w:eastAsia="맑은 고딕" w:hAnsi="Times New Roman" w:cs="Arial"/>
                <w:sz w:val="22"/>
              </w:rPr>
            </w:pPr>
          </w:p>
        </w:tc>
        <w:tc>
          <w:tcPr>
            <w:tcW w:w="1530" w:type="dxa"/>
            <w:tcBorders>
              <w:top w:val="single" w:sz="4" w:space="0" w:color="auto"/>
              <w:bottom w:val="nil"/>
            </w:tcBorders>
            <w:vAlign w:val="center"/>
          </w:tcPr>
          <w:p w14:paraId="6A065025" w14:textId="77777777" w:rsidR="00D94ADA" w:rsidRDefault="00D94ADA">
            <w:pPr>
              <w:spacing w:after="120"/>
              <w:contextualSpacing/>
              <w:jc w:val="left"/>
              <w:rPr>
                <w:rFonts w:ascii="Times New Roman" w:eastAsia="맑은 고딕" w:hAnsi="Times New Roman" w:cs="Arial"/>
                <w:sz w:val="22"/>
              </w:rPr>
            </w:pPr>
          </w:p>
        </w:tc>
        <w:tc>
          <w:tcPr>
            <w:tcW w:w="930" w:type="dxa"/>
            <w:tcBorders>
              <w:top w:val="single" w:sz="4" w:space="0" w:color="auto"/>
              <w:bottom w:val="nil"/>
            </w:tcBorders>
          </w:tcPr>
          <w:p w14:paraId="0F3D961A" w14:textId="77777777" w:rsidR="00D94ADA" w:rsidRDefault="00D94ADA">
            <w:pPr>
              <w:spacing w:after="120"/>
              <w:contextualSpacing/>
              <w:jc w:val="left"/>
              <w:rPr>
                <w:rFonts w:ascii="Times New Roman" w:eastAsia="맑은 고딕" w:hAnsi="Times New Roman" w:cs="Arial"/>
                <w:sz w:val="22"/>
              </w:rPr>
            </w:pPr>
          </w:p>
        </w:tc>
        <w:tc>
          <w:tcPr>
            <w:tcW w:w="930" w:type="dxa"/>
            <w:tcBorders>
              <w:top w:val="single" w:sz="4" w:space="0" w:color="auto"/>
              <w:bottom w:val="nil"/>
            </w:tcBorders>
            <w:vAlign w:val="center"/>
          </w:tcPr>
          <w:p w14:paraId="48B4242F" w14:textId="77777777" w:rsidR="00D94ADA" w:rsidRDefault="00D94ADA">
            <w:pPr>
              <w:spacing w:after="120"/>
              <w:contextualSpacing/>
              <w:jc w:val="left"/>
              <w:rPr>
                <w:rFonts w:ascii="Times New Roman" w:eastAsia="맑은 고딕" w:hAnsi="Times New Roman" w:cs="Arial"/>
                <w:sz w:val="22"/>
              </w:rPr>
            </w:pPr>
          </w:p>
        </w:tc>
        <w:tc>
          <w:tcPr>
            <w:tcW w:w="930" w:type="dxa"/>
            <w:tcBorders>
              <w:top w:val="single" w:sz="4" w:space="0" w:color="auto"/>
              <w:bottom w:val="nil"/>
            </w:tcBorders>
          </w:tcPr>
          <w:p w14:paraId="41DCF684" w14:textId="77777777" w:rsidR="00D94ADA" w:rsidRDefault="00D94ADA">
            <w:pPr>
              <w:spacing w:after="120"/>
              <w:contextualSpacing/>
              <w:jc w:val="left"/>
              <w:rPr>
                <w:rFonts w:ascii="Times New Roman" w:eastAsia="맑은 고딕" w:hAnsi="Times New Roman" w:cs="Arial"/>
                <w:sz w:val="22"/>
              </w:rPr>
            </w:pPr>
          </w:p>
        </w:tc>
        <w:tc>
          <w:tcPr>
            <w:tcW w:w="7470" w:type="dxa"/>
            <w:gridSpan w:val="6"/>
            <w:tcBorders>
              <w:top w:val="single" w:sz="4" w:space="0" w:color="auto"/>
              <w:bottom w:val="single" w:sz="4" w:space="0" w:color="auto"/>
            </w:tcBorders>
            <w:vAlign w:val="center"/>
          </w:tcPr>
          <w:p w14:paraId="54E9FED1" w14:textId="77777777" w:rsidR="00D94ADA" w:rsidRDefault="00B10936">
            <w:pPr>
              <w:spacing w:after="120"/>
              <w:contextualSpacing/>
              <w:jc w:val="center"/>
              <w:rPr>
                <w:rFonts w:ascii="Times New Roman" w:eastAsia="맑은 고딕" w:hAnsi="Times New Roman" w:cs="Arial"/>
                <w:sz w:val="22"/>
              </w:rPr>
            </w:pPr>
            <w:r>
              <w:rPr>
                <w:rFonts w:ascii="Times New Roman" w:eastAsia="맑은 고딕" w:hAnsi="Times New Roman" w:cs="Arial"/>
                <w:sz w:val="22"/>
              </w:rPr>
              <w:t>Percentiles</w:t>
            </w:r>
          </w:p>
        </w:tc>
      </w:tr>
      <w:tr w:rsidR="00D94ADA" w14:paraId="20625CF9" w14:textId="77777777">
        <w:tc>
          <w:tcPr>
            <w:tcW w:w="1890" w:type="dxa"/>
            <w:tcBorders>
              <w:top w:val="nil"/>
              <w:bottom w:val="single" w:sz="4" w:space="0" w:color="auto"/>
            </w:tcBorders>
            <w:vAlign w:val="center"/>
          </w:tcPr>
          <w:p w14:paraId="7948E1AE"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Analyte</w:t>
            </w:r>
          </w:p>
        </w:tc>
        <w:tc>
          <w:tcPr>
            <w:tcW w:w="1530" w:type="dxa"/>
            <w:tcBorders>
              <w:top w:val="nil"/>
              <w:bottom w:val="single" w:sz="4" w:space="0" w:color="auto"/>
            </w:tcBorders>
            <w:vAlign w:val="center"/>
          </w:tcPr>
          <w:p w14:paraId="7C06BFED"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Detection</w:t>
            </w:r>
          </w:p>
          <w:p w14:paraId="29FDE0B5"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hint="eastAsia"/>
                <w:sz w:val="22"/>
              </w:rPr>
              <w:t>f</w:t>
            </w:r>
            <w:r>
              <w:rPr>
                <w:rFonts w:ascii="Times New Roman" w:eastAsia="맑은 고딕" w:hAnsi="Times New Roman" w:cs="Arial"/>
                <w:sz w:val="22"/>
              </w:rPr>
              <w:t xml:space="preserve">requency (%) </w:t>
            </w:r>
          </w:p>
        </w:tc>
        <w:tc>
          <w:tcPr>
            <w:tcW w:w="930" w:type="dxa"/>
            <w:tcBorders>
              <w:top w:val="nil"/>
              <w:bottom w:val="single" w:sz="4" w:space="0" w:color="auto"/>
            </w:tcBorders>
            <w:vAlign w:val="center"/>
          </w:tcPr>
          <w:p w14:paraId="0BA2521B"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hint="eastAsia"/>
                <w:sz w:val="22"/>
              </w:rPr>
              <w:t>LOD</w:t>
            </w:r>
          </w:p>
        </w:tc>
        <w:tc>
          <w:tcPr>
            <w:tcW w:w="930" w:type="dxa"/>
            <w:tcBorders>
              <w:top w:val="nil"/>
              <w:bottom w:val="single" w:sz="4" w:space="0" w:color="auto"/>
            </w:tcBorders>
            <w:vAlign w:val="center"/>
          </w:tcPr>
          <w:p w14:paraId="6D347AD2"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GM</w:t>
            </w:r>
          </w:p>
        </w:tc>
        <w:tc>
          <w:tcPr>
            <w:tcW w:w="930" w:type="dxa"/>
            <w:tcBorders>
              <w:top w:val="nil"/>
              <w:bottom w:val="single" w:sz="4" w:space="0" w:color="auto"/>
            </w:tcBorders>
            <w:vAlign w:val="center"/>
          </w:tcPr>
          <w:p w14:paraId="1158C028"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GSD</w:t>
            </w:r>
          </w:p>
        </w:tc>
        <w:tc>
          <w:tcPr>
            <w:tcW w:w="1245" w:type="dxa"/>
            <w:tcBorders>
              <w:top w:val="single" w:sz="4" w:space="0" w:color="auto"/>
              <w:bottom w:val="single" w:sz="4" w:space="0" w:color="auto"/>
            </w:tcBorders>
            <w:vAlign w:val="center"/>
          </w:tcPr>
          <w:p w14:paraId="14D0675F"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5th</w:t>
            </w:r>
          </w:p>
        </w:tc>
        <w:tc>
          <w:tcPr>
            <w:tcW w:w="1245" w:type="dxa"/>
            <w:tcBorders>
              <w:top w:val="single" w:sz="4" w:space="0" w:color="auto"/>
              <w:bottom w:val="single" w:sz="4" w:space="0" w:color="auto"/>
            </w:tcBorders>
            <w:vAlign w:val="center"/>
          </w:tcPr>
          <w:p w14:paraId="1A1A5AC4"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25th</w:t>
            </w:r>
          </w:p>
        </w:tc>
        <w:tc>
          <w:tcPr>
            <w:tcW w:w="1245" w:type="dxa"/>
            <w:tcBorders>
              <w:top w:val="single" w:sz="4" w:space="0" w:color="auto"/>
              <w:bottom w:val="single" w:sz="4" w:space="0" w:color="auto"/>
            </w:tcBorders>
            <w:vAlign w:val="center"/>
          </w:tcPr>
          <w:p w14:paraId="0018CDF9"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50th</w:t>
            </w:r>
          </w:p>
        </w:tc>
        <w:tc>
          <w:tcPr>
            <w:tcW w:w="1245" w:type="dxa"/>
            <w:tcBorders>
              <w:top w:val="single" w:sz="4" w:space="0" w:color="auto"/>
              <w:bottom w:val="single" w:sz="4" w:space="0" w:color="auto"/>
            </w:tcBorders>
            <w:vAlign w:val="center"/>
          </w:tcPr>
          <w:p w14:paraId="52A288D8"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75th</w:t>
            </w:r>
          </w:p>
        </w:tc>
        <w:tc>
          <w:tcPr>
            <w:tcW w:w="1245" w:type="dxa"/>
            <w:tcBorders>
              <w:top w:val="single" w:sz="4" w:space="0" w:color="auto"/>
              <w:bottom w:val="single" w:sz="4" w:space="0" w:color="auto"/>
            </w:tcBorders>
            <w:vAlign w:val="center"/>
          </w:tcPr>
          <w:p w14:paraId="4068B9EF"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95th</w:t>
            </w:r>
          </w:p>
        </w:tc>
        <w:tc>
          <w:tcPr>
            <w:tcW w:w="1245" w:type="dxa"/>
            <w:tcBorders>
              <w:top w:val="single" w:sz="4" w:space="0" w:color="auto"/>
              <w:bottom w:val="single" w:sz="4" w:space="0" w:color="auto"/>
            </w:tcBorders>
            <w:vAlign w:val="center"/>
          </w:tcPr>
          <w:p w14:paraId="0CB1E9C8"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Maximum</w:t>
            </w:r>
          </w:p>
        </w:tc>
      </w:tr>
      <w:tr w:rsidR="00D94ADA" w14:paraId="3990C9BD" w14:textId="77777777">
        <w:tc>
          <w:tcPr>
            <w:tcW w:w="1890" w:type="dxa"/>
            <w:tcBorders>
              <w:top w:val="single" w:sz="4" w:space="0" w:color="auto"/>
            </w:tcBorders>
            <w:vAlign w:val="center"/>
          </w:tcPr>
          <w:p w14:paraId="78958296" w14:textId="7811A7FC"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 xml:space="preserve">DMP </w:t>
            </w:r>
          </w:p>
        </w:tc>
        <w:tc>
          <w:tcPr>
            <w:tcW w:w="1530" w:type="dxa"/>
            <w:tcBorders>
              <w:top w:val="single" w:sz="4" w:space="0" w:color="auto"/>
            </w:tcBorders>
            <w:vAlign w:val="center"/>
          </w:tcPr>
          <w:p w14:paraId="1ABFB54C" w14:textId="77777777" w:rsidR="00D94ADA" w:rsidRDefault="00B10936">
            <w:pPr>
              <w:spacing w:after="120"/>
              <w:contextualSpacing/>
              <w:jc w:val="left"/>
              <w:rPr>
                <w:rFonts w:ascii="Times New Roman" w:eastAsia="맑은 고딕" w:hAnsi="Times New Roman" w:cs="Arial"/>
                <w:color w:val="000000"/>
                <w:sz w:val="22"/>
              </w:rPr>
            </w:pPr>
            <w:r>
              <w:rPr>
                <w:rFonts w:ascii="Times New Roman" w:eastAsia="맑은 고딕" w:hAnsi="Times New Roman" w:cs="Arial"/>
                <w:color w:val="000000"/>
                <w:sz w:val="22"/>
              </w:rPr>
              <w:t>100</w:t>
            </w:r>
          </w:p>
        </w:tc>
        <w:tc>
          <w:tcPr>
            <w:tcW w:w="930" w:type="dxa"/>
            <w:tcBorders>
              <w:top w:val="single" w:sz="4" w:space="0" w:color="auto"/>
            </w:tcBorders>
          </w:tcPr>
          <w:p w14:paraId="479AE160"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Times New Roman" w:hint="eastAsia"/>
                <w:color w:val="000000"/>
                <w:kern w:val="0"/>
                <w:sz w:val="22"/>
              </w:rPr>
              <w:t>0</w:t>
            </w:r>
            <w:r>
              <w:rPr>
                <w:rFonts w:ascii="Times New Roman" w:eastAsia="맑은 고딕" w:hAnsi="Times New Roman" w:cs="Times New Roman"/>
                <w:color w:val="000000"/>
                <w:kern w:val="0"/>
                <w:sz w:val="22"/>
              </w:rPr>
              <w:t>.010</w:t>
            </w:r>
          </w:p>
        </w:tc>
        <w:tc>
          <w:tcPr>
            <w:tcW w:w="930" w:type="dxa"/>
            <w:tcBorders>
              <w:top w:val="single" w:sz="4" w:space="0" w:color="auto"/>
            </w:tcBorders>
          </w:tcPr>
          <w:p w14:paraId="1BC505A1"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7.57</w:t>
            </w:r>
          </w:p>
        </w:tc>
        <w:tc>
          <w:tcPr>
            <w:tcW w:w="930" w:type="dxa"/>
            <w:tcBorders>
              <w:top w:val="single" w:sz="4" w:space="0" w:color="auto"/>
            </w:tcBorders>
          </w:tcPr>
          <w:p w14:paraId="7075BE96"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2.89</w:t>
            </w:r>
          </w:p>
        </w:tc>
        <w:tc>
          <w:tcPr>
            <w:tcW w:w="1245" w:type="dxa"/>
            <w:tcBorders>
              <w:top w:val="single" w:sz="4" w:space="0" w:color="auto"/>
            </w:tcBorders>
          </w:tcPr>
          <w:p w14:paraId="701D7D2C"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1.32</w:t>
            </w:r>
          </w:p>
        </w:tc>
        <w:tc>
          <w:tcPr>
            <w:tcW w:w="1245" w:type="dxa"/>
            <w:tcBorders>
              <w:top w:val="single" w:sz="4" w:space="0" w:color="auto"/>
            </w:tcBorders>
          </w:tcPr>
          <w:p w14:paraId="3657E46A"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3.71</w:t>
            </w:r>
          </w:p>
        </w:tc>
        <w:tc>
          <w:tcPr>
            <w:tcW w:w="1245" w:type="dxa"/>
            <w:tcBorders>
              <w:top w:val="single" w:sz="4" w:space="0" w:color="auto"/>
            </w:tcBorders>
          </w:tcPr>
          <w:p w14:paraId="64E291D8"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7.60</w:t>
            </w:r>
          </w:p>
        </w:tc>
        <w:tc>
          <w:tcPr>
            <w:tcW w:w="1245" w:type="dxa"/>
            <w:tcBorders>
              <w:top w:val="single" w:sz="4" w:space="0" w:color="auto"/>
            </w:tcBorders>
          </w:tcPr>
          <w:p w14:paraId="6301F56A"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15.6</w:t>
            </w:r>
          </w:p>
        </w:tc>
        <w:tc>
          <w:tcPr>
            <w:tcW w:w="1245" w:type="dxa"/>
            <w:tcBorders>
              <w:top w:val="single" w:sz="4" w:space="0" w:color="auto"/>
            </w:tcBorders>
          </w:tcPr>
          <w:p w14:paraId="5D30DD91"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43.2</w:t>
            </w:r>
          </w:p>
        </w:tc>
        <w:tc>
          <w:tcPr>
            <w:tcW w:w="1245" w:type="dxa"/>
            <w:tcBorders>
              <w:top w:val="single" w:sz="4" w:space="0" w:color="auto"/>
            </w:tcBorders>
          </w:tcPr>
          <w:p w14:paraId="36B0D965"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120</w:t>
            </w:r>
          </w:p>
        </w:tc>
      </w:tr>
      <w:tr w:rsidR="00D94ADA" w14:paraId="173AB036" w14:textId="77777777">
        <w:tc>
          <w:tcPr>
            <w:tcW w:w="1890" w:type="dxa"/>
            <w:vAlign w:val="center"/>
          </w:tcPr>
          <w:p w14:paraId="02982D88" w14:textId="6AF48FD1"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 xml:space="preserve">DMTP </w:t>
            </w:r>
          </w:p>
        </w:tc>
        <w:tc>
          <w:tcPr>
            <w:tcW w:w="1530" w:type="dxa"/>
            <w:vAlign w:val="center"/>
          </w:tcPr>
          <w:p w14:paraId="23177407" w14:textId="77777777" w:rsidR="00D94ADA" w:rsidRDefault="00B10936">
            <w:pPr>
              <w:spacing w:after="120"/>
              <w:contextualSpacing/>
              <w:jc w:val="left"/>
              <w:rPr>
                <w:rFonts w:ascii="Times New Roman" w:eastAsia="맑은 고딕" w:hAnsi="Times New Roman" w:cs="Arial"/>
                <w:color w:val="000000"/>
                <w:sz w:val="22"/>
              </w:rPr>
            </w:pPr>
            <w:r>
              <w:rPr>
                <w:rFonts w:ascii="Times New Roman" w:eastAsia="맑은 고딕" w:hAnsi="Times New Roman" w:cs="Arial"/>
                <w:color w:val="000000"/>
                <w:sz w:val="22"/>
              </w:rPr>
              <w:t>100</w:t>
            </w:r>
          </w:p>
        </w:tc>
        <w:tc>
          <w:tcPr>
            <w:tcW w:w="930" w:type="dxa"/>
          </w:tcPr>
          <w:p w14:paraId="55CAFE2C"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Times New Roman" w:hint="eastAsia"/>
                <w:color w:val="000000"/>
                <w:kern w:val="0"/>
                <w:sz w:val="22"/>
              </w:rPr>
              <w:t>0</w:t>
            </w:r>
            <w:r>
              <w:rPr>
                <w:rFonts w:ascii="Times New Roman" w:eastAsia="맑은 고딕" w:hAnsi="Times New Roman" w:cs="Times New Roman"/>
                <w:color w:val="000000"/>
                <w:kern w:val="0"/>
                <w:sz w:val="22"/>
              </w:rPr>
              <w:t>.014</w:t>
            </w:r>
          </w:p>
        </w:tc>
        <w:tc>
          <w:tcPr>
            <w:tcW w:w="930" w:type="dxa"/>
          </w:tcPr>
          <w:p w14:paraId="6785AF5B"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5.04</w:t>
            </w:r>
          </w:p>
        </w:tc>
        <w:tc>
          <w:tcPr>
            <w:tcW w:w="930" w:type="dxa"/>
          </w:tcPr>
          <w:p w14:paraId="0EA519F1"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4.04</w:t>
            </w:r>
          </w:p>
        </w:tc>
        <w:tc>
          <w:tcPr>
            <w:tcW w:w="1245" w:type="dxa"/>
          </w:tcPr>
          <w:p w14:paraId="6EE0EAE5"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0.57</w:t>
            </w:r>
          </w:p>
        </w:tc>
        <w:tc>
          <w:tcPr>
            <w:tcW w:w="1245" w:type="dxa"/>
          </w:tcPr>
          <w:p w14:paraId="45A043CF"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1.82</w:t>
            </w:r>
          </w:p>
        </w:tc>
        <w:tc>
          <w:tcPr>
            <w:tcW w:w="1245" w:type="dxa"/>
          </w:tcPr>
          <w:p w14:paraId="30563657"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4.86</w:t>
            </w:r>
          </w:p>
        </w:tc>
        <w:tc>
          <w:tcPr>
            <w:tcW w:w="1245" w:type="dxa"/>
          </w:tcPr>
          <w:p w14:paraId="766F6EC9"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14.2</w:t>
            </w:r>
          </w:p>
        </w:tc>
        <w:tc>
          <w:tcPr>
            <w:tcW w:w="1245" w:type="dxa"/>
          </w:tcPr>
          <w:p w14:paraId="2BFA044A"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55.0</w:t>
            </w:r>
          </w:p>
        </w:tc>
        <w:tc>
          <w:tcPr>
            <w:tcW w:w="1245" w:type="dxa"/>
          </w:tcPr>
          <w:p w14:paraId="31835AAF"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279</w:t>
            </w:r>
          </w:p>
        </w:tc>
      </w:tr>
      <w:tr w:rsidR="00D94ADA" w14:paraId="64D54DCD" w14:textId="77777777">
        <w:tc>
          <w:tcPr>
            <w:tcW w:w="1890" w:type="dxa"/>
            <w:vAlign w:val="center"/>
          </w:tcPr>
          <w:p w14:paraId="4186C9C7" w14:textId="2BBA4888"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 xml:space="preserve">DMDTP </w:t>
            </w:r>
          </w:p>
        </w:tc>
        <w:tc>
          <w:tcPr>
            <w:tcW w:w="1530" w:type="dxa"/>
            <w:vAlign w:val="center"/>
          </w:tcPr>
          <w:p w14:paraId="6AF7C00A" w14:textId="77777777" w:rsidR="00D94ADA" w:rsidRDefault="00B10936">
            <w:pPr>
              <w:spacing w:after="120"/>
              <w:contextualSpacing/>
              <w:jc w:val="left"/>
              <w:rPr>
                <w:rFonts w:ascii="Times New Roman" w:eastAsia="맑은 고딕" w:hAnsi="Times New Roman" w:cs="Arial"/>
                <w:color w:val="000000"/>
                <w:sz w:val="22"/>
              </w:rPr>
            </w:pPr>
            <w:r>
              <w:rPr>
                <w:rFonts w:ascii="Times New Roman" w:eastAsia="맑은 고딕" w:hAnsi="Times New Roman" w:cs="Arial"/>
                <w:color w:val="000000"/>
                <w:sz w:val="22"/>
              </w:rPr>
              <w:t>100</w:t>
            </w:r>
          </w:p>
        </w:tc>
        <w:tc>
          <w:tcPr>
            <w:tcW w:w="930" w:type="dxa"/>
          </w:tcPr>
          <w:p w14:paraId="3D8F3D4A"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Times New Roman" w:hint="eastAsia"/>
                <w:color w:val="000000"/>
                <w:kern w:val="0"/>
                <w:sz w:val="22"/>
              </w:rPr>
              <w:t>0</w:t>
            </w:r>
            <w:r>
              <w:rPr>
                <w:rFonts w:ascii="Times New Roman" w:eastAsia="맑은 고딕" w:hAnsi="Times New Roman" w:cs="Times New Roman"/>
                <w:color w:val="000000"/>
                <w:kern w:val="0"/>
                <w:sz w:val="22"/>
              </w:rPr>
              <w:t>.007</w:t>
            </w:r>
          </w:p>
        </w:tc>
        <w:tc>
          <w:tcPr>
            <w:tcW w:w="930" w:type="dxa"/>
          </w:tcPr>
          <w:p w14:paraId="3B2F0AE3"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0.66</w:t>
            </w:r>
          </w:p>
        </w:tc>
        <w:tc>
          <w:tcPr>
            <w:tcW w:w="930" w:type="dxa"/>
          </w:tcPr>
          <w:p w14:paraId="16C1797D"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3.89</w:t>
            </w:r>
          </w:p>
        </w:tc>
        <w:tc>
          <w:tcPr>
            <w:tcW w:w="1245" w:type="dxa"/>
          </w:tcPr>
          <w:p w14:paraId="175E6DC7"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hint="eastAsia"/>
                <w:sz w:val="22"/>
              </w:rPr>
              <w:t>0.09</w:t>
            </w:r>
          </w:p>
        </w:tc>
        <w:tc>
          <w:tcPr>
            <w:tcW w:w="1245" w:type="dxa"/>
          </w:tcPr>
          <w:p w14:paraId="1CA63C11"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hint="eastAsia"/>
                <w:sz w:val="22"/>
              </w:rPr>
              <w:t>0.25</w:t>
            </w:r>
          </w:p>
        </w:tc>
        <w:tc>
          <w:tcPr>
            <w:tcW w:w="1245" w:type="dxa"/>
          </w:tcPr>
          <w:p w14:paraId="305B2AAC"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0.56</w:t>
            </w:r>
          </w:p>
        </w:tc>
        <w:tc>
          <w:tcPr>
            <w:tcW w:w="1245" w:type="dxa"/>
          </w:tcPr>
          <w:p w14:paraId="3480E1CD"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1.53</w:t>
            </w:r>
          </w:p>
        </w:tc>
        <w:tc>
          <w:tcPr>
            <w:tcW w:w="1245" w:type="dxa"/>
          </w:tcPr>
          <w:p w14:paraId="4F633CBB"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8.26</w:t>
            </w:r>
          </w:p>
        </w:tc>
        <w:tc>
          <w:tcPr>
            <w:tcW w:w="1245" w:type="dxa"/>
          </w:tcPr>
          <w:p w14:paraId="2D1DA1CF"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64.0</w:t>
            </w:r>
          </w:p>
        </w:tc>
      </w:tr>
      <w:tr w:rsidR="00D94ADA" w14:paraId="6807EFCC" w14:textId="77777777">
        <w:tc>
          <w:tcPr>
            <w:tcW w:w="1890" w:type="dxa"/>
            <w:vAlign w:val="center"/>
          </w:tcPr>
          <w:p w14:paraId="661695E0" w14:textId="4FD83230"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 xml:space="preserve">DEP </w:t>
            </w:r>
          </w:p>
        </w:tc>
        <w:tc>
          <w:tcPr>
            <w:tcW w:w="1530" w:type="dxa"/>
            <w:vAlign w:val="center"/>
          </w:tcPr>
          <w:p w14:paraId="0B809B81" w14:textId="77777777" w:rsidR="00D94ADA" w:rsidRDefault="00B10936">
            <w:pPr>
              <w:spacing w:after="120"/>
              <w:contextualSpacing/>
              <w:jc w:val="left"/>
              <w:rPr>
                <w:rFonts w:ascii="Times New Roman" w:eastAsia="맑은 고딕" w:hAnsi="Times New Roman" w:cs="Arial"/>
                <w:color w:val="000000"/>
                <w:sz w:val="22"/>
              </w:rPr>
            </w:pPr>
            <w:r>
              <w:rPr>
                <w:rFonts w:ascii="Times New Roman" w:eastAsia="맑은 고딕" w:hAnsi="Times New Roman" w:cs="Arial"/>
                <w:color w:val="000000"/>
                <w:sz w:val="22"/>
              </w:rPr>
              <w:t>100</w:t>
            </w:r>
          </w:p>
        </w:tc>
        <w:tc>
          <w:tcPr>
            <w:tcW w:w="930" w:type="dxa"/>
          </w:tcPr>
          <w:p w14:paraId="5FDA5145"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Times New Roman" w:hint="eastAsia"/>
                <w:color w:val="000000"/>
                <w:kern w:val="0"/>
                <w:sz w:val="22"/>
              </w:rPr>
              <w:t>0</w:t>
            </w:r>
            <w:r>
              <w:rPr>
                <w:rFonts w:ascii="Times New Roman" w:eastAsia="맑은 고딕" w:hAnsi="Times New Roman" w:cs="Times New Roman"/>
                <w:color w:val="000000"/>
                <w:kern w:val="0"/>
                <w:sz w:val="22"/>
              </w:rPr>
              <w:t>.029</w:t>
            </w:r>
          </w:p>
        </w:tc>
        <w:tc>
          <w:tcPr>
            <w:tcW w:w="930" w:type="dxa"/>
          </w:tcPr>
          <w:p w14:paraId="556CA0C0"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3.04</w:t>
            </w:r>
          </w:p>
        </w:tc>
        <w:tc>
          <w:tcPr>
            <w:tcW w:w="930" w:type="dxa"/>
          </w:tcPr>
          <w:p w14:paraId="435FDA0A"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2.63</w:t>
            </w:r>
          </w:p>
        </w:tc>
        <w:tc>
          <w:tcPr>
            <w:tcW w:w="1245" w:type="dxa"/>
          </w:tcPr>
          <w:p w14:paraId="4F3C87E0"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0.65</w:t>
            </w:r>
          </w:p>
        </w:tc>
        <w:tc>
          <w:tcPr>
            <w:tcW w:w="1245" w:type="dxa"/>
          </w:tcPr>
          <w:p w14:paraId="603578D6"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1.56</w:t>
            </w:r>
          </w:p>
        </w:tc>
        <w:tc>
          <w:tcPr>
            <w:tcW w:w="1245" w:type="dxa"/>
          </w:tcPr>
          <w:p w14:paraId="7E69891F"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3.00</w:t>
            </w:r>
          </w:p>
        </w:tc>
        <w:tc>
          <w:tcPr>
            <w:tcW w:w="1245" w:type="dxa"/>
          </w:tcPr>
          <w:p w14:paraId="31BE733B"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5.86</w:t>
            </w:r>
          </w:p>
        </w:tc>
        <w:tc>
          <w:tcPr>
            <w:tcW w:w="1245" w:type="dxa"/>
          </w:tcPr>
          <w:p w14:paraId="725779C5"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15.9</w:t>
            </w:r>
          </w:p>
        </w:tc>
        <w:tc>
          <w:tcPr>
            <w:tcW w:w="1245" w:type="dxa"/>
          </w:tcPr>
          <w:p w14:paraId="20E76484"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82.4</w:t>
            </w:r>
          </w:p>
        </w:tc>
      </w:tr>
      <w:tr w:rsidR="00D94ADA" w14:paraId="59497CA9" w14:textId="77777777">
        <w:tc>
          <w:tcPr>
            <w:tcW w:w="1890" w:type="dxa"/>
            <w:vAlign w:val="center"/>
          </w:tcPr>
          <w:p w14:paraId="138748C4" w14:textId="20473035"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 xml:space="preserve">DETP </w:t>
            </w:r>
          </w:p>
        </w:tc>
        <w:tc>
          <w:tcPr>
            <w:tcW w:w="1530" w:type="dxa"/>
            <w:vAlign w:val="center"/>
          </w:tcPr>
          <w:p w14:paraId="47FF5102" w14:textId="77777777" w:rsidR="00D94ADA" w:rsidRDefault="00B10936">
            <w:pPr>
              <w:spacing w:after="120"/>
              <w:contextualSpacing/>
              <w:jc w:val="left"/>
              <w:rPr>
                <w:rFonts w:ascii="Times New Roman" w:eastAsia="맑은 고딕" w:hAnsi="Times New Roman" w:cs="Arial"/>
                <w:color w:val="000000"/>
                <w:sz w:val="22"/>
              </w:rPr>
            </w:pPr>
            <w:r>
              <w:rPr>
                <w:rFonts w:ascii="Times New Roman" w:eastAsia="맑은 고딕" w:hAnsi="Times New Roman" w:cs="Arial"/>
                <w:color w:val="000000"/>
                <w:sz w:val="22"/>
              </w:rPr>
              <w:t>89</w:t>
            </w:r>
          </w:p>
        </w:tc>
        <w:tc>
          <w:tcPr>
            <w:tcW w:w="930" w:type="dxa"/>
          </w:tcPr>
          <w:p w14:paraId="28D39058"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Times New Roman" w:hint="eastAsia"/>
                <w:color w:val="000000"/>
                <w:kern w:val="0"/>
                <w:sz w:val="22"/>
              </w:rPr>
              <w:t>0</w:t>
            </w:r>
            <w:r>
              <w:rPr>
                <w:rFonts w:ascii="Times New Roman" w:eastAsia="맑은 고딕" w:hAnsi="Times New Roman" w:cs="Times New Roman"/>
                <w:color w:val="000000"/>
                <w:kern w:val="0"/>
                <w:sz w:val="22"/>
              </w:rPr>
              <w:t>.203</w:t>
            </w:r>
          </w:p>
        </w:tc>
        <w:tc>
          <w:tcPr>
            <w:tcW w:w="930" w:type="dxa"/>
          </w:tcPr>
          <w:p w14:paraId="575558E8"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1.04</w:t>
            </w:r>
          </w:p>
        </w:tc>
        <w:tc>
          <w:tcPr>
            <w:tcW w:w="930" w:type="dxa"/>
          </w:tcPr>
          <w:p w14:paraId="0040AD6D"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3.21</w:t>
            </w:r>
          </w:p>
        </w:tc>
        <w:tc>
          <w:tcPr>
            <w:tcW w:w="1245" w:type="dxa"/>
          </w:tcPr>
          <w:p w14:paraId="4C49ECB6"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&lt;</w:t>
            </w:r>
            <w:r>
              <w:rPr>
                <w:rFonts w:ascii="Times New Roman" w:eastAsia="맑은 고딕" w:hAnsi="Times New Roman" w:cs="Arial" w:hint="eastAsia"/>
                <w:sz w:val="22"/>
              </w:rPr>
              <w:t>LOD</w:t>
            </w:r>
            <w:r>
              <w:rPr>
                <w:rFonts w:ascii="Times New Roman" w:eastAsia="맑은 고딕" w:hAnsi="Times New Roman" w:cs="Arial"/>
                <w:sz w:val="22"/>
              </w:rPr>
              <w:t xml:space="preserve"> </w:t>
            </w:r>
          </w:p>
        </w:tc>
        <w:tc>
          <w:tcPr>
            <w:tcW w:w="1245" w:type="dxa"/>
          </w:tcPr>
          <w:p w14:paraId="4B0AF236"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0.48</w:t>
            </w:r>
          </w:p>
        </w:tc>
        <w:tc>
          <w:tcPr>
            <w:tcW w:w="1245" w:type="dxa"/>
          </w:tcPr>
          <w:p w14:paraId="7DFADFA6"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1.03</w:t>
            </w:r>
          </w:p>
        </w:tc>
        <w:tc>
          <w:tcPr>
            <w:tcW w:w="1245" w:type="dxa"/>
          </w:tcPr>
          <w:p w14:paraId="1C62E1F0"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2.06</w:t>
            </w:r>
          </w:p>
        </w:tc>
        <w:tc>
          <w:tcPr>
            <w:tcW w:w="1245" w:type="dxa"/>
          </w:tcPr>
          <w:p w14:paraId="188266C4"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7.75</w:t>
            </w:r>
          </w:p>
        </w:tc>
        <w:tc>
          <w:tcPr>
            <w:tcW w:w="1245" w:type="dxa"/>
          </w:tcPr>
          <w:p w14:paraId="5DAD37FB"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42.7</w:t>
            </w:r>
          </w:p>
        </w:tc>
      </w:tr>
      <w:tr w:rsidR="00D94ADA" w14:paraId="03A8E824" w14:textId="77777777">
        <w:tc>
          <w:tcPr>
            <w:tcW w:w="1890" w:type="dxa"/>
            <w:vAlign w:val="center"/>
          </w:tcPr>
          <w:p w14:paraId="73404F7C" w14:textId="6C81B5CD"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 xml:space="preserve">DEDTP </w:t>
            </w:r>
          </w:p>
        </w:tc>
        <w:tc>
          <w:tcPr>
            <w:tcW w:w="1530" w:type="dxa"/>
            <w:vAlign w:val="center"/>
          </w:tcPr>
          <w:p w14:paraId="05363E10" w14:textId="77777777" w:rsidR="00D94ADA" w:rsidRDefault="00B10936">
            <w:pPr>
              <w:spacing w:after="120"/>
              <w:contextualSpacing/>
              <w:jc w:val="left"/>
              <w:rPr>
                <w:rFonts w:ascii="Times New Roman" w:eastAsia="맑은 고딕" w:hAnsi="Times New Roman" w:cs="Arial"/>
                <w:color w:val="000000"/>
                <w:sz w:val="22"/>
              </w:rPr>
            </w:pPr>
            <w:r>
              <w:rPr>
                <w:rFonts w:ascii="Times New Roman" w:eastAsia="맑은 고딕" w:hAnsi="Times New Roman" w:cs="Arial"/>
                <w:color w:val="000000"/>
                <w:sz w:val="22"/>
              </w:rPr>
              <w:t>3</w:t>
            </w:r>
          </w:p>
        </w:tc>
        <w:tc>
          <w:tcPr>
            <w:tcW w:w="930" w:type="dxa"/>
          </w:tcPr>
          <w:p w14:paraId="0CF7A297"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Times New Roman" w:hint="eastAsia"/>
                <w:color w:val="000000"/>
                <w:kern w:val="0"/>
                <w:sz w:val="22"/>
              </w:rPr>
              <w:t>0</w:t>
            </w:r>
            <w:r>
              <w:rPr>
                <w:rFonts w:ascii="Times New Roman" w:eastAsia="맑은 고딕" w:hAnsi="Times New Roman" w:cs="Times New Roman"/>
                <w:color w:val="000000"/>
                <w:kern w:val="0"/>
                <w:sz w:val="22"/>
              </w:rPr>
              <w:t>.164</w:t>
            </w:r>
          </w:p>
        </w:tc>
        <w:tc>
          <w:tcPr>
            <w:tcW w:w="930" w:type="dxa"/>
          </w:tcPr>
          <w:p w14:paraId="132525DE"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w:t>
            </w:r>
          </w:p>
        </w:tc>
        <w:tc>
          <w:tcPr>
            <w:tcW w:w="930" w:type="dxa"/>
          </w:tcPr>
          <w:p w14:paraId="132A732B"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w:t>
            </w:r>
          </w:p>
        </w:tc>
        <w:tc>
          <w:tcPr>
            <w:tcW w:w="1245" w:type="dxa"/>
          </w:tcPr>
          <w:p w14:paraId="5E90F0F7"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&lt;</w:t>
            </w:r>
            <w:r>
              <w:rPr>
                <w:rFonts w:ascii="Times New Roman" w:eastAsia="맑은 고딕" w:hAnsi="Times New Roman" w:cs="Arial" w:hint="eastAsia"/>
                <w:sz w:val="22"/>
              </w:rPr>
              <w:t>LOD</w:t>
            </w:r>
          </w:p>
        </w:tc>
        <w:tc>
          <w:tcPr>
            <w:tcW w:w="1245" w:type="dxa"/>
          </w:tcPr>
          <w:p w14:paraId="79792458"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&lt;</w:t>
            </w:r>
            <w:r>
              <w:rPr>
                <w:rFonts w:ascii="Times New Roman" w:eastAsia="맑은 고딕" w:hAnsi="Times New Roman" w:cs="Arial" w:hint="eastAsia"/>
                <w:sz w:val="22"/>
              </w:rPr>
              <w:t>LOD</w:t>
            </w:r>
            <w:r>
              <w:rPr>
                <w:rFonts w:ascii="Times New Roman" w:eastAsia="맑은 고딕" w:hAnsi="Times New Roman" w:cs="Arial"/>
                <w:sz w:val="22"/>
              </w:rPr>
              <w:t xml:space="preserve"> </w:t>
            </w:r>
          </w:p>
        </w:tc>
        <w:tc>
          <w:tcPr>
            <w:tcW w:w="1245" w:type="dxa"/>
          </w:tcPr>
          <w:p w14:paraId="37744466"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&lt;</w:t>
            </w:r>
            <w:r>
              <w:rPr>
                <w:rFonts w:ascii="Times New Roman" w:eastAsia="맑은 고딕" w:hAnsi="Times New Roman" w:cs="Arial" w:hint="eastAsia"/>
                <w:sz w:val="22"/>
              </w:rPr>
              <w:t>LOD</w:t>
            </w:r>
            <w:r>
              <w:rPr>
                <w:rFonts w:ascii="Times New Roman" w:eastAsia="맑은 고딕" w:hAnsi="Times New Roman" w:cs="Arial"/>
                <w:sz w:val="22"/>
              </w:rPr>
              <w:t xml:space="preserve"> </w:t>
            </w:r>
          </w:p>
        </w:tc>
        <w:tc>
          <w:tcPr>
            <w:tcW w:w="1245" w:type="dxa"/>
          </w:tcPr>
          <w:p w14:paraId="0270BD6C"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&lt;</w:t>
            </w:r>
            <w:r>
              <w:rPr>
                <w:rFonts w:ascii="Times New Roman" w:eastAsia="맑은 고딕" w:hAnsi="Times New Roman" w:cs="Arial" w:hint="eastAsia"/>
                <w:sz w:val="22"/>
              </w:rPr>
              <w:t>LOD</w:t>
            </w:r>
            <w:r>
              <w:rPr>
                <w:rFonts w:ascii="Times New Roman" w:eastAsia="맑은 고딕" w:hAnsi="Times New Roman" w:cs="Arial"/>
                <w:sz w:val="22"/>
              </w:rPr>
              <w:t xml:space="preserve"> </w:t>
            </w:r>
          </w:p>
        </w:tc>
        <w:tc>
          <w:tcPr>
            <w:tcW w:w="1245" w:type="dxa"/>
          </w:tcPr>
          <w:p w14:paraId="3A1F8CD6"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&lt;</w:t>
            </w:r>
            <w:r>
              <w:rPr>
                <w:rFonts w:ascii="Times New Roman" w:eastAsia="맑은 고딕" w:hAnsi="Times New Roman" w:cs="Arial" w:hint="eastAsia"/>
                <w:sz w:val="22"/>
              </w:rPr>
              <w:t>LOD</w:t>
            </w:r>
            <w:r>
              <w:rPr>
                <w:rFonts w:ascii="Times New Roman" w:eastAsia="맑은 고딕" w:hAnsi="Times New Roman" w:cs="Arial"/>
                <w:sz w:val="22"/>
              </w:rPr>
              <w:t xml:space="preserve"> </w:t>
            </w:r>
          </w:p>
        </w:tc>
        <w:tc>
          <w:tcPr>
            <w:tcW w:w="1245" w:type="dxa"/>
          </w:tcPr>
          <w:p w14:paraId="676AB4D9"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7.50</w:t>
            </w:r>
          </w:p>
        </w:tc>
      </w:tr>
      <w:tr w:rsidR="00D94ADA" w14:paraId="6A8DC467" w14:textId="77777777">
        <w:tc>
          <w:tcPr>
            <w:tcW w:w="1890" w:type="dxa"/>
            <w:vAlign w:val="center"/>
          </w:tcPr>
          <w:p w14:paraId="01DE517F" w14:textId="6B75578F"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 xml:space="preserve">DMAP </w:t>
            </w:r>
          </w:p>
        </w:tc>
        <w:tc>
          <w:tcPr>
            <w:tcW w:w="1530" w:type="dxa"/>
            <w:vAlign w:val="center"/>
          </w:tcPr>
          <w:p w14:paraId="48E93341" w14:textId="77777777" w:rsidR="00D94ADA" w:rsidRDefault="00B10936">
            <w:pPr>
              <w:spacing w:after="120"/>
              <w:ind w:leftChars="75" w:left="150"/>
              <w:contextualSpacing/>
              <w:jc w:val="left"/>
              <w:rPr>
                <w:rFonts w:ascii="Times New Roman" w:eastAsia="맑은 고딕" w:hAnsi="Times New Roman" w:cs="Arial"/>
                <w:color w:val="000000"/>
                <w:sz w:val="22"/>
              </w:rPr>
            </w:pPr>
            <w:r>
              <w:rPr>
                <w:rFonts w:ascii="Times New Roman" w:eastAsia="맑은 고딕" w:hAnsi="Times New Roman" w:cs="Arial"/>
                <w:sz w:val="22"/>
              </w:rPr>
              <w:t>-</w:t>
            </w:r>
          </w:p>
        </w:tc>
        <w:tc>
          <w:tcPr>
            <w:tcW w:w="930" w:type="dxa"/>
          </w:tcPr>
          <w:p w14:paraId="35600E59" w14:textId="77777777" w:rsidR="00D94ADA" w:rsidRDefault="00B10936">
            <w:pPr>
              <w:spacing w:after="120"/>
              <w:ind w:leftChars="75" w:left="150"/>
              <w:contextualSpacing/>
              <w:jc w:val="left"/>
              <w:rPr>
                <w:rFonts w:ascii="Times New Roman" w:eastAsia="맑은 고딕" w:hAnsi="Times New Roman" w:cs="Times New Roman"/>
                <w:color w:val="000000"/>
                <w:kern w:val="0"/>
                <w:sz w:val="22"/>
              </w:rPr>
            </w:pPr>
            <w:r>
              <w:rPr>
                <w:rFonts w:ascii="Times New Roman" w:eastAsia="맑은 고딕" w:hAnsi="Times New Roman" w:cs="Arial"/>
                <w:sz w:val="22"/>
              </w:rPr>
              <w:t>-</w:t>
            </w:r>
          </w:p>
        </w:tc>
        <w:tc>
          <w:tcPr>
            <w:tcW w:w="930" w:type="dxa"/>
          </w:tcPr>
          <w:p w14:paraId="41132C9F"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hint="eastAsia"/>
                <w:sz w:val="22"/>
              </w:rPr>
              <w:t>111</w:t>
            </w:r>
          </w:p>
        </w:tc>
        <w:tc>
          <w:tcPr>
            <w:tcW w:w="930" w:type="dxa"/>
          </w:tcPr>
          <w:p w14:paraId="17A3A3C2" w14:textId="77777777" w:rsidR="00D94ADA" w:rsidRDefault="00B10936">
            <w:pPr>
              <w:spacing w:after="120"/>
              <w:ind w:leftChars="1" w:left="178" w:hangingChars="80" w:hanging="176"/>
              <w:contextualSpacing/>
              <w:jc w:val="left"/>
              <w:rPr>
                <w:rFonts w:ascii="Times New Roman" w:eastAsia="맑은 고딕" w:hAnsi="Times New Roman" w:cs="Arial"/>
                <w:sz w:val="22"/>
              </w:rPr>
            </w:pPr>
            <w:r>
              <w:rPr>
                <w:rFonts w:ascii="Times New Roman" w:eastAsia="맑은 고딕" w:hAnsi="Times New Roman" w:cs="Arial" w:hint="eastAsia"/>
                <w:sz w:val="22"/>
              </w:rPr>
              <w:t>3.11</w:t>
            </w:r>
          </w:p>
        </w:tc>
        <w:tc>
          <w:tcPr>
            <w:tcW w:w="1245" w:type="dxa"/>
          </w:tcPr>
          <w:p w14:paraId="7BCE14B4"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hint="eastAsia"/>
                <w:sz w:val="22"/>
              </w:rPr>
              <w:t>17.3</w:t>
            </w:r>
          </w:p>
        </w:tc>
        <w:tc>
          <w:tcPr>
            <w:tcW w:w="1245" w:type="dxa"/>
          </w:tcPr>
          <w:p w14:paraId="2BFD2551"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hint="eastAsia"/>
                <w:sz w:val="22"/>
              </w:rPr>
              <w:t>52.7</w:t>
            </w:r>
          </w:p>
        </w:tc>
        <w:tc>
          <w:tcPr>
            <w:tcW w:w="1245" w:type="dxa"/>
          </w:tcPr>
          <w:p w14:paraId="298D6BDE"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hint="eastAsia"/>
                <w:sz w:val="22"/>
              </w:rPr>
              <w:t>108</w:t>
            </w:r>
          </w:p>
        </w:tc>
        <w:tc>
          <w:tcPr>
            <w:tcW w:w="1245" w:type="dxa"/>
          </w:tcPr>
          <w:p w14:paraId="316FFC84"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hint="eastAsia"/>
                <w:sz w:val="22"/>
              </w:rPr>
              <w:t>249</w:t>
            </w:r>
          </w:p>
        </w:tc>
        <w:tc>
          <w:tcPr>
            <w:tcW w:w="1245" w:type="dxa"/>
          </w:tcPr>
          <w:p w14:paraId="303717C4"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hint="eastAsia"/>
                <w:sz w:val="22"/>
              </w:rPr>
              <w:t>785</w:t>
            </w:r>
          </w:p>
        </w:tc>
        <w:tc>
          <w:tcPr>
            <w:tcW w:w="1245" w:type="dxa"/>
          </w:tcPr>
          <w:p w14:paraId="4C977C70"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hint="eastAsia"/>
                <w:sz w:val="22"/>
              </w:rPr>
              <w:t>2908</w:t>
            </w:r>
          </w:p>
        </w:tc>
      </w:tr>
      <w:tr w:rsidR="00D94ADA" w14:paraId="2A31518E" w14:textId="77777777">
        <w:tc>
          <w:tcPr>
            <w:tcW w:w="1890" w:type="dxa"/>
            <w:vAlign w:val="center"/>
          </w:tcPr>
          <w:p w14:paraId="5BB49CF3" w14:textId="744D7B2F" w:rsidR="00D94ADA" w:rsidRDefault="00B10936">
            <w:pPr>
              <w:spacing w:after="120"/>
              <w:ind w:left="178" w:hangingChars="81" w:hanging="178"/>
              <w:contextualSpacing/>
              <w:jc w:val="left"/>
              <w:rPr>
                <w:rFonts w:ascii="Times New Roman" w:eastAsia="맑은 고딕" w:hAnsi="Times New Roman" w:cs="Arial"/>
                <w:sz w:val="22"/>
              </w:rPr>
            </w:pPr>
            <w:r>
              <w:rPr>
                <w:rFonts w:ascii="Times New Roman" w:eastAsia="맑은 고딕" w:hAnsi="Times New Roman" w:cs="Arial"/>
                <w:sz w:val="22"/>
              </w:rPr>
              <w:t xml:space="preserve">DEAP </w:t>
            </w:r>
          </w:p>
        </w:tc>
        <w:tc>
          <w:tcPr>
            <w:tcW w:w="1530" w:type="dxa"/>
            <w:vAlign w:val="center"/>
          </w:tcPr>
          <w:p w14:paraId="3AF607F2" w14:textId="77777777" w:rsidR="00D94ADA" w:rsidRDefault="00B10936">
            <w:pPr>
              <w:spacing w:after="120"/>
              <w:ind w:leftChars="75" w:left="150"/>
              <w:contextualSpacing/>
              <w:jc w:val="left"/>
              <w:rPr>
                <w:rFonts w:ascii="Times New Roman" w:eastAsia="맑은 고딕" w:hAnsi="Times New Roman" w:cs="Arial"/>
                <w:color w:val="000000"/>
                <w:sz w:val="22"/>
              </w:rPr>
            </w:pPr>
            <w:r>
              <w:rPr>
                <w:rFonts w:ascii="Times New Roman" w:eastAsia="맑은 고딕" w:hAnsi="Times New Roman" w:cs="Arial"/>
                <w:sz w:val="22"/>
              </w:rPr>
              <w:t>-</w:t>
            </w:r>
          </w:p>
        </w:tc>
        <w:tc>
          <w:tcPr>
            <w:tcW w:w="930" w:type="dxa"/>
          </w:tcPr>
          <w:p w14:paraId="0B9B9773" w14:textId="77777777" w:rsidR="00D94ADA" w:rsidRDefault="00B10936">
            <w:pPr>
              <w:spacing w:after="120"/>
              <w:ind w:leftChars="75" w:left="150"/>
              <w:contextualSpacing/>
              <w:jc w:val="left"/>
              <w:rPr>
                <w:rFonts w:ascii="Times New Roman" w:eastAsia="맑은 고딕" w:hAnsi="Times New Roman" w:cs="Times New Roman"/>
                <w:color w:val="000000"/>
                <w:kern w:val="0"/>
                <w:sz w:val="22"/>
              </w:rPr>
            </w:pPr>
            <w:r>
              <w:rPr>
                <w:rFonts w:ascii="Times New Roman" w:eastAsia="맑은 고딕" w:hAnsi="Times New Roman" w:cs="Arial"/>
                <w:sz w:val="22"/>
              </w:rPr>
              <w:t>-</w:t>
            </w:r>
          </w:p>
        </w:tc>
        <w:tc>
          <w:tcPr>
            <w:tcW w:w="930" w:type="dxa"/>
          </w:tcPr>
          <w:p w14:paraId="6B0DC3A8" w14:textId="77777777" w:rsidR="00D94ADA" w:rsidRDefault="00B10936">
            <w:pPr>
              <w:spacing w:after="120"/>
              <w:ind w:left="176" w:hangingChars="80" w:hanging="176"/>
              <w:contextualSpacing/>
              <w:jc w:val="left"/>
              <w:rPr>
                <w:rFonts w:ascii="Times New Roman" w:eastAsia="맑은 고딕" w:hAnsi="Times New Roman" w:cs="Arial"/>
                <w:sz w:val="22"/>
              </w:rPr>
            </w:pPr>
            <w:r>
              <w:rPr>
                <w:rFonts w:ascii="Times New Roman" w:eastAsia="맑은 고딕" w:hAnsi="Times New Roman" w:cs="Arial" w:hint="eastAsia"/>
                <w:sz w:val="22"/>
              </w:rPr>
              <w:t>28.7</w:t>
            </w:r>
          </w:p>
        </w:tc>
        <w:tc>
          <w:tcPr>
            <w:tcW w:w="930" w:type="dxa"/>
          </w:tcPr>
          <w:p w14:paraId="0A17FCAB" w14:textId="77777777" w:rsidR="00D94ADA" w:rsidRDefault="00B10936">
            <w:pPr>
              <w:spacing w:after="120"/>
              <w:ind w:leftChars="1" w:left="178" w:hangingChars="80" w:hanging="176"/>
              <w:contextualSpacing/>
              <w:jc w:val="left"/>
              <w:rPr>
                <w:rFonts w:ascii="Times New Roman" w:eastAsia="맑은 고딕" w:hAnsi="Times New Roman" w:cs="Arial"/>
                <w:sz w:val="22"/>
              </w:rPr>
            </w:pPr>
            <w:r>
              <w:rPr>
                <w:rFonts w:ascii="Times New Roman" w:eastAsia="맑은 고딕" w:hAnsi="Times New Roman" w:cs="Arial" w:hint="eastAsia"/>
                <w:sz w:val="22"/>
              </w:rPr>
              <w:t>2.53</w:t>
            </w:r>
          </w:p>
        </w:tc>
        <w:tc>
          <w:tcPr>
            <w:tcW w:w="1245" w:type="dxa"/>
          </w:tcPr>
          <w:p w14:paraId="5544F0AE"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hint="eastAsia"/>
                <w:sz w:val="22"/>
              </w:rPr>
              <w:t>6.32</w:t>
            </w:r>
          </w:p>
        </w:tc>
        <w:tc>
          <w:tcPr>
            <w:tcW w:w="1245" w:type="dxa"/>
          </w:tcPr>
          <w:p w14:paraId="50D224C4"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hint="eastAsia"/>
                <w:sz w:val="22"/>
              </w:rPr>
              <w:t>15.8</w:t>
            </w:r>
          </w:p>
        </w:tc>
        <w:tc>
          <w:tcPr>
            <w:tcW w:w="1245" w:type="dxa"/>
          </w:tcPr>
          <w:p w14:paraId="28D96013"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hint="eastAsia"/>
                <w:sz w:val="22"/>
              </w:rPr>
              <w:t>28.0</w:t>
            </w:r>
          </w:p>
        </w:tc>
        <w:tc>
          <w:tcPr>
            <w:tcW w:w="1245" w:type="dxa"/>
          </w:tcPr>
          <w:p w14:paraId="36478FD2"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hint="eastAsia"/>
                <w:sz w:val="22"/>
              </w:rPr>
              <w:t>52.3</w:t>
            </w:r>
          </w:p>
        </w:tc>
        <w:tc>
          <w:tcPr>
            <w:tcW w:w="1245" w:type="dxa"/>
          </w:tcPr>
          <w:p w14:paraId="726539BC"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hint="eastAsia"/>
                <w:sz w:val="22"/>
              </w:rPr>
              <w:t>139</w:t>
            </w:r>
          </w:p>
        </w:tc>
        <w:tc>
          <w:tcPr>
            <w:tcW w:w="1245" w:type="dxa"/>
          </w:tcPr>
          <w:p w14:paraId="3064E852"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599</w:t>
            </w:r>
          </w:p>
        </w:tc>
      </w:tr>
      <w:tr w:rsidR="00D94ADA" w14:paraId="395B560A" w14:textId="77777777">
        <w:tc>
          <w:tcPr>
            <w:tcW w:w="1890" w:type="dxa"/>
            <w:vAlign w:val="center"/>
          </w:tcPr>
          <w:p w14:paraId="41127E2A" w14:textId="76847687" w:rsidR="00D94ADA" w:rsidRDefault="00B10936">
            <w:pPr>
              <w:spacing w:after="120"/>
              <w:ind w:left="178" w:hangingChars="81" w:hanging="178"/>
              <w:contextualSpacing/>
              <w:jc w:val="left"/>
              <w:rPr>
                <w:rFonts w:ascii="Times New Roman" w:eastAsia="맑은 고딕" w:hAnsi="Times New Roman" w:cs="Arial"/>
                <w:sz w:val="22"/>
              </w:rPr>
            </w:pPr>
            <w:r>
              <w:rPr>
                <w:rFonts w:ascii="Times New Roman" w:eastAsia="맑은 고딕" w:hAnsi="Times New Roman" w:cs="Arial"/>
                <w:sz w:val="22"/>
              </w:rPr>
              <w:t xml:space="preserve">DAP </w:t>
            </w:r>
          </w:p>
        </w:tc>
        <w:tc>
          <w:tcPr>
            <w:tcW w:w="1530" w:type="dxa"/>
            <w:vAlign w:val="center"/>
          </w:tcPr>
          <w:p w14:paraId="7D7EF954" w14:textId="77777777" w:rsidR="00D94ADA" w:rsidRDefault="00B10936">
            <w:pPr>
              <w:spacing w:after="120"/>
              <w:ind w:leftChars="75" w:left="150"/>
              <w:contextualSpacing/>
              <w:jc w:val="left"/>
              <w:rPr>
                <w:rFonts w:ascii="Times New Roman" w:eastAsia="맑은 고딕" w:hAnsi="Times New Roman" w:cs="Arial"/>
                <w:color w:val="000000"/>
                <w:sz w:val="22"/>
              </w:rPr>
            </w:pPr>
            <w:r>
              <w:rPr>
                <w:rFonts w:ascii="Times New Roman" w:eastAsia="맑은 고딕" w:hAnsi="Times New Roman" w:cs="Arial"/>
                <w:sz w:val="22"/>
              </w:rPr>
              <w:t>-</w:t>
            </w:r>
          </w:p>
        </w:tc>
        <w:tc>
          <w:tcPr>
            <w:tcW w:w="930" w:type="dxa"/>
          </w:tcPr>
          <w:p w14:paraId="0B30172F" w14:textId="77777777" w:rsidR="00D94ADA" w:rsidRDefault="00B10936">
            <w:pPr>
              <w:spacing w:after="120"/>
              <w:ind w:leftChars="75" w:left="150"/>
              <w:contextualSpacing/>
              <w:jc w:val="left"/>
              <w:rPr>
                <w:rFonts w:ascii="Times New Roman" w:eastAsia="맑은 고딕" w:hAnsi="Times New Roman" w:cs="Times New Roman"/>
                <w:color w:val="000000"/>
                <w:kern w:val="0"/>
                <w:sz w:val="22"/>
              </w:rPr>
            </w:pPr>
            <w:r>
              <w:rPr>
                <w:rFonts w:ascii="Times New Roman" w:eastAsia="맑은 고딕" w:hAnsi="Times New Roman" w:cs="Arial"/>
                <w:sz w:val="22"/>
              </w:rPr>
              <w:t>-</w:t>
            </w:r>
          </w:p>
        </w:tc>
        <w:tc>
          <w:tcPr>
            <w:tcW w:w="930" w:type="dxa"/>
          </w:tcPr>
          <w:p w14:paraId="4EF62FBA"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hint="eastAsia"/>
                <w:sz w:val="22"/>
              </w:rPr>
              <w:t>152</w:t>
            </w:r>
          </w:p>
        </w:tc>
        <w:tc>
          <w:tcPr>
            <w:tcW w:w="930" w:type="dxa"/>
          </w:tcPr>
          <w:p w14:paraId="5591E19D" w14:textId="77777777" w:rsidR="00D94ADA" w:rsidRDefault="00B10936">
            <w:pPr>
              <w:spacing w:after="120"/>
              <w:ind w:leftChars="1" w:left="178" w:hangingChars="80" w:hanging="176"/>
              <w:contextualSpacing/>
              <w:jc w:val="left"/>
              <w:rPr>
                <w:rFonts w:ascii="Times New Roman" w:eastAsia="맑은 고딕" w:hAnsi="Times New Roman" w:cs="Arial"/>
                <w:sz w:val="22"/>
              </w:rPr>
            </w:pPr>
            <w:r>
              <w:rPr>
                <w:rFonts w:ascii="Times New Roman" w:eastAsia="맑은 고딕" w:hAnsi="Times New Roman" w:cs="Arial" w:hint="eastAsia"/>
                <w:sz w:val="22"/>
              </w:rPr>
              <w:t>2.74</w:t>
            </w:r>
          </w:p>
        </w:tc>
        <w:tc>
          <w:tcPr>
            <w:tcW w:w="1245" w:type="dxa"/>
          </w:tcPr>
          <w:p w14:paraId="58892537"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hint="eastAsia"/>
                <w:sz w:val="22"/>
              </w:rPr>
              <w:t>30.5</w:t>
            </w:r>
          </w:p>
        </w:tc>
        <w:tc>
          <w:tcPr>
            <w:tcW w:w="1245" w:type="dxa"/>
          </w:tcPr>
          <w:p w14:paraId="20659F60"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hint="eastAsia"/>
                <w:sz w:val="22"/>
              </w:rPr>
              <w:t>75.5</w:t>
            </w:r>
          </w:p>
        </w:tc>
        <w:tc>
          <w:tcPr>
            <w:tcW w:w="1245" w:type="dxa"/>
          </w:tcPr>
          <w:p w14:paraId="759FEB08"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hint="eastAsia"/>
                <w:sz w:val="22"/>
              </w:rPr>
              <w:t>147</w:t>
            </w:r>
          </w:p>
        </w:tc>
        <w:tc>
          <w:tcPr>
            <w:tcW w:w="1245" w:type="dxa"/>
          </w:tcPr>
          <w:p w14:paraId="130884D9"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hint="eastAsia"/>
                <w:sz w:val="22"/>
              </w:rPr>
              <w:t>304</w:t>
            </w:r>
          </w:p>
        </w:tc>
        <w:tc>
          <w:tcPr>
            <w:tcW w:w="1245" w:type="dxa"/>
          </w:tcPr>
          <w:p w14:paraId="48DD44E2"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hint="eastAsia"/>
                <w:sz w:val="22"/>
              </w:rPr>
              <w:t>884</w:t>
            </w:r>
          </w:p>
        </w:tc>
        <w:tc>
          <w:tcPr>
            <w:tcW w:w="1245" w:type="dxa"/>
          </w:tcPr>
          <w:p w14:paraId="6BA879F3" w14:textId="77777777" w:rsidR="00D94ADA" w:rsidRDefault="00B10936">
            <w:pPr>
              <w:spacing w:after="120"/>
              <w:contextualSpacing/>
              <w:jc w:val="left"/>
              <w:rPr>
                <w:rFonts w:ascii="Times New Roman" w:eastAsia="맑은 고딕" w:hAnsi="Times New Roman" w:cs="Arial"/>
                <w:sz w:val="22"/>
              </w:rPr>
            </w:pPr>
            <w:r>
              <w:rPr>
                <w:rFonts w:ascii="Times New Roman" w:eastAsia="맑은 고딕" w:hAnsi="Times New Roman" w:cs="Arial"/>
                <w:sz w:val="22"/>
              </w:rPr>
              <w:t>3097</w:t>
            </w:r>
          </w:p>
        </w:tc>
      </w:tr>
    </w:tbl>
    <w:p w14:paraId="000093BB" w14:textId="77777777" w:rsidR="00D94ADA" w:rsidRDefault="00B10936">
      <w:pPr>
        <w:spacing w:after="120" w:line="240" w:lineRule="auto"/>
        <w:jc w:val="left"/>
        <w:rPr>
          <w:rFonts w:ascii="Times New Roman" w:eastAsia="맑은 고딕" w:hAnsi="Times New Roman" w:cs="Arial"/>
          <w:sz w:val="24"/>
          <w:szCs w:val="24"/>
        </w:rPr>
      </w:pPr>
      <w:r>
        <w:rPr>
          <w:rFonts w:ascii="Times New Roman" w:eastAsia="맑은 고딕" w:hAnsi="Times New Roman" w:cs="Times New Roman" w:hint="eastAsia"/>
          <w:color w:val="000000"/>
          <w:sz w:val="24"/>
          <w:szCs w:val="24"/>
        </w:rPr>
        <w:t>LOD</w:t>
      </w:r>
      <w:r>
        <w:rPr>
          <w:rFonts w:ascii="Times New Roman" w:eastAsia="맑은 고딕" w:hAnsi="Times New Roman" w:cs="Times New Roman"/>
          <w:color w:val="000000"/>
          <w:sz w:val="24"/>
          <w:szCs w:val="24"/>
        </w:rPr>
        <w:t xml:space="preserve">, </w:t>
      </w:r>
      <w:r>
        <w:rPr>
          <w:rFonts w:ascii="Times New Roman" w:eastAsia="SimSun" w:hAnsi="Times New Roman" w:cs="Times New Roman"/>
          <w:bCs/>
          <w:color w:val="000000"/>
          <w:kern w:val="0"/>
          <w:sz w:val="24"/>
          <w:szCs w:val="24"/>
          <w:lang w:eastAsia="en-US"/>
        </w:rPr>
        <w:t>limit of detection</w:t>
      </w:r>
      <w:r>
        <w:rPr>
          <w:rFonts w:ascii="Times New Roman" w:eastAsia="맑은 고딕" w:hAnsi="Times New Roman" w:cs="Times New Roman"/>
          <w:color w:val="000000"/>
          <w:sz w:val="24"/>
          <w:szCs w:val="24"/>
        </w:rPr>
        <w:t xml:space="preserve">; GM, geometric mean; GSD, </w:t>
      </w:r>
      <w:r>
        <w:rPr>
          <w:rFonts w:ascii="Times New Roman" w:eastAsia="맑은 고딕" w:hAnsi="Times New Roman" w:cs="Times New Roman"/>
          <w:color w:val="323232"/>
          <w:sz w:val="24"/>
          <w:szCs w:val="24"/>
        </w:rPr>
        <w:t>geometric standard deviation</w:t>
      </w:r>
      <w:r>
        <w:rPr>
          <w:rFonts w:ascii="Georgia" w:eastAsia="맑은 고딕" w:hAnsi="Georgia" w:cs="Arial"/>
          <w:color w:val="323232"/>
          <w:sz w:val="24"/>
          <w:szCs w:val="24"/>
        </w:rPr>
        <w:t xml:space="preserve">; DMP, </w:t>
      </w:r>
      <w:r>
        <w:rPr>
          <w:rFonts w:ascii="Times New Roman" w:eastAsia="맑은 고딕" w:hAnsi="Times New Roman" w:cs="Arial"/>
          <w:sz w:val="24"/>
          <w:szCs w:val="24"/>
        </w:rPr>
        <w:t>dimethylphosphate</w:t>
      </w:r>
      <w:r>
        <w:rPr>
          <w:rFonts w:ascii="Georgia" w:eastAsia="맑은 고딕" w:hAnsi="Georgia" w:cs="Arial"/>
          <w:color w:val="323232"/>
          <w:sz w:val="24"/>
          <w:szCs w:val="24"/>
        </w:rPr>
        <w:t xml:space="preserve">; </w:t>
      </w:r>
      <w:r>
        <w:rPr>
          <w:rFonts w:ascii="Times New Roman" w:eastAsia="맑은 고딕" w:hAnsi="Times New Roman" w:cs="Arial"/>
          <w:sz w:val="24"/>
          <w:szCs w:val="24"/>
        </w:rPr>
        <w:t xml:space="preserve">DMTP, dimethylthiophosphate; DMDTP, dimethyldithiophosphate; </w:t>
      </w:r>
      <w:r>
        <w:rPr>
          <w:rFonts w:ascii="Georgia" w:eastAsia="맑은 고딕" w:hAnsi="Georgia" w:cs="Arial"/>
          <w:color w:val="323232"/>
          <w:sz w:val="24"/>
          <w:szCs w:val="24"/>
        </w:rPr>
        <w:t xml:space="preserve">DEP, </w:t>
      </w:r>
      <w:r>
        <w:rPr>
          <w:rFonts w:ascii="Times New Roman" w:eastAsia="맑은 고딕" w:hAnsi="Times New Roman" w:cs="Arial"/>
          <w:sz w:val="24"/>
          <w:szCs w:val="24"/>
        </w:rPr>
        <w:t xml:space="preserve">diethylphosphate; DETP, diethylthiophosphate; DEDTP, diethyldithiophosphate; DMAP, dimethyl alkylphosphate; DEAP, diethyl alkylphosphate; DAP, dialkylphosphate. </w:t>
      </w:r>
    </w:p>
    <w:p w14:paraId="31301519" w14:textId="77777777" w:rsidR="00D94ADA" w:rsidRDefault="00B10936">
      <w:pPr>
        <w:widowControl/>
        <w:wordWrap/>
        <w:autoSpaceDE/>
        <w:autoSpaceDN/>
        <w:rPr>
          <w:rFonts w:ascii="Times New Roman" w:eastAsia="맑은 고딕" w:hAnsi="Times New Roman" w:cs="Arial"/>
          <w:sz w:val="24"/>
          <w:szCs w:val="24"/>
        </w:rPr>
      </w:pPr>
      <w:r>
        <w:rPr>
          <w:rFonts w:ascii="Times New Roman" w:eastAsia="맑은 고딕" w:hAnsi="Times New Roman" w:cs="Arial"/>
          <w:sz w:val="24"/>
          <w:szCs w:val="24"/>
        </w:rPr>
        <w:br w:type="page"/>
      </w:r>
    </w:p>
    <w:p w14:paraId="1CA62159" w14:textId="77777777" w:rsidR="00D94ADA" w:rsidRPr="00D234A6" w:rsidRDefault="00B10936">
      <w:pPr>
        <w:keepNext/>
        <w:spacing w:after="0" w:line="360" w:lineRule="auto"/>
        <w:contextualSpacing/>
        <w:rPr>
          <w:rFonts w:ascii="Times New Roman" w:hAnsi="Times New Roman" w:cs="Times New Roman"/>
          <w:color w:val="0D0D0D" w:themeColor="text1" w:themeTint="F2"/>
          <w:sz w:val="24"/>
          <w:szCs w:val="24"/>
        </w:rPr>
      </w:pPr>
      <w:r w:rsidRPr="00D234A6">
        <w:rPr>
          <w:rFonts w:ascii="Times New Roman" w:eastAsia="맑은 고딕" w:hAnsi="Times New Roman" w:cs="Arial"/>
          <w:b/>
          <w:bCs/>
          <w:color w:val="0D0D0D" w:themeColor="text1" w:themeTint="F2"/>
          <w:sz w:val="24"/>
          <w:szCs w:val="24"/>
        </w:rPr>
        <w:lastRenderedPageBreak/>
        <w:t>Table S5.</w:t>
      </w:r>
      <w:r w:rsidRPr="00D234A6">
        <w:rPr>
          <w:rFonts w:ascii="Times New Roman" w:eastAsia="맑은 고딕" w:hAnsi="Times New Roman" w:cs="Arial"/>
          <w:color w:val="0D0D0D" w:themeColor="text1" w:themeTint="F2"/>
          <w:sz w:val="24"/>
          <w:szCs w:val="24"/>
        </w:rPr>
        <w:t xml:space="preserve"> </w:t>
      </w:r>
      <w:r w:rsidRPr="00D234A6">
        <w:rPr>
          <w:rFonts w:ascii="Times New Roman" w:hAnsi="Times New Roman" w:cs="Times New Roman"/>
          <w:color w:val="0D0D0D" w:themeColor="text1" w:themeTint="F2"/>
          <w:sz w:val="24"/>
          <w:szCs w:val="24"/>
        </w:rPr>
        <w:t>Variable inflation factor (VIF) values for each covariate in the model of total DAP.</w:t>
      </w:r>
    </w:p>
    <w:tbl>
      <w:tblPr>
        <w:tblStyle w:val="a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843"/>
      </w:tblGrid>
      <w:tr w:rsidR="00D234A6" w:rsidRPr="00D234A6" w14:paraId="053B539D" w14:textId="77777777" w:rsidTr="00323D92">
        <w:tc>
          <w:tcPr>
            <w:tcW w:w="2552" w:type="dxa"/>
            <w:tcBorders>
              <w:top w:val="single" w:sz="4" w:space="0" w:color="auto"/>
              <w:bottom w:val="single" w:sz="4" w:space="0" w:color="auto"/>
            </w:tcBorders>
            <w:vAlign w:val="center"/>
          </w:tcPr>
          <w:p w14:paraId="7D0BFA74" w14:textId="77777777" w:rsidR="009D7EBD" w:rsidRPr="00D234A6" w:rsidRDefault="009D7EBD" w:rsidP="00323D92">
            <w:pPr>
              <w:wordWrap/>
              <w:spacing w:after="120"/>
              <w:contextualSpacing/>
              <w:rPr>
                <w:rFonts w:ascii="Times New Roman" w:eastAsia="맑은 고딕" w:hAnsi="Times New Roman" w:cs="Times New Roman"/>
                <w:color w:val="0D0D0D" w:themeColor="text1" w:themeTint="F2"/>
                <w:sz w:val="22"/>
              </w:rPr>
            </w:pPr>
          </w:p>
        </w:tc>
        <w:tc>
          <w:tcPr>
            <w:tcW w:w="1843" w:type="dxa"/>
            <w:tcBorders>
              <w:top w:val="single" w:sz="4" w:space="0" w:color="auto"/>
              <w:bottom w:val="single" w:sz="4" w:space="0" w:color="auto"/>
            </w:tcBorders>
            <w:vAlign w:val="center"/>
          </w:tcPr>
          <w:p w14:paraId="4F943ED5" w14:textId="01F9280C" w:rsidR="009D7EBD" w:rsidRPr="00D234A6" w:rsidRDefault="00323D92" w:rsidP="00323D92">
            <w:pPr>
              <w:wordWrap/>
              <w:spacing w:after="120"/>
              <w:contextualSpacing/>
              <w:jc w:val="center"/>
              <w:rPr>
                <w:rFonts w:ascii="Times New Roman" w:eastAsia="맑은 고딕" w:hAnsi="Times New Roman" w:cs="Times New Roman"/>
                <w:color w:val="0D0D0D" w:themeColor="text1" w:themeTint="F2"/>
                <w:sz w:val="22"/>
              </w:rPr>
            </w:pPr>
            <w:r w:rsidRPr="00D234A6">
              <w:rPr>
                <w:rFonts w:ascii="Times New Roman" w:eastAsia="맑은 고딕" w:hAnsi="Times New Roman" w:cs="Times New Roman"/>
                <w:color w:val="0D0D0D" w:themeColor="text1" w:themeTint="F2"/>
                <w:sz w:val="22"/>
              </w:rPr>
              <w:t>VIF</w:t>
            </w:r>
          </w:p>
        </w:tc>
      </w:tr>
      <w:tr w:rsidR="00D234A6" w:rsidRPr="00D234A6" w14:paraId="53A48A67" w14:textId="77777777" w:rsidTr="00323D92">
        <w:tc>
          <w:tcPr>
            <w:tcW w:w="2552" w:type="dxa"/>
            <w:tcBorders>
              <w:top w:val="single" w:sz="4" w:space="0" w:color="auto"/>
            </w:tcBorders>
            <w:vAlign w:val="center"/>
          </w:tcPr>
          <w:p w14:paraId="50036688" w14:textId="6FB87A66" w:rsidR="009D7EBD" w:rsidRPr="00D234A6" w:rsidRDefault="004010D5" w:rsidP="00323D92">
            <w:pPr>
              <w:wordWrap/>
              <w:spacing w:after="120"/>
              <w:contextualSpacing/>
              <w:rPr>
                <w:rFonts w:ascii="Times New Roman" w:eastAsia="맑은 고딕" w:hAnsi="Times New Roman" w:cs="Times New Roman"/>
                <w:color w:val="0D0D0D" w:themeColor="text1" w:themeTint="F2"/>
                <w:sz w:val="22"/>
              </w:rPr>
            </w:pPr>
            <w:r w:rsidRPr="00D234A6">
              <w:rPr>
                <w:rFonts w:ascii="Times New Roman" w:eastAsia="맑은 고딕" w:hAnsi="Times New Roman" w:cs="Times New Roman"/>
                <w:color w:val="0D0D0D" w:themeColor="text1" w:themeTint="F2"/>
                <w:sz w:val="22"/>
              </w:rPr>
              <w:t>Age</w:t>
            </w:r>
          </w:p>
        </w:tc>
        <w:tc>
          <w:tcPr>
            <w:tcW w:w="1843" w:type="dxa"/>
            <w:tcBorders>
              <w:top w:val="single" w:sz="4" w:space="0" w:color="auto"/>
            </w:tcBorders>
            <w:vAlign w:val="center"/>
          </w:tcPr>
          <w:p w14:paraId="2D814799" w14:textId="2E256955" w:rsidR="009D7EBD" w:rsidRPr="00D234A6" w:rsidRDefault="00323D92" w:rsidP="00323D92">
            <w:pPr>
              <w:wordWrap/>
              <w:spacing w:after="120"/>
              <w:contextualSpacing/>
              <w:jc w:val="center"/>
              <w:rPr>
                <w:rFonts w:ascii="Times New Roman" w:eastAsia="맑은 고딕" w:hAnsi="Times New Roman" w:cs="Times New Roman"/>
                <w:color w:val="0D0D0D" w:themeColor="text1" w:themeTint="F2"/>
                <w:sz w:val="22"/>
              </w:rPr>
            </w:pPr>
            <w:r w:rsidRPr="00D234A6">
              <w:rPr>
                <w:rFonts w:ascii="Times New Roman" w:eastAsia="Times New Roman" w:hAnsi="Times New Roman" w:cs="Times New Roman"/>
                <w:color w:val="0D0D0D" w:themeColor="text1" w:themeTint="F2"/>
                <w:kern w:val="0"/>
                <w:sz w:val="22"/>
              </w:rPr>
              <w:t>1.2</w:t>
            </w:r>
            <w:r w:rsidR="003957D5" w:rsidRPr="00D234A6">
              <w:rPr>
                <w:rFonts w:ascii="Times New Roman" w:eastAsia="Times New Roman" w:hAnsi="Times New Roman" w:cs="Times New Roman"/>
                <w:color w:val="0D0D0D" w:themeColor="text1" w:themeTint="F2"/>
                <w:kern w:val="0"/>
                <w:sz w:val="22"/>
              </w:rPr>
              <w:t>6</w:t>
            </w:r>
          </w:p>
        </w:tc>
      </w:tr>
      <w:tr w:rsidR="00D234A6" w:rsidRPr="00D234A6" w14:paraId="68E6F203" w14:textId="77777777" w:rsidTr="00323D92">
        <w:tc>
          <w:tcPr>
            <w:tcW w:w="2552" w:type="dxa"/>
            <w:vAlign w:val="center"/>
          </w:tcPr>
          <w:p w14:paraId="6A5E78BE" w14:textId="50114863" w:rsidR="009D7EBD" w:rsidRPr="00D234A6" w:rsidRDefault="004010D5" w:rsidP="00323D92">
            <w:pPr>
              <w:wordWrap/>
              <w:spacing w:after="120"/>
              <w:contextualSpacing/>
              <w:rPr>
                <w:rFonts w:ascii="Times New Roman" w:eastAsia="맑은 고딕" w:hAnsi="Times New Roman" w:cs="Times New Roman"/>
                <w:color w:val="0D0D0D" w:themeColor="text1" w:themeTint="F2"/>
                <w:sz w:val="22"/>
              </w:rPr>
            </w:pPr>
            <w:r w:rsidRPr="00D234A6">
              <w:rPr>
                <w:rFonts w:ascii="Times New Roman" w:eastAsia="맑은 고딕" w:hAnsi="Times New Roman" w:cs="Times New Roman"/>
                <w:color w:val="0D0D0D" w:themeColor="text1" w:themeTint="F2"/>
                <w:sz w:val="22"/>
              </w:rPr>
              <w:t>Site</w:t>
            </w:r>
          </w:p>
        </w:tc>
        <w:tc>
          <w:tcPr>
            <w:tcW w:w="1843" w:type="dxa"/>
            <w:vAlign w:val="center"/>
          </w:tcPr>
          <w:p w14:paraId="454AFD5F" w14:textId="26B4BF1A" w:rsidR="009D7EBD" w:rsidRPr="00D234A6" w:rsidRDefault="00323D92" w:rsidP="00323D92">
            <w:pPr>
              <w:wordWrap/>
              <w:spacing w:after="120"/>
              <w:contextualSpacing/>
              <w:jc w:val="center"/>
              <w:rPr>
                <w:rFonts w:ascii="Times New Roman" w:eastAsia="맑은 고딕" w:hAnsi="Times New Roman" w:cs="Times New Roman"/>
                <w:color w:val="0D0D0D" w:themeColor="text1" w:themeTint="F2"/>
                <w:sz w:val="22"/>
              </w:rPr>
            </w:pPr>
            <w:r w:rsidRPr="00D234A6">
              <w:rPr>
                <w:rFonts w:ascii="Times New Roman" w:eastAsia="Times New Roman" w:hAnsi="Times New Roman" w:cs="Times New Roman"/>
                <w:color w:val="0D0D0D" w:themeColor="text1" w:themeTint="F2"/>
                <w:kern w:val="0"/>
                <w:sz w:val="22"/>
              </w:rPr>
              <w:t>6.8</w:t>
            </w:r>
            <w:r w:rsidR="003957D5" w:rsidRPr="00D234A6">
              <w:rPr>
                <w:rFonts w:ascii="Times New Roman" w:eastAsia="Times New Roman" w:hAnsi="Times New Roman" w:cs="Times New Roman"/>
                <w:color w:val="0D0D0D" w:themeColor="text1" w:themeTint="F2"/>
                <w:kern w:val="0"/>
                <w:sz w:val="22"/>
              </w:rPr>
              <w:t>3</w:t>
            </w:r>
          </w:p>
        </w:tc>
      </w:tr>
      <w:tr w:rsidR="00D234A6" w:rsidRPr="00D234A6" w14:paraId="3E4CC457" w14:textId="77777777" w:rsidTr="00323D92">
        <w:tc>
          <w:tcPr>
            <w:tcW w:w="2552" w:type="dxa"/>
            <w:vAlign w:val="center"/>
          </w:tcPr>
          <w:p w14:paraId="7EDF4862" w14:textId="2EF3FBD1" w:rsidR="009D7EBD" w:rsidRPr="00D234A6" w:rsidRDefault="004010D5" w:rsidP="00323D92">
            <w:pPr>
              <w:wordWrap/>
              <w:spacing w:after="120"/>
              <w:contextualSpacing/>
              <w:rPr>
                <w:rFonts w:ascii="Times New Roman" w:eastAsia="맑은 고딕" w:hAnsi="Times New Roman" w:cs="Times New Roman"/>
                <w:color w:val="0D0D0D" w:themeColor="text1" w:themeTint="F2"/>
                <w:sz w:val="22"/>
              </w:rPr>
            </w:pPr>
            <w:r w:rsidRPr="00D234A6">
              <w:rPr>
                <w:rFonts w:ascii="Times New Roman" w:eastAsia="맑은 고딕" w:hAnsi="Times New Roman" w:cs="Times New Roman"/>
                <w:color w:val="0D0D0D" w:themeColor="text1" w:themeTint="F2"/>
                <w:sz w:val="22"/>
              </w:rPr>
              <w:t>Race/ethnicity</w:t>
            </w:r>
          </w:p>
        </w:tc>
        <w:tc>
          <w:tcPr>
            <w:tcW w:w="1843" w:type="dxa"/>
            <w:vAlign w:val="center"/>
          </w:tcPr>
          <w:p w14:paraId="56E8DC00" w14:textId="10FF2DD9" w:rsidR="009D7EBD" w:rsidRPr="00D234A6" w:rsidRDefault="00323D92" w:rsidP="00323D92">
            <w:pPr>
              <w:wordWrap/>
              <w:spacing w:after="120"/>
              <w:contextualSpacing/>
              <w:jc w:val="center"/>
              <w:rPr>
                <w:rFonts w:ascii="Times New Roman" w:eastAsia="맑은 고딕" w:hAnsi="Times New Roman" w:cs="Times New Roman"/>
                <w:color w:val="0D0D0D" w:themeColor="text1" w:themeTint="F2"/>
                <w:sz w:val="22"/>
              </w:rPr>
            </w:pPr>
            <w:r w:rsidRPr="00D234A6">
              <w:rPr>
                <w:rFonts w:ascii="Times New Roman" w:eastAsia="Times New Roman" w:hAnsi="Times New Roman" w:cs="Times New Roman"/>
                <w:color w:val="0D0D0D" w:themeColor="text1" w:themeTint="F2"/>
                <w:kern w:val="0"/>
                <w:sz w:val="22"/>
              </w:rPr>
              <w:t>8.3</w:t>
            </w:r>
            <w:r w:rsidR="003957D5" w:rsidRPr="00D234A6">
              <w:rPr>
                <w:rFonts w:ascii="Times New Roman" w:eastAsia="Times New Roman" w:hAnsi="Times New Roman" w:cs="Times New Roman"/>
                <w:color w:val="0D0D0D" w:themeColor="text1" w:themeTint="F2"/>
                <w:kern w:val="0"/>
                <w:sz w:val="22"/>
              </w:rPr>
              <w:t>5</w:t>
            </w:r>
          </w:p>
        </w:tc>
      </w:tr>
      <w:tr w:rsidR="00D234A6" w:rsidRPr="00D234A6" w14:paraId="6A7BCCBE" w14:textId="77777777" w:rsidTr="00323D92">
        <w:tc>
          <w:tcPr>
            <w:tcW w:w="2552" w:type="dxa"/>
            <w:vAlign w:val="center"/>
          </w:tcPr>
          <w:p w14:paraId="22151D5E" w14:textId="6CB8C7C5" w:rsidR="009D7EBD" w:rsidRPr="00D234A6" w:rsidRDefault="004010D5" w:rsidP="00323D92">
            <w:pPr>
              <w:wordWrap/>
              <w:spacing w:after="120"/>
              <w:contextualSpacing/>
              <w:rPr>
                <w:rFonts w:ascii="Times New Roman" w:eastAsia="맑은 고딕" w:hAnsi="Times New Roman" w:cs="Times New Roman"/>
                <w:color w:val="0D0D0D" w:themeColor="text1" w:themeTint="F2"/>
                <w:sz w:val="22"/>
              </w:rPr>
            </w:pPr>
            <w:r w:rsidRPr="00D234A6">
              <w:rPr>
                <w:rFonts w:ascii="Times New Roman" w:eastAsia="맑은 고딕" w:hAnsi="Times New Roman" w:cs="Times New Roman"/>
                <w:color w:val="0D0D0D" w:themeColor="text1" w:themeTint="F2"/>
                <w:sz w:val="22"/>
              </w:rPr>
              <w:t>Education</w:t>
            </w:r>
          </w:p>
        </w:tc>
        <w:tc>
          <w:tcPr>
            <w:tcW w:w="1843" w:type="dxa"/>
            <w:vAlign w:val="center"/>
          </w:tcPr>
          <w:p w14:paraId="1F1457DF" w14:textId="275DE125" w:rsidR="009D7EBD" w:rsidRPr="00D234A6" w:rsidRDefault="00323D92" w:rsidP="00323D92">
            <w:pPr>
              <w:wordWrap/>
              <w:spacing w:after="120"/>
              <w:contextualSpacing/>
              <w:jc w:val="center"/>
              <w:rPr>
                <w:rFonts w:ascii="Times New Roman" w:eastAsia="맑은 고딕" w:hAnsi="Times New Roman" w:cs="Times New Roman"/>
                <w:color w:val="0D0D0D" w:themeColor="text1" w:themeTint="F2"/>
                <w:sz w:val="22"/>
              </w:rPr>
            </w:pPr>
            <w:r w:rsidRPr="00D234A6">
              <w:rPr>
                <w:rFonts w:ascii="Times New Roman" w:eastAsia="Times New Roman" w:hAnsi="Times New Roman" w:cs="Times New Roman"/>
                <w:color w:val="0D0D0D" w:themeColor="text1" w:themeTint="F2"/>
                <w:kern w:val="0"/>
                <w:sz w:val="22"/>
              </w:rPr>
              <w:t>1.4</w:t>
            </w:r>
            <w:r w:rsidR="003957D5" w:rsidRPr="00D234A6">
              <w:rPr>
                <w:rFonts w:ascii="Times New Roman" w:eastAsia="Times New Roman" w:hAnsi="Times New Roman" w:cs="Times New Roman"/>
                <w:color w:val="0D0D0D" w:themeColor="text1" w:themeTint="F2"/>
                <w:kern w:val="0"/>
                <w:sz w:val="22"/>
              </w:rPr>
              <w:t>4</w:t>
            </w:r>
          </w:p>
        </w:tc>
      </w:tr>
      <w:tr w:rsidR="00D234A6" w:rsidRPr="00D234A6" w14:paraId="21250728" w14:textId="77777777" w:rsidTr="00323D92">
        <w:tc>
          <w:tcPr>
            <w:tcW w:w="2552" w:type="dxa"/>
            <w:vAlign w:val="center"/>
          </w:tcPr>
          <w:p w14:paraId="2A6A80D9" w14:textId="08476D64" w:rsidR="009D7EBD" w:rsidRPr="00D234A6" w:rsidRDefault="004010D5" w:rsidP="00323D92">
            <w:pPr>
              <w:wordWrap/>
              <w:spacing w:after="120"/>
              <w:contextualSpacing/>
              <w:rPr>
                <w:rFonts w:ascii="Times New Roman" w:eastAsia="맑은 고딕" w:hAnsi="Times New Roman" w:cs="Times New Roman"/>
                <w:color w:val="0D0D0D" w:themeColor="text1" w:themeTint="F2"/>
                <w:sz w:val="22"/>
              </w:rPr>
            </w:pPr>
            <w:r w:rsidRPr="00D234A6">
              <w:rPr>
                <w:rFonts w:ascii="Times New Roman" w:eastAsia="맑은 고딕" w:hAnsi="Times New Roman" w:cs="Times New Roman"/>
                <w:color w:val="0D0D0D" w:themeColor="text1" w:themeTint="F2"/>
                <w:sz w:val="22"/>
              </w:rPr>
              <w:t>Menopause status</w:t>
            </w:r>
          </w:p>
        </w:tc>
        <w:tc>
          <w:tcPr>
            <w:tcW w:w="1843" w:type="dxa"/>
            <w:vAlign w:val="center"/>
          </w:tcPr>
          <w:p w14:paraId="52DDC6EB" w14:textId="1AB7E347" w:rsidR="009D7EBD" w:rsidRPr="00D234A6" w:rsidRDefault="00323D92" w:rsidP="00323D92">
            <w:pPr>
              <w:wordWrap/>
              <w:spacing w:after="120"/>
              <w:contextualSpacing/>
              <w:jc w:val="center"/>
              <w:rPr>
                <w:rFonts w:ascii="Times New Roman" w:eastAsia="맑은 고딕" w:hAnsi="Times New Roman" w:cs="Times New Roman"/>
                <w:color w:val="0D0D0D" w:themeColor="text1" w:themeTint="F2"/>
                <w:sz w:val="22"/>
              </w:rPr>
            </w:pPr>
            <w:r w:rsidRPr="00D234A6">
              <w:rPr>
                <w:rFonts w:ascii="Times New Roman" w:eastAsia="Times New Roman" w:hAnsi="Times New Roman" w:cs="Times New Roman"/>
                <w:color w:val="0D0D0D" w:themeColor="text1" w:themeTint="F2"/>
                <w:kern w:val="0"/>
                <w:sz w:val="22"/>
              </w:rPr>
              <w:t>1.3</w:t>
            </w:r>
            <w:r w:rsidR="003957D5" w:rsidRPr="00D234A6">
              <w:rPr>
                <w:rFonts w:ascii="Times New Roman" w:eastAsia="Times New Roman" w:hAnsi="Times New Roman" w:cs="Times New Roman"/>
                <w:color w:val="0D0D0D" w:themeColor="text1" w:themeTint="F2"/>
                <w:kern w:val="0"/>
                <w:sz w:val="22"/>
              </w:rPr>
              <w:t>9</w:t>
            </w:r>
          </w:p>
        </w:tc>
      </w:tr>
      <w:tr w:rsidR="00D234A6" w:rsidRPr="00D234A6" w14:paraId="22639D26" w14:textId="77777777" w:rsidTr="00323D92">
        <w:tc>
          <w:tcPr>
            <w:tcW w:w="2552" w:type="dxa"/>
            <w:vAlign w:val="center"/>
          </w:tcPr>
          <w:p w14:paraId="24903E95" w14:textId="5DDB2718" w:rsidR="009D7EBD" w:rsidRPr="00D234A6" w:rsidRDefault="004010D5" w:rsidP="00323D92">
            <w:pPr>
              <w:wordWrap/>
              <w:spacing w:after="120"/>
              <w:contextualSpacing/>
              <w:rPr>
                <w:rFonts w:ascii="Times New Roman" w:eastAsia="맑은 고딕" w:hAnsi="Times New Roman" w:cs="Times New Roman"/>
                <w:color w:val="0D0D0D" w:themeColor="text1" w:themeTint="F2"/>
                <w:sz w:val="22"/>
              </w:rPr>
            </w:pPr>
            <w:r w:rsidRPr="00D234A6">
              <w:rPr>
                <w:rFonts w:ascii="Times New Roman" w:eastAsia="맑은 고딕" w:hAnsi="Times New Roman" w:cs="Times New Roman"/>
                <w:color w:val="0D0D0D" w:themeColor="text1" w:themeTint="F2"/>
                <w:sz w:val="22"/>
              </w:rPr>
              <w:t>Hardship to pay for basics</w:t>
            </w:r>
          </w:p>
        </w:tc>
        <w:tc>
          <w:tcPr>
            <w:tcW w:w="1843" w:type="dxa"/>
            <w:vAlign w:val="center"/>
          </w:tcPr>
          <w:p w14:paraId="4CBDA4AF" w14:textId="237D85B7" w:rsidR="009D7EBD" w:rsidRPr="00D234A6" w:rsidRDefault="00323D92" w:rsidP="00323D92">
            <w:pPr>
              <w:wordWrap/>
              <w:spacing w:after="120"/>
              <w:contextualSpacing/>
              <w:jc w:val="center"/>
              <w:rPr>
                <w:rFonts w:ascii="Times New Roman" w:eastAsia="맑은 고딕" w:hAnsi="Times New Roman" w:cs="Times New Roman"/>
                <w:color w:val="0D0D0D" w:themeColor="text1" w:themeTint="F2"/>
                <w:sz w:val="22"/>
              </w:rPr>
            </w:pPr>
            <w:r w:rsidRPr="00D234A6">
              <w:rPr>
                <w:rFonts w:ascii="Times New Roman" w:eastAsia="Times New Roman" w:hAnsi="Times New Roman" w:cs="Times New Roman"/>
                <w:color w:val="0D0D0D" w:themeColor="text1" w:themeTint="F2"/>
                <w:kern w:val="0"/>
                <w:sz w:val="22"/>
              </w:rPr>
              <w:t>1.18</w:t>
            </w:r>
          </w:p>
        </w:tc>
      </w:tr>
      <w:tr w:rsidR="00D234A6" w:rsidRPr="00D234A6" w14:paraId="0D7164E5" w14:textId="77777777" w:rsidTr="00323D92">
        <w:tc>
          <w:tcPr>
            <w:tcW w:w="2552" w:type="dxa"/>
            <w:vAlign w:val="center"/>
          </w:tcPr>
          <w:p w14:paraId="629090E5" w14:textId="49DAC9D9" w:rsidR="009D7EBD" w:rsidRPr="00D234A6" w:rsidRDefault="004010D5" w:rsidP="00323D92">
            <w:pPr>
              <w:wordWrap/>
              <w:spacing w:after="120"/>
              <w:contextualSpacing/>
              <w:rPr>
                <w:rFonts w:ascii="Times New Roman" w:eastAsia="맑은 고딕" w:hAnsi="Times New Roman" w:cs="Times New Roman"/>
                <w:color w:val="0D0D0D" w:themeColor="text1" w:themeTint="F2"/>
                <w:sz w:val="22"/>
              </w:rPr>
            </w:pPr>
            <w:r w:rsidRPr="00D234A6">
              <w:rPr>
                <w:rFonts w:ascii="Times New Roman" w:eastAsia="맑은 고딕" w:hAnsi="Times New Roman" w:cs="Times New Roman"/>
                <w:color w:val="0D0D0D" w:themeColor="text1" w:themeTint="F2"/>
                <w:sz w:val="22"/>
              </w:rPr>
              <w:t>Total calorie intake</w:t>
            </w:r>
          </w:p>
        </w:tc>
        <w:tc>
          <w:tcPr>
            <w:tcW w:w="1843" w:type="dxa"/>
            <w:vAlign w:val="center"/>
          </w:tcPr>
          <w:p w14:paraId="5F139614" w14:textId="3D92EB62" w:rsidR="009D7EBD" w:rsidRPr="00D234A6" w:rsidRDefault="00323D92" w:rsidP="00323D92">
            <w:pPr>
              <w:wordWrap/>
              <w:spacing w:after="120"/>
              <w:contextualSpacing/>
              <w:jc w:val="center"/>
              <w:rPr>
                <w:rFonts w:ascii="Times New Roman" w:eastAsia="맑은 고딕" w:hAnsi="Times New Roman" w:cs="Times New Roman"/>
                <w:color w:val="0D0D0D" w:themeColor="text1" w:themeTint="F2"/>
                <w:sz w:val="22"/>
              </w:rPr>
            </w:pPr>
            <w:r w:rsidRPr="00D234A6">
              <w:rPr>
                <w:rFonts w:ascii="Times New Roman" w:eastAsia="Times New Roman" w:hAnsi="Times New Roman" w:cs="Times New Roman"/>
                <w:color w:val="0D0D0D" w:themeColor="text1" w:themeTint="F2"/>
                <w:kern w:val="0"/>
                <w:sz w:val="22"/>
              </w:rPr>
              <w:t>1.</w:t>
            </w:r>
            <w:r w:rsidR="003957D5" w:rsidRPr="00D234A6">
              <w:rPr>
                <w:rFonts w:ascii="Times New Roman" w:eastAsia="Times New Roman" w:hAnsi="Times New Roman" w:cs="Times New Roman"/>
                <w:color w:val="0D0D0D" w:themeColor="text1" w:themeTint="F2"/>
                <w:kern w:val="0"/>
                <w:sz w:val="22"/>
              </w:rPr>
              <w:t>20</w:t>
            </w:r>
          </w:p>
        </w:tc>
      </w:tr>
      <w:tr w:rsidR="00D234A6" w:rsidRPr="00D234A6" w14:paraId="138BAC71" w14:textId="77777777" w:rsidTr="00323D92">
        <w:tc>
          <w:tcPr>
            <w:tcW w:w="2552" w:type="dxa"/>
            <w:vAlign w:val="center"/>
          </w:tcPr>
          <w:p w14:paraId="523860AF" w14:textId="647C2CD0" w:rsidR="009D7EBD" w:rsidRPr="00D234A6" w:rsidRDefault="004010D5" w:rsidP="00323D92">
            <w:pPr>
              <w:wordWrap/>
              <w:spacing w:after="120"/>
              <w:contextualSpacing/>
              <w:rPr>
                <w:rFonts w:ascii="Times New Roman" w:eastAsia="맑은 고딕" w:hAnsi="Times New Roman" w:cs="Times New Roman"/>
                <w:color w:val="0D0D0D" w:themeColor="text1" w:themeTint="F2"/>
                <w:sz w:val="22"/>
              </w:rPr>
            </w:pPr>
            <w:r w:rsidRPr="00D234A6">
              <w:rPr>
                <w:rFonts w:ascii="Times New Roman" w:eastAsia="맑은 고딕" w:hAnsi="Times New Roman" w:cs="Times New Roman"/>
                <w:color w:val="0D0D0D" w:themeColor="text1" w:themeTint="F2"/>
                <w:sz w:val="22"/>
              </w:rPr>
              <w:t>Vegetable consumption</w:t>
            </w:r>
          </w:p>
        </w:tc>
        <w:tc>
          <w:tcPr>
            <w:tcW w:w="1843" w:type="dxa"/>
            <w:vAlign w:val="center"/>
          </w:tcPr>
          <w:p w14:paraId="57E1FBF4" w14:textId="73F7592E" w:rsidR="009D7EBD" w:rsidRPr="00D234A6" w:rsidRDefault="00323D92" w:rsidP="00323D92">
            <w:pPr>
              <w:wordWrap/>
              <w:spacing w:after="120"/>
              <w:contextualSpacing/>
              <w:jc w:val="center"/>
              <w:rPr>
                <w:rFonts w:ascii="Times New Roman" w:eastAsia="맑은 고딕" w:hAnsi="Times New Roman" w:cs="Times New Roman"/>
                <w:color w:val="0D0D0D" w:themeColor="text1" w:themeTint="F2"/>
                <w:sz w:val="22"/>
              </w:rPr>
            </w:pPr>
            <w:r w:rsidRPr="00D234A6">
              <w:rPr>
                <w:rFonts w:ascii="Times New Roman" w:eastAsia="Times New Roman" w:hAnsi="Times New Roman" w:cs="Times New Roman"/>
                <w:color w:val="0D0D0D" w:themeColor="text1" w:themeTint="F2"/>
                <w:kern w:val="0"/>
                <w:sz w:val="22"/>
              </w:rPr>
              <w:t>1.41</w:t>
            </w:r>
          </w:p>
        </w:tc>
      </w:tr>
      <w:tr w:rsidR="00D234A6" w:rsidRPr="00D234A6" w14:paraId="4E9B9674" w14:textId="77777777" w:rsidTr="00323D92">
        <w:tc>
          <w:tcPr>
            <w:tcW w:w="2552" w:type="dxa"/>
            <w:vAlign w:val="center"/>
          </w:tcPr>
          <w:p w14:paraId="706314A2" w14:textId="7CAC867C" w:rsidR="009D7EBD" w:rsidRPr="00D234A6" w:rsidRDefault="004010D5" w:rsidP="00323D92">
            <w:pPr>
              <w:wordWrap/>
              <w:spacing w:after="120"/>
              <w:contextualSpacing/>
              <w:rPr>
                <w:rFonts w:ascii="Times New Roman" w:eastAsia="맑은 고딕" w:hAnsi="Times New Roman" w:cs="Times New Roman"/>
                <w:color w:val="0D0D0D" w:themeColor="text1" w:themeTint="F2"/>
                <w:sz w:val="22"/>
              </w:rPr>
            </w:pPr>
            <w:r w:rsidRPr="00D234A6">
              <w:rPr>
                <w:rFonts w:ascii="Times New Roman" w:eastAsia="맑은 고딕" w:hAnsi="Times New Roman" w:cs="Times New Roman"/>
                <w:color w:val="0D0D0D" w:themeColor="text1" w:themeTint="F2"/>
                <w:sz w:val="22"/>
              </w:rPr>
              <w:t>Fruit consumption</w:t>
            </w:r>
          </w:p>
        </w:tc>
        <w:tc>
          <w:tcPr>
            <w:tcW w:w="1843" w:type="dxa"/>
            <w:vAlign w:val="center"/>
          </w:tcPr>
          <w:p w14:paraId="241B83CA" w14:textId="389E0206" w:rsidR="009D7EBD" w:rsidRPr="00D234A6" w:rsidRDefault="00323D92" w:rsidP="00323D92">
            <w:pPr>
              <w:wordWrap/>
              <w:spacing w:after="120"/>
              <w:contextualSpacing/>
              <w:jc w:val="center"/>
              <w:rPr>
                <w:rFonts w:ascii="Times New Roman" w:eastAsia="맑은 고딕" w:hAnsi="Times New Roman" w:cs="Times New Roman"/>
                <w:color w:val="0D0D0D" w:themeColor="text1" w:themeTint="F2"/>
                <w:sz w:val="22"/>
              </w:rPr>
            </w:pPr>
            <w:r w:rsidRPr="00D234A6">
              <w:rPr>
                <w:rFonts w:ascii="Times New Roman" w:eastAsia="Times New Roman" w:hAnsi="Times New Roman" w:cs="Times New Roman"/>
                <w:color w:val="0D0D0D" w:themeColor="text1" w:themeTint="F2"/>
                <w:kern w:val="0"/>
                <w:sz w:val="22"/>
              </w:rPr>
              <w:t>1.42</w:t>
            </w:r>
          </w:p>
        </w:tc>
      </w:tr>
      <w:tr w:rsidR="00D234A6" w:rsidRPr="00D234A6" w14:paraId="6C2A7CBD" w14:textId="77777777" w:rsidTr="00323D92">
        <w:tc>
          <w:tcPr>
            <w:tcW w:w="2552" w:type="dxa"/>
            <w:vAlign w:val="center"/>
          </w:tcPr>
          <w:p w14:paraId="41E7B137" w14:textId="63DA88D8" w:rsidR="009D7EBD" w:rsidRPr="00D234A6" w:rsidRDefault="004010D5" w:rsidP="00323D92">
            <w:pPr>
              <w:wordWrap/>
              <w:spacing w:after="120"/>
              <w:contextualSpacing/>
              <w:rPr>
                <w:rFonts w:ascii="Times New Roman" w:eastAsia="맑은 고딕" w:hAnsi="Times New Roman" w:cs="Times New Roman"/>
                <w:color w:val="0D0D0D" w:themeColor="text1" w:themeTint="F2"/>
                <w:sz w:val="22"/>
              </w:rPr>
            </w:pPr>
            <w:r w:rsidRPr="00D234A6">
              <w:rPr>
                <w:rFonts w:ascii="Times New Roman" w:eastAsia="맑은 고딕" w:hAnsi="Times New Roman" w:cs="Times New Roman"/>
                <w:color w:val="0D0D0D" w:themeColor="text1" w:themeTint="F2"/>
                <w:sz w:val="22"/>
              </w:rPr>
              <w:t>Cereal consumption</w:t>
            </w:r>
          </w:p>
        </w:tc>
        <w:tc>
          <w:tcPr>
            <w:tcW w:w="1843" w:type="dxa"/>
            <w:vAlign w:val="center"/>
          </w:tcPr>
          <w:p w14:paraId="708652FC" w14:textId="71884B4C" w:rsidR="009D7EBD" w:rsidRPr="00D234A6" w:rsidRDefault="00323D92" w:rsidP="00323D92">
            <w:pPr>
              <w:wordWrap/>
              <w:spacing w:after="120"/>
              <w:contextualSpacing/>
              <w:jc w:val="center"/>
              <w:rPr>
                <w:rFonts w:ascii="Times New Roman" w:eastAsia="맑은 고딕" w:hAnsi="Times New Roman" w:cs="Times New Roman"/>
                <w:color w:val="0D0D0D" w:themeColor="text1" w:themeTint="F2"/>
                <w:sz w:val="22"/>
              </w:rPr>
            </w:pPr>
            <w:r w:rsidRPr="00D234A6">
              <w:rPr>
                <w:rFonts w:ascii="Times New Roman" w:eastAsia="Times New Roman" w:hAnsi="Times New Roman" w:cs="Times New Roman"/>
                <w:color w:val="0D0D0D" w:themeColor="text1" w:themeTint="F2"/>
                <w:kern w:val="0"/>
                <w:sz w:val="22"/>
              </w:rPr>
              <w:t>1.21</w:t>
            </w:r>
          </w:p>
        </w:tc>
      </w:tr>
      <w:tr w:rsidR="00D234A6" w:rsidRPr="00D234A6" w14:paraId="1A57C232" w14:textId="77777777" w:rsidTr="00323D92">
        <w:tc>
          <w:tcPr>
            <w:tcW w:w="2552" w:type="dxa"/>
            <w:vAlign w:val="center"/>
          </w:tcPr>
          <w:p w14:paraId="35004DC8" w14:textId="28C1D6DF" w:rsidR="009D7EBD" w:rsidRPr="00D234A6" w:rsidRDefault="004010D5" w:rsidP="00323D92">
            <w:pPr>
              <w:wordWrap/>
              <w:spacing w:after="120"/>
              <w:contextualSpacing/>
              <w:rPr>
                <w:rFonts w:ascii="Times New Roman" w:eastAsia="맑은 고딕" w:hAnsi="Times New Roman" w:cs="Times New Roman"/>
                <w:color w:val="0D0D0D" w:themeColor="text1" w:themeTint="F2"/>
                <w:sz w:val="22"/>
              </w:rPr>
            </w:pPr>
            <w:r w:rsidRPr="00D234A6">
              <w:rPr>
                <w:rFonts w:ascii="Times New Roman" w:eastAsia="맑은 고딕" w:hAnsi="Times New Roman" w:cs="Times New Roman"/>
                <w:color w:val="0D0D0D" w:themeColor="text1" w:themeTint="F2"/>
                <w:sz w:val="22"/>
              </w:rPr>
              <w:t>Meat consumption</w:t>
            </w:r>
          </w:p>
        </w:tc>
        <w:tc>
          <w:tcPr>
            <w:tcW w:w="1843" w:type="dxa"/>
            <w:vAlign w:val="center"/>
          </w:tcPr>
          <w:p w14:paraId="67B4B384" w14:textId="02DEAF92" w:rsidR="009D7EBD" w:rsidRPr="00D234A6" w:rsidRDefault="00323D92" w:rsidP="00323D92">
            <w:pPr>
              <w:wordWrap/>
              <w:spacing w:after="120"/>
              <w:contextualSpacing/>
              <w:jc w:val="center"/>
              <w:rPr>
                <w:rFonts w:ascii="Times New Roman" w:eastAsia="맑은 고딕" w:hAnsi="Times New Roman" w:cs="Times New Roman"/>
                <w:color w:val="0D0D0D" w:themeColor="text1" w:themeTint="F2"/>
                <w:sz w:val="22"/>
              </w:rPr>
            </w:pPr>
            <w:r w:rsidRPr="00D234A6">
              <w:rPr>
                <w:rFonts w:ascii="Times New Roman" w:eastAsia="Times New Roman" w:hAnsi="Times New Roman" w:cs="Times New Roman"/>
                <w:color w:val="0D0D0D" w:themeColor="text1" w:themeTint="F2"/>
                <w:kern w:val="0"/>
                <w:sz w:val="22"/>
              </w:rPr>
              <w:t>1.2</w:t>
            </w:r>
            <w:r w:rsidR="003957D5" w:rsidRPr="00D234A6">
              <w:rPr>
                <w:rFonts w:ascii="Times New Roman" w:eastAsia="Times New Roman" w:hAnsi="Times New Roman" w:cs="Times New Roman"/>
                <w:color w:val="0D0D0D" w:themeColor="text1" w:themeTint="F2"/>
                <w:kern w:val="0"/>
                <w:sz w:val="22"/>
              </w:rPr>
              <w:t>1</w:t>
            </w:r>
          </w:p>
        </w:tc>
      </w:tr>
      <w:tr w:rsidR="00D234A6" w:rsidRPr="00D234A6" w14:paraId="5721544D" w14:textId="77777777" w:rsidTr="00323D92">
        <w:tc>
          <w:tcPr>
            <w:tcW w:w="2552" w:type="dxa"/>
            <w:vAlign w:val="center"/>
          </w:tcPr>
          <w:p w14:paraId="33C1B994" w14:textId="68CDD5E6" w:rsidR="009D7EBD" w:rsidRPr="00D234A6" w:rsidRDefault="004010D5" w:rsidP="00323D92">
            <w:pPr>
              <w:wordWrap/>
              <w:spacing w:after="120"/>
              <w:contextualSpacing/>
              <w:rPr>
                <w:rFonts w:ascii="Times New Roman" w:eastAsia="맑은 고딕" w:hAnsi="Times New Roman" w:cs="Times New Roman"/>
                <w:color w:val="0D0D0D" w:themeColor="text1" w:themeTint="F2"/>
                <w:sz w:val="22"/>
              </w:rPr>
            </w:pPr>
            <w:r w:rsidRPr="00D234A6">
              <w:rPr>
                <w:rFonts w:ascii="Times New Roman" w:eastAsia="맑은 고딕" w:hAnsi="Times New Roman" w:cs="Times New Roman"/>
                <w:color w:val="0D0D0D" w:themeColor="text1" w:themeTint="F2"/>
                <w:sz w:val="22"/>
              </w:rPr>
              <w:t>Sampling season</w:t>
            </w:r>
          </w:p>
        </w:tc>
        <w:tc>
          <w:tcPr>
            <w:tcW w:w="1843" w:type="dxa"/>
            <w:vAlign w:val="center"/>
          </w:tcPr>
          <w:p w14:paraId="29F92C32" w14:textId="790A7372" w:rsidR="009D7EBD" w:rsidRPr="00D234A6" w:rsidRDefault="00323D92" w:rsidP="00323D92">
            <w:pPr>
              <w:wordWrap/>
              <w:spacing w:after="120"/>
              <w:contextualSpacing/>
              <w:jc w:val="center"/>
              <w:rPr>
                <w:rFonts w:ascii="Times New Roman" w:eastAsia="맑은 고딕" w:hAnsi="Times New Roman" w:cs="Times New Roman"/>
                <w:color w:val="0D0D0D" w:themeColor="text1" w:themeTint="F2"/>
                <w:sz w:val="22"/>
              </w:rPr>
            </w:pPr>
            <w:r w:rsidRPr="00D234A6">
              <w:rPr>
                <w:rFonts w:ascii="Times New Roman" w:eastAsia="Times New Roman" w:hAnsi="Times New Roman" w:cs="Times New Roman"/>
                <w:color w:val="0D0D0D" w:themeColor="text1" w:themeTint="F2"/>
                <w:kern w:val="0"/>
                <w:sz w:val="22"/>
              </w:rPr>
              <w:t>1.24</w:t>
            </w:r>
          </w:p>
        </w:tc>
      </w:tr>
      <w:tr w:rsidR="00D234A6" w:rsidRPr="00D234A6" w14:paraId="6978E86E" w14:textId="77777777" w:rsidTr="00323D92">
        <w:tc>
          <w:tcPr>
            <w:tcW w:w="2552" w:type="dxa"/>
            <w:vAlign w:val="center"/>
          </w:tcPr>
          <w:p w14:paraId="34ABFB85" w14:textId="3451AFE9" w:rsidR="009D7EBD" w:rsidRPr="00D234A6" w:rsidRDefault="004010D5" w:rsidP="00323D92">
            <w:pPr>
              <w:wordWrap/>
              <w:spacing w:after="120"/>
              <w:contextualSpacing/>
              <w:rPr>
                <w:rFonts w:ascii="Times New Roman" w:eastAsia="맑은 고딕" w:hAnsi="Times New Roman" w:cs="Times New Roman"/>
                <w:color w:val="0D0D0D" w:themeColor="text1" w:themeTint="F2"/>
                <w:sz w:val="22"/>
              </w:rPr>
            </w:pPr>
            <w:r w:rsidRPr="00D234A6">
              <w:rPr>
                <w:rFonts w:ascii="Times New Roman" w:eastAsia="맑은 고딕" w:hAnsi="Times New Roman" w:cs="Times New Roman"/>
                <w:color w:val="0D0D0D" w:themeColor="text1" w:themeTint="F2"/>
                <w:sz w:val="22"/>
              </w:rPr>
              <w:t>Alcohol consumption</w:t>
            </w:r>
          </w:p>
        </w:tc>
        <w:tc>
          <w:tcPr>
            <w:tcW w:w="1843" w:type="dxa"/>
            <w:vAlign w:val="center"/>
          </w:tcPr>
          <w:p w14:paraId="44DCE639" w14:textId="0ACEE6E6" w:rsidR="009D7EBD" w:rsidRPr="00D234A6" w:rsidRDefault="00323D92" w:rsidP="00323D92">
            <w:pPr>
              <w:wordWrap/>
              <w:spacing w:after="120"/>
              <w:contextualSpacing/>
              <w:jc w:val="center"/>
              <w:rPr>
                <w:rFonts w:ascii="Times New Roman" w:eastAsia="맑은 고딕" w:hAnsi="Times New Roman" w:cs="Times New Roman"/>
                <w:color w:val="0D0D0D" w:themeColor="text1" w:themeTint="F2"/>
                <w:sz w:val="22"/>
              </w:rPr>
            </w:pPr>
            <w:r w:rsidRPr="00D234A6">
              <w:rPr>
                <w:rFonts w:ascii="Times New Roman" w:eastAsia="Times New Roman" w:hAnsi="Times New Roman" w:cs="Times New Roman"/>
                <w:color w:val="0D0D0D" w:themeColor="text1" w:themeTint="F2"/>
                <w:kern w:val="0"/>
                <w:sz w:val="22"/>
              </w:rPr>
              <w:t>1.3</w:t>
            </w:r>
            <w:r w:rsidR="003957D5" w:rsidRPr="00D234A6">
              <w:rPr>
                <w:rFonts w:ascii="Times New Roman" w:eastAsia="Times New Roman" w:hAnsi="Times New Roman" w:cs="Times New Roman"/>
                <w:color w:val="0D0D0D" w:themeColor="text1" w:themeTint="F2"/>
                <w:kern w:val="0"/>
                <w:sz w:val="22"/>
              </w:rPr>
              <w:t>5</w:t>
            </w:r>
          </w:p>
        </w:tc>
      </w:tr>
      <w:tr w:rsidR="00D234A6" w:rsidRPr="00D234A6" w14:paraId="1F2D0CF7" w14:textId="77777777" w:rsidTr="00323D92">
        <w:tc>
          <w:tcPr>
            <w:tcW w:w="2552" w:type="dxa"/>
          </w:tcPr>
          <w:p w14:paraId="5E79A7FD" w14:textId="769106A9" w:rsidR="004010D5" w:rsidRPr="00D234A6" w:rsidRDefault="004010D5" w:rsidP="00323D92">
            <w:pPr>
              <w:wordWrap/>
              <w:spacing w:after="120"/>
              <w:contextualSpacing/>
              <w:rPr>
                <w:rFonts w:ascii="Times New Roman" w:eastAsia="맑은 고딕" w:hAnsi="Times New Roman" w:cs="Times New Roman"/>
                <w:color w:val="0D0D0D" w:themeColor="text1" w:themeTint="F2"/>
                <w:sz w:val="22"/>
              </w:rPr>
            </w:pPr>
            <w:r w:rsidRPr="00D234A6">
              <w:rPr>
                <w:rFonts w:ascii="Times New Roman" w:eastAsia="맑은 고딕" w:hAnsi="Times New Roman" w:cs="Times New Roman"/>
                <w:color w:val="0D0D0D" w:themeColor="text1" w:themeTint="F2"/>
                <w:sz w:val="22"/>
              </w:rPr>
              <w:t>Smoking status</w:t>
            </w:r>
          </w:p>
        </w:tc>
        <w:tc>
          <w:tcPr>
            <w:tcW w:w="1843" w:type="dxa"/>
            <w:vAlign w:val="center"/>
          </w:tcPr>
          <w:p w14:paraId="7C2E818E" w14:textId="5ACAB042" w:rsidR="004010D5" w:rsidRPr="00D234A6" w:rsidRDefault="00323D92" w:rsidP="00323D92">
            <w:pPr>
              <w:wordWrap/>
              <w:spacing w:after="120"/>
              <w:contextualSpacing/>
              <w:jc w:val="center"/>
              <w:rPr>
                <w:rFonts w:ascii="Times New Roman" w:eastAsia="맑은 고딕" w:hAnsi="Times New Roman" w:cs="Times New Roman"/>
                <w:color w:val="0D0D0D" w:themeColor="text1" w:themeTint="F2"/>
                <w:sz w:val="22"/>
              </w:rPr>
            </w:pPr>
            <w:r w:rsidRPr="00D234A6">
              <w:rPr>
                <w:rFonts w:ascii="Times New Roman" w:eastAsia="Times New Roman" w:hAnsi="Times New Roman" w:cs="Times New Roman"/>
                <w:color w:val="0D0D0D" w:themeColor="text1" w:themeTint="F2"/>
                <w:kern w:val="0"/>
                <w:sz w:val="22"/>
              </w:rPr>
              <w:t>1.38</w:t>
            </w:r>
          </w:p>
        </w:tc>
      </w:tr>
      <w:tr w:rsidR="00D234A6" w:rsidRPr="00D234A6" w14:paraId="56C58CF5" w14:textId="77777777" w:rsidTr="00323D92">
        <w:tc>
          <w:tcPr>
            <w:tcW w:w="2552" w:type="dxa"/>
            <w:vAlign w:val="center"/>
          </w:tcPr>
          <w:p w14:paraId="1E571442" w14:textId="47A2CAE3" w:rsidR="004010D5" w:rsidRPr="00D234A6" w:rsidRDefault="004010D5" w:rsidP="00323D92">
            <w:pPr>
              <w:wordWrap/>
              <w:spacing w:after="120"/>
              <w:contextualSpacing/>
              <w:rPr>
                <w:rFonts w:ascii="Times New Roman" w:eastAsia="맑은 고딕" w:hAnsi="Times New Roman" w:cs="Times New Roman"/>
                <w:color w:val="0D0D0D" w:themeColor="text1" w:themeTint="F2"/>
                <w:sz w:val="22"/>
              </w:rPr>
            </w:pPr>
            <w:r w:rsidRPr="00D234A6">
              <w:rPr>
                <w:rFonts w:ascii="Times New Roman" w:eastAsia="맑은 고딕" w:hAnsi="Times New Roman" w:cs="Times New Roman"/>
                <w:color w:val="0D0D0D" w:themeColor="text1" w:themeTint="F2"/>
                <w:sz w:val="22"/>
              </w:rPr>
              <w:t>Passive smoking exposure</w:t>
            </w:r>
          </w:p>
        </w:tc>
        <w:tc>
          <w:tcPr>
            <w:tcW w:w="1843" w:type="dxa"/>
            <w:vAlign w:val="center"/>
          </w:tcPr>
          <w:p w14:paraId="0DB0E81E" w14:textId="1C88D138" w:rsidR="004010D5" w:rsidRPr="00D234A6" w:rsidRDefault="00323D92" w:rsidP="00323D92">
            <w:pPr>
              <w:wordWrap/>
              <w:spacing w:after="120"/>
              <w:contextualSpacing/>
              <w:jc w:val="center"/>
              <w:rPr>
                <w:rFonts w:ascii="Times New Roman" w:eastAsia="맑은 고딕" w:hAnsi="Times New Roman" w:cs="Times New Roman"/>
                <w:color w:val="0D0D0D" w:themeColor="text1" w:themeTint="F2"/>
                <w:sz w:val="22"/>
              </w:rPr>
            </w:pPr>
            <w:r w:rsidRPr="00D234A6">
              <w:rPr>
                <w:rFonts w:ascii="Times New Roman" w:eastAsia="Times New Roman" w:hAnsi="Times New Roman" w:cs="Times New Roman"/>
                <w:color w:val="0D0D0D" w:themeColor="text1" w:themeTint="F2"/>
                <w:kern w:val="0"/>
                <w:sz w:val="22"/>
              </w:rPr>
              <w:t>1.44</w:t>
            </w:r>
          </w:p>
        </w:tc>
      </w:tr>
      <w:tr w:rsidR="00D234A6" w:rsidRPr="00D234A6" w14:paraId="5EB151D6" w14:textId="77777777" w:rsidTr="00323D92">
        <w:tc>
          <w:tcPr>
            <w:tcW w:w="2552" w:type="dxa"/>
            <w:vAlign w:val="center"/>
          </w:tcPr>
          <w:p w14:paraId="73BD6679" w14:textId="365B6CC8" w:rsidR="004010D5" w:rsidRPr="00D234A6" w:rsidRDefault="004010D5" w:rsidP="00323D92">
            <w:pPr>
              <w:wordWrap/>
              <w:spacing w:after="120"/>
              <w:contextualSpacing/>
              <w:rPr>
                <w:rFonts w:ascii="Times New Roman" w:eastAsia="맑은 고딕" w:hAnsi="Times New Roman" w:cs="Times New Roman"/>
                <w:color w:val="0D0D0D" w:themeColor="text1" w:themeTint="F2"/>
                <w:sz w:val="22"/>
              </w:rPr>
            </w:pPr>
            <w:r w:rsidRPr="00D234A6">
              <w:rPr>
                <w:rFonts w:ascii="Times New Roman" w:eastAsia="맑은 고딕" w:hAnsi="Times New Roman" w:cs="Times New Roman"/>
                <w:color w:val="0D0D0D" w:themeColor="text1" w:themeTint="F2"/>
                <w:sz w:val="22"/>
              </w:rPr>
              <w:t>BMI</w:t>
            </w:r>
          </w:p>
        </w:tc>
        <w:tc>
          <w:tcPr>
            <w:tcW w:w="1843" w:type="dxa"/>
            <w:vAlign w:val="center"/>
          </w:tcPr>
          <w:p w14:paraId="44111722" w14:textId="684AC508" w:rsidR="004010D5" w:rsidRPr="00D234A6" w:rsidRDefault="00323D92" w:rsidP="00323D92">
            <w:pPr>
              <w:wordWrap/>
              <w:spacing w:after="120"/>
              <w:contextualSpacing/>
              <w:jc w:val="center"/>
              <w:rPr>
                <w:rFonts w:ascii="Times New Roman" w:eastAsia="맑은 고딕" w:hAnsi="Times New Roman" w:cs="Times New Roman"/>
                <w:color w:val="0D0D0D" w:themeColor="text1" w:themeTint="F2"/>
                <w:sz w:val="22"/>
              </w:rPr>
            </w:pPr>
            <w:r w:rsidRPr="00D234A6">
              <w:rPr>
                <w:rFonts w:ascii="Times New Roman" w:eastAsia="Times New Roman" w:hAnsi="Times New Roman" w:cs="Times New Roman"/>
                <w:color w:val="0D0D0D" w:themeColor="text1" w:themeTint="F2"/>
                <w:kern w:val="0"/>
                <w:sz w:val="22"/>
              </w:rPr>
              <w:t>1.5</w:t>
            </w:r>
            <w:r w:rsidR="003957D5" w:rsidRPr="00D234A6">
              <w:rPr>
                <w:rFonts w:ascii="Times New Roman" w:eastAsia="Times New Roman" w:hAnsi="Times New Roman" w:cs="Times New Roman"/>
                <w:color w:val="0D0D0D" w:themeColor="text1" w:themeTint="F2"/>
                <w:kern w:val="0"/>
                <w:sz w:val="22"/>
              </w:rPr>
              <w:t>7</w:t>
            </w:r>
          </w:p>
        </w:tc>
      </w:tr>
      <w:tr w:rsidR="004E721A" w:rsidRPr="00D234A6" w14:paraId="6BD07220" w14:textId="77777777" w:rsidTr="00323D92">
        <w:tc>
          <w:tcPr>
            <w:tcW w:w="2552" w:type="dxa"/>
            <w:vAlign w:val="center"/>
          </w:tcPr>
          <w:p w14:paraId="539D5A74" w14:textId="342C4FFD" w:rsidR="004010D5" w:rsidRPr="00D234A6" w:rsidRDefault="004010D5" w:rsidP="00323D92">
            <w:pPr>
              <w:wordWrap/>
              <w:spacing w:after="120"/>
              <w:contextualSpacing/>
              <w:rPr>
                <w:rFonts w:ascii="Times New Roman" w:eastAsia="맑은 고딕" w:hAnsi="Times New Roman" w:cs="Times New Roman"/>
                <w:color w:val="0D0D0D" w:themeColor="text1" w:themeTint="F2"/>
                <w:sz w:val="22"/>
              </w:rPr>
            </w:pPr>
            <w:r w:rsidRPr="00D234A6">
              <w:rPr>
                <w:rFonts w:ascii="Times New Roman" w:eastAsia="맑은 고딕" w:hAnsi="Times New Roman" w:cs="Times New Roman"/>
                <w:color w:val="0D0D0D" w:themeColor="text1" w:themeTint="F2"/>
                <w:sz w:val="22"/>
              </w:rPr>
              <w:t>Total physical activity</w:t>
            </w:r>
          </w:p>
        </w:tc>
        <w:tc>
          <w:tcPr>
            <w:tcW w:w="1843" w:type="dxa"/>
            <w:vAlign w:val="center"/>
          </w:tcPr>
          <w:p w14:paraId="56A3FA91" w14:textId="425BEAC5" w:rsidR="004010D5" w:rsidRPr="00D234A6" w:rsidRDefault="00323D92" w:rsidP="00323D92">
            <w:pPr>
              <w:wordWrap/>
              <w:spacing w:after="120"/>
              <w:contextualSpacing/>
              <w:jc w:val="center"/>
              <w:rPr>
                <w:rFonts w:ascii="Times New Roman" w:eastAsia="맑은 고딕" w:hAnsi="Times New Roman" w:cs="Times New Roman"/>
                <w:color w:val="0D0D0D" w:themeColor="text1" w:themeTint="F2"/>
                <w:sz w:val="22"/>
              </w:rPr>
            </w:pPr>
            <w:r w:rsidRPr="00D234A6">
              <w:rPr>
                <w:rFonts w:ascii="Times New Roman" w:eastAsia="Times New Roman" w:hAnsi="Times New Roman" w:cs="Times New Roman"/>
                <w:color w:val="0D0D0D" w:themeColor="text1" w:themeTint="F2"/>
                <w:kern w:val="0"/>
                <w:sz w:val="22"/>
              </w:rPr>
              <w:t>1.</w:t>
            </w:r>
            <w:r w:rsidR="003957D5" w:rsidRPr="00D234A6">
              <w:rPr>
                <w:rFonts w:ascii="Times New Roman" w:eastAsia="Times New Roman" w:hAnsi="Times New Roman" w:cs="Times New Roman"/>
                <w:color w:val="0D0D0D" w:themeColor="text1" w:themeTint="F2"/>
                <w:kern w:val="0"/>
                <w:sz w:val="22"/>
              </w:rPr>
              <w:t>30</w:t>
            </w:r>
          </w:p>
        </w:tc>
      </w:tr>
    </w:tbl>
    <w:p w14:paraId="3866FF3B" w14:textId="77777777" w:rsidR="009D7EBD" w:rsidRPr="00D234A6" w:rsidRDefault="009D7EBD">
      <w:pPr>
        <w:spacing w:after="120" w:line="240" w:lineRule="auto"/>
        <w:jc w:val="left"/>
        <w:rPr>
          <w:rFonts w:ascii="Times New Roman" w:eastAsia="맑은 고딕" w:hAnsi="Times New Roman" w:cs="Arial"/>
          <w:color w:val="0D0D0D" w:themeColor="text1" w:themeTint="F2"/>
          <w:sz w:val="24"/>
          <w:szCs w:val="24"/>
        </w:rPr>
      </w:pPr>
    </w:p>
    <w:p w14:paraId="35F4767F" w14:textId="77777777" w:rsidR="009D7EBD" w:rsidRDefault="009D7EBD">
      <w:pPr>
        <w:spacing w:after="120" w:line="240" w:lineRule="auto"/>
        <w:jc w:val="left"/>
        <w:rPr>
          <w:rFonts w:ascii="Times New Roman" w:eastAsia="맑은 고딕" w:hAnsi="Times New Roman" w:cs="Arial"/>
          <w:sz w:val="24"/>
          <w:szCs w:val="24"/>
        </w:rPr>
        <w:sectPr w:rsidR="009D7EBD">
          <w:pgSz w:w="16838" w:h="11906" w:orient="landscape"/>
          <w:pgMar w:top="1440" w:right="1701" w:bottom="1440" w:left="1440" w:header="851" w:footer="794" w:gutter="0"/>
          <w:cols w:space="720"/>
          <w:docGrid w:linePitch="360"/>
        </w:sectPr>
      </w:pPr>
    </w:p>
    <w:p w14:paraId="7E72B076" w14:textId="77777777" w:rsidR="00D94ADA" w:rsidRDefault="00B10936">
      <w:pPr>
        <w:pStyle w:val="a8"/>
        <w:keepNext/>
        <w:rPr>
          <w:rFonts w:ascii="Times New Roman" w:hAnsi="Times New Roman" w:cs="Times New Roman"/>
          <w:b w:val="0"/>
          <w:sz w:val="24"/>
          <w:szCs w:val="24"/>
        </w:rPr>
      </w:pPr>
      <w:r>
        <w:rPr>
          <w:rFonts w:ascii="Times New Roman" w:hAnsi="Times New Roman" w:cs="Times New Roman"/>
          <w:sz w:val="24"/>
          <w:szCs w:val="24"/>
        </w:rPr>
        <w:lastRenderedPageBreak/>
        <w:t xml:space="preserve">Table </w:t>
      </w:r>
      <w:r>
        <w:rPr>
          <w:rFonts w:ascii="Times New Roman" w:hAnsi="Times New Roman" w:cs="Times New Roman" w:hint="eastAsia"/>
          <w:sz w:val="24"/>
          <w:szCs w:val="24"/>
        </w:rPr>
        <w:t>S</w:t>
      </w:r>
      <w:r>
        <w:rPr>
          <w:rFonts w:ascii="Times New Roman" w:hAnsi="Times New Roman" w:cs="Times New Roman"/>
          <w:sz w:val="24"/>
          <w:szCs w:val="24"/>
        </w:rPr>
        <w:t>6</w:t>
      </w:r>
      <w:r>
        <w:rPr>
          <w:rFonts w:ascii="Times New Roman" w:hAnsi="Times New Roman" w:cs="Times New Roman" w:hint="eastAsia"/>
          <w:sz w:val="24"/>
          <w:szCs w:val="24"/>
        </w:rPr>
        <w:t xml:space="preserve">. </w:t>
      </w:r>
      <w:r>
        <w:rPr>
          <w:rFonts w:ascii="Times New Roman" w:hAnsi="Times New Roman" w:cs="Times New Roman"/>
          <w:b w:val="0"/>
          <w:sz w:val="24"/>
          <w:szCs w:val="24"/>
        </w:rPr>
        <w:t>Twenty-eight EPA-registered organophosphates pesticides and their potential dialkyl phosphate metabolites.  Circles indicate the metabolites of pesticides.</w:t>
      </w:r>
    </w:p>
    <w:tbl>
      <w:tblPr>
        <w:tblW w:w="15174" w:type="dxa"/>
        <w:tblInd w:w="-1134" w:type="dxa"/>
        <w:tblBorders>
          <w:top w:val="single" w:sz="4" w:space="0" w:color="auto"/>
          <w:bottom w:val="single" w:sz="4" w:space="0" w:color="auto"/>
        </w:tblBorders>
        <w:tblLayout w:type="fixed"/>
        <w:tblLook w:val="04A0" w:firstRow="1" w:lastRow="0" w:firstColumn="1" w:lastColumn="0" w:noHBand="0" w:noVBand="1"/>
      </w:tblPr>
      <w:tblGrid>
        <w:gridCol w:w="1944"/>
        <w:gridCol w:w="2070"/>
        <w:gridCol w:w="1710"/>
        <w:gridCol w:w="2160"/>
        <w:gridCol w:w="825"/>
        <w:gridCol w:w="825"/>
        <w:gridCol w:w="960"/>
        <w:gridCol w:w="690"/>
        <w:gridCol w:w="825"/>
        <w:gridCol w:w="915"/>
        <w:gridCol w:w="2250"/>
      </w:tblGrid>
      <w:tr w:rsidR="00D94ADA" w14:paraId="6BC4DE6A" w14:textId="77777777">
        <w:tc>
          <w:tcPr>
            <w:tcW w:w="1944" w:type="dxa"/>
            <w:tcBorders>
              <w:top w:val="single" w:sz="4" w:space="0" w:color="auto"/>
              <w:bottom w:val="single" w:sz="4" w:space="0" w:color="auto"/>
            </w:tcBorders>
            <w:shd w:val="clear" w:color="auto" w:fill="auto"/>
            <w:vAlign w:val="center"/>
          </w:tcPr>
          <w:p w14:paraId="10E8A644"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Pesticide</w:t>
            </w:r>
          </w:p>
        </w:tc>
        <w:tc>
          <w:tcPr>
            <w:tcW w:w="2070" w:type="dxa"/>
            <w:tcBorders>
              <w:top w:val="single" w:sz="4" w:space="0" w:color="auto"/>
              <w:bottom w:val="single" w:sz="4" w:space="0" w:color="auto"/>
            </w:tcBorders>
            <w:shd w:val="clear" w:color="auto" w:fill="auto"/>
            <w:vAlign w:val="center"/>
          </w:tcPr>
          <w:p w14:paraId="483F3ADF"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Use</w:t>
            </w:r>
          </w:p>
        </w:tc>
        <w:tc>
          <w:tcPr>
            <w:tcW w:w="1710" w:type="dxa"/>
            <w:tcBorders>
              <w:top w:val="single" w:sz="4" w:space="0" w:color="auto"/>
              <w:bottom w:val="single" w:sz="4" w:space="0" w:color="auto"/>
            </w:tcBorders>
            <w:shd w:val="clear" w:color="auto" w:fill="auto"/>
            <w:vAlign w:val="center"/>
          </w:tcPr>
          <w:p w14:paraId="3CC25162"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Half-life</w:t>
            </w:r>
          </w:p>
        </w:tc>
        <w:tc>
          <w:tcPr>
            <w:tcW w:w="2160" w:type="dxa"/>
            <w:tcBorders>
              <w:top w:val="single" w:sz="4" w:space="0" w:color="auto"/>
              <w:bottom w:val="single" w:sz="4" w:space="0" w:color="auto"/>
            </w:tcBorders>
            <w:shd w:val="clear" w:color="auto" w:fill="auto"/>
            <w:vAlign w:val="center"/>
          </w:tcPr>
          <w:p w14:paraId="05B8E450"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Time frame</w:t>
            </w:r>
          </w:p>
        </w:tc>
        <w:tc>
          <w:tcPr>
            <w:tcW w:w="825" w:type="dxa"/>
            <w:tcBorders>
              <w:top w:val="single" w:sz="4" w:space="0" w:color="auto"/>
              <w:bottom w:val="single" w:sz="4" w:space="0" w:color="auto"/>
            </w:tcBorders>
            <w:shd w:val="clear" w:color="auto" w:fill="auto"/>
            <w:vAlign w:val="center"/>
          </w:tcPr>
          <w:p w14:paraId="211B7E06"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DMP</w:t>
            </w:r>
          </w:p>
        </w:tc>
        <w:tc>
          <w:tcPr>
            <w:tcW w:w="825" w:type="dxa"/>
            <w:tcBorders>
              <w:top w:val="single" w:sz="4" w:space="0" w:color="auto"/>
              <w:bottom w:val="single" w:sz="4" w:space="0" w:color="auto"/>
            </w:tcBorders>
            <w:shd w:val="clear" w:color="auto" w:fill="auto"/>
            <w:vAlign w:val="center"/>
          </w:tcPr>
          <w:p w14:paraId="36BE5F0F"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DMTP</w:t>
            </w:r>
          </w:p>
        </w:tc>
        <w:tc>
          <w:tcPr>
            <w:tcW w:w="960" w:type="dxa"/>
            <w:tcBorders>
              <w:top w:val="single" w:sz="4" w:space="0" w:color="auto"/>
              <w:bottom w:val="single" w:sz="4" w:space="0" w:color="auto"/>
            </w:tcBorders>
            <w:shd w:val="clear" w:color="auto" w:fill="auto"/>
            <w:vAlign w:val="center"/>
          </w:tcPr>
          <w:p w14:paraId="405182BD"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DMDTP</w:t>
            </w:r>
          </w:p>
        </w:tc>
        <w:tc>
          <w:tcPr>
            <w:tcW w:w="690" w:type="dxa"/>
            <w:tcBorders>
              <w:top w:val="single" w:sz="4" w:space="0" w:color="auto"/>
              <w:bottom w:val="single" w:sz="4" w:space="0" w:color="auto"/>
            </w:tcBorders>
            <w:shd w:val="clear" w:color="auto" w:fill="auto"/>
            <w:vAlign w:val="center"/>
          </w:tcPr>
          <w:p w14:paraId="121160A8"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DEP</w:t>
            </w:r>
          </w:p>
        </w:tc>
        <w:tc>
          <w:tcPr>
            <w:tcW w:w="825" w:type="dxa"/>
            <w:tcBorders>
              <w:top w:val="single" w:sz="4" w:space="0" w:color="auto"/>
              <w:bottom w:val="single" w:sz="4" w:space="0" w:color="auto"/>
            </w:tcBorders>
            <w:shd w:val="clear" w:color="auto" w:fill="auto"/>
            <w:vAlign w:val="center"/>
          </w:tcPr>
          <w:p w14:paraId="3FB5D842"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DETP</w:t>
            </w:r>
          </w:p>
        </w:tc>
        <w:tc>
          <w:tcPr>
            <w:tcW w:w="915" w:type="dxa"/>
            <w:tcBorders>
              <w:top w:val="single" w:sz="4" w:space="0" w:color="auto"/>
              <w:bottom w:val="single" w:sz="4" w:space="0" w:color="auto"/>
            </w:tcBorders>
            <w:shd w:val="clear" w:color="auto" w:fill="auto"/>
            <w:vAlign w:val="center"/>
          </w:tcPr>
          <w:p w14:paraId="3E3643E7"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DEDTP</w:t>
            </w:r>
          </w:p>
        </w:tc>
        <w:tc>
          <w:tcPr>
            <w:tcW w:w="2250" w:type="dxa"/>
            <w:tcBorders>
              <w:top w:val="single" w:sz="4" w:space="0" w:color="auto"/>
              <w:bottom w:val="single" w:sz="4" w:space="0" w:color="auto"/>
            </w:tcBorders>
            <w:shd w:val="clear" w:color="auto" w:fill="auto"/>
            <w:vAlign w:val="center"/>
          </w:tcPr>
          <w:p w14:paraId="42D7CC49"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Reference</w:t>
            </w:r>
          </w:p>
        </w:tc>
      </w:tr>
      <w:tr w:rsidR="00D94ADA" w14:paraId="7B3ED94D" w14:textId="77777777">
        <w:tc>
          <w:tcPr>
            <w:tcW w:w="1944" w:type="dxa"/>
            <w:tcBorders>
              <w:top w:val="single" w:sz="4" w:space="0" w:color="auto"/>
            </w:tcBorders>
            <w:shd w:val="clear" w:color="auto" w:fill="auto"/>
            <w:vAlign w:val="center"/>
          </w:tcPr>
          <w:p w14:paraId="7A9576CD"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Azinphos methyl</w:t>
            </w:r>
          </w:p>
        </w:tc>
        <w:tc>
          <w:tcPr>
            <w:tcW w:w="2070" w:type="dxa"/>
            <w:tcBorders>
              <w:top w:val="single" w:sz="4" w:space="0" w:color="auto"/>
            </w:tcBorders>
            <w:shd w:val="clear" w:color="auto" w:fill="auto"/>
            <w:vAlign w:val="center"/>
          </w:tcPr>
          <w:p w14:paraId="52FB7EB2"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Insecticide</w:t>
            </w:r>
          </w:p>
        </w:tc>
        <w:tc>
          <w:tcPr>
            <w:tcW w:w="1710" w:type="dxa"/>
            <w:tcBorders>
              <w:top w:val="single" w:sz="4" w:space="0" w:color="auto"/>
            </w:tcBorders>
            <w:shd w:val="clear" w:color="auto" w:fill="auto"/>
            <w:vAlign w:val="center"/>
          </w:tcPr>
          <w:p w14:paraId="153865FB"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30 hours</w:t>
            </w:r>
          </w:p>
        </w:tc>
        <w:tc>
          <w:tcPr>
            <w:tcW w:w="2160" w:type="dxa"/>
            <w:tcBorders>
              <w:top w:val="single" w:sz="4" w:space="0" w:color="auto"/>
            </w:tcBorders>
            <w:shd w:val="clear" w:color="auto" w:fill="auto"/>
            <w:vAlign w:val="center"/>
          </w:tcPr>
          <w:p w14:paraId="2FAD1691"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1959-2013</w:t>
            </w:r>
          </w:p>
        </w:tc>
        <w:tc>
          <w:tcPr>
            <w:tcW w:w="825" w:type="dxa"/>
            <w:tcBorders>
              <w:top w:val="single" w:sz="4" w:space="0" w:color="auto"/>
            </w:tcBorders>
            <w:shd w:val="clear" w:color="auto" w:fill="auto"/>
            <w:vAlign w:val="center"/>
          </w:tcPr>
          <w:p w14:paraId="1E477DFD"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tcBorders>
              <w:top w:val="single" w:sz="4" w:space="0" w:color="auto"/>
            </w:tcBorders>
            <w:shd w:val="clear" w:color="auto" w:fill="auto"/>
            <w:vAlign w:val="center"/>
          </w:tcPr>
          <w:p w14:paraId="37B90710"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960" w:type="dxa"/>
            <w:tcBorders>
              <w:top w:val="single" w:sz="4" w:space="0" w:color="auto"/>
            </w:tcBorders>
            <w:shd w:val="clear" w:color="auto" w:fill="auto"/>
            <w:vAlign w:val="center"/>
          </w:tcPr>
          <w:p w14:paraId="5050B479"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690" w:type="dxa"/>
            <w:tcBorders>
              <w:top w:val="single" w:sz="4" w:space="0" w:color="auto"/>
            </w:tcBorders>
            <w:shd w:val="clear" w:color="auto" w:fill="auto"/>
            <w:vAlign w:val="center"/>
          </w:tcPr>
          <w:p w14:paraId="4328609F"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tcBorders>
              <w:top w:val="single" w:sz="4" w:space="0" w:color="auto"/>
            </w:tcBorders>
            <w:shd w:val="clear" w:color="auto" w:fill="auto"/>
            <w:vAlign w:val="center"/>
          </w:tcPr>
          <w:p w14:paraId="7F0F855B"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15" w:type="dxa"/>
            <w:tcBorders>
              <w:top w:val="single" w:sz="4" w:space="0" w:color="auto"/>
            </w:tcBorders>
            <w:shd w:val="clear" w:color="auto" w:fill="auto"/>
            <w:vAlign w:val="center"/>
          </w:tcPr>
          <w:p w14:paraId="117BECD9"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tcBorders>
              <w:top w:val="single" w:sz="4" w:space="0" w:color="auto"/>
            </w:tcBorders>
            <w:shd w:val="clear" w:color="auto" w:fill="auto"/>
            <w:vAlign w:val="center"/>
          </w:tcPr>
          <w:p w14:paraId="5A39ECD0"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{"citationItems":[{"id":"ITEM-1","itemData":{"author":[{"dropping-particle":"","family":"Hartwig","given":"A","non-dropping-particle":"","parse-names":false,"suffix":""}],"id":"ITEM-1","issue":"3","issued":{"date-parts":[["2020"]]},"page":"1-33","title":"MAK Value Documentation, supplement – Translation of the German version from 2019","type":"article-journal","volume":"5"},"uris":["http://www.mendeley.com/documents/?uuid=9633b2fe-ffee-448a-a31c-58a057e3cc0a"]}],"mendeley":{"formattedCitation":"&lt;sup&gt;1&lt;/sup&gt;","manualFormatting":"Hartwig, 2020","plainTextFormattedCitation":"1","previouslyFormattedCitation":"&lt;sup&gt;1&lt;/sup&gt;"},"properties":{"noteIndex":0},"schema":"https://github.com/citation-style-language/schema/raw/master/csl-citation.json"}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Hartwig, 2020</w:t>
            </w:r>
            <w:r>
              <w:rPr>
                <w:rFonts w:ascii="Times New Roman" w:eastAsia="SimSun" w:hAnsi="Times New Roman" w:cs="Times New Roman"/>
                <w:color w:val="0070C0"/>
                <w:kern w:val="0"/>
                <w:szCs w:val="20"/>
              </w:rPr>
              <w:fldChar w:fldCharType="end"/>
            </w:r>
          </w:p>
        </w:tc>
      </w:tr>
      <w:tr w:rsidR="00D94ADA" w14:paraId="274EF2DC" w14:textId="77777777">
        <w:tc>
          <w:tcPr>
            <w:tcW w:w="1944" w:type="dxa"/>
            <w:shd w:val="clear" w:color="auto" w:fill="auto"/>
            <w:vAlign w:val="center"/>
          </w:tcPr>
          <w:p w14:paraId="352354D6"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Chlorpyrifos methyl</w:t>
            </w:r>
          </w:p>
        </w:tc>
        <w:tc>
          <w:tcPr>
            <w:tcW w:w="2070" w:type="dxa"/>
            <w:shd w:val="clear" w:color="auto" w:fill="auto"/>
            <w:vAlign w:val="center"/>
          </w:tcPr>
          <w:p w14:paraId="277A64F1"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Insecticide</w:t>
            </w:r>
          </w:p>
        </w:tc>
        <w:tc>
          <w:tcPr>
            <w:tcW w:w="1710" w:type="dxa"/>
            <w:shd w:val="clear" w:color="auto" w:fill="auto"/>
            <w:vAlign w:val="center"/>
          </w:tcPr>
          <w:p w14:paraId="1D7F4B2B"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27 hours</w:t>
            </w:r>
          </w:p>
        </w:tc>
        <w:tc>
          <w:tcPr>
            <w:tcW w:w="2160" w:type="dxa"/>
            <w:shd w:val="clear" w:color="auto" w:fill="auto"/>
            <w:vAlign w:val="center"/>
          </w:tcPr>
          <w:p w14:paraId="37736D64"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1965-present</w:t>
            </w:r>
          </w:p>
        </w:tc>
        <w:tc>
          <w:tcPr>
            <w:tcW w:w="825" w:type="dxa"/>
            <w:shd w:val="clear" w:color="auto" w:fill="auto"/>
            <w:vAlign w:val="center"/>
          </w:tcPr>
          <w:p w14:paraId="623854B7"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shd w:val="clear" w:color="auto" w:fill="auto"/>
            <w:vAlign w:val="center"/>
          </w:tcPr>
          <w:p w14:paraId="2616E3F2"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960" w:type="dxa"/>
            <w:shd w:val="clear" w:color="auto" w:fill="auto"/>
            <w:vAlign w:val="center"/>
          </w:tcPr>
          <w:p w14:paraId="5733913B"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690" w:type="dxa"/>
            <w:shd w:val="clear" w:color="auto" w:fill="auto"/>
            <w:vAlign w:val="center"/>
          </w:tcPr>
          <w:p w14:paraId="705767DC"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shd w:val="clear" w:color="auto" w:fill="auto"/>
            <w:vAlign w:val="center"/>
          </w:tcPr>
          <w:p w14:paraId="6438648C"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15" w:type="dxa"/>
            <w:shd w:val="clear" w:color="auto" w:fill="auto"/>
            <w:vAlign w:val="center"/>
          </w:tcPr>
          <w:p w14:paraId="627631FD"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shd w:val="clear" w:color="auto" w:fill="auto"/>
            <w:vAlign w:val="center"/>
          </w:tcPr>
          <w:p w14:paraId="6B689CA9"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author":[{"dropping-particle":"","family":"Nolan","given":"RJ","non-dropping-particle":"","parse-names":false,"suffix":""},{"dropping-particle":"","family":"Rick","given":"DL","non-dropping-particle":"","parse-names":false,"suffix":""},{"dropping-particle":"","family":"Freshour","given":"NL","non-dropping-particle":"","parse-names":false,"suffix":""},{"dropping-particle":"","family":"Saunders","given":"JH","non-dropping-particle":"","parse-names":false,"suffix":""}],"container-title":"Toxicol Appl Pharmacol","id":"ITEM-1","issued":{"date-parts":[["1984"]]},"page":"8-15","title":"Chlorpyrifos: Pharmacokinetics in Human Volunteers","type":"article-journal","volume":"73"},"uris":["http://www.mendeley.com/documents/?uuid=92d95934-7403-4f25-b1ec-d080dc8c4c89"]}],"mendeley":{"formattedCitation":"&lt;sup&gt;2&lt;/sup&gt;","manualFormatting":"Nolan et al., 1984","plainTextFormattedCitation":"2","previouslyFormattedCitation":"&lt;sup&gt;2&lt;/sup&gt;"},"properties":{"noteIndex":0},"schema":"https://github.com/citation-style-language/schema/raw/master/csl-citation.json"}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Nolan et al., 1984</w:t>
            </w:r>
            <w:r>
              <w:rPr>
                <w:rFonts w:ascii="Times New Roman" w:eastAsia="SimSun" w:hAnsi="Times New Roman" w:cs="Times New Roman"/>
                <w:color w:val="0070C0"/>
                <w:kern w:val="0"/>
                <w:szCs w:val="20"/>
              </w:rPr>
              <w:fldChar w:fldCharType="end"/>
            </w:r>
          </w:p>
        </w:tc>
      </w:tr>
      <w:tr w:rsidR="00D94ADA" w14:paraId="5DAF08BC" w14:textId="77777777">
        <w:tc>
          <w:tcPr>
            <w:tcW w:w="1944" w:type="dxa"/>
            <w:shd w:val="clear" w:color="auto" w:fill="auto"/>
            <w:vAlign w:val="center"/>
          </w:tcPr>
          <w:p w14:paraId="1AC7B851"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Dichlorvos (DDVP)</w:t>
            </w:r>
          </w:p>
        </w:tc>
        <w:tc>
          <w:tcPr>
            <w:tcW w:w="2070" w:type="dxa"/>
            <w:shd w:val="clear" w:color="auto" w:fill="auto"/>
            <w:vAlign w:val="center"/>
          </w:tcPr>
          <w:p w14:paraId="7AF6BF75"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Insecticide</w:t>
            </w:r>
          </w:p>
        </w:tc>
        <w:tc>
          <w:tcPr>
            <w:tcW w:w="1710" w:type="dxa"/>
            <w:shd w:val="clear" w:color="auto" w:fill="auto"/>
            <w:vAlign w:val="center"/>
          </w:tcPr>
          <w:p w14:paraId="671BE902"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14 mins</w:t>
            </w:r>
          </w:p>
        </w:tc>
        <w:tc>
          <w:tcPr>
            <w:tcW w:w="2160" w:type="dxa"/>
            <w:shd w:val="clear" w:color="auto" w:fill="auto"/>
            <w:vAlign w:val="center"/>
          </w:tcPr>
          <w:p w14:paraId="34C6D528"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1961-1995</w:t>
            </w:r>
          </w:p>
        </w:tc>
        <w:tc>
          <w:tcPr>
            <w:tcW w:w="825" w:type="dxa"/>
            <w:shd w:val="clear" w:color="auto" w:fill="auto"/>
            <w:vAlign w:val="center"/>
          </w:tcPr>
          <w:p w14:paraId="4AEC3ACB"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shd w:val="clear" w:color="auto" w:fill="auto"/>
            <w:vAlign w:val="center"/>
          </w:tcPr>
          <w:p w14:paraId="639860B9"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60" w:type="dxa"/>
            <w:shd w:val="clear" w:color="auto" w:fill="auto"/>
            <w:vAlign w:val="center"/>
          </w:tcPr>
          <w:p w14:paraId="67C39762"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690" w:type="dxa"/>
            <w:shd w:val="clear" w:color="auto" w:fill="auto"/>
            <w:vAlign w:val="center"/>
          </w:tcPr>
          <w:p w14:paraId="5593864F"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shd w:val="clear" w:color="auto" w:fill="auto"/>
            <w:vAlign w:val="center"/>
          </w:tcPr>
          <w:p w14:paraId="17945A45"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15" w:type="dxa"/>
            <w:shd w:val="clear" w:color="auto" w:fill="auto"/>
            <w:vAlign w:val="center"/>
          </w:tcPr>
          <w:p w14:paraId="3157CD2D"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shd w:val="clear" w:color="auto" w:fill="auto"/>
            <w:vAlign w:val="center"/>
          </w:tcPr>
          <w:p w14:paraId="10671576"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{"citationItems":[{"id":"ITEM-1","itemData":{"URL":"https://apps.who.int/iris/bitstream/handle/10665/39329/9241542799-eng.pdf?sequence=1&amp;isAllowed=y","author":[{"dropping-particle":"","family":"WHO (World Health Organization)","given":"","non-dropping-particle":"","parse-names":false,"suffix":""}],"id":"ITEM-1","issued":{"date-parts":[["1988"]]},"title":"Environmental Health Criteria 79 Dichlorvos","type":"webpage"},"uris":["http://www.mendeley.com/documents/?uuid=4a4376c3-264d-48a4-939c-8d7ee6bb4c94"]}],"mendeley":{"formattedCitation":"&lt;sup&gt;3&lt;/sup&gt;","manualFormatting":"WHO, 1988","plainTextFormattedCitation":"3","previouslyFormattedCitation":"&lt;sup&gt;3&lt;/sup&gt;"},"properties":{"noteIndex":0},"schema":"https://github.com/citation-style-language/schema/raw/master/csl-citation.json"}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WHO, 1988</w:t>
            </w:r>
            <w:r>
              <w:rPr>
                <w:rFonts w:ascii="Times New Roman" w:eastAsia="SimSun" w:hAnsi="Times New Roman" w:cs="Times New Roman"/>
                <w:color w:val="0070C0"/>
                <w:kern w:val="0"/>
                <w:szCs w:val="20"/>
              </w:rPr>
              <w:fldChar w:fldCharType="end"/>
            </w:r>
          </w:p>
        </w:tc>
      </w:tr>
      <w:tr w:rsidR="00D94ADA" w14:paraId="01DA6F2B" w14:textId="77777777">
        <w:tc>
          <w:tcPr>
            <w:tcW w:w="1944" w:type="dxa"/>
            <w:shd w:val="clear" w:color="auto" w:fill="auto"/>
            <w:vAlign w:val="center"/>
          </w:tcPr>
          <w:p w14:paraId="1EEF0F55"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Dicrotophos</w:t>
            </w:r>
          </w:p>
        </w:tc>
        <w:tc>
          <w:tcPr>
            <w:tcW w:w="2070" w:type="dxa"/>
            <w:shd w:val="clear" w:color="auto" w:fill="auto"/>
            <w:vAlign w:val="center"/>
          </w:tcPr>
          <w:p w14:paraId="542BED18"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Insecticide</w:t>
            </w:r>
          </w:p>
        </w:tc>
        <w:tc>
          <w:tcPr>
            <w:tcW w:w="1710" w:type="dxa"/>
            <w:shd w:val="clear" w:color="auto" w:fill="auto"/>
            <w:vAlign w:val="center"/>
          </w:tcPr>
          <w:p w14:paraId="34339AEB"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3-15 days (in soil)</w:t>
            </w:r>
          </w:p>
        </w:tc>
        <w:tc>
          <w:tcPr>
            <w:tcW w:w="2160" w:type="dxa"/>
            <w:shd w:val="clear" w:color="auto" w:fill="auto"/>
            <w:vAlign w:val="center"/>
          </w:tcPr>
          <w:p w14:paraId="3ACB041C"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~present</w:t>
            </w:r>
          </w:p>
        </w:tc>
        <w:tc>
          <w:tcPr>
            <w:tcW w:w="825" w:type="dxa"/>
            <w:shd w:val="clear" w:color="auto" w:fill="auto"/>
            <w:vAlign w:val="center"/>
          </w:tcPr>
          <w:p w14:paraId="19697EBD"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shd w:val="clear" w:color="auto" w:fill="auto"/>
            <w:vAlign w:val="center"/>
          </w:tcPr>
          <w:p w14:paraId="7F2FE6F5"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60" w:type="dxa"/>
            <w:shd w:val="clear" w:color="auto" w:fill="auto"/>
            <w:vAlign w:val="center"/>
          </w:tcPr>
          <w:p w14:paraId="6BBC3E16"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690" w:type="dxa"/>
            <w:shd w:val="clear" w:color="auto" w:fill="auto"/>
            <w:vAlign w:val="center"/>
          </w:tcPr>
          <w:p w14:paraId="2FA6C037"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shd w:val="clear" w:color="auto" w:fill="auto"/>
            <w:vAlign w:val="center"/>
          </w:tcPr>
          <w:p w14:paraId="2B28B8F3"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15" w:type="dxa"/>
            <w:shd w:val="clear" w:color="auto" w:fill="auto"/>
            <w:vAlign w:val="center"/>
          </w:tcPr>
          <w:p w14:paraId="544C1A3E"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shd w:val="clear" w:color="auto" w:fill="auto"/>
            <w:vAlign w:val="center"/>
          </w:tcPr>
          <w:p w14:paraId="06979FCF"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{"citationItems":[{"id":"ITEM-1","itemData":{"URL":"https://www3.epa.gov/pesticides/chem_search/cleared_reviews/csr_PC-035201_7-Oct-81_012.pdf","author":[{"dropping-particle":"","family":"US EPA (United States Environmental Protection Agency)","given":"","non-dropping-particle":"","parse-names":false,"suffix":""}],"id":"ITEM-1","issued":{"date-parts":[["1981"]]},"title":"Dicrotophos","type":"webpage"},"uris":["http://www.mendeley.com/documents/?uuid=186e5437-8ad2-4473-9966-d8ad03f26453"]}],"mendeley":{"formattedCitation":"&lt;sup&gt;4&lt;/sup&gt;","manualFormatting":"US EPA, 1981","plainTextFormattedCitation":"4","previouslyFormattedCitation":"&lt;sup&gt;4&lt;/sup&gt;"},"properties":{"noteIndex":0},"schema":"https://github.com/citation-style-language/schema/raw/master/csl-citation.json"}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US EPA, 1981</w:t>
            </w:r>
            <w:r>
              <w:rPr>
                <w:rFonts w:ascii="Times New Roman" w:eastAsia="SimSun" w:hAnsi="Times New Roman" w:cs="Times New Roman"/>
                <w:color w:val="0070C0"/>
                <w:kern w:val="0"/>
                <w:szCs w:val="20"/>
              </w:rPr>
              <w:fldChar w:fldCharType="end"/>
            </w:r>
          </w:p>
        </w:tc>
      </w:tr>
      <w:tr w:rsidR="00D94ADA" w14:paraId="67086C00" w14:textId="77777777">
        <w:tc>
          <w:tcPr>
            <w:tcW w:w="1944" w:type="dxa"/>
            <w:shd w:val="clear" w:color="auto" w:fill="auto"/>
            <w:vAlign w:val="center"/>
          </w:tcPr>
          <w:p w14:paraId="33E7631E"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Dimethoate</w:t>
            </w:r>
          </w:p>
        </w:tc>
        <w:tc>
          <w:tcPr>
            <w:tcW w:w="2070" w:type="dxa"/>
            <w:shd w:val="clear" w:color="auto" w:fill="auto"/>
            <w:vAlign w:val="center"/>
          </w:tcPr>
          <w:p w14:paraId="4ED24CF8"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Insecticide acaricide</w:t>
            </w:r>
          </w:p>
        </w:tc>
        <w:tc>
          <w:tcPr>
            <w:tcW w:w="1710" w:type="dxa"/>
            <w:shd w:val="clear" w:color="auto" w:fill="auto"/>
            <w:vAlign w:val="center"/>
          </w:tcPr>
          <w:p w14:paraId="74DF931E"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23.8 hours</w:t>
            </w:r>
          </w:p>
        </w:tc>
        <w:tc>
          <w:tcPr>
            <w:tcW w:w="2160" w:type="dxa"/>
            <w:shd w:val="clear" w:color="auto" w:fill="auto"/>
            <w:vAlign w:val="center"/>
          </w:tcPr>
          <w:p w14:paraId="401BDB9C"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The 1950s-present</w:t>
            </w:r>
          </w:p>
        </w:tc>
        <w:tc>
          <w:tcPr>
            <w:tcW w:w="825" w:type="dxa"/>
            <w:shd w:val="clear" w:color="auto" w:fill="auto"/>
            <w:vAlign w:val="center"/>
          </w:tcPr>
          <w:p w14:paraId="07C4D74D"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shd w:val="clear" w:color="auto" w:fill="auto"/>
            <w:vAlign w:val="center"/>
          </w:tcPr>
          <w:p w14:paraId="25846078"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960" w:type="dxa"/>
            <w:shd w:val="clear" w:color="auto" w:fill="auto"/>
            <w:vAlign w:val="center"/>
          </w:tcPr>
          <w:p w14:paraId="6275979C"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690" w:type="dxa"/>
            <w:shd w:val="clear" w:color="auto" w:fill="auto"/>
            <w:vAlign w:val="center"/>
          </w:tcPr>
          <w:p w14:paraId="54462878"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shd w:val="clear" w:color="auto" w:fill="auto"/>
            <w:vAlign w:val="center"/>
          </w:tcPr>
          <w:p w14:paraId="228B538B"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15" w:type="dxa"/>
            <w:shd w:val="clear" w:color="auto" w:fill="auto"/>
            <w:vAlign w:val="center"/>
          </w:tcPr>
          <w:p w14:paraId="5610CE11"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shd w:val="clear" w:color="auto" w:fill="auto"/>
            <w:vAlign w:val="center"/>
          </w:tcPr>
          <w:p w14:paraId="5DBE4275"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{"citationItems":[{"id":"ITEM-1","itemData":{"URL":"https://www.cdc.gov/biomonitoring/DimethoateOmethoate_BiomonitoringSummary.html","author":[{"dropping-particle":"","family":"CDC (Centers for Disease Control and Prevention)","given":"","non-dropping-particle":"","parse-names":false,"suffix":""}],"id":"ITEM-1","issued":{"date-parts":[["2017"]]},"title":"Dimethoate","type":"webpage"},"uris":["http://www.mendeley.com/documents/?uuid=d1a6157c-e933-413f-b156-43fac1ffe8ea"]}],"mendeley":{"formattedCitation":"&lt;sup&gt;5&lt;/sup&gt;","manualFormatting":"CDC, 2017","plainTextFormattedCitation":"5","previouslyFormattedCitation":"&lt;sup&gt;5&lt;/sup&gt;"},"properties":{"noteIndex":0},"schema":"https://github.com/citation-style-language/schema/raw/master/csl-citation.json"}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CDC, 2017</w:t>
            </w:r>
            <w:r>
              <w:rPr>
                <w:rFonts w:ascii="Times New Roman" w:eastAsia="SimSun" w:hAnsi="Times New Roman" w:cs="Times New Roman"/>
                <w:color w:val="0070C0"/>
                <w:kern w:val="0"/>
                <w:szCs w:val="20"/>
              </w:rPr>
              <w:fldChar w:fldCharType="end"/>
            </w:r>
          </w:p>
        </w:tc>
      </w:tr>
      <w:tr w:rsidR="00D94ADA" w14:paraId="222C8A9E" w14:textId="77777777">
        <w:tc>
          <w:tcPr>
            <w:tcW w:w="1944" w:type="dxa"/>
            <w:shd w:val="clear" w:color="auto" w:fill="auto"/>
            <w:vAlign w:val="center"/>
          </w:tcPr>
          <w:p w14:paraId="4924329C"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Fenitrothion</w:t>
            </w:r>
          </w:p>
        </w:tc>
        <w:tc>
          <w:tcPr>
            <w:tcW w:w="2070" w:type="dxa"/>
            <w:shd w:val="clear" w:color="auto" w:fill="auto"/>
            <w:vAlign w:val="center"/>
          </w:tcPr>
          <w:p w14:paraId="0CB6791F"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Insecticide acaricide</w:t>
            </w:r>
          </w:p>
        </w:tc>
        <w:tc>
          <w:tcPr>
            <w:tcW w:w="1710" w:type="dxa"/>
            <w:shd w:val="clear" w:color="auto" w:fill="auto"/>
            <w:vAlign w:val="center"/>
          </w:tcPr>
          <w:p w14:paraId="4F5143B2"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3-4 days</w:t>
            </w:r>
          </w:p>
        </w:tc>
        <w:tc>
          <w:tcPr>
            <w:tcW w:w="2160" w:type="dxa"/>
            <w:shd w:val="clear" w:color="auto" w:fill="auto"/>
            <w:vAlign w:val="center"/>
          </w:tcPr>
          <w:p w14:paraId="7B9EEEA9"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~present</w:t>
            </w:r>
          </w:p>
        </w:tc>
        <w:tc>
          <w:tcPr>
            <w:tcW w:w="825" w:type="dxa"/>
            <w:shd w:val="clear" w:color="auto" w:fill="auto"/>
            <w:vAlign w:val="center"/>
          </w:tcPr>
          <w:p w14:paraId="1B36B1EC"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shd w:val="clear" w:color="auto" w:fill="auto"/>
            <w:vAlign w:val="center"/>
          </w:tcPr>
          <w:p w14:paraId="1C546D33"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960" w:type="dxa"/>
            <w:shd w:val="clear" w:color="auto" w:fill="auto"/>
            <w:vAlign w:val="center"/>
          </w:tcPr>
          <w:p w14:paraId="6DEDF56C"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690" w:type="dxa"/>
            <w:shd w:val="clear" w:color="auto" w:fill="auto"/>
            <w:vAlign w:val="center"/>
          </w:tcPr>
          <w:p w14:paraId="5CED1D67"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shd w:val="clear" w:color="auto" w:fill="auto"/>
            <w:vAlign w:val="center"/>
          </w:tcPr>
          <w:p w14:paraId="0F8DEB49"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15" w:type="dxa"/>
            <w:shd w:val="clear" w:color="auto" w:fill="auto"/>
            <w:vAlign w:val="center"/>
          </w:tcPr>
          <w:p w14:paraId="52881474"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shd w:val="clear" w:color="auto" w:fill="auto"/>
            <w:vAlign w:val="center"/>
          </w:tcPr>
          <w:p w14:paraId="4985842D"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{"citationItems":[{"id":"ITEM-1","itemData":{"URL":"https://inchem.org/documents/ehc/ehc/ehc133.htm","author":[{"dropping-particle":"","family":"WHO (World Health Organization)","given":"","non-dropping-particle":"","parse-names":false,"suffix":""}],"id":"ITEM-1","issued":{"date-parts":[["1992"]]},"title":"Fenitrothion","type":"webpage"},"uris":["http://www.mendeley.com/documents/?uuid=6a27ab6d-17f7-4192-be4f-67da10ac7b59"]}],"mendeley":{"formattedCitation":"&lt;sup&gt;6&lt;/sup&gt;","manualFormatting":"EHC, 1992","plainTextFormattedCitation":"6","previouslyFormattedCitation":"&lt;sup&gt;6&lt;/sup&gt;"},"properties":{"noteIndex":0},"schema":"https://github.com/citation-style-language/schema/raw/master/csl-citation.json"}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EHC, 1992</w:t>
            </w:r>
            <w:r>
              <w:rPr>
                <w:rFonts w:ascii="Times New Roman" w:eastAsia="SimSun" w:hAnsi="Times New Roman" w:cs="Times New Roman"/>
                <w:color w:val="0070C0"/>
                <w:kern w:val="0"/>
                <w:szCs w:val="20"/>
              </w:rPr>
              <w:fldChar w:fldCharType="end"/>
            </w:r>
          </w:p>
        </w:tc>
      </w:tr>
      <w:tr w:rsidR="00D94ADA" w14:paraId="797E6B5B" w14:textId="77777777">
        <w:tc>
          <w:tcPr>
            <w:tcW w:w="1944" w:type="dxa"/>
            <w:shd w:val="clear" w:color="auto" w:fill="auto"/>
            <w:vAlign w:val="center"/>
          </w:tcPr>
          <w:p w14:paraId="21CE81D4"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Fenthion</w:t>
            </w:r>
          </w:p>
        </w:tc>
        <w:tc>
          <w:tcPr>
            <w:tcW w:w="2070" w:type="dxa"/>
            <w:shd w:val="clear" w:color="auto" w:fill="auto"/>
            <w:vAlign w:val="center"/>
          </w:tcPr>
          <w:p w14:paraId="0A575EDC"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Insecticide acaricide</w:t>
            </w:r>
          </w:p>
        </w:tc>
        <w:tc>
          <w:tcPr>
            <w:tcW w:w="1710" w:type="dxa"/>
            <w:shd w:val="clear" w:color="auto" w:fill="auto"/>
            <w:vAlign w:val="center"/>
          </w:tcPr>
          <w:p w14:paraId="54DEE447"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11-12 hours</w:t>
            </w:r>
          </w:p>
        </w:tc>
        <w:tc>
          <w:tcPr>
            <w:tcW w:w="2160" w:type="dxa"/>
            <w:shd w:val="clear" w:color="auto" w:fill="auto"/>
            <w:vAlign w:val="center"/>
          </w:tcPr>
          <w:p w14:paraId="05E86724"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~present</w:t>
            </w:r>
          </w:p>
        </w:tc>
        <w:tc>
          <w:tcPr>
            <w:tcW w:w="825" w:type="dxa"/>
            <w:shd w:val="clear" w:color="auto" w:fill="auto"/>
            <w:vAlign w:val="center"/>
          </w:tcPr>
          <w:p w14:paraId="3FC98068"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shd w:val="clear" w:color="auto" w:fill="auto"/>
            <w:vAlign w:val="center"/>
          </w:tcPr>
          <w:p w14:paraId="304FF5B1"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960" w:type="dxa"/>
            <w:shd w:val="clear" w:color="auto" w:fill="auto"/>
            <w:vAlign w:val="center"/>
          </w:tcPr>
          <w:p w14:paraId="06914DF6"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690" w:type="dxa"/>
            <w:shd w:val="clear" w:color="auto" w:fill="auto"/>
            <w:vAlign w:val="center"/>
          </w:tcPr>
          <w:p w14:paraId="0F6894DC"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shd w:val="clear" w:color="auto" w:fill="auto"/>
            <w:vAlign w:val="center"/>
          </w:tcPr>
          <w:p w14:paraId="3A238221"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15" w:type="dxa"/>
            <w:shd w:val="clear" w:color="auto" w:fill="auto"/>
            <w:vAlign w:val="center"/>
          </w:tcPr>
          <w:p w14:paraId="7F440D64"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shd w:val="clear" w:color="auto" w:fill="auto"/>
            <w:vAlign w:val="center"/>
          </w:tcPr>
          <w:p w14:paraId="70C2BA9F"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{"citationItems":[{"id":"ITEM-1","itemData":{"URL":"https://apvma.gov.au/sites/default/files/publication/15326-fenthion-part-2-toxicology-report.pdf","author":[{"dropping-particle":"","family":"APVMA (Australian Pesticides and Veterinary Medicines Authority)","given":"","non-dropping-particle":"","parse-names":false,"suffix":""}],"id":"ITEM-1","issued":{"date-parts":[["2011"]]},"title":"Review of the Mammalian Toxicology and Metabolsm/Toxicokinetic of Fenthion","type":"webpage"},"uris":["http://www.mendeley.com/documents/?uuid=86fbcaa0-54bf-4f2f-aeb4-9acdb54b9713"]}],"mendeley":{"formattedCitation":"&lt;sup&gt;7&lt;/sup&gt;","manualFormatting":"APVMA, 2011","plainTextFormattedCitation":"7","previouslyFormattedCitation":"&lt;sup&gt;7&lt;/sup&gt;"},"properties":{"noteIndex":0},"schema":"https://github.com/citation-style-language/schema/raw/master/csl-citation.json"}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APVMA, 2011</w:t>
            </w:r>
            <w:r>
              <w:rPr>
                <w:rFonts w:ascii="Times New Roman" w:eastAsia="SimSun" w:hAnsi="Times New Roman" w:cs="Times New Roman"/>
                <w:color w:val="0070C0"/>
                <w:kern w:val="0"/>
                <w:szCs w:val="20"/>
              </w:rPr>
              <w:fldChar w:fldCharType="end"/>
            </w:r>
          </w:p>
        </w:tc>
      </w:tr>
      <w:tr w:rsidR="00D94ADA" w14:paraId="4CCAD704" w14:textId="77777777">
        <w:tc>
          <w:tcPr>
            <w:tcW w:w="1944" w:type="dxa"/>
            <w:shd w:val="clear" w:color="auto" w:fill="auto"/>
            <w:vAlign w:val="center"/>
          </w:tcPr>
          <w:p w14:paraId="01E97D2B"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Isazaphos-methyl</w:t>
            </w:r>
          </w:p>
        </w:tc>
        <w:tc>
          <w:tcPr>
            <w:tcW w:w="2070" w:type="dxa"/>
            <w:shd w:val="clear" w:color="auto" w:fill="auto"/>
            <w:vAlign w:val="center"/>
          </w:tcPr>
          <w:p w14:paraId="75739EE1"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Insecticide</w:t>
            </w:r>
          </w:p>
        </w:tc>
        <w:tc>
          <w:tcPr>
            <w:tcW w:w="1710" w:type="dxa"/>
            <w:shd w:val="clear" w:color="auto" w:fill="auto"/>
            <w:vAlign w:val="center"/>
          </w:tcPr>
          <w:p w14:paraId="6FA309C9"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2 days</w:t>
            </w:r>
          </w:p>
        </w:tc>
        <w:tc>
          <w:tcPr>
            <w:tcW w:w="2160" w:type="dxa"/>
            <w:shd w:val="clear" w:color="auto" w:fill="auto"/>
            <w:vAlign w:val="center"/>
          </w:tcPr>
          <w:p w14:paraId="5CBB5216"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1959-2013</w:t>
            </w:r>
          </w:p>
        </w:tc>
        <w:tc>
          <w:tcPr>
            <w:tcW w:w="825" w:type="dxa"/>
            <w:shd w:val="clear" w:color="auto" w:fill="auto"/>
            <w:vAlign w:val="center"/>
          </w:tcPr>
          <w:p w14:paraId="19490FC1"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shd w:val="clear" w:color="auto" w:fill="auto"/>
            <w:vAlign w:val="center"/>
          </w:tcPr>
          <w:p w14:paraId="22EE18F6"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960" w:type="dxa"/>
            <w:shd w:val="clear" w:color="auto" w:fill="auto"/>
            <w:vAlign w:val="center"/>
          </w:tcPr>
          <w:p w14:paraId="23405189"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690" w:type="dxa"/>
            <w:shd w:val="clear" w:color="auto" w:fill="auto"/>
            <w:vAlign w:val="center"/>
          </w:tcPr>
          <w:p w14:paraId="7584C923"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shd w:val="clear" w:color="auto" w:fill="auto"/>
            <w:vAlign w:val="center"/>
          </w:tcPr>
          <w:p w14:paraId="022531CA"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15" w:type="dxa"/>
            <w:shd w:val="clear" w:color="auto" w:fill="auto"/>
            <w:vAlign w:val="center"/>
          </w:tcPr>
          <w:p w14:paraId="67F3BF6A"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shd w:val="clear" w:color="auto" w:fill="auto"/>
            <w:vAlign w:val="center"/>
          </w:tcPr>
          <w:p w14:paraId="0D0325B9"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{"citationItems":[{"id":"ITEM-1","itemData":{"URL":"https://link.springer.com/chapter/10.1007/978-1-4612-9846-5_4","author":[{"dropping-particle":"","family":"CDRS (Chemagro Division Research Staff)","given":"","non-dropping-particle":"","parse-names":false,"suffix":""}],"id":"ITEM-1","issued":{"date-parts":[["1974"]]},"title":"Guthion (azinphos methyl): Organophosphorus insecticide","type":"webpage"},"uris":["http://www.mendeley.com/documents/?uuid=1fd3ba42-6167-4bfc-8323-04804e6857b8"]}],"mendeley":{"formattedCitation":"&lt;sup&gt;8&lt;/sup&gt;","manualFormatting":"CDRS, 1974","plainTextFormattedCitation":"8","previouslyFormattedCitation":"&lt;sup&gt;8&lt;/sup&gt;"},"properties":{"noteIndex":0},"schema":"https://github.com/citation-style-language/schema/raw/master/csl-citation.json"}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CDRS, 1974</w:t>
            </w:r>
            <w:r>
              <w:rPr>
                <w:rFonts w:ascii="Times New Roman" w:eastAsia="SimSun" w:hAnsi="Times New Roman" w:cs="Times New Roman"/>
                <w:color w:val="0070C0"/>
                <w:kern w:val="0"/>
                <w:szCs w:val="20"/>
              </w:rPr>
              <w:fldChar w:fldCharType="end"/>
            </w:r>
          </w:p>
        </w:tc>
      </w:tr>
      <w:tr w:rsidR="00D94ADA" w14:paraId="0C9B25A5" w14:textId="77777777">
        <w:tc>
          <w:tcPr>
            <w:tcW w:w="1944" w:type="dxa"/>
            <w:shd w:val="clear" w:color="auto" w:fill="auto"/>
            <w:vAlign w:val="center"/>
          </w:tcPr>
          <w:p w14:paraId="1CA77FC2"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Malathion</w:t>
            </w:r>
          </w:p>
        </w:tc>
        <w:tc>
          <w:tcPr>
            <w:tcW w:w="2070" w:type="dxa"/>
            <w:shd w:val="clear" w:color="auto" w:fill="auto"/>
            <w:vAlign w:val="center"/>
          </w:tcPr>
          <w:p w14:paraId="60DCFE01"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Insecticide</w:t>
            </w:r>
          </w:p>
        </w:tc>
        <w:tc>
          <w:tcPr>
            <w:tcW w:w="1710" w:type="dxa"/>
            <w:shd w:val="clear" w:color="auto" w:fill="auto"/>
            <w:vAlign w:val="center"/>
          </w:tcPr>
          <w:p w14:paraId="190965F9"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3 hours</w:t>
            </w:r>
          </w:p>
        </w:tc>
        <w:tc>
          <w:tcPr>
            <w:tcW w:w="2160" w:type="dxa"/>
            <w:shd w:val="clear" w:color="auto" w:fill="auto"/>
            <w:vAlign w:val="center"/>
          </w:tcPr>
          <w:p w14:paraId="1899D3BB"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The early 2000s-present</w:t>
            </w:r>
          </w:p>
        </w:tc>
        <w:tc>
          <w:tcPr>
            <w:tcW w:w="825" w:type="dxa"/>
            <w:shd w:val="clear" w:color="auto" w:fill="auto"/>
            <w:vAlign w:val="center"/>
          </w:tcPr>
          <w:p w14:paraId="605C7157"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shd w:val="clear" w:color="auto" w:fill="auto"/>
            <w:vAlign w:val="center"/>
          </w:tcPr>
          <w:p w14:paraId="55751096"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960" w:type="dxa"/>
            <w:shd w:val="clear" w:color="auto" w:fill="auto"/>
            <w:vAlign w:val="center"/>
          </w:tcPr>
          <w:p w14:paraId="070A3F9C"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690" w:type="dxa"/>
            <w:shd w:val="clear" w:color="auto" w:fill="auto"/>
            <w:vAlign w:val="center"/>
          </w:tcPr>
          <w:p w14:paraId="2F36F37A"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shd w:val="clear" w:color="auto" w:fill="auto"/>
            <w:vAlign w:val="center"/>
          </w:tcPr>
          <w:p w14:paraId="6A2764D0"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15" w:type="dxa"/>
            <w:shd w:val="clear" w:color="auto" w:fill="auto"/>
            <w:vAlign w:val="center"/>
          </w:tcPr>
          <w:p w14:paraId="04536312"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shd w:val="clear" w:color="auto" w:fill="auto"/>
            <w:vAlign w:val="center"/>
          </w:tcPr>
          <w:p w14:paraId="0E0C6569"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{"citationItems":[{"id":"ITEM-1","itemData":{"author":[{"dropping-particle":"","family":"Kevin N. Baer","given":"","non-dropping-particle":"","parse-names":false,"suffix":""}],"container-title":"Encyclopedia of Toxicology. 2nd ed","id":"ITEM-1","issued":{"date-parts":[["2005"]]},"title":"Malathion","type":"chapter"},"uris":["http://www.mendeley.com/documents/?uuid=a3cf41ab-7498-4396-9c8a-32ec405e1223"]}],"mendeley":{"formattedCitation":"&lt;sup&gt;9&lt;/sup&gt;","manualFormatting":"Kevin N. Baer, 2005","plainTextFormattedCitation":"9","previouslyFormattedCitation":"&lt;sup&gt;9&lt;/sup&gt;"},"properties":{"noteIndex":0},"schema":"https://github.com/citation-style-language/schema/raw/master/csl-citation.json"}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Kevin N. Baer, 2005</w:t>
            </w:r>
            <w:r>
              <w:rPr>
                <w:rFonts w:ascii="Times New Roman" w:eastAsia="SimSun" w:hAnsi="Times New Roman" w:cs="Times New Roman"/>
                <w:color w:val="0070C0"/>
                <w:kern w:val="0"/>
                <w:szCs w:val="20"/>
              </w:rPr>
              <w:fldChar w:fldCharType="end"/>
            </w:r>
          </w:p>
        </w:tc>
      </w:tr>
      <w:tr w:rsidR="00D94ADA" w14:paraId="6658B37F" w14:textId="77777777">
        <w:tc>
          <w:tcPr>
            <w:tcW w:w="1944" w:type="dxa"/>
            <w:shd w:val="clear" w:color="auto" w:fill="auto"/>
            <w:vAlign w:val="center"/>
          </w:tcPr>
          <w:p w14:paraId="36FFDCC5"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Methidathion</w:t>
            </w:r>
          </w:p>
        </w:tc>
        <w:tc>
          <w:tcPr>
            <w:tcW w:w="2070" w:type="dxa"/>
            <w:shd w:val="clear" w:color="auto" w:fill="auto"/>
            <w:vAlign w:val="center"/>
          </w:tcPr>
          <w:p w14:paraId="10C54364"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Insecticide</w:t>
            </w:r>
          </w:p>
        </w:tc>
        <w:tc>
          <w:tcPr>
            <w:tcW w:w="1710" w:type="dxa"/>
            <w:shd w:val="clear" w:color="auto" w:fill="auto"/>
            <w:vAlign w:val="center"/>
          </w:tcPr>
          <w:p w14:paraId="7AB7144A"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7.4-9.7 hours</w:t>
            </w:r>
          </w:p>
        </w:tc>
        <w:tc>
          <w:tcPr>
            <w:tcW w:w="2160" w:type="dxa"/>
            <w:shd w:val="clear" w:color="auto" w:fill="auto"/>
            <w:vAlign w:val="center"/>
          </w:tcPr>
          <w:p w14:paraId="5C92473A"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~2014</w:t>
            </w:r>
          </w:p>
        </w:tc>
        <w:tc>
          <w:tcPr>
            <w:tcW w:w="825" w:type="dxa"/>
            <w:shd w:val="clear" w:color="auto" w:fill="auto"/>
            <w:vAlign w:val="center"/>
          </w:tcPr>
          <w:p w14:paraId="72C36F15"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shd w:val="clear" w:color="auto" w:fill="auto"/>
            <w:vAlign w:val="center"/>
          </w:tcPr>
          <w:p w14:paraId="4E8971DD"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960" w:type="dxa"/>
            <w:shd w:val="clear" w:color="auto" w:fill="auto"/>
            <w:vAlign w:val="center"/>
          </w:tcPr>
          <w:p w14:paraId="09E2013B"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690" w:type="dxa"/>
            <w:shd w:val="clear" w:color="auto" w:fill="auto"/>
            <w:vAlign w:val="center"/>
          </w:tcPr>
          <w:p w14:paraId="3E55F506"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shd w:val="clear" w:color="auto" w:fill="auto"/>
            <w:vAlign w:val="center"/>
          </w:tcPr>
          <w:p w14:paraId="02A5B0B0"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15" w:type="dxa"/>
            <w:shd w:val="clear" w:color="auto" w:fill="auto"/>
            <w:vAlign w:val="center"/>
          </w:tcPr>
          <w:p w14:paraId="29780AAF"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shd w:val="clear" w:color="auto" w:fill="auto"/>
            <w:vAlign w:val="center"/>
          </w:tcPr>
          <w:p w14:paraId="7D3E9EA2"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{"citationItems":[{"id":"ITEM-1","itemData":{"URL":"https://inchem.org/documents/jmpr/jmpmono/v92pr12.htm","author":[{"dropping-particle":"","family":"WHO (World Health Organization)","given":"","non-dropping-particle":"","parse-names":false,"suffix":""}],"id":"ITEM-1","issued":{"date-parts":[["2006"]]},"title":"Methidathion","type":"webpage"},"uris":["http://www.mendeley.com/documents/?uuid=e0906bc5-99ea-4a9c-8eb0-afc7b3301299"]}],"mendeley":{"formattedCitation":"&lt;sup&gt;10&lt;/sup&gt;","manualFormatting":"WHO, 2006","plainTextFormattedCitation":"10","previouslyFormattedCitation":"&lt;sup&gt;10&lt;/sup&gt;"},"properties":{"noteIndex":0},"schema":"https://github.com/citation-style-language/schema/raw/master/csl-citation.json"}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WHO, 2006</w:t>
            </w:r>
            <w:r>
              <w:rPr>
                <w:rFonts w:ascii="Times New Roman" w:eastAsia="SimSun" w:hAnsi="Times New Roman" w:cs="Times New Roman"/>
                <w:color w:val="0070C0"/>
                <w:kern w:val="0"/>
                <w:szCs w:val="20"/>
              </w:rPr>
              <w:fldChar w:fldCharType="end"/>
            </w:r>
          </w:p>
        </w:tc>
      </w:tr>
      <w:tr w:rsidR="00D94ADA" w14:paraId="4D2465D9" w14:textId="77777777">
        <w:tc>
          <w:tcPr>
            <w:tcW w:w="1944" w:type="dxa"/>
            <w:shd w:val="clear" w:color="auto" w:fill="auto"/>
            <w:vAlign w:val="center"/>
          </w:tcPr>
          <w:p w14:paraId="73EAF8B5"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Methyl parathion</w:t>
            </w:r>
          </w:p>
        </w:tc>
        <w:tc>
          <w:tcPr>
            <w:tcW w:w="2070" w:type="dxa"/>
            <w:shd w:val="clear" w:color="auto" w:fill="auto"/>
            <w:vAlign w:val="center"/>
          </w:tcPr>
          <w:p w14:paraId="18543556"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Insecticide</w:t>
            </w:r>
          </w:p>
        </w:tc>
        <w:tc>
          <w:tcPr>
            <w:tcW w:w="1710" w:type="dxa"/>
            <w:shd w:val="clear" w:color="auto" w:fill="auto"/>
            <w:vAlign w:val="center"/>
          </w:tcPr>
          <w:p w14:paraId="718EE833"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17.5 hours</w:t>
            </w:r>
          </w:p>
        </w:tc>
        <w:tc>
          <w:tcPr>
            <w:tcW w:w="2160" w:type="dxa"/>
            <w:shd w:val="clear" w:color="auto" w:fill="auto"/>
            <w:vAlign w:val="center"/>
          </w:tcPr>
          <w:p w14:paraId="126EE311"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The 1940s-2002</w:t>
            </w:r>
          </w:p>
        </w:tc>
        <w:tc>
          <w:tcPr>
            <w:tcW w:w="825" w:type="dxa"/>
            <w:shd w:val="clear" w:color="auto" w:fill="auto"/>
            <w:vAlign w:val="center"/>
          </w:tcPr>
          <w:p w14:paraId="4309C470"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shd w:val="clear" w:color="auto" w:fill="auto"/>
            <w:vAlign w:val="center"/>
          </w:tcPr>
          <w:p w14:paraId="68C1DE8B"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960" w:type="dxa"/>
            <w:shd w:val="clear" w:color="auto" w:fill="auto"/>
            <w:vAlign w:val="center"/>
          </w:tcPr>
          <w:p w14:paraId="70835CE0"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690" w:type="dxa"/>
            <w:shd w:val="clear" w:color="auto" w:fill="auto"/>
            <w:vAlign w:val="center"/>
          </w:tcPr>
          <w:p w14:paraId="7A8EEA2B"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shd w:val="clear" w:color="auto" w:fill="auto"/>
            <w:vAlign w:val="center"/>
          </w:tcPr>
          <w:p w14:paraId="57BA69EF"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15" w:type="dxa"/>
            <w:shd w:val="clear" w:color="auto" w:fill="auto"/>
            <w:vAlign w:val="center"/>
          </w:tcPr>
          <w:p w14:paraId="257EC879"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shd w:val="clear" w:color="auto" w:fill="auto"/>
            <w:vAlign w:val="center"/>
          </w:tcPr>
          <w:p w14:paraId="0BDD8AD9"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{"citationItems":[{"id":"ITEM-1","itemData":{"ISSN":"03784274","abstract":"Adult hens were given oral daily doses of 2 mg (2 μCi)/kg/day (14% of oral LD50 in male rats) of [14C]methyl parathion (O,O-dimethyl O-4-nitrophenyl phosphorothioate) for 10 consecutive days. Five treated hens were sacrificed at 1, 2, 4, 8, 12, 24, and 48 h after the last dose. Methyl parathion was absorbed from the gastrointestinal tract and distributed rapidly. Maximum radioactivity was detected in tissues within 8 h of dosing, (ng methyl parathion equivalent/g fresh tissue or ml plasma): Plasma (189.2), liver (94.7), kidney (146.2), brain (61.4), gastrointestinal tissues (106.7). Methyl parathion was detected in the plasma, kidney and liver, while methyl parathion metabolite p-nitrophenol was detected in the liver and in the kidney. Elimination of methyl parathion from plasma was monophasic with a terminal half-life of 17.5 h, corresponding to an elimination rate constant of 0.039 ng/hr. Most of the absorbed radioactivity was excreted in the combined fecal-urine excreta (98%). Analysis of the metabolites in the excreta revealed that non-conjugated metabolites accounted for 13% of the total excretion. Conjugated metabolites accounted for 87% of the total excretion; of that, 6% as p-nitrophenyl-glucoronide conjugate, 7% as p-nitrophenyl-sulfate conjugate, 23% as bound hot sulfric acid hydrolyzable residues, and 51% as water soluble metabolites. The presence of majority of radioactivity in the excreta as conjugated metabolites indicates that determining only unbound p-nitrophenol as a biological marker for methyl parathion exposure underestimates total fecal-urine excretion of p-nitrophenol. The slow elimination rate of methyl parathion is significant, since hens are more comparable to humans with respect to their cytochrome P450 activities. © 2001 Elsevier Science Ireland Ltd. All rights reserved.","author":[{"dropping-particle":"","family":"Abu-Qare","given":"Aqel W.","non-dropping-particle":"","parse-names":false,"suffix":""},{"dropping-particle":"","family":"Abdel-Rahman","given":"Ali A.","non-dropping-particle":"","parse-names":false,"suffix":""},{"dropping-particle":"","family":"Ahmad","given":"Husam","non-dropping-particle":"","parse-names":false,"suffix":""},{"dropping-particle":"","family":"Kishk","given":"Amal M.","non-dropping-particle":"","parse-names":false,"suffix":""},{"dropping-particle":"","family":"Abou-Donia","given":"Mohamed B.","non-dropping-particle":"","parse-names":false,"suffix":""}],"container-title":"Toxicology Letters","id":"ITEM-1","issue":"1-3","issued":{"date-parts":[["2001"]]},"page":"1-10","title":"Absorption, distribution, metabolism and excretion of daily oral doses of [14C]methyl parathion in hens","type":"article-journal","volume":"125"},"uris":["http://www.mendeley.com/documents/?uuid=615165dd-f6ad-4449-8d46-1e9d970fb30c"]}],"mendeley":{"formattedCitation":"&lt;sup&gt;11&lt;/sup&gt;","manualFormatting":"Abu-Qare et al., 2001","plainTextFormattedCitation":"11","previouslyFormattedCitation":"&lt;sup&gt;11&lt;/sup&gt;"},"properties":{"noteIndex":0},"schema":"https://github.com/citation-style-language/schema/raw/master/csl-citation.json"}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Abu-Qare et al., 2001</w:t>
            </w:r>
            <w:r>
              <w:rPr>
                <w:rFonts w:ascii="Times New Roman" w:eastAsia="SimSun" w:hAnsi="Times New Roman" w:cs="Times New Roman"/>
                <w:color w:val="0070C0"/>
                <w:kern w:val="0"/>
                <w:szCs w:val="20"/>
              </w:rPr>
              <w:fldChar w:fldCharType="end"/>
            </w:r>
          </w:p>
        </w:tc>
      </w:tr>
      <w:tr w:rsidR="00D94ADA" w14:paraId="456B3D67" w14:textId="77777777">
        <w:tc>
          <w:tcPr>
            <w:tcW w:w="1944" w:type="dxa"/>
            <w:shd w:val="clear" w:color="auto" w:fill="auto"/>
            <w:vAlign w:val="center"/>
          </w:tcPr>
          <w:p w14:paraId="08640675"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Naled</w:t>
            </w:r>
          </w:p>
        </w:tc>
        <w:tc>
          <w:tcPr>
            <w:tcW w:w="2070" w:type="dxa"/>
            <w:shd w:val="clear" w:color="auto" w:fill="auto"/>
            <w:vAlign w:val="center"/>
          </w:tcPr>
          <w:p w14:paraId="00587B11"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Insecticide</w:t>
            </w:r>
          </w:p>
        </w:tc>
        <w:tc>
          <w:tcPr>
            <w:tcW w:w="1710" w:type="dxa"/>
            <w:shd w:val="clear" w:color="auto" w:fill="auto"/>
            <w:vAlign w:val="center"/>
          </w:tcPr>
          <w:p w14:paraId="5D75F65E"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2 hours</w:t>
            </w:r>
          </w:p>
        </w:tc>
        <w:tc>
          <w:tcPr>
            <w:tcW w:w="2160" w:type="dxa"/>
            <w:shd w:val="clear" w:color="auto" w:fill="auto"/>
            <w:vAlign w:val="center"/>
          </w:tcPr>
          <w:p w14:paraId="11796106"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1959-present</w:t>
            </w:r>
          </w:p>
        </w:tc>
        <w:tc>
          <w:tcPr>
            <w:tcW w:w="825" w:type="dxa"/>
            <w:shd w:val="clear" w:color="auto" w:fill="auto"/>
            <w:vAlign w:val="center"/>
          </w:tcPr>
          <w:p w14:paraId="788BE21E"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shd w:val="clear" w:color="auto" w:fill="auto"/>
            <w:vAlign w:val="center"/>
          </w:tcPr>
          <w:p w14:paraId="296E88EB"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60" w:type="dxa"/>
            <w:shd w:val="clear" w:color="auto" w:fill="auto"/>
            <w:vAlign w:val="center"/>
          </w:tcPr>
          <w:p w14:paraId="10876821"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690" w:type="dxa"/>
            <w:shd w:val="clear" w:color="auto" w:fill="auto"/>
            <w:vAlign w:val="center"/>
          </w:tcPr>
          <w:p w14:paraId="35B27BC7"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shd w:val="clear" w:color="auto" w:fill="auto"/>
            <w:vAlign w:val="center"/>
          </w:tcPr>
          <w:p w14:paraId="1B434734"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15" w:type="dxa"/>
            <w:shd w:val="clear" w:color="auto" w:fill="auto"/>
            <w:vAlign w:val="center"/>
          </w:tcPr>
          <w:p w14:paraId="7F0F5B6C"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shd w:val="clear" w:color="auto" w:fill="auto"/>
            <w:vAlign w:val="center"/>
          </w:tcPr>
          <w:p w14:paraId="0B332DA8"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{"citationItems":[{"id":"ITEM-1","itemData":{"URL":"https://www.sciencedirect.com/science/article/pii/B9780123864543001676","author":[{"dropping-particle":"","family":"G.M. Fent","given":"","non-dropping-particle":"","parse-names":false,"suffix":""}],"id":"ITEM-1","issued":{"date-parts":[["2014"]]},"title":"Naled","type":"webpage"},"uris":["http://www.mendeley.com/documents/?uuid=ee33cc45-6ae1-49b8-8e4b-018d69e73629"]}],"mendeley":{"formattedCitation":"&lt;sup&gt;12&lt;/sup&gt;","manualFormatting":"G.M. Fent, 2014","plainTextFormattedCitation":"12","previouslyFormattedCitation":"&lt;sup&gt;12&lt;/sup&gt;"},"properties":{"noteIndex":0},"schema":"https://github.com/citation-style-language/schema/raw/master/csl-citation.json"}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G.M. Fent, 2014</w:t>
            </w:r>
            <w:r>
              <w:rPr>
                <w:rFonts w:ascii="Times New Roman" w:eastAsia="SimSun" w:hAnsi="Times New Roman" w:cs="Times New Roman"/>
                <w:color w:val="0070C0"/>
                <w:kern w:val="0"/>
                <w:szCs w:val="20"/>
              </w:rPr>
              <w:fldChar w:fldCharType="end"/>
            </w:r>
          </w:p>
        </w:tc>
      </w:tr>
      <w:tr w:rsidR="00D94ADA" w14:paraId="3AB57A28" w14:textId="77777777">
        <w:tc>
          <w:tcPr>
            <w:tcW w:w="1944" w:type="dxa"/>
            <w:shd w:val="clear" w:color="auto" w:fill="auto"/>
            <w:vAlign w:val="center"/>
          </w:tcPr>
          <w:p w14:paraId="3E1F7B2D"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Oxydemeton-methyl</w:t>
            </w:r>
          </w:p>
        </w:tc>
        <w:tc>
          <w:tcPr>
            <w:tcW w:w="2070" w:type="dxa"/>
            <w:shd w:val="clear" w:color="auto" w:fill="auto"/>
            <w:vAlign w:val="center"/>
          </w:tcPr>
          <w:p w14:paraId="58C53042"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Insecticide</w:t>
            </w:r>
          </w:p>
        </w:tc>
        <w:tc>
          <w:tcPr>
            <w:tcW w:w="1710" w:type="dxa"/>
            <w:shd w:val="clear" w:color="auto" w:fill="auto"/>
            <w:vAlign w:val="center"/>
          </w:tcPr>
          <w:p w14:paraId="1FD935AF"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2-20 hours</w:t>
            </w:r>
          </w:p>
        </w:tc>
        <w:tc>
          <w:tcPr>
            <w:tcW w:w="2160" w:type="dxa"/>
            <w:shd w:val="clear" w:color="auto" w:fill="auto"/>
            <w:vAlign w:val="center"/>
          </w:tcPr>
          <w:p w14:paraId="6AED4F04"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~present</w:t>
            </w:r>
          </w:p>
        </w:tc>
        <w:tc>
          <w:tcPr>
            <w:tcW w:w="825" w:type="dxa"/>
            <w:shd w:val="clear" w:color="auto" w:fill="auto"/>
            <w:vAlign w:val="center"/>
          </w:tcPr>
          <w:p w14:paraId="2CFD417E"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shd w:val="clear" w:color="auto" w:fill="auto"/>
            <w:vAlign w:val="center"/>
          </w:tcPr>
          <w:p w14:paraId="0AC64E20"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960" w:type="dxa"/>
            <w:shd w:val="clear" w:color="auto" w:fill="auto"/>
            <w:vAlign w:val="center"/>
          </w:tcPr>
          <w:p w14:paraId="74AFE2CF"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690" w:type="dxa"/>
            <w:shd w:val="clear" w:color="auto" w:fill="auto"/>
            <w:vAlign w:val="center"/>
          </w:tcPr>
          <w:p w14:paraId="1A9D2074"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shd w:val="clear" w:color="auto" w:fill="auto"/>
            <w:vAlign w:val="center"/>
          </w:tcPr>
          <w:p w14:paraId="18F2C25B"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15" w:type="dxa"/>
            <w:shd w:val="clear" w:color="auto" w:fill="auto"/>
            <w:vAlign w:val="center"/>
          </w:tcPr>
          <w:p w14:paraId="3416EA16"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shd w:val="clear" w:color="auto" w:fill="auto"/>
            <w:vAlign w:val="center"/>
          </w:tcPr>
          <w:p w14:paraId="6E1F1D57"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URL":"https://www.sciencedirect.com/science/article/pii/B9780123864543011490","author":[{"dropping-particle":"","family":"Abdollahi","given":"M.","non-dropping-particle":"","parse-names":false,"suffix":""},{"dropping-particle":"","family":"Mostafalou","given":"S.","non-dropping-particle":"","parse-names":false,"suffix":""}],"id":"ITEM-1","issued":{"date-parts":[["2014"]]},"title":"Oxydemeton-methyl","type":"webpage"},"uris":["http://www.mendeley.com/documents/?uuid=884a76d8-86b7-4ae3-958d-5a06cf454ac9"]}],"mendeley":{"formattedCitation":"&lt;sup&gt;13&lt;/sup&gt;","manualFormatting":"Abdollahi et al., 2014","plainTextFormattedCitation":"13","previouslyFormattedCitation":"&lt;sup&gt;13&lt;/sup&gt;"},"properties":{"noteIndex":0},"schema":"https://github.com/citation-style-language/schema/raw/master/csl-citation.json"}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Abdollahi et al., 2014</w:t>
            </w:r>
            <w:r>
              <w:rPr>
                <w:rFonts w:ascii="Times New Roman" w:eastAsia="SimSun" w:hAnsi="Times New Roman" w:cs="Times New Roman"/>
                <w:color w:val="0070C0"/>
                <w:kern w:val="0"/>
                <w:szCs w:val="20"/>
              </w:rPr>
              <w:fldChar w:fldCharType="end"/>
            </w:r>
          </w:p>
        </w:tc>
      </w:tr>
      <w:tr w:rsidR="00D94ADA" w14:paraId="1F398F0D" w14:textId="77777777">
        <w:tc>
          <w:tcPr>
            <w:tcW w:w="1944" w:type="dxa"/>
            <w:shd w:val="clear" w:color="auto" w:fill="auto"/>
            <w:vAlign w:val="center"/>
          </w:tcPr>
          <w:p w14:paraId="5F1C2B91"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Phosmet</w:t>
            </w:r>
          </w:p>
        </w:tc>
        <w:tc>
          <w:tcPr>
            <w:tcW w:w="2070" w:type="dxa"/>
            <w:shd w:val="clear" w:color="auto" w:fill="auto"/>
            <w:vAlign w:val="center"/>
          </w:tcPr>
          <w:p w14:paraId="56C04E1D"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Insecticide</w:t>
            </w:r>
          </w:p>
        </w:tc>
        <w:tc>
          <w:tcPr>
            <w:tcW w:w="1710" w:type="dxa"/>
            <w:shd w:val="clear" w:color="auto" w:fill="auto"/>
            <w:vAlign w:val="center"/>
          </w:tcPr>
          <w:p w14:paraId="2A8192B7"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18 hours</w:t>
            </w:r>
          </w:p>
        </w:tc>
        <w:tc>
          <w:tcPr>
            <w:tcW w:w="2160" w:type="dxa"/>
            <w:shd w:val="clear" w:color="auto" w:fill="auto"/>
            <w:vAlign w:val="center"/>
          </w:tcPr>
          <w:p w14:paraId="47E64AB3"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1966-present</w:t>
            </w:r>
          </w:p>
        </w:tc>
        <w:tc>
          <w:tcPr>
            <w:tcW w:w="825" w:type="dxa"/>
            <w:shd w:val="clear" w:color="auto" w:fill="auto"/>
            <w:vAlign w:val="center"/>
          </w:tcPr>
          <w:p w14:paraId="68CC9528"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shd w:val="clear" w:color="auto" w:fill="auto"/>
            <w:vAlign w:val="center"/>
          </w:tcPr>
          <w:p w14:paraId="0B832176"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960" w:type="dxa"/>
            <w:shd w:val="clear" w:color="auto" w:fill="auto"/>
            <w:vAlign w:val="center"/>
          </w:tcPr>
          <w:p w14:paraId="40A75DFF"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690" w:type="dxa"/>
            <w:shd w:val="clear" w:color="auto" w:fill="auto"/>
            <w:vAlign w:val="center"/>
          </w:tcPr>
          <w:p w14:paraId="6FCDC6F7"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shd w:val="clear" w:color="auto" w:fill="auto"/>
            <w:vAlign w:val="center"/>
          </w:tcPr>
          <w:p w14:paraId="4456EEF0"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15" w:type="dxa"/>
            <w:shd w:val="clear" w:color="auto" w:fill="auto"/>
            <w:vAlign w:val="center"/>
          </w:tcPr>
          <w:p w14:paraId="561934BE"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shd w:val="clear" w:color="auto" w:fill="auto"/>
            <w:vAlign w:val="center"/>
          </w:tcPr>
          <w:p w14:paraId="200948C6"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{"citationItems":[{"id":"ITEM-1","itemData":{"author":[{"dropping-particle":"","family":"Wauchope","given":"R. D.","non-dropping-particle":"","parse-names":false,"suffix":""},{"dropping-particle":"","family":"Buttler","given":"T. M.","non-dropping-particle":"","parse-names":false,"suffix":""},{"dropping-particle":"","family":"G.","given":"Hornsby A.","non-dropping-particle":"","parse-names":false,"suffix":""},{"dropping-particle":"","family":"Augustijn-Beckers","given":"","non-dropping-particle":"","parse-names":false,"suffix":""},{"dropping-particle":"","family":"M.","given":"P. W.","non-dropping-particle":"","parse-names":false,"suffix":""},{"dropping-particle":"","family":"Burt","given":"J. P.","non-dropping-particle":"","parse-names":false,"suffix":""}],"container-title":"Environ. Contam. Toxicol.","id":"ITEM-1","issued":{"date-parts":[["1992"]]},"page":"1-155","title":"Pesticide properties database for environmental decisionmaking.","type":"article-journal","volume":"123"},"uris":["http://www.mendeley.com/documents/?uuid=e2eb9947-478e-4b49-b04f-26c0a14c1dc2"]}],"mendeley":{"formattedCitation":"&lt;sup&gt;14&lt;/sup&gt;","manualFormatting":"Wauchope et al., 1992","plainTextFormattedCitation":"14","previouslyFormattedCitation":"&lt;sup&gt;14&lt;/sup&gt;"},"properties":{"noteIndex":0},"schema":"https://github.com/citation-style-language/schema/raw/master/csl-citation.json"}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Wauchope et al., 1992</w:t>
            </w:r>
            <w:r>
              <w:rPr>
                <w:rFonts w:ascii="Times New Roman" w:eastAsia="SimSun" w:hAnsi="Times New Roman" w:cs="Times New Roman"/>
                <w:color w:val="0070C0"/>
                <w:kern w:val="0"/>
                <w:szCs w:val="20"/>
              </w:rPr>
              <w:fldChar w:fldCharType="end"/>
            </w:r>
          </w:p>
        </w:tc>
      </w:tr>
      <w:tr w:rsidR="00D94ADA" w14:paraId="3AB461C2" w14:textId="77777777">
        <w:tc>
          <w:tcPr>
            <w:tcW w:w="1944" w:type="dxa"/>
            <w:shd w:val="clear" w:color="auto" w:fill="auto"/>
            <w:vAlign w:val="center"/>
          </w:tcPr>
          <w:p w14:paraId="7E31A542"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Pirimiphos-methyl</w:t>
            </w:r>
          </w:p>
        </w:tc>
        <w:tc>
          <w:tcPr>
            <w:tcW w:w="2070" w:type="dxa"/>
            <w:shd w:val="clear" w:color="auto" w:fill="auto"/>
            <w:vAlign w:val="center"/>
          </w:tcPr>
          <w:p w14:paraId="519DD661"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Insecticide</w:t>
            </w:r>
          </w:p>
        </w:tc>
        <w:tc>
          <w:tcPr>
            <w:tcW w:w="1710" w:type="dxa"/>
            <w:shd w:val="clear" w:color="auto" w:fill="auto"/>
            <w:vAlign w:val="center"/>
          </w:tcPr>
          <w:p w14:paraId="2F361564"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24 hours</w:t>
            </w:r>
          </w:p>
        </w:tc>
        <w:tc>
          <w:tcPr>
            <w:tcW w:w="2160" w:type="dxa"/>
            <w:shd w:val="clear" w:color="auto" w:fill="auto"/>
            <w:vAlign w:val="center"/>
          </w:tcPr>
          <w:p w14:paraId="48DF621D"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1977-present</w:t>
            </w:r>
          </w:p>
        </w:tc>
        <w:tc>
          <w:tcPr>
            <w:tcW w:w="825" w:type="dxa"/>
            <w:shd w:val="clear" w:color="auto" w:fill="auto"/>
            <w:vAlign w:val="center"/>
          </w:tcPr>
          <w:p w14:paraId="3CC3C2A2"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shd w:val="clear" w:color="auto" w:fill="auto"/>
            <w:vAlign w:val="center"/>
          </w:tcPr>
          <w:p w14:paraId="3D0EA15C"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960" w:type="dxa"/>
            <w:shd w:val="clear" w:color="auto" w:fill="auto"/>
            <w:vAlign w:val="center"/>
          </w:tcPr>
          <w:p w14:paraId="75511E76"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690" w:type="dxa"/>
            <w:shd w:val="clear" w:color="auto" w:fill="auto"/>
            <w:vAlign w:val="center"/>
          </w:tcPr>
          <w:p w14:paraId="440A7F1E"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shd w:val="clear" w:color="auto" w:fill="auto"/>
            <w:vAlign w:val="center"/>
          </w:tcPr>
          <w:p w14:paraId="61BB6B40"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15" w:type="dxa"/>
            <w:shd w:val="clear" w:color="auto" w:fill="auto"/>
            <w:vAlign w:val="center"/>
          </w:tcPr>
          <w:p w14:paraId="6E0E6FC8"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shd w:val="clear" w:color="auto" w:fill="auto"/>
            <w:vAlign w:val="center"/>
          </w:tcPr>
          <w:p w14:paraId="3AE33D53"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{"citationItems":[{"id":"ITEM-1","itemData":{"URL":"https://inchem.org/documents/jmpr/jmpmono/v074pr32.htm","author":[{"dropping-particle":"","family":"WHO (World Health Organization)","given":"","non-dropping-particle":"","parse-names":false,"suffix":""}],"id":"ITEM-1","issued":{"date-parts":[["1974"]]},"title":"Pirimiphos-methyl","type":"webpage"},"uris":["http://www.mendeley.com/documents/?uuid=a0d30e31-a9ab-4551-8097-0039b08fc84d"]}],"mendeley":{"formattedCitation":"&lt;sup&gt;15&lt;/sup&gt;","manualFormatting":"WHO, 1974","plainTextFormattedCitation":"15","previouslyFormattedCitation":"&lt;sup&gt;15&lt;/sup&gt;"},"properties":{"noteIndex":0},"schema":"https://github.com/citation-style-language/schema/raw/master/csl-citation.json"}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WHO, 1974</w:t>
            </w:r>
            <w:r>
              <w:rPr>
                <w:rFonts w:ascii="Times New Roman" w:eastAsia="SimSun" w:hAnsi="Times New Roman" w:cs="Times New Roman"/>
                <w:color w:val="0070C0"/>
                <w:kern w:val="0"/>
                <w:szCs w:val="20"/>
              </w:rPr>
              <w:fldChar w:fldCharType="end"/>
            </w:r>
          </w:p>
        </w:tc>
      </w:tr>
      <w:tr w:rsidR="00D94ADA" w14:paraId="41F5ACA6" w14:textId="77777777">
        <w:tc>
          <w:tcPr>
            <w:tcW w:w="1944" w:type="dxa"/>
            <w:shd w:val="clear" w:color="auto" w:fill="auto"/>
            <w:vAlign w:val="center"/>
          </w:tcPr>
          <w:p w14:paraId="351729B1"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Temephos</w:t>
            </w:r>
          </w:p>
        </w:tc>
        <w:tc>
          <w:tcPr>
            <w:tcW w:w="2070" w:type="dxa"/>
            <w:shd w:val="clear" w:color="auto" w:fill="auto"/>
            <w:vAlign w:val="center"/>
          </w:tcPr>
          <w:p w14:paraId="54A73973"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larvicide</w:t>
            </w:r>
          </w:p>
        </w:tc>
        <w:tc>
          <w:tcPr>
            <w:tcW w:w="1710" w:type="dxa"/>
            <w:shd w:val="clear" w:color="auto" w:fill="auto"/>
            <w:vAlign w:val="center"/>
          </w:tcPr>
          <w:p w14:paraId="2E53DBED"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10 hours</w:t>
            </w:r>
          </w:p>
        </w:tc>
        <w:tc>
          <w:tcPr>
            <w:tcW w:w="2160" w:type="dxa"/>
            <w:shd w:val="clear" w:color="auto" w:fill="auto"/>
            <w:vAlign w:val="center"/>
          </w:tcPr>
          <w:p w14:paraId="6228E332"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~present</w:t>
            </w:r>
          </w:p>
        </w:tc>
        <w:tc>
          <w:tcPr>
            <w:tcW w:w="825" w:type="dxa"/>
            <w:shd w:val="clear" w:color="auto" w:fill="auto"/>
            <w:vAlign w:val="center"/>
          </w:tcPr>
          <w:p w14:paraId="55A0D5AC"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shd w:val="clear" w:color="auto" w:fill="auto"/>
            <w:vAlign w:val="center"/>
          </w:tcPr>
          <w:p w14:paraId="1631FF87"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960" w:type="dxa"/>
            <w:shd w:val="clear" w:color="auto" w:fill="auto"/>
            <w:vAlign w:val="center"/>
          </w:tcPr>
          <w:p w14:paraId="1724A1EE"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690" w:type="dxa"/>
            <w:shd w:val="clear" w:color="auto" w:fill="auto"/>
            <w:vAlign w:val="center"/>
          </w:tcPr>
          <w:p w14:paraId="7364F0AA"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shd w:val="clear" w:color="auto" w:fill="auto"/>
            <w:vAlign w:val="center"/>
          </w:tcPr>
          <w:p w14:paraId="0271955C"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15" w:type="dxa"/>
            <w:shd w:val="clear" w:color="auto" w:fill="auto"/>
            <w:vAlign w:val="center"/>
          </w:tcPr>
          <w:p w14:paraId="5A7B979A"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shd w:val="clear" w:color="auto" w:fill="auto"/>
            <w:vAlign w:val="center"/>
          </w:tcPr>
          <w:p w14:paraId="5273DD17"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{"citationItems":[{"id":"ITEM-1","itemData":{"URL":"https://scirp.org/reference/ReferencesPapers.aspx?ReferenceID=2121835","author":[{"dropping-particle":"","family":"Gallo","given":"M. A.","non-dropping-particle":"","parse-names":false,"suffix":""},{"dropping-particle":"","family":"Lawryk","given":"N. J.","non-dropping-particle":"","parse-names":false,"suffix":""}],"id":"ITEM-1","issued":{"date-parts":[["1991"]]},"title":"Organic phosphorus pesticides.","type":"webpage"},"uris":["http://www.mendeley.com/documents/?uuid=b82b8371-abb2-4296-beff-9be572d73f60"]}],"mendeley":{"formattedCitation":"&lt;sup&gt;16&lt;/sup&gt;","manualFormatting":"Gallo and Lawryk, 1991","plainTextFormattedCitation":"16","previouslyFormattedCitation":"&lt;sup&gt;16&lt;/sup&gt;"},"properties":{"noteIndex":0},"schema":"https://github.com/citation-style-language/schema/raw/master/csl-citation.json"}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Gallo and Lawryk, 1991</w:t>
            </w:r>
            <w:r>
              <w:rPr>
                <w:rFonts w:ascii="Times New Roman" w:eastAsia="SimSun" w:hAnsi="Times New Roman" w:cs="Times New Roman"/>
                <w:color w:val="0070C0"/>
                <w:kern w:val="0"/>
                <w:szCs w:val="20"/>
              </w:rPr>
              <w:fldChar w:fldCharType="end"/>
            </w:r>
          </w:p>
        </w:tc>
      </w:tr>
      <w:tr w:rsidR="00D94ADA" w14:paraId="3FCCCAE5" w14:textId="77777777">
        <w:tc>
          <w:tcPr>
            <w:tcW w:w="1944" w:type="dxa"/>
            <w:shd w:val="clear" w:color="auto" w:fill="auto"/>
            <w:vAlign w:val="center"/>
          </w:tcPr>
          <w:p w14:paraId="08ED285C"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Trichlorfon</w:t>
            </w:r>
          </w:p>
        </w:tc>
        <w:tc>
          <w:tcPr>
            <w:tcW w:w="2070" w:type="dxa"/>
            <w:shd w:val="clear" w:color="auto" w:fill="auto"/>
            <w:vAlign w:val="center"/>
          </w:tcPr>
          <w:p w14:paraId="0D3212EA"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Insecticide</w:t>
            </w:r>
          </w:p>
        </w:tc>
        <w:tc>
          <w:tcPr>
            <w:tcW w:w="1710" w:type="dxa"/>
            <w:shd w:val="clear" w:color="auto" w:fill="auto"/>
            <w:vAlign w:val="center"/>
          </w:tcPr>
          <w:p w14:paraId="550C450B"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30 mins</w:t>
            </w:r>
          </w:p>
        </w:tc>
        <w:tc>
          <w:tcPr>
            <w:tcW w:w="2160" w:type="dxa"/>
            <w:shd w:val="clear" w:color="auto" w:fill="auto"/>
            <w:vAlign w:val="center"/>
          </w:tcPr>
          <w:p w14:paraId="52C18D03"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~present</w:t>
            </w:r>
          </w:p>
        </w:tc>
        <w:tc>
          <w:tcPr>
            <w:tcW w:w="825" w:type="dxa"/>
            <w:shd w:val="clear" w:color="auto" w:fill="auto"/>
            <w:vAlign w:val="center"/>
          </w:tcPr>
          <w:p w14:paraId="664B9A02"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shd w:val="clear" w:color="auto" w:fill="auto"/>
            <w:vAlign w:val="center"/>
          </w:tcPr>
          <w:p w14:paraId="7D602A78"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60" w:type="dxa"/>
            <w:shd w:val="clear" w:color="auto" w:fill="auto"/>
            <w:vAlign w:val="center"/>
          </w:tcPr>
          <w:p w14:paraId="6D4A4570"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690" w:type="dxa"/>
            <w:shd w:val="clear" w:color="auto" w:fill="auto"/>
            <w:vAlign w:val="center"/>
          </w:tcPr>
          <w:p w14:paraId="5556BFAA"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shd w:val="clear" w:color="auto" w:fill="auto"/>
            <w:vAlign w:val="center"/>
          </w:tcPr>
          <w:p w14:paraId="7C03BED6"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15" w:type="dxa"/>
            <w:shd w:val="clear" w:color="auto" w:fill="auto"/>
            <w:vAlign w:val="center"/>
          </w:tcPr>
          <w:p w14:paraId="36BD0F07"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shd w:val="clear" w:color="auto" w:fill="auto"/>
            <w:vAlign w:val="center"/>
          </w:tcPr>
          <w:p w14:paraId="0DF65FFB"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{"citationItems":[{"id":"ITEM-1","itemData":{"URL":"https://www.inchem.org/documents/ehc/ehc/ehc132.htm","author":[{"dropping-particle":"","family":"WHO (World Health Organization)","given":"","non-dropping-particle":"","parse-names":false,"suffix":""}],"id":"ITEM-1","issued":{"date-parts":[["1992"]]},"title":"Trichlorfon","type":"webpage"},"uris":["http://www.mendeley.com/documents/?uuid=ea0b55af-69a8-4d87-b7ce-c5c125ed987a"]}],"mendeley":{"formattedCitation":"&lt;sup&gt;17&lt;/sup&gt;","manualFormatting":"EHC, 1992b","plainTextFormattedCitation":"17","previouslyFormattedCitation":"&lt;sup&gt;17&lt;/sup&gt;"},"properties":{"noteIndex":0},"schema":"https://github.com/citation-style-language/schema/raw/master/csl-citation.json"}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EHC, 1992b</w:t>
            </w:r>
            <w:r>
              <w:rPr>
                <w:rFonts w:ascii="Times New Roman" w:eastAsia="SimSun" w:hAnsi="Times New Roman" w:cs="Times New Roman"/>
                <w:color w:val="0070C0"/>
                <w:kern w:val="0"/>
                <w:szCs w:val="20"/>
              </w:rPr>
              <w:fldChar w:fldCharType="end"/>
            </w:r>
          </w:p>
        </w:tc>
      </w:tr>
      <w:tr w:rsidR="00D94ADA" w14:paraId="3905C6B8" w14:textId="77777777">
        <w:tc>
          <w:tcPr>
            <w:tcW w:w="1944" w:type="dxa"/>
            <w:shd w:val="clear" w:color="auto" w:fill="auto"/>
            <w:vAlign w:val="center"/>
          </w:tcPr>
          <w:p w14:paraId="2E907B33"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Chlorethoxyfos</w:t>
            </w:r>
          </w:p>
        </w:tc>
        <w:tc>
          <w:tcPr>
            <w:tcW w:w="2070" w:type="dxa"/>
            <w:shd w:val="clear" w:color="auto" w:fill="auto"/>
            <w:vAlign w:val="center"/>
          </w:tcPr>
          <w:p w14:paraId="77D31C5B"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Insecticide herbicide</w:t>
            </w:r>
          </w:p>
        </w:tc>
        <w:tc>
          <w:tcPr>
            <w:tcW w:w="1710" w:type="dxa"/>
            <w:shd w:val="clear" w:color="auto" w:fill="auto"/>
            <w:vAlign w:val="center"/>
          </w:tcPr>
          <w:p w14:paraId="78F3BE2D"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27 hours</w:t>
            </w:r>
          </w:p>
        </w:tc>
        <w:tc>
          <w:tcPr>
            <w:tcW w:w="2160" w:type="dxa"/>
            <w:shd w:val="clear" w:color="auto" w:fill="auto"/>
            <w:vAlign w:val="center"/>
          </w:tcPr>
          <w:p w14:paraId="39D3AC93"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1995-2018</w:t>
            </w:r>
          </w:p>
        </w:tc>
        <w:tc>
          <w:tcPr>
            <w:tcW w:w="825" w:type="dxa"/>
            <w:shd w:val="clear" w:color="auto" w:fill="auto"/>
            <w:vAlign w:val="center"/>
          </w:tcPr>
          <w:p w14:paraId="0890505B"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shd w:val="clear" w:color="auto" w:fill="auto"/>
            <w:vAlign w:val="center"/>
          </w:tcPr>
          <w:p w14:paraId="23677B71"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60" w:type="dxa"/>
            <w:shd w:val="clear" w:color="auto" w:fill="auto"/>
            <w:vAlign w:val="center"/>
          </w:tcPr>
          <w:p w14:paraId="53F7635C"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690" w:type="dxa"/>
            <w:shd w:val="clear" w:color="auto" w:fill="auto"/>
            <w:vAlign w:val="center"/>
          </w:tcPr>
          <w:p w14:paraId="54AB9AEF"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shd w:val="clear" w:color="auto" w:fill="auto"/>
            <w:vAlign w:val="center"/>
          </w:tcPr>
          <w:p w14:paraId="5663ACD9"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915" w:type="dxa"/>
            <w:shd w:val="clear" w:color="auto" w:fill="auto"/>
            <w:vAlign w:val="center"/>
          </w:tcPr>
          <w:p w14:paraId="48EADB7F"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shd w:val="clear" w:color="auto" w:fill="auto"/>
            <w:vAlign w:val="center"/>
          </w:tcPr>
          <w:p w14:paraId="74F368BB"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author":[{"dropping-particle":"","family":"Nolan","given":"RJ","non-dropping-particle":"","parse-names":false,"suffix":""},{"dropping-particle":"","family":"Rick","given":"DL","non-dropping-particle":"","parse-names":false,"suffix":""},{"dropping-particle":"","family":"Freshour","given":"NL","non-dropping-particle":"","parse-names":false,"suffix":""},{"dropping-particle":"","family":"Saunders","given":"JH","non-dropping-particle":"","parse-names":false,"suffix":""}],"container-title":"Toxicol Appl Pharmacol","id":"ITEM-1","issued":{"date-parts":[["1984"]]},"page":"8-15","title":"Chlorpyrifos: Pharmacokinetics in Human Volunteers","type":"article-journal","volume":"73"},"uris":["http://www.mendeley.com/documents/?uuid=92d95934-7403-4f25-b1ec-d080dc8c4c89"]}],"mendeley":{"formattedCitation":"&lt;sup&gt;2&lt;/sup&gt;","manualFormatting":"Nolan et al., 1984","plainTextFormattedCitation":"2","previouslyFormattedCitation":"&lt;sup&gt;2&lt;/sup&gt;"},"properties":{"noteIndex":0},"schema":"https://github.com/citation-style-language/schema/raw/master/csl-citation.json"}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Nolan et al., 1984</w:t>
            </w:r>
            <w:r>
              <w:rPr>
                <w:rFonts w:ascii="Times New Roman" w:eastAsia="SimSun" w:hAnsi="Times New Roman" w:cs="Times New Roman"/>
                <w:color w:val="0070C0"/>
                <w:kern w:val="0"/>
                <w:szCs w:val="20"/>
              </w:rPr>
              <w:fldChar w:fldCharType="end"/>
            </w:r>
          </w:p>
        </w:tc>
      </w:tr>
      <w:tr w:rsidR="00D94ADA" w14:paraId="099237EC" w14:textId="77777777">
        <w:tc>
          <w:tcPr>
            <w:tcW w:w="1944" w:type="dxa"/>
            <w:shd w:val="clear" w:color="auto" w:fill="auto"/>
            <w:vAlign w:val="center"/>
          </w:tcPr>
          <w:p w14:paraId="2DA55331"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Chlorpyrifos</w:t>
            </w:r>
          </w:p>
        </w:tc>
        <w:tc>
          <w:tcPr>
            <w:tcW w:w="2070" w:type="dxa"/>
            <w:shd w:val="clear" w:color="auto" w:fill="auto"/>
            <w:vAlign w:val="center"/>
          </w:tcPr>
          <w:p w14:paraId="3A754A2E"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Insecticide</w:t>
            </w:r>
          </w:p>
        </w:tc>
        <w:tc>
          <w:tcPr>
            <w:tcW w:w="1710" w:type="dxa"/>
            <w:shd w:val="clear" w:color="auto" w:fill="auto"/>
            <w:vAlign w:val="center"/>
          </w:tcPr>
          <w:p w14:paraId="40AB9636"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27 hours</w:t>
            </w:r>
          </w:p>
        </w:tc>
        <w:tc>
          <w:tcPr>
            <w:tcW w:w="2160" w:type="dxa"/>
            <w:shd w:val="clear" w:color="auto" w:fill="auto"/>
            <w:vAlign w:val="center"/>
          </w:tcPr>
          <w:p w14:paraId="11AE64BF"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1965-2020</w:t>
            </w:r>
          </w:p>
        </w:tc>
        <w:tc>
          <w:tcPr>
            <w:tcW w:w="825" w:type="dxa"/>
            <w:shd w:val="clear" w:color="auto" w:fill="auto"/>
            <w:vAlign w:val="center"/>
          </w:tcPr>
          <w:p w14:paraId="6A5B9FAB"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shd w:val="clear" w:color="auto" w:fill="auto"/>
            <w:vAlign w:val="center"/>
          </w:tcPr>
          <w:p w14:paraId="58094A5F"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60" w:type="dxa"/>
            <w:shd w:val="clear" w:color="auto" w:fill="auto"/>
            <w:vAlign w:val="center"/>
          </w:tcPr>
          <w:p w14:paraId="777703E3"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690" w:type="dxa"/>
            <w:shd w:val="clear" w:color="auto" w:fill="auto"/>
            <w:vAlign w:val="center"/>
          </w:tcPr>
          <w:p w14:paraId="2BDD1274"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shd w:val="clear" w:color="auto" w:fill="auto"/>
            <w:vAlign w:val="center"/>
          </w:tcPr>
          <w:p w14:paraId="5B19B0B3"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915" w:type="dxa"/>
            <w:shd w:val="clear" w:color="auto" w:fill="auto"/>
            <w:vAlign w:val="center"/>
          </w:tcPr>
          <w:p w14:paraId="039CA497"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shd w:val="clear" w:color="auto" w:fill="auto"/>
            <w:vAlign w:val="center"/>
          </w:tcPr>
          <w:p w14:paraId="2B62D500"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{"citationItems":[{"id":"ITEM-1","itemData":{"URL":"https://www.who.int/topics/pesticides/en/","author":[{"dropping-particle":"","family":"WHO (World Health Organization)","given":"","non-dropping-particle":"","parse-names":false,"suffix":""}],"id":"ITEM-1","issued":{"date-parts":[["2018"]]},"title":"Pesticide","type":"webpage"},"uris":["http://www.mendeley.com/documents/?uuid=6547de71-1a8d-4ed8-ba2d-9ede559ab1ae"]}],"mendeley":{"formattedCitation":"&lt;sup&gt;18&lt;/sup&gt;","manualFormatting":"WHO, 2018","plainTextFormattedCitation":"18","previouslyFormattedCitation":"&lt;sup&gt;18&lt;/sup&gt;"},"properties":{"noteIndex":0},"schema":"https://github.com/citation-style-language/schema/raw/master/csl-citation.json"}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WHO, 2018</w:t>
            </w:r>
            <w:r>
              <w:rPr>
                <w:rFonts w:ascii="Times New Roman" w:eastAsia="SimSun" w:hAnsi="Times New Roman" w:cs="Times New Roman"/>
                <w:color w:val="0070C0"/>
                <w:kern w:val="0"/>
                <w:szCs w:val="20"/>
              </w:rPr>
              <w:fldChar w:fldCharType="end"/>
            </w:r>
          </w:p>
        </w:tc>
      </w:tr>
      <w:tr w:rsidR="00D94ADA" w14:paraId="63F6F0EE" w14:textId="77777777">
        <w:tc>
          <w:tcPr>
            <w:tcW w:w="1944" w:type="dxa"/>
            <w:shd w:val="clear" w:color="auto" w:fill="auto"/>
            <w:vAlign w:val="center"/>
          </w:tcPr>
          <w:p w14:paraId="497800D2"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Coumaphos</w:t>
            </w:r>
          </w:p>
        </w:tc>
        <w:tc>
          <w:tcPr>
            <w:tcW w:w="2070" w:type="dxa"/>
            <w:shd w:val="clear" w:color="auto" w:fill="auto"/>
            <w:vAlign w:val="center"/>
          </w:tcPr>
          <w:p w14:paraId="1BC458F3"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Insecticide</w:t>
            </w:r>
          </w:p>
        </w:tc>
        <w:tc>
          <w:tcPr>
            <w:tcW w:w="1710" w:type="dxa"/>
            <w:shd w:val="clear" w:color="auto" w:fill="auto"/>
            <w:vAlign w:val="center"/>
          </w:tcPr>
          <w:p w14:paraId="569521E4"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7 days</w:t>
            </w:r>
          </w:p>
        </w:tc>
        <w:tc>
          <w:tcPr>
            <w:tcW w:w="2160" w:type="dxa"/>
            <w:shd w:val="clear" w:color="auto" w:fill="auto"/>
            <w:vAlign w:val="center"/>
          </w:tcPr>
          <w:p w14:paraId="324209D6"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1958-present</w:t>
            </w:r>
          </w:p>
        </w:tc>
        <w:tc>
          <w:tcPr>
            <w:tcW w:w="825" w:type="dxa"/>
            <w:shd w:val="clear" w:color="auto" w:fill="auto"/>
            <w:vAlign w:val="center"/>
          </w:tcPr>
          <w:p w14:paraId="2A8020B3"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shd w:val="clear" w:color="auto" w:fill="auto"/>
            <w:vAlign w:val="center"/>
          </w:tcPr>
          <w:p w14:paraId="10733139"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60" w:type="dxa"/>
            <w:shd w:val="clear" w:color="auto" w:fill="auto"/>
            <w:vAlign w:val="center"/>
          </w:tcPr>
          <w:p w14:paraId="2E34020B"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690" w:type="dxa"/>
            <w:shd w:val="clear" w:color="auto" w:fill="auto"/>
            <w:vAlign w:val="center"/>
          </w:tcPr>
          <w:p w14:paraId="1C3F2B87"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shd w:val="clear" w:color="auto" w:fill="auto"/>
            <w:vAlign w:val="center"/>
          </w:tcPr>
          <w:p w14:paraId="3E75911E"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915" w:type="dxa"/>
            <w:shd w:val="clear" w:color="auto" w:fill="auto"/>
            <w:vAlign w:val="center"/>
          </w:tcPr>
          <w:p w14:paraId="3F4CF2C8"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shd w:val="clear" w:color="auto" w:fill="auto"/>
            <w:vAlign w:val="center"/>
          </w:tcPr>
          <w:p w14:paraId="060AB60E"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{"citationItems":[{"id":"ITEM-1","itemData":{"URL":"https://www.cdc.gov/biomonitoring/Coumaphos_BiomonitoringSummary.html","author":[{"dropping-particle":"","family":"CDC (Centers for Disease Control and Prevention)","given":"","non-dropping-particle":"","parse-names":false,"suffix":""}],"id":"ITEM-1","issued":{"date-parts":[["2017"]]},"title":"Coumaphos","type":"webpage"},"uris":["http://www.mendeley.com/documents/?uuid=c009d65b-b3e3-4efc-ba8a-a9b47f5d9041"]}],"mendeley":{"formattedCitation":"&lt;sup&gt;19&lt;/sup&gt;","manualFormatting":"CDC, 2017b","plainTextFormattedCitation":"19","previouslyFormattedCitation":"&lt;sup&gt;19&lt;/sup&gt;"},"properties":{"noteIndex":0},"schema":"https://github.com/citation-style-language/schema/raw/master/csl-citation.json"}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CDC, 2017b</w:t>
            </w:r>
            <w:r>
              <w:rPr>
                <w:rFonts w:ascii="Times New Roman" w:eastAsia="SimSun" w:hAnsi="Times New Roman" w:cs="Times New Roman"/>
                <w:color w:val="0070C0"/>
                <w:kern w:val="0"/>
                <w:szCs w:val="20"/>
              </w:rPr>
              <w:fldChar w:fldCharType="end"/>
            </w:r>
          </w:p>
        </w:tc>
      </w:tr>
      <w:tr w:rsidR="00D94ADA" w14:paraId="02DAA25D" w14:textId="77777777">
        <w:tc>
          <w:tcPr>
            <w:tcW w:w="1944" w:type="dxa"/>
            <w:shd w:val="clear" w:color="auto" w:fill="auto"/>
            <w:vAlign w:val="center"/>
          </w:tcPr>
          <w:p w14:paraId="1385BCFF"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Diazinon</w:t>
            </w:r>
          </w:p>
        </w:tc>
        <w:tc>
          <w:tcPr>
            <w:tcW w:w="2070" w:type="dxa"/>
            <w:shd w:val="clear" w:color="auto" w:fill="auto"/>
            <w:vAlign w:val="center"/>
          </w:tcPr>
          <w:p w14:paraId="0CB030A5"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Insecticide</w:t>
            </w:r>
          </w:p>
        </w:tc>
        <w:tc>
          <w:tcPr>
            <w:tcW w:w="1710" w:type="dxa"/>
            <w:shd w:val="clear" w:color="auto" w:fill="auto"/>
            <w:vAlign w:val="center"/>
          </w:tcPr>
          <w:p w14:paraId="5E46F1A5"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24-96 hours</w:t>
            </w:r>
          </w:p>
        </w:tc>
        <w:tc>
          <w:tcPr>
            <w:tcW w:w="2160" w:type="dxa"/>
            <w:shd w:val="clear" w:color="auto" w:fill="auto"/>
            <w:vAlign w:val="center"/>
          </w:tcPr>
          <w:p w14:paraId="62B140A0"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The 1970s-present</w:t>
            </w:r>
          </w:p>
        </w:tc>
        <w:tc>
          <w:tcPr>
            <w:tcW w:w="825" w:type="dxa"/>
            <w:shd w:val="clear" w:color="auto" w:fill="auto"/>
            <w:vAlign w:val="center"/>
          </w:tcPr>
          <w:p w14:paraId="4509135D"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shd w:val="clear" w:color="auto" w:fill="auto"/>
            <w:vAlign w:val="center"/>
          </w:tcPr>
          <w:p w14:paraId="0838BD71"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60" w:type="dxa"/>
            <w:shd w:val="clear" w:color="auto" w:fill="auto"/>
            <w:vAlign w:val="center"/>
          </w:tcPr>
          <w:p w14:paraId="03C845B0"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690" w:type="dxa"/>
            <w:shd w:val="clear" w:color="auto" w:fill="auto"/>
            <w:vAlign w:val="center"/>
          </w:tcPr>
          <w:p w14:paraId="352615CE"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shd w:val="clear" w:color="auto" w:fill="auto"/>
            <w:vAlign w:val="center"/>
          </w:tcPr>
          <w:p w14:paraId="111F4167"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915" w:type="dxa"/>
            <w:shd w:val="clear" w:color="auto" w:fill="auto"/>
            <w:vAlign w:val="center"/>
          </w:tcPr>
          <w:p w14:paraId="771CBD6B"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shd w:val="clear" w:color="auto" w:fill="auto"/>
            <w:vAlign w:val="center"/>
          </w:tcPr>
          <w:p w14:paraId="249BAA22"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{"citationItems":[{"id":"ITEM-1","itemData":{"abstract":"Background: Ambient levels of pesticides (\"pesticide drift\") are detectable at residences near agricultural field sites. Objective: Our goal was to evaluate the hypothesis that maternal residence near agricultural pesticide applications during key periods of gestation could be associated with the development of autism spectrum disorders (ASD) in children. Methods: We identified 465 children with ASD born during 1996-1998 using the California Department of Developmental Services electronic files, and matched them by maternal date of last menstrual period to 6,975 live-born, normal-birth-weight, term infants as controls. We determined proximity to pesticide applications using California Department of Pesticide Regulation records refined using Department of Water Resources land use polygons. A staged analytic design applying a priori criteria to the results of conditional logistic regressions was employed to exclude associations likely due to multiple testing error. Results: Of 249 unique hypotheses, four that described organochlorine pesticide applications - specifically those of dicofol and endosulfan - occurring during the period immediately before and concurrent with central nervous system embryogenesis (clinical weeks 1 through 8) met a priori criteria and were unlikely to be a result of multiple testing. Multivariate a posteriori models comparing children of mothers living within 500 m of field sites with the highest nonzero quartile of organochlorine poundage to those with mothers not living near field sites suggested an odds ratio for ASD of 6.1 (95% confidence interval, 2.4-15.3). ASD risk increased with the poundage of organochlorine applied and decreased with distance from field sites. Conclusions: The association between residential proximity to organochlorine pesticide applications during gestation and ASD among children should be further studied.","author":[{"dropping-particle":"","family":"Roberts","given":"Eric M.","non-dropping-particle":"","parse-names":false,"suffix":""},{"dropping-particle":"","family":"English","given":"Paul B.","non-dropping-particle":"","parse-names":false,"suffix":""},{"dropping-particle":"","family":"Grether","given":"Judith K.","non-dropping-particle":"","parse-names":false,"suffix":""},{"dropping-particle":"","family":"Windham","given":"Gayle C.","non-dropping-particle":"","parse-names":false,"suffix":""},{"dropping-particle":"","family":"Somberg","given":"Lucia","non-dropping-particle":"","parse-names":false,"suffix":""},{"dropping-particle":"","family":"Wolff","given":"Craig","non-dropping-particle":"","parse-names":false,"suffix":""}],"container-title":"Environmental Health Perspectives","id":"ITEM-1","issue":"10","issued":{"date-parts":[["2007"]]},"page":"1482-1489","title":"Maternal residence near agricultural pesticide applications and autism spectrum disorders among children in the California Central Valley","type":"article-journal","volume":"115"},"uris":["http://www.mendeley.com/documents/?uuid=c661faf3-5872-4aa9-af8a-70a0871a6cb8"]}],"mendeley":{"formattedCitation":"&lt;sup&gt;20&lt;/sup&gt;","manualFormatting":"Roberts et al., 2007","plainTextFormattedCitation":"20","previouslyFormattedCitation":"&lt;sup&gt;20&lt;/sup&gt;"},"properties":{"noteIndex":0},"schema":"https://github.com/citation-style-language/schema/raw/master/csl-citation.json"}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Roberts et al., 2007</w:t>
            </w:r>
            <w:r>
              <w:rPr>
                <w:rFonts w:ascii="Times New Roman" w:eastAsia="SimSun" w:hAnsi="Times New Roman" w:cs="Times New Roman"/>
                <w:color w:val="0070C0"/>
                <w:kern w:val="0"/>
                <w:szCs w:val="20"/>
              </w:rPr>
              <w:fldChar w:fldCharType="end"/>
            </w:r>
          </w:p>
        </w:tc>
      </w:tr>
      <w:tr w:rsidR="00D94ADA" w14:paraId="05D7F294" w14:textId="77777777">
        <w:tc>
          <w:tcPr>
            <w:tcW w:w="1944" w:type="dxa"/>
            <w:shd w:val="clear" w:color="auto" w:fill="auto"/>
            <w:vAlign w:val="center"/>
          </w:tcPr>
          <w:p w14:paraId="18936C41"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Disulfoton</w:t>
            </w:r>
          </w:p>
        </w:tc>
        <w:tc>
          <w:tcPr>
            <w:tcW w:w="2070" w:type="dxa"/>
            <w:shd w:val="clear" w:color="auto" w:fill="auto"/>
            <w:vAlign w:val="center"/>
          </w:tcPr>
          <w:p w14:paraId="6AACC25E"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Insecticide</w:t>
            </w:r>
          </w:p>
        </w:tc>
        <w:tc>
          <w:tcPr>
            <w:tcW w:w="1710" w:type="dxa"/>
            <w:shd w:val="clear" w:color="auto" w:fill="auto"/>
            <w:vAlign w:val="center"/>
          </w:tcPr>
          <w:p w14:paraId="00A98F4E"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w:t>
            </w:r>
          </w:p>
        </w:tc>
        <w:tc>
          <w:tcPr>
            <w:tcW w:w="2160" w:type="dxa"/>
            <w:shd w:val="clear" w:color="auto" w:fill="auto"/>
            <w:vAlign w:val="center"/>
          </w:tcPr>
          <w:p w14:paraId="03EB602F"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~2009</w:t>
            </w:r>
          </w:p>
        </w:tc>
        <w:tc>
          <w:tcPr>
            <w:tcW w:w="825" w:type="dxa"/>
            <w:shd w:val="clear" w:color="auto" w:fill="auto"/>
            <w:vAlign w:val="center"/>
          </w:tcPr>
          <w:p w14:paraId="77D58B11"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shd w:val="clear" w:color="auto" w:fill="auto"/>
            <w:vAlign w:val="center"/>
          </w:tcPr>
          <w:p w14:paraId="56450604"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60" w:type="dxa"/>
            <w:shd w:val="clear" w:color="auto" w:fill="auto"/>
            <w:vAlign w:val="center"/>
          </w:tcPr>
          <w:p w14:paraId="3104A531"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690" w:type="dxa"/>
            <w:shd w:val="clear" w:color="auto" w:fill="auto"/>
            <w:vAlign w:val="center"/>
          </w:tcPr>
          <w:p w14:paraId="1A420532"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shd w:val="clear" w:color="auto" w:fill="auto"/>
            <w:vAlign w:val="center"/>
          </w:tcPr>
          <w:p w14:paraId="71CE1213"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915" w:type="dxa"/>
            <w:shd w:val="clear" w:color="auto" w:fill="auto"/>
            <w:vAlign w:val="center"/>
          </w:tcPr>
          <w:p w14:paraId="0998449D"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2250" w:type="dxa"/>
            <w:shd w:val="clear" w:color="auto" w:fill="auto"/>
            <w:vAlign w:val="center"/>
          </w:tcPr>
          <w:p w14:paraId="318CE91E"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{"citationItems":[{"id":"ITEM-1","itemData":{"URL":"https://www.sciencedirect.com/science/article/pii/B978012386454300138X","author":[{"dropping-particle":"","family":"G.M. Fent","given":"","non-dropping-particle":"","parse-names":false,"suffix":""}],"id":"ITEM-1","issued":{"date-parts":[["2014"]]},"title":"Disulfoton","type":"webpage"},"uris":["http://www.mendeley.com/documents/?uuid=fd8a220f-0428-4ead-ac13-704f14949d0f"]}],"mendeley":{"formattedCitation":"&lt;sup&gt;21&lt;/sup&gt;","manualFormatting":"Fent, 2014","plainTextFormattedCitation":"21","previouslyFormattedCitation":"&lt;sup&gt;21&lt;/sup&gt;"},"properties":{"noteIndex":0},"schema":"https://github.com/citation-style-language/schema/raw/master/csl-citation.json"}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Fent, 2014</w:t>
            </w:r>
            <w:r>
              <w:rPr>
                <w:rFonts w:ascii="Times New Roman" w:eastAsia="SimSun" w:hAnsi="Times New Roman" w:cs="Times New Roman"/>
                <w:color w:val="0070C0"/>
                <w:kern w:val="0"/>
                <w:szCs w:val="20"/>
              </w:rPr>
              <w:fldChar w:fldCharType="end"/>
            </w:r>
          </w:p>
        </w:tc>
      </w:tr>
      <w:tr w:rsidR="00D94ADA" w14:paraId="086CF2AB" w14:textId="77777777">
        <w:tc>
          <w:tcPr>
            <w:tcW w:w="1944" w:type="dxa"/>
            <w:shd w:val="clear" w:color="auto" w:fill="auto"/>
            <w:vAlign w:val="center"/>
          </w:tcPr>
          <w:p w14:paraId="4881C09A"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Ethion</w:t>
            </w:r>
          </w:p>
        </w:tc>
        <w:tc>
          <w:tcPr>
            <w:tcW w:w="2070" w:type="dxa"/>
            <w:shd w:val="clear" w:color="auto" w:fill="auto"/>
            <w:vAlign w:val="center"/>
          </w:tcPr>
          <w:p w14:paraId="34C6AD90"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Insecticide acaricide</w:t>
            </w:r>
          </w:p>
        </w:tc>
        <w:tc>
          <w:tcPr>
            <w:tcW w:w="1710" w:type="dxa"/>
            <w:shd w:val="clear" w:color="auto" w:fill="auto"/>
            <w:vAlign w:val="center"/>
          </w:tcPr>
          <w:p w14:paraId="44FD2A14"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85 hours (in goats)</w:t>
            </w:r>
          </w:p>
        </w:tc>
        <w:tc>
          <w:tcPr>
            <w:tcW w:w="2160" w:type="dxa"/>
            <w:shd w:val="clear" w:color="auto" w:fill="auto"/>
            <w:vAlign w:val="center"/>
          </w:tcPr>
          <w:p w14:paraId="3F442705"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The 1950s-1998</w:t>
            </w:r>
          </w:p>
        </w:tc>
        <w:tc>
          <w:tcPr>
            <w:tcW w:w="825" w:type="dxa"/>
            <w:shd w:val="clear" w:color="auto" w:fill="auto"/>
            <w:vAlign w:val="center"/>
          </w:tcPr>
          <w:p w14:paraId="3499B7EB"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shd w:val="clear" w:color="auto" w:fill="auto"/>
            <w:vAlign w:val="center"/>
          </w:tcPr>
          <w:p w14:paraId="083188B1"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60" w:type="dxa"/>
            <w:shd w:val="clear" w:color="auto" w:fill="auto"/>
            <w:vAlign w:val="center"/>
          </w:tcPr>
          <w:p w14:paraId="6F55AB5D"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690" w:type="dxa"/>
            <w:shd w:val="clear" w:color="auto" w:fill="auto"/>
            <w:vAlign w:val="center"/>
          </w:tcPr>
          <w:p w14:paraId="449C1069"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shd w:val="clear" w:color="auto" w:fill="auto"/>
            <w:vAlign w:val="center"/>
          </w:tcPr>
          <w:p w14:paraId="322E6F47"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915" w:type="dxa"/>
            <w:shd w:val="clear" w:color="auto" w:fill="auto"/>
            <w:vAlign w:val="center"/>
          </w:tcPr>
          <w:p w14:paraId="3A6FB62F"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2250" w:type="dxa"/>
            <w:shd w:val="clear" w:color="auto" w:fill="auto"/>
            <w:vAlign w:val="center"/>
          </w:tcPr>
          <w:p w14:paraId="6AACF62C"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{"citationItems":[{"id":"ITEM-1","itemData":{"ISSN":"16000773","abstract":"Toxicokinetic parameters and cumulative excretion were studied in goats after intravenous, oral and dermal administration of unlabelled and 14C</w:instrText>
            </w:r>
            <w:r>
              <w:rPr>
                <w:rFonts w:ascii="Times New Roman" w:eastAsia="SimSun" w:hAnsi="Times New Roman" w:cs="Times New Roman" w:hint="eastAsia"/>
                <w:color w:val="0070C0"/>
                <w:kern w:val="0"/>
                <w:szCs w:val="20"/>
              </w:rPr>
              <w:instrText>‐</w:instrText>
            </w:r>
            <w:r>
              <w:rPr>
                <w:rFonts w:ascii="Times New Roman" w:eastAsia="SimSun" w:hAnsi="Times New Roman" w:cs="Times New Roman"/>
                <w:color w:val="0070C0"/>
                <w:kern w:val="0"/>
                <w:szCs w:val="20"/>
              </w:rPr>
              <w:instrText>ethion. Plasma concentration</w:instrText>
            </w:r>
            <w:r>
              <w:rPr>
                <w:rFonts w:ascii="Times New Roman" w:eastAsia="SimSun" w:hAnsi="Times New Roman" w:cs="Times New Roman" w:hint="eastAsia"/>
                <w:color w:val="0070C0"/>
                <w:kern w:val="0"/>
                <w:szCs w:val="20"/>
              </w:rPr>
              <w:instrText>‐</w:instrText>
            </w:r>
            <w:r>
              <w:rPr>
                <w:rFonts w:ascii="Times New Roman" w:eastAsia="SimSun" w:hAnsi="Times New Roman" w:cs="Times New Roman"/>
                <w:color w:val="0070C0"/>
                <w:kern w:val="0"/>
                <w:szCs w:val="20"/>
              </w:rPr>
              <w:instrText>time data was subjected to non</w:instrText>
            </w:r>
            <w:r>
              <w:rPr>
                <w:rFonts w:ascii="Times New Roman" w:eastAsia="SimSun" w:hAnsi="Times New Roman" w:cs="Times New Roman" w:hint="eastAsia"/>
                <w:color w:val="0070C0"/>
                <w:kern w:val="0"/>
                <w:szCs w:val="20"/>
              </w:rPr>
              <w:instrText>‐</w:instrText>
            </w:r>
            <w:r>
              <w:rPr>
                <w:rFonts w:ascii="Times New Roman" w:eastAsia="SimSun" w:hAnsi="Times New Roman" w:cs="Times New Roman"/>
                <w:color w:val="0070C0"/>
                <w:kern w:val="0"/>
                <w:szCs w:val="20"/>
              </w:rPr>
              <w:instrText>compartmental analysis. IV injection studies showed an effective half</w:instrText>
            </w:r>
            <w:r>
              <w:rPr>
                <w:rFonts w:ascii="Times New Roman" w:eastAsia="SimSun" w:hAnsi="Times New Roman" w:cs="Times New Roman" w:hint="eastAsia"/>
                <w:color w:val="0070C0"/>
                <w:kern w:val="0"/>
                <w:szCs w:val="20"/>
              </w:rPr>
              <w:instrText>‐</w:instrText>
            </w:r>
            <w:r>
              <w:rPr>
                <w:rFonts w:ascii="Times New Roman" w:eastAsia="SimSun" w:hAnsi="Times New Roman" w:cs="Times New Roman"/>
                <w:color w:val="0070C0"/>
                <w:kern w:val="0"/>
                <w:szCs w:val="20"/>
              </w:rPr>
              <w:instrText xml:space="preserve">life (t1/2) of 2 hr, a total body clearance (C1T) of 3.21 </w:instrText>
            </w:r>
            <w:r>
              <w:rPr>
                <w:rFonts w:ascii="Times New Roman" w:eastAsia="SimSun" w:hAnsi="Times New Roman" w:cs="Times New Roman" w:hint="eastAsia"/>
                <w:color w:val="0070C0"/>
                <w:kern w:val="0"/>
                <w:szCs w:val="20"/>
              </w:rPr>
              <w:instrText>·</w:instrText>
            </w:r>
            <w:r>
              <w:rPr>
                <w:rFonts w:ascii="Times New Roman" w:eastAsia="SimSun" w:hAnsi="Times New Roman" w:cs="Times New Roman"/>
                <w:color w:val="0070C0"/>
                <w:kern w:val="0"/>
                <w:szCs w:val="20"/>
              </w:rPr>
              <w:instrText xml:space="preserve"> kg</w:instrText>
            </w:r>
            <w:r>
              <w:rPr>
                <w:rFonts w:ascii="Times New Roman" w:eastAsia="SimSun" w:hAnsi="Times New Roman" w:cs="Times New Roman" w:hint="eastAsia"/>
                <w:color w:val="0070C0"/>
                <w:kern w:val="0"/>
                <w:szCs w:val="20"/>
              </w:rPr>
              <w:instrText>‐</w:instrText>
            </w:r>
            <w:r>
              <w:rPr>
                <w:rFonts w:ascii="Times New Roman" w:eastAsia="SimSun" w:hAnsi="Times New Roman" w:cs="Times New Roman"/>
                <w:color w:val="0070C0"/>
                <w:kern w:val="0"/>
                <w:szCs w:val="20"/>
              </w:rPr>
              <w:instrText xml:space="preserve">1 </w:instrText>
            </w:r>
            <w:r>
              <w:rPr>
                <w:rFonts w:ascii="Times New Roman" w:eastAsia="SimSun" w:hAnsi="Times New Roman" w:cs="Times New Roman" w:hint="eastAsia"/>
                <w:color w:val="0070C0"/>
                <w:kern w:val="0"/>
                <w:szCs w:val="20"/>
              </w:rPr>
              <w:instrText>·</w:instrText>
            </w:r>
            <w:r>
              <w:rPr>
                <w:rFonts w:ascii="Times New Roman" w:eastAsia="SimSun" w:hAnsi="Times New Roman" w:cs="Times New Roman"/>
                <w:color w:val="0070C0"/>
                <w:kern w:val="0"/>
                <w:szCs w:val="20"/>
              </w:rPr>
              <w:instrText xml:space="preserve"> hr</w:instrText>
            </w:r>
            <w:r>
              <w:rPr>
                <w:rFonts w:ascii="Times New Roman" w:eastAsia="SimSun" w:hAnsi="Times New Roman" w:cs="Times New Roman" w:hint="eastAsia"/>
                <w:color w:val="0070C0"/>
                <w:kern w:val="0"/>
                <w:szCs w:val="20"/>
              </w:rPr>
              <w:instrText>‐</w:instrText>
            </w:r>
            <w:r>
              <w:rPr>
                <w:rFonts w:ascii="Times New Roman" w:eastAsia="SimSun" w:hAnsi="Times New Roman" w:cs="Times New Roman"/>
                <w:color w:val="0070C0"/>
                <w:kern w:val="0"/>
                <w:szCs w:val="20"/>
              </w:rPr>
              <w:instrText>1 and a volume of distribution (VdSS) of 9.4 1kg</w:instrText>
            </w:r>
            <w:r>
              <w:rPr>
                <w:rFonts w:ascii="Times New Roman" w:eastAsia="SimSun" w:hAnsi="Times New Roman" w:cs="Times New Roman" w:hint="eastAsia"/>
                <w:color w:val="0070C0"/>
                <w:kern w:val="0"/>
                <w:szCs w:val="20"/>
              </w:rPr>
              <w:instrText>‐</w:instrText>
            </w:r>
            <w:r>
              <w:rPr>
                <w:rFonts w:ascii="Times New Roman" w:eastAsia="SimSun" w:hAnsi="Times New Roman" w:cs="Times New Roman"/>
                <w:color w:val="0070C0"/>
                <w:kern w:val="0"/>
                <w:szCs w:val="20"/>
              </w:rPr>
              <w:instrText>1. Plasma levels of 14C</w:instrText>
            </w:r>
            <w:r>
              <w:rPr>
                <w:rFonts w:ascii="Times New Roman" w:eastAsia="SimSun" w:hAnsi="Times New Roman" w:cs="Times New Roman" w:hint="eastAsia"/>
                <w:color w:val="0070C0"/>
                <w:kern w:val="0"/>
                <w:szCs w:val="20"/>
              </w:rPr>
              <w:instrText>‐</w:instrText>
            </w:r>
            <w:r>
              <w:rPr>
                <w:rFonts w:ascii="Times New Roman" w:eastAsia="SimSun" w:hAnsi="Times New Roman" w:cs="Times New Roman"/>
                <w:color w:val="0070C0"/>
                <w:kern w:val="0"/>
                <w:szCs w:val="20"/>
              </w:rPr>
              <w:instrText>ethion (ethion + metabolites) were much higher and more persistent than those of unchanged ethion. Cumulative excretion of 14C</w:instrText>
            </w:r>
            <w:r>
              <w:rPr>
                <w:rFonts w:ascii="Times New Roman" w:eastAsia="SimSun" w:hAnsi="Times New Roman" w:cs="Times New Roman" w:hint="eastAsia"/>
                <w:color w:val="0070C0"/>
                <w:kern w:val="0"/>
                <w:szCs w:val="20"/>
              </w:rPr>
              <w:instrText>‐</w:instrText>
            </w:r>
            <w:r>
              <w:rPr>
                <w:rFonts w:ascii="Times New Roman" w:eastAsia="SimSun" w:hAnsi="Times New Roman" w:cs="Times New Roman"/>
                <w:color w:val="0070C0"/>
                <w:kern w:val="0"/>
                <w:szCs w:val="20"/>
              </w:rPr>
              <w:instrText>ethion was 78% of the dose with 66% in urine, 8% in faeces and 4% in milk. Oral administration resulted in low plasma levels of unchanged ethion, an absorption half</w:instrText>
            </w:r>
            <w:r>
              <w:rPr>
                <w:rFonts w:ascii="Times New Roman" w:eastAsia="SimSun" w:hAnsi="Times New Roman" w:cs="Times New Roman" w:hint="eastAsia"/>
                <w:color w:val="0070C0"/>
                <w:kern w:val="0"/>
                <w:szCs w:val="20"/>
              </w:rPr>
              <w:instrText>‐</w:instrText>
            </w:r>
            <w:r>
              <w:rPr>
                <w:rFonts w:ascii="Times New Roman" w:eastAsia="SimSun" w:hAnsi="Times New Roman" w:cs="Times New Roman"/>
                <w:color w:val="0070C0"/>
                <w:kern w:val="0"/>
                <w:szCs w:val="20"/>
              </w:rPr>
              <w:instrText>life (t1/2 abs) of 10 hr and a bioavailability of less than 5%. Cumulative excretion was 80% of the dose with 64% in urine, 14% in faeces and 1.7% in milk. Dermal application showed a t1/2 abs of 85 hr and a bioavailability of 20%. Only 0.05% of the dose was excreted unchanged in milk. It is concluded that (1) orally administered ethion is extensively metabolized in the GIT, (2) dermal application results in prolonged and limited absorption and (3) absorbed ethion is rapidly eliminated through metabolism. 1990 Nordic Pharmacological Society","author":[{"dropping-particle":"","family":"Mosha","given":"Resto D.","non-dropping-particle":"","parse-names":false,"suffix":""},{"dropping-particle":"","family":"Gyrd</w:instrText>
            </w:r>
            <w:r>
              <w:rPr>
                <w:rFonts w:ascii="Times New Roman" w:eastAsia="SimSun" w:hAnsi="Times New Roman" w:cs="Times New Roman" w:hint="eastAsia"/>
                <w:color w:val="0070C0"/>
                <w:kern w:val="0"/>
                <w:szCs w:val="20"/>
              </w:rPr>
              <w:instrText>‐</w:instrText>
            </w:r>
            <w:r>
              <w:rPr>
                <w:rFonts w:ascii="Times New Roman" w:eastAsia="SimSun" w:hAnsi="Times New Roman" w:cs="Times New Roman"/>
                <w:color w:val="0070C0"/>
                <w:kern w:val="0"/>
                <w:szCs w:val="20"/>
              </w:rPr>
              <w:instrText>Hansen","given":"N.","non-dropping-particle":"","parse-names":false,"suffix":""},{"dropping-particle":"","family":"Nielsen","given":"Poul","non-dropping-particle":"","parse-names":false,"suffix":""}],"container-title":"Pharmacology &amp; Toxicology","id":"ITEM-1","issue":"3","issued":{"date-parts":[["1990"]]},"page":"246-251","title":"Fate of Ethion in Goats after Intravenous, Oral and Dermal Administration","type":"article-journal","volume":"67"},"uris":["http://www.mendeley.com/documents/?uuid=7c8bdac5-f869-4766-a2bc-925c7aa2425c"]}],"mendeley":{"formattedCitation":"&lt;sup&gt;22&lt;/sup&gt;","manualFormatting":"Mosha et al., 1990","plainTextFormattedCitation":"22","previouslyFormattedCitation":"&lt;sup&gt;22&lt;/sup&gt;"},"properties":{"noteIndex":0},"schema":"https://github.com/citation-style-language/schema/raw/master/csl-citation.json"}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Mosha et al., 1990</w:t>
            </w:r>
            <w:r>
              <w:rPr>
                <w:rFonts w:ascii="Times New Roman" w:eastAsia="SimSun" w:hAnsi="Times New Roman" w:cs="Times New Roman"/>
                <w:color w:val="0070C0"/>
                <w:kern w:val="0"/>
                <w:szCs w:val="20"/>
              </w:rPr>
              <w:fldChar w:fldCharType="end"/>
            </w:r>
          </w:p>
        </w:tc>
      </w:tr>
      <w:tr w:rsidR="00D94ADA" w14:paraId="2C79EE3B" w14:textId="77777777">
        <w:tc>
          <w:tcPr>
            <w:tcW w:w="1944" w:type="dxa"/>
            <w:tcBorders>
              <w:bottom w:val="nil"/>
            </w:tcBorders>
            <w:shd w:val="clear" w:color="auto" w:fill="auto"/>
            <w:vAlign w:val="center"/>
          </w:tcPr>
          <w:p w14:paraId="56A64730"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Parathion</w:t>
            </w:r>
          </w:p>
        </w:tc>
        <w:tc>
          <w:tcPr>
            <w:tcW w:w="2070" w:type="dxa"/>
            <w:tcBorders>
              <w:bottom w:val="nil"/>
            </w:tcBorders>
            <w:shd w:val="clear" w:color="auto" w:fill="auto"/>
            <w:vAlign w:val="center"/>
          </w:tcPr>
          <w:p w14:paraId="4405D7B3"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Insecticide acaricide</w:t>
            </w:r>
          </w:p>
        </w:tc>
        <w:tc>
          <w:tcPr>
            <w:tcW w:w="1710" w:type="dxa"/>
            <w:tcBorders>
              <w:bottom w:val="nil"/>
            </w:tcBorders>
            <w:shd w:val="clear" w:color="auto" w:fill="auto"/>
            <w:vAlign w:val="center"/>
          </w:tcPr>
          <w:p w14:paraId="2F30D102"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48 hours</w:t>
            </w:r>
          </w:p>
        </w:tc>
        <w:tc>
          <w:tcPr>
            <w:tcW w:w="2160" w:type="dxa"/>
            <w:tcBorders>
              <w:bottom w:val="nil"/>
            </w:tcBorders>
            <w:shd w:val="clear" w:color="auto" w:fill="auto"/>
            <w:vAlign w:val="center"/>
          </w:tcPr>
          <w:p w14:paraId="7ECF118A"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The 1940s-2002</w:t>
            </w:r>
          </w:p>
        </w:tc>
        <w:tc>
          <w:tcPr>
            <w:tcW w:w="825" w:type="dxa"/>
            <w:tcBorders>
              <w:bottom w:val="nil"/>
            </w:tcBorders>
            <w:shd w:val="clear" w:color="auto" w:fill="auto"/>
            <w:vAlign w:val="center"/>
          </w:tcPr>
          <w:p w14:paraId="68E0D6D6"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tcBorders>
              <w:bottom w:val="nil"/>
            </w:tcBorders>
            <w:shd w:val="clear" w:color="auto" w:fill="auto"/>
            <w:vAlign w:val="center"/>
          </w:tcPr>
          <w:p w14:paraId="149ECBC0"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60" w:type="dxa"/>
            <w:tcBorders>
              <w:bottom w:val="nil"/>
            </w:tcBorders>
            <w:shd w:val="clear" w:color="auto" w:fill="auto"/>
            <w:vAlign w:val="center"/>
          </w:tcPr>
          <w:p w14:paraId="2AFB4FD4"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690" w:type="dxa"/>
            <w:tcBorders>
              <w:bottom w:val="nil"/>
            </w:tcBorders>
            <w:shd w:val="clear" w:color="auto" w:fill="auto"/>
            <w:vAlign w:val="center"/>
          </w:tcPr>
          <w:p w14:paraId="06325202"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tcBorders>
              <w:bottom w:val="nil"/>
            </w:tcBorders>
            <w:shd w:val="clear" w:color="auto" w:fill="auto"/>
            <w:vAlign w:val="center"/>
          </w:tcPr>
          <w:p w14:paraId="5380CFF9"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915" w:type="dxa"/>
            <w:tcBorders>
              <w:bottom w:val="nil"/>
            </w:tcBorders>
            <w:shd w:val="clear" w:color="auto" w:fill="auto"/>
            <w:vAlign w:val="center"/>
          </w:tcPr>
          <w:p w14:paraId="0FB7549C"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tcBorders>
              <w:bottom w:val="nil"/>
            </w:tcBorders>
            <w:shd w:val="clear" w:color="auto" w:fill="auto"/>
            <w:vAlign w:val="center"/>
          </w:tcPr>
          <w:p w14:paraId="07358D49"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hAnsi="Times New Roman" w:cs="Times New Roman"/>
                <w:color w:val="0070C0"/>
                <w:szCs w:val="20"/>
              </w:rPr>
              <w:fldChar w:fldCharType="begin"/>
            </w:r>
            <w:r>
              <w:rPr>
                <w:rFonts w:ascii="Times New Roman" w:hAnsi="Times New Roman" w:cs="Times New Roman"/>
                <w:color w:val="0070C0"/>
                <w:szCs w:val="20"/>
              </w:rPr>
              <w:instrText>ADDIN CSL_CITATION {"citationItems":[{"id":"ITEM-1","itemData":{"URL":"https://inchem.org/documents/jmpr/jmpmono/v95pr13.htm","author":[{"dropping-particle":"","family":"WHO (World Health Organization)","given":"","non-dropping-particle":"","parse-names":false,"suffix":""}],"id":"ITEM-1","issued":{"date-parts":[["1980"]]},"title":"Parathion","type":"webpage"},"uris":["http://www.mendeley.com/documents/?uuid=20d7a8eb-0b2c-44ce-9050-e563c6e5ce7b"]}],"mendeley":{"formattedCitation":"&lt;sup&gt;23&lt;/sup&gt;","manualFormatting":"WHO, 1980","plainTextFormattedCitation":"23","previouslyFormattedCitation":"&lt;sup&gt;23&lt;/sup&gt;"},"properties":{"noteIndex":0},"schema":"https://github.com/citation-style-language/schema/raw/master/csl-citation.json"}</w:instrText>
            </w:r>
            <w:r>
              <w:rPr>
                <w:rFonts w:ascii="Times New Roman" w:hAnsi="Times New Roman" w:cs="Times New Roman"/>
                <w:color w:val="0070C0"/>
                <w:szCs w:val="20"/>
              </w:rPr>
              <w:fldChar w:fldCharType="separate"/>
            </w:r>
            <w:r>
              <w:rPr>
                <w:rFonts w:ascii="Times New Roman" w:hAnsi="Times New Roman" w:cs="Times New Roman"/>
                <w:noProof/>
                <w:color w:val="0070C0"/>
                <w:szCs w:val="20"/>
              </w:rPr>
              <w:t>WHO, 1980</w:t>
            </w:r>
            <w:r>
              <w:rPr>
                <w:rFonts w:ascii="Times New Roman" w:hAnsi="Times New Roman" w:cs="Times New Roman"/>
                <w:color w:val="0070C0"/>
                <w:szCs w:val="20"/>
              </w:rPr>
              <w:fldChar w:fldCharType="end"/>
            </w:r>
          </w:p>
        </w:tc>
      </w:tr>
      <w:tr w:rsidR="00D94ADA" w14:paraId="18EE29CC" w14:textId="77777777">
        <w:tc>
          <w:tcPr>
            <w:tcW w:w="1944" w:type="dxa"/>
            <w:tcBorders>
              <w:top w:val="nil"/>
              <w:bottom w:val="nil"/>
            </w:tcBorders>
            <w:shd w:val="clear" w:color="auto" w:fill="auto"/>
            <w:vAlign w:val="center"/>
          </w:tcPr>
          <w:p w14:paraId="5CB51690"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Phorate</w:t>
            </w:r>
          </w:p>
        </w:tc>
        <w:tc>
          <w:tcPr>
            <w:tcW w:w="2070" w:type="dxa"/>
            <w:tcBorders>
              <w:top w:val="nil"/>
              <w:bottom w:val="nil"/>
            </w:tcBorders>
            <w:shd w:val="clear" w:color="auto" w:fill="auto"/>
            <w:vAlign w:val="center"/>
          </w:tcPr>
          <w:p w14:paraId="2A2F76F1"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Insecticide acaricide</w:t>
            </w:r>
          </w:p>
        </w:tc>
        <w:tc>
          <w:tcPr>
            <w:tcW w:w="1710" w:type="dxa"/>
            <w:tcBorders>
              <w:top w:val="nil"/>
              <w:bottom w:val="nil"/>
            </w:tcBorders>
            <w:shd w:val="clear" w:color="auto" w:fill="auto"/>
            <w:vAlign w:val="center"/>
          </w:tcPr>
          <w:p w14:paraId="79F2D337"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24 hours</w:t>
            </w:r>
          </w:p>
        </w:tc>
        <w:tc>
          <w:tcPr>
            <w:tcW w:w="2160" w:type="dxa"/>
            <w:tcBorders>
              <w:top w:val="nil"/>
              <w:bottom w:val="nil"/>
            </w:tcBorders>
            <w:shd w:val="clear" w:color="auto" w:fill="auto"/>
            <w:vAlign w:val="center"/>
          </w:tcPr>
          <w:p w14:paraId="739DD2BF"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rPr>
              <w:t>~present</w:t>
            </w:r>
          </w:p>
        </w:tc>
        <w:tc>
          <w:tcPr>
            <w:tcW w:w="825" w:type="dxa"/>
            <w:tcBorders>
              <w:top w:val="nil"/>
              <w:bottom w:val="nil"/>
            </w:tcBorders>
            <w:shd w:val="clear" w:color="auto" w:fill="auto"/>
            <w:vAlign w:val="center"/>
          </w:tcPr>
          <w:p w14:paraId="08AAEDA4"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tcBorders>
              <w:top w:val="nil"/>
              <w:bottom w:val="nil"/>
            </w:tcBorders>
            <w:shd w:val="clear" w:color="auto" w:fill="auto"/>
            <w:vAlign w:val="center"/>
          </w:tcPr>
          <w:p w14:paraId="206B509F"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60" w:type="dxa"/>
            <w:tcBorders>
              <w:top w:val="nil"/>
              <w:bottom w:val="nil"/>
            </w:tcBorders>
            <w:shd w:val="clear" w:color="auto" w:fill="auto"/>
            <w:vAlign w:val="center"/>
          </w:tcPr>
          <w:p w14:paraId="5000A566"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690" w:type="dxa"/>
            <w:tcBorders>
              <w:top w:val="nil"/>
              <w:bottom w:val="nil"/>
            </w:tcBorders>
            <w:shd w:val="clear" w:color="auto" w:fill="auto"/>
            <w:vAlign w:val="center"/>
          </w:tcPr>
          <w:p w14:paraId="43D61864"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tcBorders>
              <w:top w:val="nil"/>
              <w:bottom w:val="nil"/>
            </w:tcBorders>
            <w:shd w:val="clear" w:color="auto" w:fill="auto"/>
            <w:vAlign w:val="center"/>
          </w:tcPr>
          <w:p w14:paraId="0772821C"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915" w:type="dxa"/>
            <w:tcBorders>
              <w:top w:val="nil"/>
              <w:bottom w:val="nil"/>
            </w:tcBorders>
            <w:shd w:val="clear" w:color="auto" w:fill="auto"/>
            <w:vAlign w:val="center"/>
          </w:tcPr>
          <w:p w14:paraId="4EF60E1D"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2250" w:type="dxa"/>
            <w:tcBorders>
              <w:top w:val="nil"/>
              <w:bottom w:val="nil"/>
            </w:tcBorders>
            <w:shd w:val="clear" w:color="auto" w:fill="auto"/>
            <w:vAlign w:val="center"/>
          </w:tcPr>
          <w:p w14:paraId="5088533D"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{"citationItems":[{"id":"ITEM-1","itemData":{"URL":"https://inchem.org/documents/jmpr/jmpmono/v077pr38.htm","author":[{"dropping-particle":"","family":"WHO (World Health Organization)","given":"","non-dropping-particle":"","parse-names":false,"suffix":""}],"id":"ITEM-1","issued":{"date-parts":[["2004"]]},"title":"Phorate","type":"webpage"},"uris":["http://www.mendeley.com/documents/?uuid=1ecf996d-6d2c-45c9-ab1c-e2c63140ea46"]}],"mendeley":{"formattedCitation":"&lt;sup&gt;24&lt;/sup&gt;","manualFormatting":"WHO, 2004","plainTextFormattedCitation":"24","previouslyFormattedCitation":"&lt;sup&gt;24&lt;/sup&gt;"},"properties":{"noteIndex":0},"schema":"https://github.com/citation-style-language/schema/raw/master/csl-citation.json"}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WHO, 2004</w:t>
            </w:r>
            <w:r>
              <w:rPr>
                <w:rFonts w:ascii="Times New Roman" w:eastAsia="SimSun" w:hAnsi="Times New Roman" w:cs="Times New Roman"/>
                <w:color w:val="0070C0"/>
                <w:kern w:val="0"/>
                <w:szCs w:val="20"/>
              </w:rPr>
              <w:fldChar w:fldCharType="end"/>
            </w:r>
          </w:p>
        </w:tc>
      </w:tr>
      <w:tr w:rsidR="00D94ADA" w14:paraId="251656C2" w14:textId="77777777">
        <w:tc>
          <w:tcPr>
            <w:tcW w:w="1944" w:type="dxa"/>
            <w:tcBorders>
              <w:top w:val="nil"/>
            </w:tcBorders>
            <w:shd w:val="clear" w:color="auto" w:fill="auto"/>
            <w:vAlign w:val="center"/>
          </w:tcPr>
          <w:p w14:paraId="03C63A66"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Sulfotep</w:t>
            </w:r>
          </w:p>
        </w:tc>
        <w:tc>
          <w:tcPr>
            <w:tcW w:w="2070" w:type="dxa"/>
            <w:tcBorders>
              <w:top w:val="nil"/>
            </w:tcBorders>
            <w:shd w:val="clear" w:color="auto" w:fill="auto"/>
            <w:vAlign w:val="center"/>
          </w:tcPr>
          <w:p w14:paraId="66BB12E0"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Insecticide fumigant</w:t>
            </w:r>
          </w:p>
        </w:tc>
        <w:tc>
          <w:tcPr>
            <w:tcW w:w="1710" w:type="dxa"/>
            <w:tcBorders>
              <w:top w:val="nil"/>
            </w:tcBorders>
            <w:shd w:val="clear" w:color="auto" w:fill="auto"/>
            <w:vAlign w:val="center"/>
          </w:tcPr>
          <w:p w14:paraId="31D00194"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w:t>
            </w:r>
          </w:p>
        </w:tc>
        <w:tc>
          <w:tcPr>
            <w:tcW w:w="2160" w:type="dxa"/>
            <w:tcBorders>
              <w:top w:val="nil"/>
            </w:tcBorders>
            <w:shd w:val="clear" w:color="auto" w:fill="auto"/>
            <w:vAlign w:val="center"/>
          </w:tcPr>
          <w:p w14:paraId="13D95B51" w14:textId="77777777" w:rsidR="00D94ADA" w:rsidRDefault="00B10936">
            <w:pPr>
              <w:widowControl/>
              <w:wordWrap/>
              <w:autoSpaceDE/>
              <w:autoSpaceDN/>
              <w:snapToGrid w:val="0"/>
              <w:spacing w:after="60" w:line="240" w:lineRule="auto"/>
              <w:contextualSpacing/>
              <w:rPr>
                <w:rFonts w:ascii="Times New Roman" w:eastAsia="SimSun" w:hAnsi="Times New Roman" w:cs="Times New Roman"/>
                <w:color w:val="000000"/>
                <w:kern w:val="0"/>
                <w:szCs w:val="20"/>
              </w:rPr>
            </w:pPr>
            <w:r>
              <w:rPr>
                <w:rFonts w:ascii="Times New Roman" w:eastAsia="SimSun" w:hAnsi="Times New Roman" w:cs="Times New Roman"/>
                <w:color w:val="000000"/>
                <w:kern w:val="0"/>
                <w:szCs w:val="20"/>
              </w:rPr>
              <w:t>1951-2004</w:t>
            </w:r>
          </w:p>
        </w:tc>
        <w:tc>
          <w:tcPr>
            <w:tcW w:w="825" w:type="dxa"/>
            <w:tcBorders>
              <w:top w:val="nil"/>
            </w:tcBorders>
            <w:shd w:val="clear" w:color="auto" w:fill="auto"/>
            <w:vAlign w:val="center"/>
          </w:tcPr>
          <w:p w14:paraId="1490F005"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825" w:type="dxa"/>
            <w:tcBorders>
              <w:top w:val="nil"/>
            </w:tcBorders>
            <w:shd w:val="clear" w:color="auto" w:fill="auto"/>
            <w:vAlign w:val="center"/>
          </w:tcPr>
          <w:p w14:paraId="1754AF22"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960" w:type="dxa"/>
            <w:tcBorders>
              <w:top w:val="nil"/>
            </w:tcBorders>
            <w:shd w:val="clear" w:color="auto" w:fill="auto"/>
            <w:vAlign w:val="center"/>
          </w:tcPr>
          <w:p w14:paraId="26CF717C"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690" w:type="dxa"/>
            <w:tcBorders>
              <w:top w:val="nil"/>
            </w:tcBorders>
            <w:shd w:val="clear" w:color="auto" w:fill="auto"/>
            <w:vAlign w:val="center"/>
          </w:tcPr>
          <w:p w14:paraId="7F417C7B"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825" w:type="dxa"/>
            <w:tcBorders>
              <w:top w:val="nil"/>
            </w:tcBorders>
            <w:shd w:val="clear" w:color="auto" w:fill="auto"/>
            <w:vAlign w:val="center"/>
          </w:tcPr>
          <w:p w14:paraId="0E51841B" w14:textId="77777777" w:rsidR="00D94ADA" w:rsidRDefault="00B10936">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r>
              <w:rPr>
                <w:rFonts w:ascii="Times New Roman" w:eastAsia="SimSun" w:hAnsi="Times New Roman" w:cs="Times New Roman"/>
                <w:color w:val="000000"/>
                <w:kern w:val="0"/>
                <w:szCs w:val="20"/>
                <w:lang w:eastAsia="en-US"/>
              </w:rPr>
              <w:t>O</w:t>
            </w:r>
          </w:p>
        </w:tc>
        <w:tc>
          <w:tcPr>
            <w:tcW w:w="915" w:type="dxa"/>
            <w:tcBorders>
              <w:top w:val="nil"/>
            </w:tcBorders>
            <w:shd w:val="clear" w:color="auto" w:fill="auto"/>
            <w:vAlign w:val="center"/>
          </w:tcPr>
          <w:p w14:paraId="6845B861" w14:textId="77777777" w:rsidR="00D94ADA" w:rsidRDefault="00D94ADA">
            <w:pPr>
              <w:widowControl/>
              <w:wordWrap/>
              <w:autoSpaceDE/>
              <w:autoSpaceDN/>
              <w:snapToGrid w:val="0"/>
              <w:spacing w:after="60" w:line="240" w:lineRule="auto"/>
              <w:contextualSpacing/>
              <w:jc w:val="center"/>
              <w:rPr>
                <w:rFonts w:ascii="Times New Roman" w:eastAsia="SimSun" w:hAnsi="Times New Roman" w:cs="Times New Roman"/>
                <w:color w:val="000000"/>
                <w:kern w:val="0"/>
                <w:szCs w:val="20"/>
                <w:lang w:eastAsia="en-US"/>
              </w:rPr>
            </w:pPr>
          </w:p>
        </w:tc>
        <w:tc>
          <w:tcPr>
            <w:tcW w:w="2250" w:type="dxa"/>
            <w:tcBorders>
              <w:top w:val="nil"/>
            </w:tcBorders>
            <w:shd w:val="clear" w:color="auto" w:fill="auto"/>
            <w:vAlign w:val="center"/>
          </w:tcPr>
          <w:p w14:paraId="55BF4065" w14:textId="77777777" w:rsidR="00D94ADA" w:rsidRDefault="00B10936">
            <w:pPr>
              <w:widowControl/>
              <w:wordWrap/>
              <w:autoSpaceDE/>
              <w:autoSpaceDN/>
              <w:snapToGrid w:val="0"/>
              <w:spacing w:after="60" w:line="240" w:lineRule="auto"/>
              <w:contextualSpacing/>
              <w:jc w:val="left"/>
              <w:rPr>
                <w:rFonts w:ascii="Times New Roman" w:eastAsia="SimSun" w:hAnsi="Times New Roman" w:cs="Times New Roman"/>
                <w:color w:val="0070C0"/>
                <w:kern w:val="0"/>
                <w:szCs w:val="20"/>
              </w:rPr>
            </w:pPr>
            <w:r>
              <w:rPr>
                <w:rFonts w:ascii="Times New Roman" w:eastAsia="SimSun" w:hAnsi="Times New Roman" w:cs="Times New Roman"/>
                <w:color w:val="0070C0"/>
                <w:kern w:val="0"/>
                <w:szCs w:val="20"/>
              </w:rPr>
              <w:fldChar w:fldCharType="begin"/>
            </w:r>
            <w:r>
              <w:rPr>
                <w:rFonts w:ascii="Times New Roman" w:eastAsia="SimSun" w:hAnsi="Times New Roman" w:cs="Times New Roman"/>
                <w:color w:val="0070C0"/>
                <w:kern w:val="0"/>
                <w:szCs w:val="20"/>
              </w:rPr>
              <w:instrText>ADDIN CSL_CITATION {"citationItems":[{"id":"ITEM-1","itemData":{"ISSN":"15205851","PMID":"24968074","abstract":"Pesticide risk and impact assessment models critically rely on and are sensitive to information describing dissipation from plants. Despite recent progress, experimental data are not available for all relevant pesticide-plant combinations, and currently no model predicting plant dissipation accounts for the influence of substance properties, plant characteristics, temperature, and study conditions. In this study, we propose models to estimate half-lives for pesticide dissipation from plants and provide recommendations for how to use our results. On the basis of fitting experimental dissipation data with reported average air temperatures, we estimated a reaction activation energy of 14.25 kJ/mol and a temperature coefficient Q10 of 1.22 to correct dissipation from plants for the influence of temperature. We calculated a set of dissipation half-lives for 333 substances applied at 20 °C under field conditions. Half-lives range from 0.2 days for pyrethrins to 31 days for dalapon. Parameter estimates are provided to correct for specific plant species, temperatures, and study conditions. Finally, we propose a predictive regression model for pesticides without available measured dissipation data to estimate half-lives based on substance properties at the level of chemical substance class. Estimated half-lives from our study are designed to be applied in risk and impact assessment models to either directly describe dissipation or as first proxy for describing degradation. © 2014 American Chemical Society.","author":[{"dropping-particle":"","family":"Fantke","given":"Peter","non-dropping-particle":"","parse-names":false,"suffix":""},{"dropping-particle":"","family":"Gillespie","given":"Brenda W.","non-dropping-particle":"","parse-names":false,"suffix":""},{"dropping-particle":"","family":"Juraske","given":"Ronnie","non-dropping-particle":"","parse-names":false,"suffix":""},{"dropping-particle":"","family":"Jolliet","given":"Olivier","non-dropping-particle":"","parse-names":false,"suffix":""}],"container-title":"Environmental Science and Technology","id":"ITEM-1","issue":"15","issued":{"date-parts":[["2014"]]},"page":"8588-8602","title":"Estimating half-lives for pesticide dissipation from plants","type":"article-journal","volume":"48"},"uris":["http://www.mendeley.com/documents/?uuid=6ae7f960-84bd-43f1-90f9-a374f4db3823"]}],"mendeley":{"formattedCitation":"&lt;sup&gt;25&lt;/sup&gt;","manualFormatting":"Fantke et al., 2014","plainTextFormattedCitation":"25","previouslyFormattedCitation":"&lt;sup&gt;25&lt;/sup&gt;"},"properties":{"noteIndex":0},"schema":"https://github.com/citation-style-language/schema/raw/master/csl-citation.json"}</w:instrText>
            </w:r>
            <w:r>
              <w:rPr>
                <w:rFonts w:ascii="Times New Roman" w:eastAsia="SimSun" w:hAnsi="Times New Roman" w:cs="Times New Roman"/>
                <w:color w:val="0070C0"/>
                <w:kern w:val="0"/>
                <w:szCs w:val="20"/>
              </w:rPr>
              <w:fldChar w:fldCharType="separate"/>
            </w:r>
            <w:r>
              <w:rPr>
                <w:rFonts w:ascii="Times New Roman" w:eastAsia="SimSun" w:hAnsi="Times New Roman" w:cs="Times New Roman"/>
                <w:noProof/>
                <w:color w:val="0070C0"/>
                <w:kern w:val="0"/>
                <w:szCs w:val="20"/>
              </w:rPr>
              <w:t>Fantke et al., 2014</w:t>
            </w:r>
            <w:r>
              <w:rPr>
                <w:rFonts w:ascii="Times New Roman" w:eastAsia="SimSun" w:hAnsi="Times New Roman" w:cs="Times New Roman"/>
                <w:color w:val="0070C0"/>
                <w:kern w:val="0"/>
                <w:szCs w:val="20"/>
              </w:rPr>
              <w:fldChar w:fldCharType="end"/>
            </w:r>
          </w:p>
        </w:tc>
      </w:tr>
    </w:tbl>
    <w:p w14:paraId="650B11D0" w14:textId="77777777" w:rsidR="00D94ADA" w:rsidRDefault="00D94ADA">
      <w:pPr>
        <w:keepNext/>
        <w:spacing w:after="0" w:line="259" w:lineRule="auto"/>
        <w:rPr>
          <w:rFonts w:ascii="Times New Roman" w:eastAsia="맑은 고딕" w:hAnsi="Times New Roman" w:cs="Times New Roman"/>
          <w:b/>
          <w:bCs/>
          <w:color w:val="000000"/>
          <w:sz w:val="24"/>
          <w:szCs w:val="24"/>
        </w:rPr>
        <w:sectPr w:rsidR="00D94ADA">
          <w:pgSz w:w="15840" w:h="12240" w:orient="landscape" w:code="1"/>
          <w:pgMar w:top="1440" w:right="1440" w:bottom="1440" w:left="1440" w:header="850" w:footer="792" w:gutter="0"/>
          <w:cols w:space="720"/>
          <w:docGrid w:linePitch="360"/>
        </w:sectPr>
      </w:pPr>
    </w:p>
    <w:p w14:paraId="74B74162" w14:textId="77777777" w:rsidR="00D94ADA" w:rsidRPr="00D234A6" w:rsidRDefault="00B10936">
      <w:pPr>
        <w:rPr>
          <w:rFonts w:ascii="Times New Roman" w:hAnsi="Times New Roman" w:cs="Times New Roman"/>
          <w:color w:val="0D0D0D" w:themeColor="text1" w:themeTint="F2"/>
          <w:sz w:val="24"/>
          <w:szCs w:val="24"/>
        </w:rPr>
      </w:pPr>
      <w:r w:rsidRPr="00D234A6">
        <w:rPr>
          <w:rFonts w:ascii="Times New Roman" w:hAnsi="Times New Roman" w:cs="Times New Roman"/>
          <w:b/>
          <w:bCs/>
          <w:color w:val="0D0D0D" w:themeColor="text1" w:themeTint="F2"/>
          <w:sz w:val="24"/>
          <w:szCs w:val="24"/>
        </w:rPr>
        <w:lastRenderedPageBreak/>
        <w:t xml:space="preserve">Text S1. </w:t>
      </w:r>
      <w:r w:rsidRPr="00D234A6">
        <w:rPr>
          <w:rFonts w:ascii="Times New Roman" w:hAnsi="Times New Roman" w:cs="Times New Roman"/>
          <w:color w:val="0D0D0D" w:themeColor="text1" w:themeTint="F2"/>
          <w:sz w:val="24"/>
          <w:szCs w:val="24"/>
        </w:rPr>
        <w:t>References</w:t>
      </w:r>
    </w:p>
    <w:p w14:paraId="3554513A"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eastAsia="맑은 고딕" w:hAnsi="Times New Roman" w:cs="Times New Roman"/>
          <w:bCs/>
          <w:color w:val="000000"/>
          <w:sz w:val="24"/>
          <w:szCs w:val="24"/>
        </w:rPr>
        <w:fldChar w:fldCharType="begin"/>
      </w:r>
      <w:r>
        <w:rPr>
          <w:rFonts w:ascii="Times New Roman" w:eastAsia="맑은 고딕" w:hAnsi="Times New Roman" w:cs="Times New Roman"/>
          <w:bCs/>
          <w:color w:val="000000"/>
          <w:sz w:val="24"/>
          <w:szCs w:val="24"/>
        </w:rPr>
        <w:instrText xml:space="preserve">ADDIN Mendeley Bibliography CSL_BIBLIOGRAPHY </w:instrText>
      </w:r>
      <w:r>
        <w:rPr>
          <w:rFonts w:ascii="Times New Roman" w:eastAsia="맑은 고딕" w:hAnsi="Times New Roman" w:cs="Times New Roman"/>
          <w:bCs/>
          <w:color w:val="000000"/>
          <w:sz w:val="24"/>
          <w:szCs w:val="24"/>
        </w:rPr>
        <w:fldChar w:fldCharType="separate"/>
      </w:r>
      <w:r>
        <w:rPr>
          <w:rFonts w:ascii="Times New Roman" w:hAnsi="Times New Roman" w:cs="Times New Roman"/>
          <w:noProof/>
          <w:kern w:val="0"/>
          <w:sz w:val="24"/>
          <w:szCs w:val="24"/>
        </w:rPr>
        <w:t xml:space="preserve">1 </w:t>
      </w:r>
      <w:r>
        <w:rPr>
          <w:rFonts w:ascii="Times New Roman" w:hAnsi="Times New Roman" w:cs="Times New Roman"/>
          <w:noProof/>
          <w:kern w:val="0"/>
          <w:sz w:val="24"/>
          <w:szCs w:val="24"/>
        </w:rPr>
        <w:tab/>
        <w:t xml:space="preserve">Hartwig A. MAK Value Documentation, supplement – Translation of the German version from 2019. 2020; </w:t>
      </w:r>
      <w:r>
        <w:rPr>
          <w:rFonts w:ascii="Times New Roman" w:hAnsi="Times New Roman" w:cs="Times New Roman"/>
          <w:b/>
          <w:bCs/>
          <w:noProof/>
          <w:kern w:val="0"/>
          <w:sz w:val="24"/>
          <w:szCs w:val="24"/>
        </w:rPr>
        <w:t>5</w:t>
      </w:r>
      <w:r>
        <w:rPr>
          <w:rFonts w:ascii="Times New Roman" w:hAnsi="Times New Roman" w:cs="Times New Roman"/>
          <w:noProof/>
          <w:kern w:val="0"/>
          <w:sz w:val="24"/>
          <w:szCs w:val="24"/>
        </w:rPr>
        <w:t>: 1–33.</w:t>
      </w:r>
    </w:p>
    <w:p w14:paraId="7EBCE506"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2 </w:t>
      </w:r>
      <w:r>
        <w:rPr>
          <w:rFonts w:ascii="Times New Roman" w:hAnsi="Times New Roman" w:cs="Times New Roman"/>
          <w:noProof/>
          <w:kern w:val="0"/>
          <w:sz w:val="24"/>
          <w:szCs w:val="24"/>
        </w:rPr>
        <w:tab/>
        <w:t xml:space="preserve">Nolan R, Rick D, Freshour N, Saunders J. Chlorpyrifos: Pharmacokinetics in Human Volunteers. </w:t>
      </w:r>
      <w:r>
        <w:rPr>
          <w:rFonts w:ascii="Times New Roman" w:hAnsi="Times New Roman" w:cs="Times New Roman"/>
          <w:i/>
          <w:iCs/>
          <w:noProof/>
          <w:kern w:val="0"/>
          <w:sz w:val="24"/>
          <w:szCs w:val="24"/>
        </w:rPr>
        <w:t>Toxicol Appl Pharmacol</w:t>
      </w:r>
      <w:r>
        <w:rPr>
          <w:rFonts w:ascii="Times New Roman" w:hAnsi="Times New Roman" w:cs="Times New Roman"/>
          <w:noProof/>
          <w:kern w:val="0"/>
          <w:sz w:val="24"/>
          <w:szCs w:val="24"/>
        </w:rPr>
        <w:t xml:space="preserve"> 1984; </w:t>
      </w:r>
      <w:r>
        <w:rPr>
          <w:rFonts w:ascii="Times New Roman" w:hAnsi="Times New Roman" w:cs="Times New Roman"/>
          <w:b/>
          <w:bCs/>
          <w:noProof/>
          <w:kern w:val="0"/>
          <w:sz w:val="24"/>
          <w:szCs w:val="24"/>
        </w:rPr>
        <w:t>73</w:t>
      </w:r>
      <w:r>
        <w:rPr>
          <w:rFonts w:ascii="Times New Roman" w:hAnsi="Times New Roman" w:cs="Times New Roman"/>
          <w:noProof/>
          <w:kern w:val="0"/>
          <w:sz w:val="24"/>
          <w:szCs w:val="24"/>
        </w:rPr>
        <w:t>: 8–15.</w:t>
      </w:r>
    </w:p>
    <w:p w14:paraId="2FAB17E8"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3 </w:t>
      </w:r>
      <w:r>
        <w:rPr>
          <w:rFonts w:ascii="Times New Roman" w:hAnsi="Times New Roman" w:cs="Times New Roman"/>
          <w:noProof/>
          <w:kern w:val="0"/>
          <w:sz w:val="24"/>
          <w:szCs w:val="24"/>
        </w:rPr>
        <w:tab/>
        <w:t>WHO (World Health Organization). Environmental Health Criteria 79 Dichlorvos. 1988.https://apps.who.int/iris/bitstream/handle/10665/39329/9241542799-eng.pdf?sequence=1&amp;isAllowed=y.</w:t>
      </w:r>
    </w:p>
    <w:p w14:paraId="51C0FB84"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4 </w:t>
      </w:r>
      <w:r>
        <w:rPr>
          <w:rFonts w:ascii="Times New Roman" w:hAnsi="Times New Roman" w:cs="Times New Roman"/>
          <w:noProof/>
          <w:kern w:val="0"/>
          <w:sz w:val="24"/>
          <w:szCs w:val="24"/>
        </w:rPr>
        <w:tab/>
        <w:t>US EPA (United States Environmental Protection Agency). Dicrotophos. 1981.https://www3.epa.gov/pesticides/chem_search/cleared_reviews/csr_PC-035201_7-Oct-81_012.pdf.</w:t>
      </w:r>
    </w:p>
    <w:p w14:paraId="737DE7CB"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5 </w:t>
      </w:r>
      <w:r>
        <w:rPr>
          <w:rFonts w:ascii="Times New Roman" w:hAnsi="Times New Roman" w:cs="Times New Roman"/>
          <w:noProof/>
          <w:kern w:val="0"/>
          <w:sz w:val="24"/>
          <w:szCs w:val="24"/>
        </w:rPr>
        <w:tab/>
        <w:t>CDC (Centers for Disease Control and Prevention). Dimethoate. 2017.https://www.cdc.gov/biomonitoring/DimethoateOmethoate_BiomonitoringSummary.html.</w:t>
      </w:r>
    </w:p>
    <w:p w14:paraId="403245B7"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6 </w:t>
      </w:r>
      <w:r>
        <w:rPr>
          <w:rFonts w:ascii="Times New Roman" w:hAnsi="Times New Roman" w:cs="Times New Roman"/>
          <w:noProof/>
          <w:kern w:val="0"/>
          <w:sz w:val="24"/>
          <w:szCs w:val="24"/>
        </w:rPr>
        <w:tab/>
        <w:t>WHO (World Health Organization). Fenitrothion. 1992.https://inchem.org/documents/ehc/ehc/ehc133.htm.</w:t>
      </w:r>
    </w:p>
    <w:p w14:paraId="63A957C4"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7 </w:t>
      </w:r>
      <w:r>
        <w:rPr>
          <w:rFonts w:ascii="Times New Roman" w:hAnsi="Times New Roman" w:cs="Times New Roman"/>
          <w:noProof/>
          <w:kern w:val="0"/>
          <w:sz w:val="24"/>
          <w:szCs w:val="24"/>
        </w:rPr>
        <w:tab/>
        <w:t>APVMA (Australian Pesticides and Veterinary Medicines Authority). Review of the Mammalian Toxicology and Metabolsm/Toxicokinetic of Fenthion. 2011.https://apvma.gov.au/sites/default/files/publication/15326-fenthion-part-2-toxicology-report.pdf.</w:t>
      </w:r>
    </w:p>
    <w:p w14:paraId="7298F5AF"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8 </w:t>
      </w:r>
      <w:r>
        <w:rPr>
          <w:rFonts w:ascii="Times New Roman" w:hAnsi="Times New Roman" w:cs="Times New Roman"/>
          <w:noProof/>
          <w:kern w:val="0"/>
          <w:sz w:val="24"/>
          <w:szCs w:val="24"/>
        </w:rPr>
        <w:tab/>
        <w:t>CDRS (Chemagro Division Research Staff). Guthion (azinphos methyl): Organophosphorus insecticide. 1974.https://link.springer.com/chapter/10.1007/978-1-4612-9846-5_4.</w:t>
      </w:r>
    </w:p>
    <w:p w14:paraId="71162199"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9 </w:t>
      </w:r>
      <w:r>
        <w:rPr>
          <w:rFonts w:ascii="Times New Roman" w:hAnsi="Times New Roman" w:cs="Times New Roman"/>
          <w:noProof/>
          <w:kern w:val="0"/>
          <w:sz w:val="24"/>
          <w:szCs w:val="24"/>
        </w:rPr>
        <w:tab/>
        <w:t xml:space="preserve">Kevin N. Baer. Malathion. In: </w:t>
      </w:r>
      <w:r>
        <w:rPr>
          <w:rFonts w:ascii="Times New Roman" w:hAnsi="Times New Roman" w:cs="Times New Roman"/>
          <w:i/>
          <w:iCs/>
          <w:noProof/>
          <w:kern w:val="0"/>
          <w:sz w:val="24"/>
          <w:szCs w:val="24"/>
        </w:rPr>
        <w:t>Encyclopedia of Toxicology. 2nd ed</w:t>
      </w:r>
      <w:r>
        <w:rPr>
          <w:rFonts w:ascii="Times New Roman" w:hAnsi="Times New Roman" w:cs="Times New Roman"/>
          <w:noProof/>
          <w:kern w:val="0"/>
          <w:sz w:val="24"/>
          <w:szCs w:val="24"/>
        </w:rPr>
        <w:t>. 2005.</w:t>
      </w:r>
    </w:p>
    <w:p w14:paraId="7913E17D"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10 </w:t>
      </w:r>
      <w:r>
        <w:rPr>
          <w:rFonts w:ascii="Times New Roman" w:hAnsi="Times New Roman" w:cs="Times New Roman"/>
          <w:noProof/>
          <w:kern w:val="0"/>
          <w:sz w:val="24"/>
          <w:szCs w:val="24"/>
        </w:rPr>
        <w:tab/>
        <w:t>WHO (World Health Organization). Methidathion. 2006.https://inchem.org/documents/jmpr/jmpmono/v92pr12.htm.</w:t>
      </w:r>
    </w:p>
    <w:p w14:paraId="0ABE82CE"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11 </w:t>
      </w:r>
      <w:r>
        <w:rPr>
          <w:rFonts w:ascii="Times New Roman" w:hAnsi="Times New Roman" w:cs="Times New Roman"/>
          <w:noProof/>
          <w:kern w:val="0"/>
          <w:sz w:val="24"/>
          <w:szCs w:val="24"/>
        </w:rPr>
        <w:tab/>
        <w:t xml:space="preserve">Abu-Qare AW, Abdel-Rahman AA, Ahmad H, Kishk AM, Abou-Donia MB. Absorption, distribution, metabolism and excretion of daily oral doses of [14C]methyl parathion in hens. </w:t>
      </w:r>
      <w:r>
        <w:rPr>
          <w:rFonts w:ascii="Times New Roman" w:hAnsi="Times New Roman" w:cs="Times New Roman"/>
          <w:i/>
          <w:iCs/>
          <w:noProof/>
          <w:kern w:val="0"/>
          <w:sz w:val="24"/>
          <w:szCs w:val="24"/>
        </w:rPr>
        <w:t>Toxicol Lett</w:t>
      </w:r>
      <w:r>
        <w:rPr>
          <w:rFonts w:ascii="Times New Roman" w:hAnsi="Times New Roman" w:cs="Times New Roman"/>
          <w:noProof/>
          <w:kern w:val="0"/>
          <w:sz w:val="24"/>
          <w:szCs w:val="24"/>
        </w:rPr>
        <w:t xml:space="preserve"> 2001; </w:t>
      </w:r>
      <w:r>
        <w:rPr>
          <w:rFonts w:ascii="Times New Roman" w:hAnsi="Times New Roman" w:cs="Times New Roman"/>
          <w:b/>
          <w:bCs/>
          <w:noProof/>
          <w:kern w:val="0"/>
          <w:sz w:val="24"/>
          <w:szCs w:val="24"/>
        </w:rPr>
        <w:t>125</w:t>
      </w:r>
      <w:r>
        <w:rPr>
          <w:rFonts w:ascii="Times New Roman" w:hAnsi="Times New Roman" w:cs="Times New Roman"/>
          <w:noProof/>
          <w:kern w:val="0"/>
          <w:sz w:val="24"/>
          <w:szCs w:val="24"/>
        </w:rPr>
        <w:t>: 1–10.</w:t>
      </w:r>
    </w:p>
    <w:p w14:paraId="49ACDF31"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12 </w:t>
      </w:r>
      <w:r>
        <w:rPr>
          <w:rFonts w:ascii="Times New Roman" w:hAnsi="Times New Roman" w:cs="Times New Roman"/>
          <w:noProof/>
          <w:kern w:val="0"/>
          <w:sz w:val="24"/>
          <w:szCs w:val="24"/>
        </w:rPr>
        <w:tab/>
        <w:t>G.M. Fent. Naled. 2014.https://www.sciencedirect.com/science/article/pii/B9780123864543001676.</w:t>
      </w:r>
    </w:p>
    <w:p w14:paraId="07FB4A26"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13 </w:t>
      </w:r>
      <w:r>
        <w:rPr>
          <w:rFonts w:ascii="Times New Roman" w:hAnsi="Times New Roman" w:cs="Times New Roman"/>
          <w:noProof/>
          <w:kern w:val="0"/>
          <w:sz w:val="24"/>
          <w:szCs w:val="24"/>
        </w:rPr>
        <w:tab/>
        <w:t>Abdollahi M, Mostafalou S. Oxydemeton-methyl. 2014.https://www.sciencedirect.com/science/article/pii/B9780123864543011490.</w:t>
      </w:r>
    </w:p>
    <w:p w14:paraId="4E584422"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14 </w:t>
      </w:r>
      <w:r>
        <w:rPr>
          <w:rFonts w:ascii="Times New Roman" w:hAnsi="Times New Roman" w:cs="Times New Roman"/>
          <w:noProof/>
          <w:kern w:val="0"/>
          <w:sz w:val="24"/>
          <w:szCs w:val="24"/>
        </w:rPr>
        <w:tab/>
        <w:t xml:space="preserve">Wauchope RD, Buttler TM, G. HA, Augustijn-Beckers, M. PW, Burt JP. Pesticide properties database for environmental decisionmaking. </w:t>
      </w:r>
      <w:r>
        <w:rPr>
          <w:rFonts w:ascii="Times New Roman" w:hAnsi="Times New Roman" w:cs="Times New Roman"/>
          <w:i/>
          <w:iCs/>
          <w:noProof/>
          <w:kern w:val="0"/>
          <w:sz w:val="24"/>
          <w:szCs w:val="24"/>
        </w:rPr>
        <w:t>Environ Contam Toxicol</w:t>
      </w:r>
      <w:r>
        <w:rPr>
          <w:rFonts w:ascii="Times New Roman" w:hAnsi="Times New Roman" w:cs="Times New Roman"/>
          <w:noProof/>
          <w:kern w:val="0"/>
          <w:sz w:val="24"/>
          <w:szCs w:val="24"/>
        </w:rPr>
        <w:t xml:space="preserve"> 1992; </w:t>
      </w:r>
      <w:r>
        <w:rPr>
          <w:rFonts w:ascii="Times New Roman" w:hAnsi="Times New Roman" w:cs="Times New Roman"/>
          <w:b/>
          <w:bCs/>
          <w:noProof/>
          <w:kern w:val="0"/>
          <w:sz w:val="24"/>
          <w:szCs w:val="24"/>
        </w:rPr>
        <w:t>123</w:t>
      </w:r>
      <w:r>
        <w:rPr>
          <w:rFonts w:ascii="Times New Roman" w:hAnsi="Times New Roman" w:cs="Times New Roman"/>
          <w:noProof/>
          <w:kern w:val="0"/>
          <w:sz w:val="24"/>
          <w:szCs w:val="24"/>
        </w:rPr>
        <w:t>: 1–155.</w:t>
      </w:r>
    </w:p>
    <w:p w14:paraId="2B3AAC43"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15 </w:t>
      </w:r>
      <w:r>
        <w:rPr>
          <w:rFonts w:ascii="Times New Roman" w:hAnsi="Times New Roman" w:cs="Times New Roman"/>
          <w:noProof/>
          <w:kern w:val="0"/>
          <w:sz w:val="24"/>
          <w:szCs w:val="24"/>
        </w:rPr>
        <w:tab/>
        <w:t>WHO (World Health Organization). Pirimiphos-methyl. 1974.https://inchem.org/documents/jmpr/jmpmono/v074pr32.htm.</w:t>
      </w:r>
    </w:p>
    <w:p w14:paraId="04EF4D00"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16 </w:t>
      </w:r>
      <w:r>
        <w:rPr>
          <w:rFonts w:ascii="Times New Roman" w:hAnsi="Times New Roman" w:cs="Times New Roman"/>
          <w:noProof/>
          <w:kern w:val="0"/>
          <w:sz w:val="24"/>
          <w:szCs w:val="24"/>
        </w:rPr>
        <w:tab/>
        <w:t>Gallo MA, Lawryk NJ. Organic phosphorus pesticides. 1991.https://scirp.org/reference/ReferencesPapers.aspx?ReferenceID=2121835.</w:t>
      </w:r>
    </w:p>
    <w:p w14:paraId="6B69B77D"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17 </w:t>
      </w:r>
      <w:r>
        <w:rPr>
          <w:rFonts w:ascii="Times New Roman" w:hAnsi="Times New Roman" w:cs="Times New Roman"/>
          <w:noProof/>
          <w:kern w:val="0"/>
          <w:sz w:val="24"/>
          <w:szCs w:val="24"/>
        </w:rPr>
        <w:tab/>
        <w:t>WHO (World Health Organization). Trichlorfon. 1992.https://www.inchem.org/documents/ehc/ehc/ehc132.htm.</w:t>
      </w:r>
    </w:p>
    <w:p w14:paraId="51B122FB"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18 </w:t>
      </w:r>
      <w:r>
        <w:rPr>
          <w:rFonts w:ascii="Times New Roman" w:hAnsi="Times New Roman" w:cs="Times New Roman"/>
          <w:noProof/>
          <w:kern w:val="0"/>
          <w:sz w:val="24"/>
          <w:szCs w:val="24"/>
        </w:rPr>
        <w:tab/>
        <w:t>WHO (World Health Organization). Pesticide. 2018.https://www.who.int/topics/pesticides/en/.</w:t>
      </w:r>
    </w:p>
    <w:p w14:paraId="1397D8AB"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19 </w:t>
      </w:r>
      <w:r>
        <w:rPr>
          <w:rFonts w:ascii="Times New Roman" w:hAnsi="Times New Roman" w:cs="Times New Roman"/>
          <w:noProof/>
          <w:kern w:val="0"/>
          <w:sz w:val="24"/>
          <w:szCs w:val="24"/>
        </w:rPr>
        <w:tab/>
        <w:t>CDC (Centers for Disease Control and Prevention). Coumaphos. 2017.https://www.cdc.gov/biomonitoring/Coumaphos_BiomonitoringSummary.html.</w:t>
      </w:r>
    </w:p>
    <w:p w14:paraId="435FD7A9"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20 </w:t>
      </w:r>
      <w:r>
        <w:rPr>
          <w:rFonts w:ascii="Times New Roman" w:hAnsi="Times New Roman" w:cs="Times New Roman"/>
          <w:noProof/>
          <w:kern w:val="0"/>
          <w:sz w:val="24"/>
          <w:szCs w:val="24"/>
        </w:rPr>
        <w:tab/>
        <w:t xml:space="preserve">Roberts EM, English PB, Grether JK, Windham GC, Somberg L, Wolff C. Maternal residence near agricultural pesticide applications and autism spectrum disorders among </w:t>
      </w:r>
      <w:r>
        <w:rPr>
          <w:rFonts w:ascii="Times New Roman" w:hAnsi="Times New Roman" w:cs="Times New Roman"/>
          <w:noProof/>
          <w:kern w:val="0"/>
          <w:sz w:val="24"/>
          <w:szCs w:val="24"/>
        </w:rPr>
        <w:lastRenderedPageBreak/>
        <w:t xml:space="preserve">children in the California Central Valley. </w:t>
      </w:r>
      <w:r>
        <w:rPr>
          <w:rFonts w:ascii="Times New Roman" w:hAnsi="Times New Roman" w:cs="Times New Roman"/>
          <w:i/>
          <w:iCs/>
          <w:noProof/>
          <w:kern w:val="0"/>
          <w:sz w:val="24"/>
          <w:szCs w:val="24"/>
        </w:rPr>
        <w:t>Environ Health Perspect</w:t>
      </w:r>
      <w:r>
        <w:rPr>
          <w:rFonts w:ascii="Times New Roman" w:hAnsi="Times New Roman" w:cs="Times New Roman"/>
          <w:noProof/>
          <w:kern w:val="0"/>
          <w:sz w:val="24"/>
          <w:szCs w:val="24"/>
        </w:rPr>
        <w:t xml:space="preserve"> 2007; </w:t>
      </w:r>
      <w:r>
        <w:rPr>
          <w:rFonts w:ascii="Times New Roman" w:hAnsi="Times New Roman" w:cs="Times New Roman"/>
          <w:b/>
          <w:bCs/>
          <w:noProof/>
          <w:kern w:val="0"/>
          <w:sz w:val="24"/>
          <w:szCs w:val="24"/>
        </w:rPr>
        <w:t>115</w:t>
      </w:r>
      <w:r>
        <w:rPr>
          <w:rFonts w:ascii="Times New Roman" w:hAnsi="Times New Roman" w:cs="Times New Roman"/>
          <w:noProof/>
          <w:kern w:val="0"/>
          <w:sz w:val="24"/>
          <w:szCs w:val="24"/>
        </w:rPr>
        <w:t>: 1482–1489.</w:t>
      </w:r>
    </w:p>
    <w:p w14:paraId="4EE1496F"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21 </w:t>
      </w:r>
      <w:r>
        <w:rPr>
          <w:rFonts w:ascii="Times New Roman" w:hAnsi="Times New Roman" w:cs="Times New Roman"/>
          <w:noProof/>
          <w:kern w:val="0"/>
          <w:sz w:val="24"/>
          <w:szCs w:val="24"/>
        </w:rPr>
        <w:tab/>
        <w:t>G.M. Fent. Disulfoton. 2014.https://www.sciencedirect.com/science/article/pii/B978012386454300138X.</w:t>
      </w:r>
    </w:p>
    <w:p w14:paraId="33CAF567"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22 </w:t>
      </w:r>
      <w:r>
        <w:rPr>
          <w:rFonts w:ascii="Times New Roman" w:hAnsi="Times New Roman" w:cs="Times New Roman"/>
          <w:noProof/>
          <w:kern w:val="0"/>
          <w:sz w:val="24"/>
          <w:szCs w:val="24"/>
        </w:rPr>
        <w:tab/>
        <w:t xml:space="preserve">Mosha RD, Gyrd‐Hansen N, Nielsen P. Fate of Ethion in Goats after Intravenous, Oral and Dermal Administration. </w:t>
      </w:r>
      <w:r>
        <w:rPr>
          <w:rFonts w:ascii="Times New Roman" w:hAnsi="Times New Roman" w:cs="Times New Roman"/>
          <w:i/>
          <w:iCs/>
          <w:noProof/>
          <w:kern w:val="0"/>
          <w:sz w:val="24"/>
          <w:szCs w:val="24"/>
        </w:rPr>
        <w:t>Pharmacol Toxicol</w:t>
      </w:r>
      <w:r>
        <w:rPr>
          <w:rFonts w:ascii="Times New Roman" w:hAnsi="Times New Roman" w:cs="Times New Roman"/>
          <w:noProof/>
          <w:kern w:val="0"/>
          <w:sz w:val="24"/>
          <w:szCs w:val="24"/>
        </w:rPr>
        <w:t xml:space="preserve"> 1990; </w:t>
      </w:r>
      <w:r>
        <w:rPr>
          <w:rFonts w:ascii="Times New Roman" w:hAnsi="Times New Roman" w:cs="Times New Roman"/>
          <w:b/>
          <w:bCs/>
          <w:noProof/>
          <w:kern w:val="0"/>
          <w:sz w:val="24"/>
          <w:szCs w:val="24"/>
        </w:rPr>
        <w:t>67</w:t>
      </w:r>
      <w:r>
        <w:rPr>
          <w:rFonts w:ascii="Times New Roman" w:hAnsi="Times New Roman" w:cs="Times New Roman"/>
          <w:noProof/>
          <w:kern w:val="0"/>
          <w:sz w:val="24"/>
          <w:szCs w:val="24"/>
        </w:rPr>
        <w:t>: 246–251.</w:t>
      </w:r>
    </w:p>
    <w:p w14:paraId="0C352E3D"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23 </w:t>
      </w:r>
      <w:r>
        <w:rPr>
          <w:rFonts w:ascii="Times New Roman" w:hAnsi="Times New Roman" w:cs="Times New Roman"/>
          <w:noProof/>
          <w:kern w:val="0"/>
          <w:sz w:val="24"/>
          <w:szCs w:val="24"/>
        </w:rPr>
        <w:tab/>
        <w:t>WHO (World Health Organization). Parathion. 1980.https://inchem.org/documents/jmpr/jmpmono/v95pr13.htm.</w:t>
      </w:r>
    </w:p>
    <w:p w14:paraId="6F3B8804" w14:textId="77777777" w:rsidR="00D94ADA" w:rsidRDefault="00B10936">
      <w:pPr>
        <w:wordWrap/>
        <w:spacing w:after="0" w:line="240" w:lineRule="auto"/>
        <w:ind w:left="640" w:hanging="640"/>
        <w:jc w:val="left"/>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24 </w:t>
      </w:r>
      <w:r>
        <w:rPr>
          <w:rFonts w:ascii="Times New Roman" w:hAnsi="Times New Roman" w:cs="Times New Roman"/>
          <w:noProof/>
          <w:kern w:val="0"/>
          <w:sz w:val="24"/>
          <w:szCs w:val="24"/>
        </w:rPr>
        <w:tab/>
        <w:t>WHO (World Health Organization). Phorate. 2004.https://inchem.org/documents/jmpr/jmpmono/v077pr38.htm.</w:t>
      </w:r>
    </w:p>
    <w:p w14:paraId="59DDE196" w14:textId="77777777" w:rsidR="00D94ADA" w:rsidRDefault="00B10936">
      <w:pPr>
        <w:wordWrap/>
        <w:spacing w:after="0" w:line="240" w:lineRule="auto"/>
        <w:ind w:left="640" w:hanging="640"/>
        <w:jc w:val="left"/>
        <w:rPr>
          <w:rFonts w:ascii="Times New Roman" w:hAnsi="Times New Roman" w:cs="Times New Roman"/>
          <w:noProof/>
          <w:sz w:val="24"/>
        </w:rPr>
      </w:pPr>
      <w:r>
        <w:rPr>
          <w:rFonts w:ascii="Times New Roman" w:hAnsi="Times New Roman" w:cs="Times New Roman"/>
          <w:noProof/>
          <w:kern w:val="0"/>
          <w:sz w:val="24"/>
          <w:szCs w:val="24"/>
        </w:rPr>
        <w:t xml:space="preserve">25 </w:t>
      </w:r>
      <w:r>
        <w:rPr>
          <w:rFonts w:ascii="Times New Roman" w:hAnsi="Times New Roman" w:cs="Times New Roman"/>
          <w:noProof/>
          <w:kern w:val="0"/>
          <w:sz w:val="24"/>
          <w:szCs w:val="24"/>
        </w:rPr>
        <w:tab/>
        <w:t xml:space="preserve">Fantke P, Gillespie BW, Juraske R, Jolliet O. Estimating half-lives for pesticide dissipation from plants. </w:t>
      </w:r>
      <w:r>
        <w:rPr>
          <w:rFonts w:ascii="Times New Roman" w:hAnsi="Times New Roman" w:cs="Times New Roman"/>
          <w:i/>
          <w:iCs/>
          <w:noProof/>
          <w:kern w:val="0"/>
          <w:sz w:val="24"/>
          <w:szCs w:val="24"/>
        </w:rPr>
        <w:t>Environ Sci Technol</w:t>
      </w:r>
      <w:r>
        <w:rPr>
          <w:rFonts w:ascii="Times New Roman" w:hAnsi="Times New Roman" w:cs="Times New Roman"/>
          <w:noProof/>
          <w:kern w:val="0"/>
          <w:sz w:val="24"/>
          <w:szCs w:val="24"/>
        </w:rPr>
        <w:t xml:space="preserve"> 2014; </w:t>
      </w:r>
      <w:r>
        <w:rPr>
          <w:rFonts w:ascii="Times New Roman" w:hAnsi="Times New Roman" w:cs="Times New Roman"/>
          <w:b/>
          <w:bCs/>
          <w:noProof/>
          <w:kern w:val="0"/>
          <w:sz w:val="24"/>
          <w:szCs w:val="24"/>
        </w:rPr>
        <w:t>48</w:t>
      </w:r>
      <w:r>
        <w:rPr>
          <w:rFonts w:ascii="Times New Roman" w:hAnsi="Times New Roman" w:cs="Times New Roman"/>
          <w:noProof/>
          <w:kern w:val="0"/>
          <w:sz w:val="24"/>
          <w:szCs w:val="24"/>
        </w:rPr>
        <w:t>: 8588–8602.</w:t>
      </w:r>
    </w:p>
    <w:p w14:paraId="30241321" w14:textId="77777777" w:rsidR="00D94ADA" w:rsidRDefault="00B10936">
      <w:pPr>
        <w:keepNext/>
        <w:spacing w:after="0" w:line="259" w:lineRule="auto"/>
        <w:jc w:val="left"/>
        <w:rPr>
          <w:rFonts w:ascii="Times New Roman" w:eastAsia="맑은 고딕" w:hAnsi="Times New Roman" w:cs="Times New Roman"/>
          <w:bCs/>
          <w:color w:val="000000"/>
          <w:sz w:val="24"/>
          <w:szCs w:val="24"/>
        </w:rPr>
      </w:pPr>
      <w:r>
        <w:rPr>
          <w:rFonts w:ascii="Times New Roman" w:eastAsia="맑은 고딕" w:hAnsi="Times New Roman" w:cs="Times New Roman"/>
          <w:bCs/>
          <w:color w:val="000000"/>
          <w:sz w:val="24"/>
          <w:szCs w:val="24"/>
        </w:rPr>
        <w:fldChar w:fldCharType="end"/>
      </w:r>
    </w:p>
    <w:sectPr w:rsidR="00D94ADA">
      <w:pgSz w:w="11906" w:h="16838"/>
      <w:pgMar w:top="1701" w:right="1440" w:bottom="1440" w:left="1440" w:header="851" w:footer="17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7E1E7" w14:textId="77777777" w:rsidR="00B37B6C" w:rsidRDefault="00B37B6C" w:rsidP="00B37B6C">
      <w:pPr>
        <w:spacing w:after="0" w:line="240" w:lineRule="auto"/>
      </w:pPr>
      <w:r>
        <w:separator/>
      </w:r>
    </w:p>
  </w:endnote>
  <w:endnote w:type="continuationSeparator" w:id="0">
    <w:p w14:paraId="1F46F5C9" w14:textId="77777777" w:rsidR="00B37B6C" w:rsidRDefault="00B37B6C" w:rsidP="00B37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휴먼명조">
    <w:panose1 w:val="02010504000101010101"/>
    <w:charset w:val="81"/>
    <w:family w:val="roman"/>
    <w:pitch w:val="default"/>
    <w:sig w:usb0="800002A7" w:usb1="11D77CFB" w:usb2="00000010" w:usb3="00000001" w:csb0="00080000" w:csb1="00000001"/>
  </w:font>
  <w:font w:name="HCI Poppy">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27F35" w14:textId="77777777" w:rsidR="00B37B6C" w:rsidRDefault="00B37B6C" w:rsidP="00B37B6C">
      <w:pPr>
        <w:spacing w:after="0" w:line="240" w:lineRule="auto"/>
      </w:pPr>
      <w:r>
        <w:separator/>
      </w:r>
    </w:p>
  </w:footnote>
  <w:footnote w:type="continuationSeparator" w:id="0">
    <w:p w14:paraId="001D1C58" w14:textId="77777777" w:rsidR="00B37B6C" w:rsidRDefault="00B37B6C" w:rsidP="00B37B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D70A9"/>
    <w:multiLevelType w:val="multilevel"/>
    <w:tmpl w:val="B802D196"/>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1"/>
      <w:lvlText w:val="%3."/>
      <w:lvlJc w:val="left"/>
      <w:pPr>
        <w:tabs>
          <w:tab w:val="num" w:pos="2160"/>
        </w:tabs>
        <w:ind w:left="2160" w:hanging="720"/>
      </w:pPr>
    </w:lvl>
    <w:lvl w:ilvl="3">
      <w:start w:val="1"/>
      <w:numFmt w:val="decimal"/>
      <w:pStyle w:val="41"/>
      <w:lvlText w:val="%4."/>
      <w:lvlJc w:val="left"/>
      <w:pPr>
        <w:tabs>
          <w:tab w:val="num" w:pos="2880"/>
        </w:tabs>
        <w:ind w:left="2880" w:hanging="720"/>
      </w:pPr>
    </w:lvl>
    <w:lvl w:ilvl="4">
      <w:start w:val="1"/>
      <w:numFmt w:val="decimal"/>
      <w:pStyle w:val="51"/>
      <w:lvlText w:val="%5."/>
      <w:lvlJc w:val="left"/>
      <w:pPr>
        <w:tabs>
          <w:tab w:val="num" w:pos="3600"/>
        </w:tabs>
        <w:ind w:left="3600" w:hanging="720"/>
      </w:pPr>
    </w:lvl>
    <w:lvl w:ilvl="5">
      <w:start w:val="1"/>
      <w:numFmt w:val="decimal"/>
      <w:pStyle w:val="61"/>
      <w:lvlText w:val="%6."/>
      <w:lvlJc w:val="left"/>
      <w:pPr>
        <w:tabs>
          <w:tab w:val="num" w:pos="4320"/>
        </w:tabs>
        <w:ind w:left="4320" w:hanging="720"/>
      </w:pPr>
    </w:lvl>
    <w:lvl w:ilvl="6">
      <w:start w:val="1"/>
      <w:numFmt w:val="decimal"/>
      <w:pStyle w:val="71"/>
      <w:lvlText w:val="%7."/>
      <w:lvlJc w:val="left"/>
      <w:pPr>
        <w:tabs>
          <w:tab w:val="num" w:pos="5040"/>
        </w:tabs>
        <w:ind w:left="5040" w:hanging="720"/>
      </w:pPr>
    </w:lvl>
    <w:lvl w:ilvl="7">
      <w:start w:val="1"/>
      <w:numFmt w:val="decimal"/>
      <w:pStyle w:val="81"/>
      <w:lvlText w:val="%8."/>
      <w:lvlJc w:val="left"/>
      <w:pPr>
        <w:tabs>
          <w:tab w:val="num" w:pos="5760"/>
        </w:tabs>
        <w:ind w:left="5760" w:hanging="720"/>
      </w:pPr>
    </w:lvl>
    <w:lvl w:ilvl="8">
      <w:start w:val="1"/>
      <w:numFmt w:val="decimal"/>
      <w:pStyle w:val="91"/>
      <w:lvlText w:val="%9."/>
      <w:lvlJc w:val="left"/>
      <w:pPr>
        <w:tabs>
          <w:tab w:val="num" w:pos="6480"/>
        </w:tabs>
        <w:ind w:left="6480" w:hanging="720"/>
      </w:pPr>
    </w:lvl>
  </w:abstractNum>
  <w:num w:numId="1" w16cid:durableId="20849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ADA"/>
    <w:rsid w:val="000776CB"/>
    <w:rsid w:val="001E4B3C"/>
    <w:rsid w:val="00323D92"/>
    <w:rsid w:val="00364514"/>
    <w:rsid w:val="003957D5"/>
    <w:rsid w:val="004010D5"/>
    <w:rsid w:val="00460BF0"/>
    <w:rsid w:val="00462CB3"/>
    <w:rsid w:val="004E721A"/>
    <w:rsid w:val="006E30EB"/>
    <w:rsid w:val="006E6966"/>
    <w:rsid w:val="00752C9F"/>
    <w:rsid w:val="00856E3A"/>
    <w:rsid w:val="00905F59"/>
    <w:rsid w:val="009C436C"/>
    <w:rsid w:val="009D7EBD"/>
    <w:rsid w:val="00AA09E9"/>
    <w:rsid w:val="00AC5C92"/>
    <w:rsid w:val="00B10936"/>
    <w:rsid w:val="00B37B6C"/>
    <w:rsid w:val="00B92554"/>
    <w:rsid w:val="00D234A6"/>
    <w:rsid w:val="00D94ADA"/>
    <w:rsid w:val="00DB530A"/>
    <w:rsid w:val="00F8289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A6FB0"/>
  <w15:docId w15:val="{554737AA-17DC-4011-94DA-0C9890AB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2" w:qFormat="1"/>
    <w:lsdException w:name="Emphasis" w:uiPriority="8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87"/>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8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55" w:qFormat="1"/>
    <w:lsdException w:name="Intense Emphasis" w:uiPriority="81" w:qFormat="1"/>
    <w:lsdException w:name="Subtle Reference" w:qFormat="1"/>
    <w:lsdException w:name="Intense Reference" w:qFormat="1"/>
    <w:lsdException w:name="Book Title" w:qFormat="1"/>
    <w:lsdException w:name="Bibliography" w:semiHidden="1" w:unhideWhenUsed="1"/>
    <w:lsdException w:name="TOC Heading" w:semiHidden="1" w:uiPriority="87"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0"/>
    <w:next w:val="a"/>
    <w:link w:val="1Char"/>
    <w:uiPriority w:val="9"/>
    <w:qFormat/>
    <w:pPr>
      <w:numPr>
        <w:numId w:val="1"/>
      </w:numPr>
      <w:wordWrap/>
      <w:spacing w:after="160" w:line="480" w:lineRule="auto"/>
      <w:ind w:leftChars="0" w:left="0"/>
      <w:contextualSpacing/>
      <w:outlineLvl w:val="0"/>
    </w:pPr>
    <w:rPr>
      <w:rFonts w:ascii="Times New Roman" w:hAnsi="Times New Roman" w:cs="Times New Roman"/>
      <w:b/>
      <w:color w:val="000000"/>
      <w:sz w:val="28"/>
      <w:szCs w:val="24"/>
      <w:lang w:val="fr-FR"/>
    </w:rPr>
  </w:style>
  <w:style w:type="paragraph" w:styleId="2">
    <w:name w:val="heading 2"/>
    <w:basedOn w:val="a0"/>
    <w:next w:val="a"/>
    <w:link w:val="2Char"/>
    <w:uiPriority w:val="9"/>
    <w:unhideWhenUsed/>
    <w:qFormat/>
    <w:pPr>
      <w:numPr>
        <w:ilvl w:val="1"/>
        <w:numId w:val="1"/>
      </w:numPr>
      <w:wordWrap/>
      <w:spacing w:after="160" w:line="480" w:lineRule="auto"/>
      <w:ind w:leftChars="0" w:left="720"/>
      <w:contextualSpacing/>
      <w:outlineLvl w:val="1"/>
    </w:pPr>
    <w:rPr>
      <w:rFonts w:ascii="Times New Roman" w:hAnsi="Times New Roman" w:cs="Times New Roman"/>
      <w:b/>
      <w:color w:val="000000"/>
      <w:sz w:val="24"/>
      <w:szCs w:val="24"/>
      <w:lang w:val="fr-FR"/>
    </w:rPr>
  </w:style>
  <w:style w:type="paragraph" w:styleId="3">
    <w:name w:val="heading 3"/>
    <w:basedOn w:val="a"/>
    <w:next w:val="a"/>
    <w:link w:val="3Char"/>
    <w:uiPriority w:val="9"/>
    <w:unhideWhenUsed/>
    <w:qFormat/>
    <w:pPr>
      <w:keepNext/>
      <w:ind w:leftChars="300" w:left="300" w:hangingChars="200" w:hanging="2000"/>
      <w:outlineLvl w:val="2"/>
    </w:pPr>
    <w:rPr>
      <w:rFonts w:ascii="맑은 고딕" w:eastAsia="맑은 고딕" w:hAnsi="맑은 고딕" w:cs="Times New Roman"/>
      <w:color w:val="1F4D78"/>
      <w:sz w:val="24"/>
      <w:szCs w:val="24"/>
    </w:rPr>
  </w:style>
  <w:style w:type="paragraph" w:styleId="4">
    <w:name w:val="heading 4"/>
    <w:basedOn w:val="a"/>
    <w:next w:val="a"/>
    <w:link w:val="4Char"/>
    <w:uiPriority w:val="9"/>
    <w:semiHidden/>
    <w:unhideWhenUsed/>
    <w:qFormat/>
    <w:pPr>
      <w:keepNext/>
      <w:ind w:leftChars="400" w:left="400" w:hangingChars="200" w:hanging="2000"/>
      <w:outlineLvl w:val="3"/>
    </w:pPr>
    <w:rPr>
      <w:rFonts w:ascii="맑은 고딕" w:eastAsia="맑은 고딕" w:hAnsi="맑은 고딕" w:cs="Times New Roman"/>
      <w:i/>
      <w:iCs/>
      <w:color w:val="2E74B5"/>
      <w:sz w:val="24"/>
    </w:rPr>
  </w:style>
  <w:style w:type="paragraph" w:styleId="5">
    <w:name w:val="heading 5"/>
    <w:basedOn w:val="a"/>
    <w:next w:val="a"/>
    <w:link w:val="5Char"/>
    <w:uiPriority w:val="9"/>
    <w:semiHidden/>
    <w:unhideWhenUsed/>
    <w:qFormat/>
    <w:pPr>
      <w:keepNext/>
      <w:ind w:leftChars="500" w:left="500" w:hangingChars="200" w:hanging="2000"/>
      <w:outlineLvl w:val="4"/>
    </w:pPr>
    <w:rPr>
      <w:rFonts w:ascii="맑은 고딕" w:eastAsia="맑은 고딕" w:hAnsi="맑은 고딕" w:cs="Times New Roman"/>
      <w:color w:val="2E74B5"/>
      <w:sz w:val="24"/>
    </w:rPr>
  </w:style>
  <w:style w:type="paragraph" w:styleId="6">
    <w:name w:val="heading 6"/>
    <w:basedOn w:val="a"/>
    <w:next w:val="a"/>
    <w:link w:val="6Char"/>
    <w:uiPriority w:val="9"/>
    <w:semiHidden/>
    <w:unhideWhenUsed/>
    <w:qFormat/>
    <w:pPr>
      <w:keepNext/>
      <w:ind w:leftChars="600" w:left="600" w:hangingChars="200" w:hanging="2000"/>
      <w:outlineLvl w:val="5"/>
    </w:pPr>
    <w:rPr>
      <w:rFonts w:ascii="맑은 고딕" w:eastAsia="맑은 고딕" w:hAnsi="맑은 고딕" w:cs="Times New Roman"/>
      <w:color w:val="1F4D78"/>
      <w:sz w:val="24"/>
    </w:rPr>
  </w:style>
  <w:style w:type="paragraph" w:styleId="7">
    <w:name w:val="heading 7"/>
    <w:basedOn w:val="a"/>
    <w:next w:val="a"/>
    <w:link w:val="7Char"/>
    <w:uiPriority w:val="9"/>
    <w:semiHidden/>
    <w:unhideWhenUsed/>
    <w:qFormat/>
    <w:pPr>
      <w:keepNext/>
      <w:ind w:leftChars="700" w:left="700" w:hangingChars="200" w:hanging="2000"/>
      <w:outlineLvl w:val="6"/>
    </w:pPr>
    <w:rPr>
      <w:rFonts w:ascii="맑은 고딕" w:eastAsia="맑은 고딕" w:hAnsi="맑은 고딕" w:cs="Times New Roman"/>
      <w:i/>
      <w:iCs/>
      <w:color w:val="1F4D78"/>
      <w:sz w:val="24"/>
    </w:rPr>
  </w:style>
  <w:style w:type="paragraph" w:styleId="8">
    <w:name w:val="heading 8"/>
    <w:basedOn w:val="a"/>
    <w:next w:val="a"/>
    <w:link w:val="8Char"/>
    <w:uiPriority w:val="9"/>
    <w:semiHidden/>
    <w:unhideWhenUsed/>
    <w:qFormat/>
    <w:pPr>
      <w:keepNext/>
      <w:ind w:leftChars="800" w:left="800" w:hangingChars="200" w:hanging="2000"/>
      <w:outlineLvl w:val="7"/>
    </w:pPr>
    <w:rPr>
      <w:rFonts w:ascii="맑은 고딕" w:eastAsia="맑은 고딕" w:hAnsi="맑은 고딕" w:cs="Times New Roman"/>
      <w:color w:val="272727"/>
      <w:sz w:val="21"/>
      <w:szCs w:val="21"/>
    </w:rPr>
  </w:style>
  <w:style w:type="paragraph" w:styleId="9">
    <w:name w:val="heading 9"/>
    <w:basedOn w:val="a"/>
    <w:next w:val="a"/>
    <w:link w:val="9Char"/>
    <w:uiPriority w:val="9"/>
    <w:semiHidden/>
    <w:unhideWhenUsed/>
    <w:qFormat/>
    <w:pPr>
      <w:keepNext/>
      <w:ind w:leftChars="900" w:left="900" w:hangingChars="200" w:hanging="2000"/>
      <w:outlineLvl w:val="8"/>
    </w:pPr>
    <w:rPr>
      <w:rFonts w:ascii="맑은 고딕" w:eastAsia="맑은 고딕" w:hAnsi="맑은 고딕" w:cs="Times New Roman"/>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pPr>
      <w:tabs>
        <w:tab w:val="center" w:pos="4513"/>
        <w:tab w:val="right" w:pos="9026"/>
      </w:tabs>
      <w:snapToGrid w:val="0"/>
    </w:pPr>
  </w:style>
  <w:style w:type="character" w:customStyle="1" w:styleId="Char">
    <w:name w:val="머리글 Char"/>
    <w:basedOn w:val="a1"/>
    <w:link w:val="a5"/>
    <w:uiPriority w:val="99"/>
  </w:style>
  <w:style w:type="paragraph" w:styleId="a6">
    <w:name w:val="footer"/>
    <w:basedOn w:val="a"/>
    <w:link w:val="Char0"/>
    <w:uiPriority w:val="99"/>
    <w:unhideWhenUsed/>
    <w:pPr>
      <w:tabs>
        <w:tab w:val="center" w:pos="4513"/>
        <w:tab w:val="right" w:pos="9026"/>
      </w:tabs>
      <w:snapToGrid w:val="0"/>
    </w:pPr>
  </w:style>
  <w:style w:type="character" w:customStyle="1" w:styleId="Char0">
    <w:name w:val="바닥글 Char"/>
    <w:basedOn w:val="a1"/>
    <w:link w:val="a6"/>
    <w:uiPriority w:val="99"/>
  </w:style>
  <w:style w:type="paragraph" w:styleId="a7">
    <w:name w:val="Balloon Text"/>
    <w:basedOn w:val="a"/>
    <w:link w:val="Char1"/>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1"/>
    <w:link w:val="a7"/>
    <w:uiPriority w:val="99"/>
    <w:semiHidden/>
    <w:rPr>
      <w:rFonts w:asciiTheme="majorHAnsi" w:eastAsiaTheme="majorEastAsia" w:hAnsiTheme="majorHAnsi" w:cstheme="majorBidi"/>
      <w:sz w:val="18"/>
      <w:szCs w:val="18"/>
    </w:rPr>
  </w:style>
  <w:style w:type="paragraph" w:styleId="a8">
    <w:name w:val="caption"/>
    <w:basedOn w:val="a"/>
    <w:next w:val="a"/>
    <w:uiPriority w:val="35"/>
    <w:unhideWhenUsed/>
    <w:qFormat/>
    <w:rPr>
      <w:b/>
      <w:bCs/>
      <w:szCs w:val="20"/>
    </w:rPr>
  </w:style>
  <w:style w:type="table" w:customStyle="1" w:styleId="10">
    <w:name w:val="스타일1"/>
    <w:basedOn w:val="a2"/>
    <w:uiPriority w:val="99"/>
    <w:pPr>
      <w:spacing w:after="0" w:line="240" w:lineRule="auto"/>
      <w:jc w:val="left"/>
    </w:pPr>
    <w:tblPr>
      <w:tblBorders>
        <w:top w:val="single" w:sz="4" w:space="0" w:color="auto"/>
        <w:bottom w:val="single" w:sz="4" w:space="0" w:color="auto"/>
      </w:tblBorders>
    </w:tblPr>
  </w:style>
  <w:style w:type="paragraph" w:styleId="a0">
    <w:name w:val="List Paragraph"/>
    <w:basedOn w:val="a"/>
    <w:uiPriority w:val="34"/>
    <w:qFormat/>
    <w:pPr>
      <w:ind w:leftChars="400" w:left="800"/>
    </w:pPr>
  </w:style>
  <w:style w:type="paragraph" w:styleId="a9">
    <w:name w:val="footnote text"/>
    <w:basedOn w:val="a"/>
    <w:link w:val="Char2"/>
    <w:semiHidden/>
    <w:pPr>
      <w:snapToGrid w:val="0"/>
      <w:spacing w:after="0" w:line="240" w:lineRule="auto"/>
      <w:jc w:val="left"/>
    </w:pPr>
    <w:rPr>
      <w:rFonts w:ascii="Times New Roman" w:eastAsia="바탕" w:hAnsi="Times New Roman" w:cs="Times New Roman"/>
      <w:szCs w:val="24"/>
    </w:rPr>
  </w:style>
  <w:style w:type="character" w:customStyle="1" w:styleId="Char2">
    <w:name w:val="각주 텍스트 Char"/>
    <w:basedOn w:val="a1"/>
    <w:link w:val="a9"/>
    <w:semiHidden/>
    <w:rPr>
      <w:rFonts w:ascii="Times New Roman" w:eastAsia="바탕" w:hAnsi="Times New Roman" w:cs="Times New Roman"/>
      <w:szCs w:val="24"/>
    </w:rPr>
  </w:style>
  <w:style w:type="character" w:styleId="aa">
    <w:name w:val="Hyperlink"/>
    <w:basedOn w:val="a1"/>
    <w:uiPriority w:val="99"/>
    <w:unhideWhenUsed/>
    <w:rPr>
      <w:color w:val="0000FF"/>
      <w:u w:val="single"/>
    </w:rPr>
  </w:style>
  <w:style w:type="character" w:styleId="ab">
    <w:name w:val="line number"/>
    <w:basedOn w:val="a1"/>
    <w:uiPriority w:val="99"/>
    <w:semiHidden/>
    <w:unhideWhenUsed/>
  </w:style>
  <w:style w:type="paragraph" w:customStyle="1" w:styleId="EndNoteBibliographyTitle">
    <w:name w:val="EndNote Bibliography Title"/>
    <w:basedOn w:val="a"/>
    <w:link w:val="EndNoteBibliographyTitleChar"/>
    <w:pPr>
      <w:spacing w:after="0" w:line="259" w:lineRule="auto"/>
      <w:jc w:val="center"/>
    </w:pPr>
    <w:rPr>
      <w:rFonts w:ascii="맑은 고딕" w:eastAsia="맑은 고딕" w:hAnsi="맑은 고딕"/>
      <w:noProof/>
    </w:rPr>
  </w:style>
  <w:style w:type="character" w:customStyle="1" w:styleId="EndNoteBibliographyTitleChar">
    <w:name w:val="EndNote Bibliography Title Char"/>
    <w:basedOn w:val="a1"/>
    <w:link w:val="EndNoteBibliographyTitle"/>
    <w:rPr>
      <w:rFonts w:ascii="맑은 고딕" w:eastAsia="맑은 고딕" w:hAnsi="맑은 고딕"/>
      <w:noProof/>
    </w:rPr>
  </w:style>
  <w:style w:type="paragraph" w:customStyle="1" w:styleId="EndNoteBibliography">
    <w:name w:val="EndNote Bibliography"/>
    <w:basedOn w:val="a"/>
    <w:link w:val="EndNoteBibliographyChar"/>
    <w:pPr>
      <w:spacing w:after="160" w:line="240" w:lineRule="auto"/>
    </w:pPr>
    <w:rPr>
      <w:rFonts w:ascii="맑은 고딕" w:eastAsia="맑은 고딕" w:hAnsi="맑은 고딕"/>
      <w:noProof/>
    </w:rPr>
  </w:style>
  <w:style w:type="character" w:customStyle="1" w:styleId="EndNoteBibliographyChar">
    <w:name w:val="EndNote Bibliography Char"/>
    <w:basedOn w:val="a1"/>
    <w:link w:val="EndNoteBibliography"/>
    <w:rPr>
      <w:rFonts w:ascii="맑은 고딕" w:eastAsia="맑은 고딕" w:hAnsi="맑은 고딕"/>
      <w:noProof/>
    </w:rPr>
  </w:style>
  <w:style w:type="paragraph" w:styleId="ac">
    <w:name w:val="Normal (Web)"/>
    <w:basedOn w:val="a"/>
    <w:uiPriority w:val="99"/>
    <w:semiHidden/>
    <w:unhideWhenUse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st1">
    <w:name w:val="st1"/>
    <w:basedOn w:val="a1"/>
  </w:style>
  <w:style w:type="paragraph" w:customStyle="1" w:styleId="ad">
    <w:name w:val="표안_내용_가운데"/>
    <w:basedOn w:val="a"/>
    <w:pPr>
      <w:widowControl/>
      <w:wordWrap/>
      <w:autoSpaceDE/>
      <w:autoSpaceDN/>
      <w:snapToGrid w:val="0"/>
      <w:spacing w:after="0" w:line="312" w:lineRule="auto"/>
      <w:jc w:val="center"/>
    </w:pPr>
    <w:rPr>
      <w:rFonts w:ascii="휴먼명조" w:eastAsia="휴먼명조" w:hAnsi="HCI Poppy" w:cs="굴림"/>
      <w:color w:val="000000"/>
      <w:kern w:val="0"/>
      <w:sz w:val="22"/>
    </w:rPr>
  </w:style>
  <w:style w:type="paragraph" w:styleId="ae">
    <w:name w:val="No Spacing"/>
    <w:uiPriority w:val="1"/>
    <w:qFormat/>
    <w:pPr>
      <w:widowControl w:val="0"/>
      <w:wordWrap w:val="0"/>
      <w:autoSpaceDE w:val="0"/>
      <w:autoSpaceDN w:val="0"/>
      <w:spacing w:after="0" w:line="240" w:lineRule="auto"/>
    </w:pPr>
  </w:style>
  <w:style w:type="character" w:styleId="af">
    <w:name w:val="endnote reference"/>
    <w:basedOn w:val="a1"/>
    <w:uiPriority w:val="99"/>
    <w:semiHidden/>
    <w:unhideWhenUsed/>
    <w:rPr>
      <w:vertAlign w:val="superscript"/>
    </w:rPr>
  </w:style>
  <w:style w:type="character" w:styleId="af0">
    <w:name w:val="footnote reference"/>
    <w:basedOn w:val="a1"/>
    <w:uiPriority w:val="99"/>
    <w:semiHidden/>
    <w:unhideWhenUsed/>
    <w:rPr>
      <w:vertAlign w:val="superscript"/>
    </w:rPr>
  </w:style>
  <w:style w:type="character" w:styleId="af1">
    <w:name w:val="annotation reference"/>
    <w:basedOn w:val="a1"/>
    <w:uiPriority w:val="99"/>
    <w:semiHidden/>
    <w:unhideWhenUsed/>
    <w:rPr>
      <w:sz w:val="18"/>
      <w:szCs w:val="18"/>
    </w:rPr>
  </w:style>
  <w:style w:type="paragraph" w:styleId="af2">
    <w:name w:val="annotation text"/>
    <w:basedOn w:val="a"/>
    <w:link w:val="Char3"/>
    <w:uiPriority w:val="99"/>
    <w:unhideWhenUsed/>
    <w:pPr>
      <w:widowControl/>
      <w:wordWrap/>
      <w:autoSpaceDE/>
      <w:autoSpaceDN/>
      <w:spacing w:after="0" w:line="240" w:lineRule="auto"/>
      <w:jc w:val="left"/>
    </w:pPr>
    <w:rPr>
      <w:rFonts w:ascii="Times New Roman" w:eastAsia="Times New Roman" w:hAnsi="Times New Roman" w:cs="Times New Roman"/>
      <w:color w:val="000000"/>
      <w:kern w:val="0"/>
      <w:sz w:val="24"/>
      <w:szCs w:val="24"/>
      <w:lang w:eastAsia="en-US"/>
    </w:rPr>
  </w:style>
  <w:style w:type="character" w:customStyle="1" w:styleId="Char3">
    <w:name w:val="메모 텍스트 Char"/>
    <w:basedOn w:val="a1"/>
    <w:link w:val="af2"/>
    <w:uiPriority w:val="99"/>
    <w:rPr>
      <w:rFonts w:ascii="Times New Roman" w:eastAsia="Times New Roman" w:hAnsi="Times New Roman" w:cs="Times New Roman"/>
      <w:color w:val="000000"/>
      <w:kern w:val="0"/>
      <w:sz w:val="24"/>
      <w:szCs w:val="24"/>
      <w:lang w:eastAsia="en-US"/>
    </w:rPr>
  </w:style>
  <w:style w:type="table" w:customStyle="1" w:styleId="11">
    <w:name w:val="표 구분선1"/>
    <w:basedOn w:val="a2"/>
    <w:next w:val="a4"/>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annotation subject"/>
    <w:basedOn w:val="af2"/>
    <w:next w:val="af2"/>
    <w:link w:val="Char4"/>
    <w:uiPriority w:val="99"/>
    <w:semiHidden/>
    <w:unhideWhenUsed/>
    <w:pPr>
      <w:widowControl w:val="0"/>
      <w:wordWrap w:val="0"/>
      <w:autoSpaceDE w:val="0"/>
      <w:autoSpaceDN w:val="0"/>
      <w:spacing w:after="200" w:line="276" w:lineRule="auto"/>
    </w:pPr>
    <w:rPr>
      <w:rFonts w:asciiTheme="minorHAnsi" w:eastAsiaTheme="minorEastAsia" w:hAnsiTheme="minorHAnsi" w:cstheme="minorBidi"/>
      <w:b/>
      <w:bCs/>
      <w:color w:val="auto"/>
      <w:kern w:val="2"/>
      <w:sz w:val="20"/>
      <w:szCs w:val="22"/>
      <w:lang w:eastAsia="ko-KR"/>
    </w:rPr>
  </w:style>
  <w:style w:type="character" w:customStyle="1" w:styleId="Char4">
    <w:name w:val="메모 주제 Char"/>
    <w:basedOn w:val="Char3"/>
    <w:link w:val="af3"/>
    <w:uiPriority w:val="99"/>
    <w:semiHidden/>
    <w:rPr>
      <w:rFonts w:ascii="Times New Roman" w:eastAsia="Times New Roman" w:hAnsi="Times New Roman" w:cs="Times New Roman"/>
      <w:b/>
      <w:bCs/>
      <w:color w:val="000000"/>
      <w:kern w:val="0"/>
      <w:sz w:val="24"/>
      <w:szCs w:val="24"/>
      <w:lang w:eastAsia="en-US"/>
    </w:rPr>
  </w:style>
  <w:style w:type="table" w:customStyle="1" w:styleId="20">
    <w:name w:val="표 구분선2"/>
    <w:basedOn w:val="a2"/>
    <w:next w:val="a4"/>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endnote text"/>
    <w:basedOn w:val="a"/>
    <w:link w:val="Char5"/>
    <w:uiPriority w:val="99"/>
    <w:semiHidden/>
    <w:unhideWhenUsed/>
    <w:pPr>
      <w:snapToGrid w:val="0"/>
      <w:jc w:val="left"/>
    </w:pPr>
  </w:style>
  <w:style w:type="character" w:customStyle="1" w:styleId="Char5">
    <w:name w:val="미주 텍스트 Char"/>
    <w:basedOn w:val="a1"/>
    <w:link w:val="af4"/>
    <w:uiPriority w:val="99"/>
    <w:semiHidden/>
  </w:style>
  <w:style w:type="paragraph" w:styleId="af5">
    <w:name w:val="Revision"/>
    <w:hidden/>
    <w:uiPriority w:val="99"/>
    <w:semiHidden/>
    <w:pPr>
      <w:spacing w:after="0" w:line="240" w:lineRule="auto"/>
      <w:jc w:val="left"/>
    </w:pPr>
  </w:style>
  <w:style w:type="character" w:customStyle="1" w:styleId="1Char">
    <w:name w:val="제목 1 Char"/>
    <w:basedOn w:val="a1"/>
    <w:link w:val="1"/>
    <w:uiPriority w:val="9"/>
    <w:rPr>
      <w:rFonts w:ascii="Times New Roman" w:hAnsi="Times New Roman" w:cs="Times New Roman"/>
      <w:b/>
      <w:color w:val="000000"/>
      <w:sz w:val="28"/>
      <w:szCs w:val="24"/>
      <w:lang w:val="fr-FR"/>
    </w:rPr>
  </w:style>
  <w:style w:type="character" w:customStyle="1" w:styleId="2Char">
    <w:name w:val="제목 2 Char"/>
    <w:basedOn w:val="a1"/>
    <w:link w:val="2"/>
    <w:uiPriority w:val="9"/>
    <w:rPr>
      <w:rFonts w:ascii="Times New Roman" w:hAnsi="Times New Roman" w:cs="Times New Roman"/>
      <w:b/>
      <w:color w:val="000000"/>
      <w:sz w:val="24"/>
      <w:szCs w:val="24"/>
      <w:lang w:val="fr-FR"/>
    </w:rPr>
  </w:style>
  <w:style w:type="paragraph" w:customStyle="1" w:styleId="31">
    <w:name w:val="제목 31"/>
    <w:basedOn w:val="a"/>
    <w:next w:val="a"/>
    <w:uiPriority w:val="9"/>
    <w:unhideWhenUsed/>
    <w:qFormat/>
    <w:pPr>
      <w:keepNext/>
      <w:keepLines/>
      <w:numPr>
        <w:ilvl w:val="2"/>
        <w:numId w:val="1"/>
      </w:numPr>
      <w:spacing w:before="40" w:after="0" w:line="259" w:lineRule="auto"/>
      <w:ind w:left="720"/>
      <w:outlineLvl w:val="2"/>
    </w:pPr>
    <w:rPr>
      <w:rFonts w:ascii="맑은 고딕" w:eastAsia="맑은 고딕" w:hAnsi="맑은 고딕" w:cs="Times New Roman"/>
      <w:color w:val="1F4D78"/>
      <w:sz w:val="24"/>
      <w:szCs w:val="24"/>
    </w:rPr>
  </w:style>
  <w:style w:type="paragraph" w:customStyle="1" w:styleId="41">
    <w:name w:val="제목 41"/>
    <w:basedOn w:val="a"/>
    <w:next w:val="a"/>
    <w:uiPriority w:val="9"/>
    <w:semiHidden/>
    <w:unhideWhenUsed/>
    <w:qFormat/>
    <w:pPr>
      <w:keepNext/>
      <w:keepLines/>
      <w:numPr>
        <w:ilvl w:val="3"/>
        <w:numId w:val="1"/>
      </w:numPr>
      <w:spacing w:before="40" w:after="0" w:line="259" w:lineRule="auto"/>
      <w:outlineLvl w:val="3"/>
    </w:pPr>
    <w:rPr>
      <w:rFonts w:ascii="맑은 고딕" w:eastAsia="맑은 고딕" w:hAnsi="맑은 고딕" w:cs="Times New Roman"/>
      <w:i/>
      <w:iCs/>
      <w:color w:val="2E74B5"/>
      <w:sz w:val="24"/>
    </w:rPr>
  </w:style>
  <w:style w:type="paragraph" w:customStyle="1" w:styleId="51">
    <w:name w:val="제목 51"/>
    <w:basedOn w:val="a"/>
    <w:next w:val="a"/>
    <w:uiPriority w:val="9"/>
    <w:semiHidden/>
    <w:unhideWhenUsed/>
    <w:qFormat/>
    <w:pPr>
      <w:keepNext/>
      <w:keepLines/>
      <w:numPr>
        <w:ilvl w:val="4"/>
        <w:numId w:val="1"/>
      </w:numPr>
      <w:spacing w:before="40" w:after="0" w:line="259" w:lineRule="auto"/>
      <w:outlineLvl w:val="4"/>
    </w:pPr>
    <w:rPr>
      <w:rFonts w:ascii="맑은 고딕" w:eastAsia="맑은 고딕" w:hAnsi="맑은 고딕" w:cs="Times New Roman"/>
      <w:color w:val="2E74B5"/>
      <w:sz w:val="24"/>
    </w:rPr>
  </w:style>
  <w:style w:type="paragraph" w:customStyle="1" w:styleId="61">
    <w:name w:val="제목 61"/>
    <w:basedOn w:val="a"/>
    <w:next w:val="a"/>
    <w:uiPriority w:val="9"/>
    <w:semiHidden/>
    <w:unhideWhenUsed/>
    <w:qFormat/>
    <w:pPr>
      <w:keepNext/>
      <w:keepLines/>
      <w:numPr>
        <w:ilvl w:val="5"/>
        <w:numId w:val="1"/>
      </w:numPr>
      <w:spacing w:before="40" w:after="0" w:line="259" w:lineRule="auto"/>
      <w:outlineLvl w:val="5"/>
    </w:pPr>
    <w:rPr>
      <w:rFonts w:ascii="맑은 고딕" w:eastAsia="맑은 고딕" w:hAnsi="맑은 고딕" w:cs="Times New Roman"/>
      <w:color w:val="1F4D78"/>
      <w:sz w:val="24"/>
    </w:rPr>
  </w:style>
  <w:style w:type="paragraph" w:customStyle="1" w:styleId="71">
    <w:name w:val="제목 71"/>
    <w:basedOn w:val="a"/>
    <w:next w:val="a"/>
    <w:uiPriority w:val="9"/>
    <w:semiHidden/>
    <w:unhideWhenUsed/>
    <w:qFormat/>
    <w:pPr>
      <w:keepNext/>
      <w:keepLines/>
      <w:numPr>
        <w:ilvl w:val="6"/>
        <w:numId w:val="1"/>
      </w:numPr>
      <w:spacing w:before="40" w:after="0" w:line="259" w:lineRule="auto"/>
      <w:outlineLvl w:val="6"/>
    </w:pPr>
    <w:rPr>
      <w:rFonts w:ascii="맑은 고딕" w:eastAsia="맑은 고딕" w:hAnsi="맑은 고딕" w:cs="Times New Roman"/>
      <w:i/>
      <w:iCs/>
      <w:color w:val="1F4D78"/>
      <w:sz w:val="24"/>
    </w:rPr>
  </w:style>
  <w:style w:type="paragraph" w:customStyle="1" w:styleId="81">
    <w:name w:val="제목 81"/>
    <w:basedOn w:val="a"/>
    <w:next w:val="a"/>
    <w:uiPriority w:val="9"/>
    <w:semiHidden/>
    <w:unhideWhenUsed/>
    <w:qFormat/>
    <w:pPr>
      <w:keepNext/>
      <w:keepLines/>
      <w:numPr>
        <w:ilvl w:val="7"/>
        <w:numId w:val="1"/>
      </w:numPr>
      <w:spacing w:before="40" w:after="0" w:line="259" w:lineRule="auto"/>
      <w:outlineLvl w:val="7"/>
    </w:pPr>
    <w:rPr>
      <w:rFonts w:ascii="맑은 고딕" w:eastAsia="맑은 고딕" w:hAnsi="맑은 고딕" w:cs="Times New Roman"/>
      <w:color w:val="272727"/>
      <w:sz w:val="21"/>
      <w:szCs w:val="21"/>
    </w:rPr>
  </w:style>
  <w:style w:type="paragraph" w:customStyle="1" w:styleId="91">
    <w:name w:val="제목 91"/>
    <w:basedOn w:val="a"/>
    <w:next w:val="a"/>
    <w:uiPriority w:val="9"/>
    <w:semiHidden/>
    <w:unhideWhenUsed/>
    <w:qFormat/>
    <w:pPr>
      <w:keepNext/>
      <w:keepLines/>
      <w:numPr>
        <w:ilvl w:val="8"/>
        <w:numId w:val="1"/>
      </w:numPr>
      <w:spacing w:before="40" w:after="0" w:line="259" w:lineRule="auto"/>
      <w:outlineLvl w:val="8"/>
    </w:pPr>
    <w:rPr>
      <w:rFonts w:ascii="맑은 고딕" w:eastAsia="맑은 고딕" w:hAnsi="맑은 고딕" w:cs="Times New Roman"/>
      <w:i/>
      <w:iCs/>
      <w:color w:val="272727"/>
      <w:sz w:val="21"/>
      <w:szCs w:val="21"/>
    </w:rPr>
  </w:style>
  <w:style w:type="numbering" w:customStyle="1" w:styleId="12">
    <w:name w:val="목록 없음1"/>
    <w:next w:val="a3"/>
    <w:uiPriority w:val="99"/>
    <w:semiHidden/>
    <w:unhideWhenUsed/>
  </w:style>
  <w:style w:type="paragraph" w:customStyle="1" w:styleId="CommentText1">
    <w:name w:val="Comment Text1"/>
    <w:basedOn w:val="a"/>
    <w:next w:val="af2"/>
    <w:link w:val="CommentTextChar"/>
    <w:uiPriority w:val="99"/>
    <w:semiHidden/>
    <w:unhideWhenUsed/>
    <w:pPr>
      <w:spacing w:after="160" w:line="259" w:lineRule="auto"/>
      <w:jc w:val="left"/>
    </w:pPr>
    <w:rPr>
      <w:rFonts w:ascii="Times New Roman" w:eastAsia="바탕" w:hAnsi="Times New Roman" w:cs="Times New Roman"/>
      <w:sz w:val="24"/>
      <w:lang w:eastAsia="en-US"/>
    </w:rPr>
  </w:style>
  <w:style w:type="character" w:customStyle="1" w:styleId="CommentTextChar">
    <w:name w:val="Comment Text Char"/>
    <w:basedOn w:val="a1"/>
    <w:link w:val="CommentText1"/>
    <w:uiPriority w:val="99"/>
    <w:semiHidden/>
    <w:rPr>
      <w:rFonts w:ascii="Times New Roman" w:eastAsia="바탕" w:hAnsi="Times New Roman" w:cs="Times New Roman"/>
      <w:sz w:val="24"/>
      <w:lang w:eastAsia="en-US"/>
    </w:rPr>
  </w:style>
  <w:style w:type="character" w:customStyle="1" w:styleId="worddic1">
    <w:name w:val="word_dic1"/>
    <w:basedOn w:val="a1"/>
    <w:rPr>
      <w:strike w:val="0"/>
      <w:dstrike w:val="0"/>
      <w:vanish w:val="0"/>
      <w:webHidden w:val="0"/>
      <w:u w:val="none"/>
      <w:effect w:val="none"/>
      <w:bdr w:val="none" w:sz="0" w:space="0" w:color="auto"/>
    </w:rPr>
  </w:style>
  <w:style w:type="character" w:customStyle="1" w:styleId="wordtxt">
    <w:name w:val="word_txt"/>
    <w:basedOn w:val="a1"/>
  </w:style>
  <w:style w:type="character" w:customStyle="1" w:styleId="uworddic2">
    <w:name w:val="u_word_dic2"/>
    <w:basedOn w:val="a1"/>
  </w:style>
  <w:style w:type="paragraph" w:styleId="TOC">
    <w:name w:val="TOC Heading"/>
    <w:basedOn w:val="1"/>
    <w:next w:val="a"/>
    <w:uiPriority w:val="39"/>
    <w:unhideWhenUsed/>
    <w:qFormat/>
    <w:pPr>
      <w:widowControl/>
      <w:autoSpaceDE/>
      <w:autoSpaceDN/>
      <w:jc w:val="left"/>
      <w:outlineLvl w:val="9"/>
    </w:pPr>
    <w:rPr>
      <w:kern w:val="0"/>
      <w:lang w:eastAsia="en-US"/>
    </w:rPr>
  </w:style>
  <w:style w:type="character" w:customStyle="1" w:styleId="3Char">
    <w:name w:val="제목 3 Char"/>
    <w:basedOn w:val="a1"/>
    <w:link w:val="3"/>
    <w:uiPriority w:val="9"/>
    <w:rPr>
      <w:rFonts w:ascii="맑은 고딕" w:eastAsia="맑은 고딕" w:hAnsi="맑은 고딕" w:cs="Times New Roman"/>
      <w:color w:val="1F4D78"/>
      <w:sz w:val="24"/>
      <w:szCs w:val="24"/>
    </w:rPr>
  </w:style>
  <w:style w:type="character" w:customStyle="1" w:styleId="4Char">
    <w:name w:val="제목 4 Char"/>
    <w:basedOn w:val="a1"/>
    <w:link w:val="4"/>
    <w:uiPriority w:val="9"/>
    <w:semiHidden/>
    <w:rPr>
      <w:rFonts w:ascii="맑은 고딕" w:eastAsia="맑은 고딕" w:hAnsi="맑은 고딕" w:cs="Times New Roman"/>
      <w:i/>
      <w:iCs/>
      <w:color w:val="2E74B5"/>
      <w:sz w:val="24"/>
    </w:rPr>
  </w:style>
  <w:style w:type="character" w:customStyle="1" w:styleId="5Char">
    <w:name w:val="제목 5 Char"/>
    <w:basedOn w:val="a1"/>
    <w:link w:val="5"/>
    <w:uiPriority w:val="9"/>
    <w:semiHidden/>
    <w:rPr>
      <w:rFonts w:ascii="맑은 고딕" w:eastAsia="맑은 고딕" w:hAnsi="맑은 고딕" w:cs="Times New Roman"/>
      <w:color w:val="2E74B5"/>
      <w:sz w:val="24"/>
    </w:rPr>
  </w:style>
  <w:style w:type="character" w:customStyle="1" w:styleId="6Char">
    <w:name w:val="제목 6 Char"/>
    <w:basedOn w:val="a1"/>
    <w:link w:val="6"/>
    <w:uiPriority w:val="9"/>
    <w:semiHidden/>
    <w:rPr>
      <w:rFonts w:ascii="맑은 고딕" w:eastAsia="맑은 고딕" w:hAnsi="맑은 고딕" w:cs="Times New Roman"/>
      <w:color w:val="1F4D78"/>
      <w:sz w:val="24"/>
    </w:rPr>
  </w:style>
  <w:style w:type="character" w:customStyle="1" w:styleId="7Char">
    <w:name w:val="제목 7 Char"/>
    <w:basedOn w:val="a1"/>
    <w:link w:val="7"/>
    <w:uiPriority w:val="9"/>
    <w:semiHidden/>
    <w:rPr>
      <w:rFonts w:ascii="맑은 고딕" w:eastAsia="맑은 고딕" w:hAnsi="맑은 고딕" w:cs="Times New Roman"/>
      <w:i/>
      <w:iCs/>
      <w:color w:val="1F4D78"/>
      <w:sz w:val="24"/>
    </w:rPr>
  </w:style>
  <w:style w:type="character" w:customStyle="1" w:styleId="8Char">
    <w:name w:val="제목 8 Char"/>
    <w:basedOn w:val="a1"/>
    <w:link w:val="8"/>
    <w:uiPriority w:val="9"/>
    <w:semiHidden/>
    <w:rPr>
      <w:rFonts w:ascii="맑은 고딕" w:eastAsia="맑은 고딕" w:hAnsi="맑은 고딕" w:cs="Times New Roman"/>
      <w:color w:val="272727"/>
      <w:sz w:val="21"/>
      <w:szCs w:val="21"/>
    </w:rPr>
  </w:style>
  <w:style w:type="character" w:customStyle="1" w:styleId="9Char">
    <w:name w:val="제목 9 Char"/>
    <w:basedOn w:val="a1"/>
    <w:link w:val="9"/>
    <w:uiPriority w:val="9"/>
    <w:semiHidden/>
    <w:rPr>
      <w:rFonts w:ascii="맑은 고딕" w:eastAsia="맑은 고딕" w:hAnsi="맑은 고딕" w:cs="Times New Roman"/>
      <w:i/>
      <w:iCs/>
      <w:color w:val="272727"/>
      <w:sz w:val="21"/>
      <w:szCs w:val="21"/>
    </w:rPr>
  </w:style>
  <w:style w:type="numbering" w:customStyle="1" w:styleId="110">
    <w:name w:val="목록 없음11"/>
    <w:next w:val="a3"/>
    <w:uiPriority w:val="99"/>
    <w:semiHidden/>
    <w:unhideWhenUsed/>
  </w:style>
  <w:style w:type="paragraph" w:customStyle="1" w:styleId="70">
    <w:name w:val="70"/>
    <w:basedOn w:val="a"/>
    <w:pPr>
      <w:widowControl/>
      <w:wordWrap/>
      <w:autoSpaceDE/>
      <w:autoSpaceDN/>
      <w:snapToGrid w:val="0"/>
      <w:spacing w:after="0" w:line="240" w:lineRule="auto"/>
      <w:jc w:val="left"/>
      <w:textAlignment w:val="baseline"/>
    </w:pPr>
    <w:rPr>
      <w:rFonts w:ascii="Times New Roman" w:eastAsia="굴림" w:hAnsi="Times New Roman" w:cs="Times New Roman"/>
      <w:color w:val="000000"/>
      <w:kern w:val="0"/>
      <w:szCs w:val="20"/>
    </w:rPr>
  </w:style>
  <w:style w:type="character" w:styleId="af6">
    <w:name w:val="Placeholder Text"/>
    <w:basedOn w:val="a1"/>
    <w:uiPriority w:val="99"/>
    <w:semiHidden/>
    <w:rPr>
      <w:color w:val="808080"/>
    </w:rPr>
  </w:style>
  <w:style w:type="table" w:customStyle="1" w:styleId="30">
    <w:name w:val="표 구분선3"/>
    <w:basedOn w:val="a2"/>
    <w:next w:val="a4"/>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2"/>
    <w:next w:val="a4"/>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표 구분선5"/>
    <w:basedOn w:val="a2"/>
    <w:next w:val="a4"/>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목록 없음2"/>
    <w:next w:val="a3"/>
    <w:uiPriority w:val="99"/>
    <w:semiHidden/>
    <w:unhideWhenUsed/>
  </w:style>
  <w:style w:type="numbering" w:customStyle="1" w:styleId="32">
    <w:name w:val="목록 없음3"/>
    <w:next w:val="a3"/>
    <w:uiPriority w:val="99"/>
    <w:semiHidden/>
    <w:unhideWhenUsed/>
  </w:style>
  <w:style w:type="character" w:customStyle="1" w:styleId="13">
    <w:name w:val="확인되지 않은 멘션1"/>
    <w:basedOn w:val="a1"/>
    <w:uiPriority w:val="99"/>
    <w:semiHidden/>
    <w:unhideWhenUsed/>
    <w:rPr>
      <w:color w:val="605E5C"/>
      <w:shd w:val="clear" w:color="auto" w:fill="E1DFDD"/>
    </w:rPr>
  </w:style>
  <w:style w:type="numbering" w:customStyle="1" w:styleId="42">
    <w:name w:val="목록 없음4"/>
    <w:next w:val="a3"/>
    <w:uiPriority w:val="99"/>
    <w:semiHidden/>
    <w:unhideWhenUsed/>
  </w:style>
  <w:style w:type="table" w:customStyle="1" w:styleId="60">
    <w:name w:val="표 구분선6"/>
    <w:basedOn w:val="a2"/>
    <w:next w:val="a4"/>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목록 없음111"/>
    <w:next w:val="a3"/>
    <w:uiPriority w:val="99"/>
    <w:semiHidden/>
    <w:unhideWhenUsed/>
  </w:style>
  <w:style w:type="table" w:customStyle="1" w:styleId="112">
    <w:name w:val="표 구분선11"/>
    <w:basedOn w:val="a2"/>
    <w:next w:val="a4"/>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표 구분선21"/>
    <w:basedOn w:val="a2"/>
    <w:next w:val="a4"/>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표 구분선31"/>
    <w:basedOn w:val="a2"/>
    <w:next w:val="a4"/>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표 구분선41"/>
    <w:basedOn w:val="a2"/>
    <w:next w:val="a4"/>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표 구분선51"/>
    <w:basedOn w:val="a2"/>
    <w:next w:val="a4"/>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목록 없음21"/>
    <w:next w:val="a3"/>
    <w:uiPriority w:val="99"/>
    <w:semiHidden/>
    <w:unhideWhenUsed/>
  </w:style>
  <w:style w:type="numbering" w:customStyle="1" w:styleId="311">
    <w:name w:val="목록 없음31"/>
    <w:next w:val="a3"/>
    <w:uiPriority w:val="99"/>
    <w:semiHidden/>
    <w:unhideWhenUsed/>
  </w:style>
  <w:style w:type="character" w:customStyle="1" w:styleId="3Char1">
    <w:name w:val="제목 3 Char1"/>
    <w:basedOn w:val="a1"/>
    <w:uiPriority w:val="9"/>
    <w:semiHidden/>
    <w:rPr>
      <w:rFonts w:asciiTheme="majorHAnsi" w:eastAsiaTheme="majorEastAsia" w:hAnsiTheme="majorHAnsi" w:cstheme="majorBidi"/>
    </w:rPr>
  </w:style>
  <w:style w:type="character" w:customStyle="1" w:styleId="4Char1">
    <w:name w:val="제목 4 Char1"/>
    <w:basedOn w:val="a1"/>
    <w:uiPriority w:val="9"/>
    <w:semiHidden/>
    <w:rPr>
      <w:b/>
      <w:bCs/>
    </w:rPr>
  </w:style>
  <w:style w:type="character" w:customStyle="1" w:styleId="5Char1">
    <w:name w:val="제목 5 Char1"/>
    <w:basedOn w:val="a1"/>
    <w:uiPriority w:val="9"/>
    <w:semiHidden/>
    <w:rPr>
      <w:rFonts w:asciiTheme="majorHAnsi" w:eastAsiaTheme="majorEastAsia" w:hAnsiTheme="majorHAnsi" w:cstheme="majorBidi"/>
    </w:rPr>
  </w:style>
  <w:style w:type="character" w:customStyle="1" w:styleId="6Char1">
    <w:name w:val="제목 6 Char1"/>
    <w:basedOn w:val="a1"/>
    <w:uiPriority w:val="9"/>
    <w:semiHidden/>
    <w:rPr>
      <w:b/>
      <w:bCs/>
    </w:rPr>
  </w:style>
  <w:style w:type="character" w:customStyle="1" w:styleId="7Char1">
    <w:name w:val="제목 7 Char1"/>
    <w:basedOn w:val="a1"/>
    <w:uiPriority w:val="9"/>
    <w:semiHidden/>
  </w:style>
  <w:style w:type="character" w:customStyle="1" w:styleId="8Char1">
    <w:name w:val="제목 8 Char1"/>
    <w:basedOn w:val="a1"/>
    <w:uiPriority w:val="9"/>
    <w:semiHidden/>
  </w:style>
  <w:style w:type="character" w:customStyle="1" w:styleId="9Char1">
    <w:name w:val="제목 9 Char1"/>
    <w:basedOn w:val="a1"/>
    <w:uiPriority w:val="9"/>
    <w:semiHidden/>
  </w:style>
  <w:style w:type="table" w:customStyle="1" w:styleId="52">
    <w:name w:val="표 구분선52"/>
    <w:basedOn w:val="a2"/>
    <w:next w:val="a4"/>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표 구분선7"/>
    <w:basedOn w:val="a2"/>
    <w:next w:val="a4"/>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4"/>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표 구분선8"/>
    <w:basedOn w:val="a2"/>
    <w:next w:val="a4"/>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목록 없음5"/>
    <w:next w:val="a3"/>
    <w:uiPriority w:val="99"/>
    <w:semiHidden/>
    <w:unhideWhenUsed/>
  </w:style>
  <w:style w:type="numbering" w:customStyle="1" w:styleId="120">
    <w:name w:val="목록 없음12"/>
    <w:next w:val="a3"/>
    <w:uiPriority w:val="99"/>
    <w:semiHidden/>
    <w:unhideWhenUsed/>
  </w:style>
  <w:style w:type="numbering" w:customStyle="1" w:styleId="220">
    <w:name w:val="목록 없음22"/>
    <w:next w:val="a3"/>
    <w:uiPriority w:val="99"/>
    <w:semiHidden/>
    <w:unhideWhenUsed/>
  </w:style>
  <w:style w:type="numbering" w:customStyle="1" w:styleId="320">
    <w:name w:val="목록 없음32"/>
    <w:next w:val="a3"/>
    <w:uiPriority w:val="99"/>
    <w:semiHidden/>
    <w:unhideWhenUsed/>
  </w:style>
  <w:style w:type="numbering" w:customStyle="1" w:styleId="411">
    <w:name w:val="목록 없음41"/>
    <w:next w:val="a3"/>
    <w:uiPriority w:val="99"/>
    <w:semiHidden/>
    <w:unhideWhenUsed/>
  </w:style>
  <w:style w:type="numbering" w:customStyle="1" w:styleId="1120">
    <w:name w:val="목록 없음112"/>
    <w:next w:val="a3"/>
    <w:uiPriority w:val="99"/>
    <w:semiHidden/>
    <w:unhideWhenUsed/>
  </w:style>
  <w:style w:type="table" w:customStyle="1" w:styleId="23">
    <w:name w:val="표 구분선23"/>
    <w:basedOn w:val="a2"/>
    <w:next w:val="a4"/>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목록 없음211"/>
    <w:next w:val="a3"/>
    <w:uiPriority w:val="99"/>
    <w:semiHidden/>
    <w:unhideWhenUsed/>
  </w:style>
  <w:style w:type="numbering" w:customStyle="1" w:styleId="3110">
    <w:name w:val="목록 없음311"/>
    <w:next w:val="a3"/>
    <w:uiPriority w:val="99"/>
    <w:semiHidden/>
    <w:unhideWhenUsed/>
  </w:style>
  <w:style w:type="numbering" w:customStyle="1" w:styleId="1111">
    <w:name w:val="목록 없음1111"/>
    <w:next w:val="a3"/>
    <w:uiPriority w:val="99"/>
    <w:semiHidden/>
    <w:unhideWhenUsed/>
  </w:style>
  <w:style w:type="character" w:customStyle="1" w:styleId="24">
    <w:name w:val="확인되지 않은 멘션2"/>
    <w:basedOn w:val="a1"/>
    <w:uiPriority w:val="99"/>
    <w:semiHidden/>
    <w:unhideWhenUsed/>
    <w:rPr>
      <w:color w:val="605E5C"/>
      <w:shd w:val="clear" w:color="auto" w:fill="E1DFDD"/>
    </w:rPr>
  </w:style>
  <w:style w:type="numbering" w:customStyle="1" w:styleId="62">
    <w:name w:val="목록 없음6"/>
    <w:next w:val="a3"/>
    <w:uiPriority w:val="99"/>
    <w:semiHidden/>
    <w:unhideWhenUsed/>
  </w:style>
  <w:style w:type="table" w:customStyle="1" w:styleId="121">
    <w:name w:val="표 구분선12"/>
    <w:basedOn w:val="a2"/>
    <w:next w:val="a4"/>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열어본 하이퍼링크1"/>
    <w:basedOn w:val="a1"/>
    <w:uiPriority w:val="99"/>
    <w:semiHidden/>
    <w:unhideWhenUsed/>
    <w:rPr>
      <w:color w:val="954F72"/>
      <w:u w:val="single"/>
    </w:rPr>
  </w:style>
  <w:style w:type="character" w:styleId="af7">
    <w:name w:val="FollowedHyperlink"/>
    <w:basedOn w:val="a1"/>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SimSun"/>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SimSu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39D5D-A9CC-4DC7-9480-282B53CF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1714</Words>
  <Characters>40792</Characters>
  <Application>Microsoft Office Word</Application>
  <DocSecurity>0</DocSecurity>
  <Lines>339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서성희</dc:creator>
  <cp:keywords/>
  <dc:description/>
  <cp:lastModifiedBy>Sung-Hee Seo</cp:lastModifiedBy>
  <cp:revision>7</cp:revision>
  <cp:lastPrinted>2019-11-26T00:50:00Z</cp:lastPrinted>
  <dcterms:created xsi:type="dcterms:W3CDTF">2023-12-23T15:02:00Z</dcterms:created>
  <dcterms:modified xsi:type="dcterms:W3CDTF">2024-02-09T02:29:00Z</dcterms:modified>
  <cp:version>1000.0100.01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989a608f8ed8223156cf0d1274743a0aaf43540fc6335131e896fd73d1610ebb</vt:lpwstr>
  </property>
</Properties>
</file>