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3DAD" w14:textId="77777777" w:rsidR="00CA12CC" w:rsidRDefault="00CA12CC" w:rsidP="00CA12CC">
      <w:pPr>
        <w:pStyle w:val="Heading2"/>
        <w:jc w:val="both"/>
      </w:pPr>
      <w:r>
        <w:t xml:space="preserve">Table 10: Ratio of rate ratio (RRR) for the flooded census tracts (compared to the non-flooded) among a vulnerability group of census tracts compared to the rate ratio among the least vulnerable group in a model without individual-level covariates age, race, ethnicity. </w:t>
      </w:r>
    </w:p>
    <w:tbl>
      <w:tblPr>
        <w:tblStyle w:val="TableGrid"/>
        <w:tblW w:w="10255" w:type="dxa"/>
        <w:tblInd w:w="-185" w:type="dxa"/>
        <w:tblLook w:val="04A0" w:firstRow="1" w:lastRow="0" w:firstColumn="1" w:lastColumn="0" w:noHBand="0" w:noVBand="1"/>
      </w:tblPr>
      <w:tblGrid>
        <w:gridCol w:w="1653"/>
        <w:gridCol w:w="668"/>
        <w:gridCol w:w="669"/>
        <w:gridCol w:w="714"/>
        <w:gridCol w:w="714"/>
        <w:gridCol w:w="775"/>
        <w:gridCol w:w="655"/>
        <w:gridCol w:w="714"/>
        <w:gridCol w:w="714"/>
        <w:gridCol w:w="769"/>
        <w:gridCol w:w="650"/>
        <w:gridCol w:w="718"/>
        <w:gridCol w:w="842"/>
      </w:tblGrid>
      <w:tr w:rsidR="00CA12CC" w14:paraId="6EE60977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9DF0D" w14:textId="77777777" w:rsidR="00CA12CC" w:rsidRDefault="00CA12CC" w:rsidP="00155641"/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EE152" w14:textId="77777777" w:rsidR="00CA12CC" w:rsidRDefault="00CA12CC" w:rsidP="001556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moderate vulnerability (Q2*)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6DA56" w14:textId="77777777" w:rsidR="00CA12CC" w:rsidRDefault="00CA12CC" w:rsidP="001556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high vulnerability (Q3)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2DD07" w14:textId="77777777" w:rsidR="00CA12CC" w:rsidRDefault="00CA12CC" w:rsidP="001556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very high vulnerability (Q4)</w:t>
            </w:r>
          </w:p>
        </w:tc>
      </w:tr>
      <w:tr w:rsidR="00CA12CC" w14:paraId="5B4204ED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615B7" w14:textId="77777777" w:rsidR="00CA12CC" w:rsidRDefault="00CA12CC" w:rsidP="0015564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BCE25" w14:textId="77777777" w:rsidR="00CA12CC" w:rsidRDefault="00CA12CC" w:rsidP="001556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RRR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031E9" w14:textId="77777777" w:rsidR="00CA12CC" w:rsidRDefault="00CA12CC" w:rsidP="001556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95% CI*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7BAFE" w14:textId="77777777" w:rsidR="00CA12CC" w:rsidRDefault="00CA12CC" w:rsidP="001556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D8C27" w14:textId="77777777" w:rsidR="00CA12CC" w:rsidRDefault="00CA12CC" w:rsidP="001556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RRR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65A9A" w14:textId="77777777" w:rsidR="00CA12CC" w:rsidRDefault="00CA12CC" w:rsidP="001556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95% CI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ECD1D" w14:textId="77777777" w:rsidR="00CA12CC" w:rsidRDefault="00CA12CC" w:rsidP="001556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FC574" w14:textId="77777777" w:rsidR="00CA12CC" w:rsidRDefault="00CA12CC" w:rsidP="001556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RRR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6A69F" w14:textId="77777777" w:rsidR="00CA12CC" w:rsidRDefault="00CA12CC" w:rsidP="001556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95% CI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2CD12" w14:textId="77777777" w:rsidR="00CA12CC" w:rsidRDefault="00CA12CC" w:rsidP="001556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</w:tr>
      <w:tr w:rsidR="00CA12CC" w14:paraId="791984EF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3ECB0" w14:textId="77777777" w:rsidR="00CA12CC" w:rsidRDefault="00CA12CC" w:rsidP="0015564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Flood Period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BE7B2" w14:textId="77777777" w:rsidR="00CA12CC" w:rsidRDefault="00CA12CC" w:rsidP="0015564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3D48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FADAC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69A5D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CDDCA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57FE7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87B97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A0BF2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936AF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7D0A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0BB94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8F987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</w:tr>
      <w:tr w:rsidR="00CA12CC" w14:paraId="44F3F55F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DBD4F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All ED visits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5C8A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CFA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47D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5368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951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A60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ECE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20B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4C0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59F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3AE2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EE5A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</w:t>
            </w:r>
          </w:p>
        </w:tc>
      </w:tr>
      <w:tr w:rsidR="00CA12CC" w14:paraId="619215AE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90EF5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Insect Bites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B7DB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00C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E9A6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72DA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DE1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5B2A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64A8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210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D286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355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5D6B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BEE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</w:t>
            </w:r>
          </w:p>
        </w:tc>
      </w:tr>
      <w:tr w:rsidR="00CA12CC" w14:paraId="57EBC66E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6A0C8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 Poisoning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FA1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016C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7C8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D49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59A6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1E2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B63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7C0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17F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B09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D57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01F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</w:t>
            </w:r>
          </w:p>
        </w:tc>
      </w:tr>
      <w:tr w:rsidR="00CA12CC" w14:paraId="45F1649D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4D2B" w14:textId="77777777" w:rsidR="00CA12CC" w:rsidRDefault="00CA12CC" w:rsidP="0015564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   Dehydration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30FB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D62A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0.73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DFF4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1.02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4D30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F118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0.89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0A93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0.76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6F9D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1.05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9514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0.16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FF32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0.99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26B0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0.83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FBCA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1.18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43A7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0.92</w:t>
            </w:r>
          </w:p>
        </w:tc>
      </w:tr>
      <w:tr w:rsidR="00CA12CC" w14:paraId="1CB9E9B0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DBA1E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Drowning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FDF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E51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B22B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FD6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33D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3CE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6C6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5B2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8F5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712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53E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DA3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</w:t>
            </w:r>
          </w:p>
        </w:tc>
      </w:tr>
      <w:tr w:rsidR="00CA12CC" w14:paraId="27903379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D4E3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Hypothermia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DB0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C88E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B2CC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135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417A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B57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8A4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8D2C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953E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5792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532E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EF1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0.01</w:t>
            </w:r>
          </w:p>
        </w:tc>
      </w:tr>
      <w:tr w:rsidR="00CA12CC" w14:paraId="0D06D8AC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369B1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IID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A91C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649A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35A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56A2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6532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36B6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AE38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8CD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B632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8ECE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4B6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9A36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</w:tr>
      <w:tr w:rsidR="00CA12CC" w14:paraId="53DEC85E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2E3CC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Comp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F47C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F7B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EF1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D1CC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389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6BD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19E6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78C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42A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DA6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E566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674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0.73</w:t>
            </w:r>
          </w:p>
        </w:tc>
      </w:tr>
      <w:tr w:rsidR="00CA12CC" w14:paraId="2661A215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99E5C" w14:textId="77777777" w:rsidR="00CA12CC" w:rsidRDefault="00CA12CC" w:rsidP="0015564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Post-Flood 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CEB96" w14:textId="77777777" w:rsidR="00CA12CC" w:rsidRDefault="00CA12CC" w:rsidP="0015564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6D43A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7CED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D715B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10F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DDD7E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6D15D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AA52B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F27EF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BAFF9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ACD7A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9C259" w14:textId="77777777" w:rsidR="00CA12CC" w:rsidRDefault="00CA12CC" w:rsidP="00155641">
            <w:pPr>
              <w:rPr>
                <w:sz w:val="20"/>
                <w:szCs w:val="20"/>
              </w:rPr>
            </w:pPr>
          </w:p>
        </w:tc>
      </w:tr>
      <w:tr w:rsidR="00CA12CC" w14:paraId="55BAF7E0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3B9A1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All ED visits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F93A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188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14C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95D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560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831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CBB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E93A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FCF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274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EA2B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2958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0.01</w:t>
            </w:r>
          </w:p>
        </w:tc>
      </w:tr>
      <w:tr w:rsidR="00CA12CC" w14:paraId="7039EEFF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41D3A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Insect Bites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ED2B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862E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65F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3A4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7A3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F08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A05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FFC6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246C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26B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02E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C3C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</w:t>
            </w:r>
          </w:p>
        </w:tc>
      </w:tr>
      <w:tr w:rsidR="00CA12CC" w14:paraId="6CF6C658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A0B3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 Poisoning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DAC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DA56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1CB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5B8A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ACC6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1A7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49A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C15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F94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F38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5AE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3A5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</w:t>
            </w:r>
          </w:p>
        </w:tc>
      </w:tr>
      <w:tr w:rsidR="00CA12CC" w14:paraId="0F3BBF63" w14:textId="77777777" w:rsidTr="00155641">
        <w:trPr>
          <w:trHeight w:val="287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3FF86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Dehydration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A4B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4BE2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E35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2F1C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FDB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412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75EC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D46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2118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74BA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E9B2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419B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0.00</w:t>
            </w:r>
          </w:p>
        </w:tc>
      </w:tr>
      <w:tr w:rsidR="00CA12CC" w14:paraId="5C52290D" w14:textId="77777777" w:rsidTr="00155641">
        <w:trPr>
          <w:trHeight w:val="7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F7FC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Drowning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28C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51C2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780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D52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F18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1F3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0E5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2002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936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32A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FE6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69F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</w:t>
            </w:r>
          </w:p>
        </w:tc>
      </w:tr>
      <w:tr w:rsidR="00CA12CC" w14:paraId="57EDCA27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C425" w14:textId="77777777" w:rsidR="00CA12CC" w:rsidRDefault="00CA12CC" w:rsidP="0015564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Hypothermia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92E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DBD3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E5B4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D8C6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0.64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E81E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2.36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859E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B326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8DD8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0.39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9DE3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1.46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0893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B396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10.3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6692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0.71</w:t>
            </w:r>
          </w:p>
        </w:tc>
      </w:tr>
      <w:tr w:rsidR="00CA12CC" w14:paraId="6A47A894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10F36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IID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6AAE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4372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22AA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9AB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38D8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928E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347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96A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2B3A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254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6956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D498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</w:t>
            </w:r>
          </w:p>
        </w:tc>
      </w:tr>
      <w:tr w:rsidR="00CA12CC" w14:paraId="04E704E1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B1C0B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Comp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A98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E66C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A34A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107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9DF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2386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A78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DD8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3978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77A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167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5E78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</w:t>
            </w:r>
          </w:p>
        </w:tc>
      </w:tr>
      <w:tr w:rsidR="00CA12CC" w14:paraId="678234BB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2D2C7" w14:textId="77777777" w:rsidR="00CA12CC" w:rsidRDefault="00CA12CC" w:rsidP="0015564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Post-Flood 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CE81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1C03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78E0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0045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39C7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5EAF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454B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18BBA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A235B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B2A2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D210B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954A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12CC" w14:paraId="3B6481CF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DD981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All ED visits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EF1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65A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9946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C65A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662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B36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3A5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455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1E3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5CD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0EFB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5E1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</w:t>
            </w:r>
          </w:p>
        </w:tc>
      </w:tr>
      <w:tr w:rsidR="00CA12CC" w14:paraId="1E99D562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C508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Insect Bites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8DCA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359B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5022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CD2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BF09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97C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BEF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2E7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EEA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818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A6C2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449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0.00</w:t>
            </w:r>
          </w:p>
        </w:tc>
      </w:tr>
      <w:tr w:rsidR="00CA12CC" w14:paraId="15F12C9B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BCE92" w14:textId="77777777" w:rsidR="00CA12CC" w:rsidRDefault="00CA12CC" w:rsidP="0015564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CO Poisoning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72D6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2D45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8C61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8.95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36AF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0.73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C26C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0.61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83D3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0047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A0B2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0.59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C4FF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1.46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600C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0.17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9E67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12.82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9A6E" w14:textId="77777777" w:rsidR="00CA12CC" w:rsidRDefault="00CA12CC" w:rsidP="001556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0.73</w:t>
            </w:r>
          </w:p>
        </w:tc>
      </w:tr>
      <w:tr w:rsidR="00CA12CC" w14:paraId="2A58CEE8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8E417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Dehydration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1F8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110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051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1AC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2332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2122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0BD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0B1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899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DD0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ABA8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37B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</w:t>
            </w:r>
          </w:p>
        </w:tc>
      </w:tr>
      <w:tr w:rsidR="00CA12CC" w14:paraId="3B64419A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65DF1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Drowning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C138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2C9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FC3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8FC8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DD6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61B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138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F37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ED4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D79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A06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86B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0.79</w:t>
            </w:r>
          </w:p>
        </w:tc>
      </w:tr>
      <w:tr w:rsidR="00CA12CC" w14:paraId="63F3F5EB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5804C" w14:textId="77777777" w:rsidR="00CA12CC" w:rsidRDefault="00CA12CC" w:rsidP="0015564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Hypothermia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A4CB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00F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1D36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940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E013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207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DD0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3C0B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5E6C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0257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BAAC8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9912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0.12</w:t>
            </w:r>
          </w:p>
        </w:tc>
      </w:tr>
      <w:tr w:rsidR="00CA12CC" w14:paraId="003BBF9C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E22EC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IID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7674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F4E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A3D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9912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396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0E6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25E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3B9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A356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FCC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0C4C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ADA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</w:t>
            </w:r>
          </w:p>
        </w:tc>
      </w:tr>
      <w:tr w:rsidR="00CA12CC" w14:paraId="22649BD3" w14:textId="77777777" w:rsidTr="00155641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27D98" w14:textId="77777777" w:rsidR="00CA12CC" w:rsidRDefault="00CA12CC" w:rsidP="00155641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Comp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F35C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C8A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6001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C0F5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527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7D4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9810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7448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B92A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2CEB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F0BD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536F" w14:textId="77777777" w:rsidR="00CA12CC" w:rsidRDefault="00CA12CC" w:rsidP="00155641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0.04</w:t>
            </w:r>
          </w:p>
        </w:tc>
      </w:tr>
    </w:tbl>
    <w:p w14:paraId="08BAA09B" w14:textId="77777777" w:rsidR="00CA12CC" w:rsidRDefault="00CA12CC" w:rsidP="00CA12CC">
      <w:r>
        <w:t xml:space="preserve">*CI - confidence interval; Q – Quartile; IID: Intestinal Infectious Disease; </w:t>
      </w:r>
      <w:proofErr w:type="spellStart"/>
      <w:r>
        <w:t>Preg</w:t>
      </w:r>
      <w:proofErr w:type="spellEnd"/>
      <w:r>
        <w:t xml:space="preserve"> Comp: Pregnancy Complications</w:t>
      </w:r>
    </w:p>
    <w:p w14:paraId="3ECD23EC" w14:textId="5D88D2F9" w:rsidR="006D2979" w:rsidRDefault="006D2979"/>
    <w:sectPr w:rsidR="006D2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CC"/>
    <w:rsid w:val="0023024F"/>
    <w:rsid w:val="006D2979"/>
    <w:rsid w:val="00CA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0794"/>
  <w15:chartTrackingRefBased/>
  <w15:docId w15:val="{B7C4BA04-C583-490F-8756-E634CE7E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C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2CC"/>
    <w:pPr>
      <w:keepNext/>
      <w:keepLines/>
      <w:spacing w:before="40" w:after="0" w:line="256" w:lineRule="auto"/>
      <w:outlineLvl w:val="1"/>
    </w:pPr>
    <w:rPr>
      <w:rFonts w:eastAsiaTheme="majorEastAsia" w:cstheme="minorHAns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A12CC"/>
    <w:rPr>
      <w:rFonts w:eastAsiaTheme="majorEastAsia" w:cstheme="minorHAnsi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A12C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Company>Centers for Disease Control and Prevention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Hines, Kathleen (Kathy) (ATSDR/OS)</dc:creator>
  <cp:keywords/>
  <dc:description/>
  <cp:lastModifiedBy>Hines, Kathleen (Kathy) (ATSDR/OS)</cp:lastModifiedBy>
  <cp:revision>2</cp:revision>
  <dcterms:created xsi:type="dcterms:W3CDTF">2024-11-19T21:36:00Z</dcterms:created>
  <dcterms:modified xsi:type="dcterms:W3CDTF">2024-11-19T21:37:00Z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2024-11-19T21:37:32Z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ad335d4c-0aa2-4e94-8b94-4c3a44b12a94</vt:lpwstr>
  </property>
  <property fmtid="{D5CDD505-2E9C-101B-9397-08002B2CF9AE}" pid="8" name="MSIP_Label_7b94a7b8-f06c-4dfe-bdcc-9b548fd58c31_ContentBits">
    <vt:lpwstr>0</vt:lpwstr>
  </property>
</Properties>
</file>