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ABE85" w14:textId="0BC94E37" w:rsidR="00C67B00" w:rsidRPr="000863BE" w:rsidRDefault="000863BE">
      <w:pPr>
        <w:rPr>
          <w:rFonts w:ascii="Arial" w:hAnsi="Arial" w:cs="Arial"/>
          <w:sz w:val="22"/>
          <w:szCs w:val="22"/>
        </w:rPr>
      </w:pPr>
      <w:r w:rsidRPr="000863BE">
        <w:rPr>
          <w:rFonts w:ascii="Arial" w:hAnsi="Arial" w:cs="Arial"/>
          <w:sz w:val="22"/>
          <w:szCs w:val="22"/>
        </w:rPr>
        <w:t>Supplementary Table 1: Membership of the IDDRC Workgroup on Advocating for Access to Genomic Testing</w:t>
      </w:r>
    </w:p>
    <w:p w14:paraId="20A273FA" w14:textId="77777777" w:rsidR="000863BE" w:rsidRPr="000863BE" w:rsidRDefault="000863BE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59"/>
        <w:gridCol w:w="3138"/>
        <w:gridCol w:w="3993"/>
      </w:tblGrid>
      <w:tr w:rsidR="00E86514" w:rsidRPr="000863BE" w14:paraId="6A43603B" w14:textId="77777777" w:rsidTr="00E86514">
        <w:tc>
          <w:tcPr>
            <w:tcW w:w="3659" w:type="dxa"/>
          </w:tcPr>
          <w:p w14:paraId="5C040575" w14:textId="6B0166A9" w:rsidR="00E86514" w:rsidRPr="000863BE" w:rsidRDefault="00E865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BE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, Degree(s)</w:t>
            </w:r>
          </w:p>
        </w:tc>
        <w:tc>
          <w:tcPr>
            <w:tcW w:w="3138" w:type="dxa"/>
          </w:tcPr>
          <w:p w14:paraId="77B89C64" w14:textId="48298CE1" w:rsidR="00E86514" w:rsidRPr="000863BE" w:rsidRDefault="00E865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Specialty</w:t>
            </w:r>
          </w:p>
        </w:tc>
        <w:tc>
          <w:tcPr>
            <w:tcW w:w="3993" w:type="dxa"/>
          </w:tcPr>
          <w:p w14:paraId="21523837" w14:textId="62ABE68D" w:rsidR="00E86514" w:rsidRPr="000863BE" w:rsidRDefault="00E865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863BE">
              <w:rPr>
                <w:rFonts w:ascii="Arial" w:hAnsi="Arial" w:cs="Arial"/>
                <w:b/>
                <w:bCs/>
                <w:sz w:val="22"/>
                <w:szCs w:val="22"/>
              </w:rPr>
              <w:t>Affiliation</w:t>
            </w:r>
          </w:p>
        </w:tc>
      </w:tr>
      <w:tr w:rsidR="00E86514" w:rsidRPr="000863BE" w14:paraId="6CEF5086" w14:textId="77777777" w:rsidTr="00E86514">
        <w:tc>
          <w:tcPr>
            <w:tcW w:w="3659" w:type="dxa"/>
          </w:tcPr>
          <w:p w14:paraId="35CFB7DD" w14:textId="3923D806" w:rsidR="00E86514" w:rsidRPr="000863BE" w:rsidRDefault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Julia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Anixt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MD</w:t>
            </w:r>
          </w:p>
        </w:tc>
        <w:tc>
          <w:tcPr>
            <w:tcW w:w="3138" w:type="dxa"/>
          </w:tcPr>
          <w:p w14:paraId="48CFB23A" w14:textId="1238BAC7" w:rsidR="00E86514" w:rsidRPr="000863BE" w:rsidRDefault="00744BD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Developmental Behavioral Pediatrics</w:t>
            </w:r>
          </w:p>
        </w:tc>
        <w:tc>
          <w:tcPr>
            <w:tcW w:w="3993" w:type="dxa"/>
          </w:tcPr>
          <w:p w14:paraId="7CCD597F" w14:textId="6A3D7889" w:rsidR="00E86514" w:rsidRPr="000863BE" w:rsidRDefault="00D07F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Pediatrics, University of Cincinnati College of Medicine; Cincinnati Children’s Hospital</w:t>
            </w:r>
          </w:p>
        </w:tc>
      </w:tr>
      <w:tr w:rsidR="00E86514" w:rsidRPr="000863BE" w14:paraId="515FC0AE" w14:textId="77777777" w:rsidTr="00E86514">
        <w:tc>
          <w:tcPr>
            <w:tcW w:w="3659" w:type="dxa"/>
          </w:tcPr>
          <w:p w14:paraId="0D2353FD" w14:textId="4173E4D3" w:rsidR="00E86514" w:rsidRDefault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Kayla Blankenship</w:t>
            </w:r>
            <w:r w:rsidR="00B96CDD">
              <w:rPr>
                <w:rFonts w:ascii="Arial" w:hAnsi="Arial" w:cs="Arial"/>
                <w:sz w:val="22"/>
                <w:szCs w:val="22"/>
              </w:rPr>
              <w:t>, MS, LGC</w:t>
            </w:r>
          </w:p>
        </w:tc>
        <w:tc>
          <w:tcPr>
            <w:tcW w:w="3138" w:type="dxa"/>
          </w:tcPr>
          <w:p w14:paraId="753AC058" w14:textId="4E40EF35" w:rsidR="00E86514" w:rsidRPr="000863BE" w:rsidRDefault="00B96C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Genetics</w:t>
            </w:r>
          </w:p>
        </w:tc>
        <w:tc>
          <w:tcPr>
            <w:tcW w:w="3993" w:type="dxa"/>
          </w:tcPr>
          <w:p w14:paraId="1F59C177" w14:textId="6A8BCDE6" w:rsidR="00E86514" w:rsidRPr="000863BE" w:rsidRDefault="00B96C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Neurology, University of Iowa</w:t>
            </w:r>
          </w:p>
        </w:tc>
      </w:tr>
      <w:tr w:rsidR="00E86514" w:rsidRPr="000863BE" w14:paraId="444C9EEF" w14:textId="77777777" w:rsidTr="00E86514">
        <w:tc>
          <w:tcPr>
            <w:tcW w:w="3659" w:type="dxa"/>
          </w:tcPr>
          <w:p w14:paraId="37F9880D" w14:textId="3CA9D2EA" w:rsidR="00E86514" w:rsidRDefault="00E865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Tashalee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Brown</w:t>
            </w:r>
            <w:r w:rsidR="00B96CDD">
              <w:rPr>
                <w:rFonts w:ascii="Arial" w:hAnsi="Arial" w:cs="Arial"/>
                <w:sz w:val="22"/>
                <w:szCs w:val="22"/>
              </w:rPr>
              <w:t>, MD, PhD</w:t>
            </w:r>
          </w:p>
        </w:tc>
        <w:tc>
          <w:tcPr>
            <w:tcW w:w="3138" w:type="dxa"/>
          </w:tcPr>
          <w:p w14:paraId="013E7DAB" w14:textId="53B86D2E" w:rsidR="00E86514" w:rsidRPr="000863BE" w:rsidRDefault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 </w:t>
            </w:r>
            <w:r w:rsidR="00744BD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sychiatry</w:t>
            </w:r>
          </w:p>
        </w:tc>
        <w:tc>
          <w:tcPr>
            <w:tcW w:w="3993" w:type="dxa"/>
          </w:tcPr>
          <w:p w14:paraId="7AE5286C" w14:textId="6470BBD3" w:rsidR="00E86514" w:rsidRPr="000863BE" w:rsidRDefault="00B96CD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Psychiatry, University of California Los Angeles</w:t>
            </w:r>
          </w:p>
        </w:tc>
      </w:tr>
      <w:tr w:rsidR="00E86514" w:rsidRPr="000863BE" w14:paraId="4684537F" w14:textId="77777777" w:rsidTr="00E86514">
        <w:tc>
          <w:tcPr>
            <w:tcW w:w="3659" w:type="dxa"/>
          </w:tcPr>
          <w:p w14:paraId="33F11A65" w14:textId="0AF52FC8" w:rsidR="00E86514" w:rsidRPr="000863BE" w:rsidRDefault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Colleen Campbell</w:t>
            </w:r>
            <w:r w:rsidR="00AD6868">
              <w:rPr>
                <w:rFonts w:ascii="Arial" w:hAnsi="Arial" w:cs="Arial"/>
                <w:sz w:val="22"/>
                <w:szCs w:val="22"/>
              </w:rPr>
              <w:t>, PhD, MS, LGC</w:t>
            </w:r>
          </w:p>
        </w:tc>
        <w:tc>
          <w:tcPr>
            <w:tcW w:w="3138" w:type="dxa"/>
          </w:tcPr>
          <w:p w14:paraId="098F962E" w14:textId="69E09949" w:rsidR="00E86514" w:rsidRPr="000863BE" w:rsidRDefault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Genetics</w:t>
            </w:r>
          </w:p>
        </w:tc>
        <w:tc>
          <w:tcPr>
            <w:tcW w:w="3993" w:type="dxa"/>
          </w:tcPr>
          <w:p w14:paraId="438E55F4" w14:textId="156BD146" w:rsidR="00E86514" w:rsidRPr="000863BE" w:rsidRDefault="00AD686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Internal Medicine</w:t>
            </w:r>
            <w:r w:rsidR="00B96CDD">
              <w:rPr>
                <w:rFonts w:ascii="Arial" w:hAnsi="Arial" w:cs="Arial"/>
                <w:sz w:val="22"/>
                <w:szCs w:val="22"/>
              </w:rPr>
              <w:t>, University of Iowa</w:t>
            </w:r>
          </w:p>
        </w:tc>
      </w:tr>
      <w:tr w:rsidR="00E86514" w:rsidRPr="000863BE" w14:paraId="0320F64C" w14:textId="77777777" w:rsidTr="00E86514">
        <w:tc>
          <w:tcPr>
            <w:tcW w:w="3659" w:type="dxa"/>
          </w:tcPr>
          <w:p w14:paraId="1146FEA5" w14:textId="5EC461C0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Maya Chopra, MBBS, FRACP</w:t>
            </w:r>
          </w:p>
        </w:tc>
        <w:tc>
          <w:tcPr>
            <w:tcW w:w="3138" w:type="dxa"/>
          </w:tcPr>
          <w:p w14:paraId="379C736C" w14:textId="177EA4A3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Genetics</w:t>
            </w:r>
          </w:p>
        </w:tc>
        <w:tc>
          <w:tcPr>
            <w:tcW w:w="3993" w:type="dxa"/>
          </w:tcPr>
          <w:p w14:paraId="6BA3B9EF" w14:textId="670079F6" w:rsidR="00E86514" w:rsidRPr="000863BE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Neurology, Boston Children’s Hospital</w:t>
            </w:r>
          </w:p>
        </w:tc>
      </w:tr>
      <w:tr w:rsidR="00E86514" w:rsidRPr="000863BE" w14:paraId="248926CC" w14:textId="77777777" w:rsidTr="00E86514">
        <w:tc>
          <w:tcPr>
            <w:tcW w:w="3659" w:type="dxa"/>
          </w:tcPr>
          <w:p w14:paraId="5D9E9D9E" w14:textId="53DE43C3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Julie</w:t>
            </w:r>
            <w:r w:rsidR="00471987">
              <w:rPr>
                <w:rFonts w:ascii="Arial" w:hAnsi="Arial" w:cs="Arial"/>
                <w:sz w:val="22"/>
                <w:szCs w:val="22"/>
              </w:rPr>
              <w:t xml:space="preserve"> S.</w:t>
            </w:r>
            <w:r>
              <w:rPr>
                <w:rFonts w:ascii="Arial" w:hAnsi="Arial" w:cs="Arial"/>
                <w:sz w:val="22"/>
                <w:szCs w:val="22"/>
              </w:rPr>
              <w:t xml:space="preserve"> Cohen,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ScM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CGC</w:t>
            </w:r>
          </w:p>
        </w:tc>
        <w:tc>
          <w:tcPr>
            <w:tcW w:w="3138" w:type="dxa"/>
          </w:tcPr>
          <w:p w14:paraId="3C3EF41C" w14:textId="5EC9B315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Genetics</w:t>
            </w:r>
          </w:p>
        </w:tc>
        <w:tc>
          <w:tcPr>
            <w:tcW w:w="3993" w:type="dxa"/>
          </w:tcPr>
          <w:p w14:paraId="2911A239" w14:textId="5F083C81" w:rsidR="00E86514" w:rsidRPr="000863BE" w:rsidRDefault="00471987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Neurology and Developmental Medicine, Kennedy Krieger Institute; Department of Neurology, Johns Hopkins University School of Medicine</w:t>
            </w:r>
          </w:p>
        </w:tc>
      </w:tr>
      <w:tr w:rsidR="00E86514" w:rsidRPr="000863BE" w14:paraId="36FBDDF9" w14:textId="77777777" w:rsidTr="00E86514">
        <w:tc>
          <w:tcPr>
            <w:tcW w:w="3659" w:type="dxa"/>
          </w:tcPr>
          <w:p w14:paraId="129B5A6D" w14:textId="640766BC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Jordan J. Cole, MD</w:t>
            </w:r>
          </w:p>
        </w:tc>
        <w:tc>
          <w:tcPr>
            <w:tcW w:w="3138" w:type="dxa"/>
          </w:tcPr>
          <w:p w14:paraId="4964CE1C" w14:textId="66028699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 </w:t>
            </w:r>
            <w:r w:rsidR="00744BD6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eurology</w:t>
            </w:r>
          </w:p>
        </w:tc>
        <w:tc>
          <w:tcPr>
            <w:tcW w:w="3993" w:type="dxa"/>
          </w:tcPr>
          <w:p w14:paraId="6CE8B886" w14:textId="168B815C" w:rsidR="00E86514" w:rsidRPr="000863BE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Pediatrics, University of Colorado</w:t>
            </w:r>
          </w:p>
        </w:tc>
      </w:tr>
      <w:tr w:rsidR="00E86514" w:rsidRPr="000863BE" w14:paraId="0728ECE8" w14:textId="77777777" w:rsidTr="00E86514">
        <w:tc>
          <w:tcPr>
            <w:tcW w:w="3659" w:type="dxa"/>
          </w:tcPr>
          <w:p w14:paraId="7DE4329E" w14:textId="51AEE7FD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Brian Corner</w:t>
            </w:r>
            <w:r w:rsidR="00BC7AFA">
              <w:rPr>
                <w:rFonts w:ascii="Arial" w:hAnsi="Arial" w:cs="Arial"/>
                <w:sz w:val="22"/>
                <w:szCs w:val="22"/>
              </w:rPr>
              <w:t>, MS, CGC</w:t>
            </w:r>
          </w:p>
        </w:tc>
        <w:tc>
          <w:tcPr>
            <w:tcW w:w="3138" w:type="dxa"/>
          </w:tcPr>
          <w:p w14:paraId="36819BEB" w14:textId="5811F985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Genetics</w:t>
            </w:r>
          </w:p>
        </w:tc>
        <w:tc>
          <w:tcPr>
            <w:tcW w:w="3993" w:type="dxa"/>
          </w:tcPr>
          <w:p w14:paraId="3676D07C" w14:textId="41BB1E47" w:rsidR="00E86514" w:rsidRDefault="00BC7AFA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Pediatrics, Vanderbilt University</w:t>
            </w:r>
          </w:p>
        </w:tc>
      </w:tr>
      <w:tr w:rsidR="00E86514" w:rsidRPr="000863BE" w14:paraId="2237B240" w14:textId="77777777" w:rsidTr="00E86514">
        <w:tc>
          <w:tcPr>
            <w:tcW w:w="3659" w:type="dxa"/>
          </w:tcPr>
          <w:p w14:paraId="22E6E1CC" w14:textId="5CA7939D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Matthew Deardorff</w:t>
            </w:r>
            <w:r w:rsidR="00744BD6">
              <w:rPr>
                <w:rFonts w:ascii="Arial" w:hAnsi="Arial" w:cs="Arial"/>
                <w:sz w:val="22"/>
                <w:szCs w:val="22"/>
              </w:rPr>
              <w:t>, MD, PhD</w:t>
            </w:r>
          </w:p>
        </w:tc>
        <w:tc>
          <w:tcPr>
            <w:tcW w:w="3138" w:type="dxa"/>
          </w:tcPr>
          <w:p w14:paraId="3C1AE21F" w14:textId="2F3EEB05" w:rsidR="00E86514" w:rsidRDefault="00AD6868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Genetics</w:t>
            </w:r>
          </w:p>
        </w:tc>
        <w:tc>
          <w:tcPr>
            <w:tcW w:w="3993" w:type="dxa"/>
          </w:tcPr>
          <w:p w14:paraId="0E710E21" w14:textId="6A0A3D15" w:rsidR="00E86514" w:rsidRDefault="00744BD6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</w:t>
            </w:r>
            <w:r w:rsidR="00AD6868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of Pathology and Laboratory Medicine</w:t>
            </w:r>
            <w:r w:rsidR="00AD6868">
              <w:rPr>
                <w:rFonts w:ascii="Arial" w:hAnsi="Arial" w:cs="Arial"/>
                <w:sz w:val="22"/>
                <w:szCs w:val="22"/>
              </w:rPr>
              <w:t xml:space="preserve"> &amp; Pediatrics, University of Southern California</w:t>
            </w:r>
          </w:p>
        </w:tc>
      </w:tr>
      <w:tr w:rsidR="00E86514" w:rsidRPr="000863BE" w14:paraId="524CE534" w14:textId="77777777" w:rsidTr="00E86514">
        <w:tc>
          <w:tcPr>
            <w:tcW w:w="3659" w:type="dxa"/>
          </w:tcPr>
          <w:p w14:paraId="26B96DD9" w14:textId="0802CA31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Tiffany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Grider</w:t>
            </w:r>
            <w:proofErr w:type="spellEnd"/>
            <w:r w:rsidR="00B96CDD">
              <w:rPr>
                <w:rFonts w:ascii="Arial" w:hAnsi="Arial" w:cs="Arial"/>
                <w:sz w:val="22"/>
                <w:szCs w:val="22"/>
              </w:rPr>
              <w:t>, MS, LGC</w:t>
            </w:r>
          </w:p>
        </w:tc>
        <w:tc>
          <w:tcPr>
            <w:tcW w:w="3138" w:type="dxa"/>
          </w:tcPr>
          <w:p w14:paraId="191980F7" w14:textId="288E9DF5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Genetics</w:t>
            </w:r>
          </w:p>
        </w:tc>
        <w:tc>
          <w:tcPr>
            <w:tcW w:w="3993" w:type="dxa"/>
          </w:tcPr>
          <w:p w14:paraId="32B7DAAD" w14:textId="4DC1BDE6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Neurology, University of Iowa</w:t>
            </w:r>
          </w:p>
        </w:tc>
      </w:tr>
      <w:tr w:rsidR="00E86514" w:rsidRPr="000863BE" w14:paraId="198F6E80" w14:textId="77777777" w:rsidTr="00E86514">
        <w:tc>
          <w:tcPr>
            <w:tcW w:w="3659" w:type="dxa"/>
          </w:tcPr>
          <w:p w14:paraId="2CCD7732" w14:textId="0656311D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Christina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Gurnett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MD, PhD</w:t>
            </w:r>
          </w:p>
        </w:tc>
        <w:tc>
          <w:tcPr>
            <w:tcW w:w="3138" w:type="dxa"/>
          </w:tcPr>
          <w:p w14:paraId="64BA1619" w14:textId="368C18F3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Neurology</w:t>
            </w:r>
          </w:p>
        </w:tc>
        <w:tc>
          <w:tcPr>
            <w:tcW w:w="3993" w:type="dxa"/>
          </w:tcPr>
          <w:p w14:paraId="61627781" w14:textId="0050F01E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Neurology, Washington University in St. Louis</w:t>
            </w:r>
          </w:p>
        </w:tc>
      </w:tr>
      <w:tr w:rsidR="00E86514" w:rsidRPr="000863BE" w14:paraId="299B2672" w14:textId="77777777" w:rsidTr="00E86514">
        <w:tc>
          <w:tcPr>
            <w:tcW w:w="3659" w:type="dxa"/>
          </w:tcPr>
          <w:p w14:paraId="0836FF02" w14:textId="1029F0CC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Elizabeth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Jalazo</w:t>
            </w:r>
            <w:proofErr w:type="spellEnd"/>
            <w:r w:rsidR="00B96CDD">
              <w:rPr>
                <w:rFonts w:ascii="Arial" w:hAnsi="Arial" w:cs="Arial"/>
                <w:sz w:val="22"/>
                <w:szCs w:val="22"/>
              </w:rPr>
              <w:t>, MD</w:t>
            </w:r>
          </w:p>
        </w:tc>
        <w:tc>
          <w:tcPr>
            <w:tcW w:w="3138" w:type="dxa"/>
          </w:tcPr>
          <w:p w14:paraId="7D0A4ADE" w14:textId="39929CB7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Genetics</w:t>
            </w:r>
          </w:p>
        </w:tc>
        <w:tc>
          <w:tcPr>
            <w:tcW w:w="3993" w:type="dxa"/>
          </w:tcPr>
          <w:p w14:paraId="40E19843" w14:textId="27100155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Pediatrics, University of North Carolina</w:t>
            </w:r>
          </w:p>
        </w:tc>
      </w:tr>
      <w:tr w:rsidR="00E86514" w:rsidRPr="000863BE" w14:paraId="07851128" w14:textId="77777777" w:rsidTr="00E86514">
        <w:tc>
          <w:tcPr>
            <w:tcW w:w="3659" w:type="dxa"/>
          </w:tcPr>
          <w:p w14:paraId="21ACA214" w14:textId="2C287062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Shafali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Jeste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MD</w:t>
            </w:r>
          </w:p>
        </w:tc>
        <w:tc>
          <w:tcPr>
            <w:tcW w:w="3138" w:type="dxa"/>
          </w:tcPr>
          <w:p w14:paraId="5199EFAB" w14:textId="461F8321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Child </w:t>
            </w:r>
            <w:r w:rsidR="00744BD6">
              <w:rPr>
                <w:rFonts w:ascii="Arial" w:hAnsi="Arial" w:cs="Arial"/>
                <w:sz w:val="22"/>
                <w:szCs w:val="22"/>
              </w:rPr>
              <w:t>N</w:t>
            </w:r>
            <w:r>
              <w:rPr>
                <w:rFonts w:ascii="Arial" w:hAnsi="Arial" w:cs="Arial"/>
                <w:sz w:val="22"/>
                <w:szCs w:val="22"/>
              </w:rPr>
              <w:t>eurology</w:t>
            </w:r>
          </w:p>
        </w:tc>
        <w:tc>
          <w:tcPr>
            <w:tcW w:w="3993" w:type="dxa"/>
          </w:tcPr>
          <w:p w14:paraId="76D29402" w14:textId="17651E5A" w:rsidR="00E86514" w:rsidRDefault="00AD6868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Departments of Neurology &amp; Pediatrics, </w:t>
            </w:r>
            <w:r w:rsidR="00E86514">
              <w:rPr>
                <w:rFonts w:ascii="Arial" w:hAnsi="Arial" w:cs="Arial"/>
                <w:sz w:val="22"/>
                <w:szCs w:val="22"/>
              </w:rPr>
              <w:t xml:space="preserve">University of Southern California </w:t>
            </w:r>
          </w:p>
        </w:tc>
      </w:tr>
      <w:tr w:rsidR="00E86514" w:rsidRPr="000863BE" w14:paraId="6F4F7392" w14:textId="77777777" w:rsidTr="00E86514">
        <w:tc>
          <w:tcPr>
            <w:tcW w:w="3659" w:type="dxa"/>
          </w:tcPr>
          <w:p w14:paraId="3BFF995F" w14:textId="38882F70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Kate MacDuffie</w:t>
            </w:r>
            <w:r w:rsidR="00BC7AFA">
              <w:rPr>
                <w:rFonts w:ascii="Arial" w:hAnsi="Arial" w:cs="Arial"/>
                <w:sz w:val="22"/>
                <w:szCs w:val="22"/>
              </w:rPr>
              <w:t>, PhD, MA</w:t>
            </w:r>
          </w:p>
        </w:tc>
        <w:tc>
          <w:tcPr>
            <w:tcW w:w="3138" w:type="dxa"/>
          </w:tcPr>
          <w:p w14:paraId="613DA2C3" w14:textId="6198E311" w:rsidR="00E86514" w:rsidRDefault="00976D12" w:rsidP="00E86514">
            <w:pPr>
              <w:rPr>
                <w:rFonts w:ascii="Arial" w:hAnsi="Arial" w:cs="Arial"/>
                <w:sz w:val="22"/>
                <w:szCs w:val="22"/>
              </w:rPr>
            </w:pPr>
            <w:r w:rsidRPr="00976D12">
              <w:rPr>
                <w:rFonts w:ascii="Arial" w:hAnsi="Arial" w:cs="Arial"/>
                <w:sz w:val="22"/>
                <w:szCs w:val="22"/>
              </w:rPr>
              <w:t>Psychology/Bioethics</w:t>
            </w:r>
          </w:p>
        </w:tc>
        <w:tc>
          <w:tcPr>
            <w:tcW w:w="3993" w:type="dxa"/>
          </w:tcPr>
          <w:p w14:paraId="57ABA7C1" w14:textId="10FE00B3" w:rsidR="00E86514" w:rsidRDefault="00BC7AFA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Pediatrics, University of Washington</w:t>
            </w:r>
          </w:p>
        </w:tc>
      </w:tr>
      <w:tr w:rsidR="00E86514" w:rsidRPr="000863BE" w14:paraId="57B699BD" w14:textId="77777777" w:rsidTr="00E86514">
        <w:tc>
          <w:tcPr>
            <w:tcW w:w="3659" w:type="dxa"/>
          </w:tcPr>
          <w:p w14:paraId="0DDDEF15" w14:textId="08B247B2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Ernest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Pedapati</w:t>
            </w:r>
            <w:proofErr w:type="spellEnd"/>
            <w:r w:rsidR="00B96CDD">
              <w:rPr>
                <w:rFonts w:ascii="Arial" w:hAnsi="Arial" w:cs="Arial"/>
                <w:sz w:val="22"/>
                <w:szCs w:val="22"/>
              </w:rPr>
              <w:t>, MD, MS</w:t>
            </w:r>
          </w:p>
        </w:tc>
        <w:tc>
          <w:tcPr>
            <w:tcW w:w="3138" w:type="dxa"/>
          </w:tcPr>
          <w:p w14:paraId="74948D47" w14:textId="0F45161F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Psychiatry</w:t>
            </w:r>
          </w:p>
        </w:tc>
        <w:tc>
          <w:tcPr>
            <w:tcW w:w="3993" w:type="dxa"/>
          </w:tcPr>
          <w:p w14:paraId="1629ABF5" w14:textId="72E45620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of Psychiatry and Behavioral Neuroscience, Cincinnati Children’s Hospital </w:t>
            </w:r>
          </w:p>
        </w:tc>
      </w:tr>
      <w:tr w:rsidR="00E86514" w:rsidRPr="000863BE" w14:paraId="127EE692" w14:textId="77777777" w:rsidTr="00E86514">
        <w:tc>
          <w:tcPr>
            <w:tcW w:w="3659" w:type="dxa"/>
          </w:tcPr>
          <w:p w14:paraId="76F474D6" w14:textId="0790C1C8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Mustafa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Sahin</w:t>
            </w:r>
            <w:proofErr w:type="spellEnd"/>
            <w:r w:rsidR="00B96CDD">
              <w:rPr>
                <w:rFonts w:ascii="Arial" w:hAnsi="Arial" w:cs="Arial"/>
                <w:sz w:val="22"/>
                <w:szCs w:val="22"/>
              </w:rPr>
              <w:t>, MD, PhD</w:t>
            </w:r>
          </w:p>
        </w:tc>
        <w:tc>
          <w:tcPr>
            <w:tcW w:w="3138" w:type="dxa"/>
          </w:tcPr>
          <w:p w14:paraId="5D71CBE7" w14:textId="2051F5C0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Neurology</w:t>
            </w:r>
          </w:p>
        </w:tc>
        <w:tc>
          <w:tcPr>
            <w:tcW w:w="3993" w:type="dxa"/>
          </w:tcPr>
          <w:p w14:paraId="1B331A26" w14:textId="54E4483D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Neurology, Boston Children’s Hospital</w:t>
            </w:r>
          </w:p>
        </w:tc>
      </w:tr>
      <w:tr w:rsidR="00E86514" w:rsidRPr="000863BE" w14:paraId="360C5291" w14:textId="77777777" w:rsidTr="00E86514">
        <w:tc>
          <w:tcPr>
            <w:tcW w:w="3659" w:type="dxa"/>
          </w:tcPr>
          <w:p w14:paraId="7D6C26E7" w14:textId="73FA7A59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Angela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Sellitto</w:t>
            </w:r>
            <w:proofErr w:type="spellEnd"/>
            <w:r w:rsidR="00B96CDD">
              <w:rPr>
                <w:rFonts w:ascii="Arial" w:hAnsi="Arial" w:cs="Arial"/>
                <w:sz w:val="22"/>
                <w:szCs w:val="22"/>
              </w:rPr>
              <w:t>, MS</w:t>
            </w:r>
          </w:p>
        </w:tc>
        <w:tc>
          <w:tcPr>
            <w:tcW w:w="3138" w:type="dxa"/>
          </w:tcPr>
          <w:p w14:paraId="5D5238C3" w14:textId="1BA5FF38" w:rsidR="00E86514" w:rsidRDefault="00A47E10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47E10">
              <w:rPr>
                <w:rFonts w:ascii="Arial" w:hAnsi="Arial" w:cs="Arial"/>
                <w:sz w:val="22"/>
                <w:szCs w:val="22"/>
              </w:rPr>
              <w:t xml:space="preserve">linical </w:t>
            </w: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A47E10">
              <w:rPr>
                <w:rFonts w:ascii="Arial" w:hAnsi="Arial" w:cs="Arial"/>
                <w:sz w:val="22"/>
                <w:szCs w:val="22"/>
              </w:rPr>
              <w:t xml:space="preserve">esearch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A47E10">
              <w:rPr>
                <w:rFonts w:ascii="Arial" w:hAnsi="Arial" w:cs="Arial"/>
                <w:sz w:val="22"/>
                <w:szCs w:val="22"/>
              </w:rPr>
              <w:t>oordinator</w:t>
            </w:r>
          </w:p>
        </w:tc>
        <w:tc>
          <w:tcPr>
            <w:tcW w:w="3993" w:type="dxa"/>
          </w:tcPr>
          <w:p w14:paraId="391D59D7" w14:textId="2877108C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Neurology, Washington University in St. Louis</w:t>
            </w:r>
          </w:p>
        </w:tc>
      </w:tr>
      <w:tr w:rsidR="00E86514" w:rsidRPr="000863BE" w14:paraId="0B09E69B" w14:textId="77777777" w:rsidTr="00E86514">
        <w:tc>
          <w:tcPr>
            <w:tcW w:w="3659" w:type="dxa"/>
          </w:tcPr>
          <w:p w14:paraId="417C7E6A" w14:textId="3A0316CC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Hadley Smith</w:t>
            </w:r>
            <w:r w:rsidR="00B96CDD">
              <w:rPr>
                <w:rFonts w:ascii="Arial" w:hAnsi="Arial" w:cs="Arial"/>
                <w:sz w:val="22"/>
                <w:szCs w:val="22"/>
              </w:rPr>
              <w:t>, PhD, MPSA</w:t>
            </w:r>
          </w:p>
        </w:tc>
        <w:tc>
          <w:tcPr>
            <w:tcW w:w="3138" w:type="dxa"/>
          </w:tcPr>
          <w:p w14:paraId="7B79CA6E" w14:textId="53B43222" w:rsidR="00E86514" w:rsidRDefault="006B11CF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Health economics</w:t>
            </w:r>
          </w:p>
        </w:tc>
        <w:tc>
          <w:tcPr>
            <w:tcW w:w="3993" w:type="dxa"/>
          </w:tcPr>
          <w:p w14:paraId="600A6D24" w14:textId="36FA8451" w:rsidR="00E86514" w:rsidRDefault="00B96CDD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of Population Medicine, Harvard Medical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School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and Harvard Pilgrim Health Care Institute</w:t>
            </w:r>
          </w:p>
        </w:tc>
      </w:tr>
      <w:tr w:rsidR="00E86514" w:rsidRPr="000863BE" w14:paraId="5652D30D" w14:textId="77777777" w:rsidTr="00E86514">
        <w:tc>
          <w:tcPr>
            <w:tcW w:w="3659" w:type="dxa"/>
          </w:tcPr>
          <w:p w14:paraId="4D395B8B" w14:textId="2064DEB3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Siddharth Srivastava, MD</w:t>
            </w:r>
          </w:p>
        </w:tc>
        <w:tc>
          <w:tcPr>
            <w:tcW w:w="3138" w:type="dxa"/>
          </w:tcPr>
          <w:p w14:paraId="643E2DAE" w14:textId="577DBB11" w:rsidR="00E86514" w:rsidRDefault="00744BD6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Child Neurology</w:t>
            </w:r>
          </w:p>
        </w:tc>
        <w:tc>
          <w:tcPr>
            <w:tcW w:w="3993" w:type="dxa"/>
          </w:tcPr>
          <w:p w14:paraId="2C79C3A1" w14:textId="2418500D" w:rsidR="00E86514" w:rsidRDefault="00744BD6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Neurology, Boston Children’s Hospital</w:t>
            </w:r>
          </w:p>
        </w:tc>
      </w:tr>
      <w:tr w:rsidR="00E86514" w:rsidRPr="000863BE" w14:paraId="28099C40" w14:textId="77777777" w:rsidTr="00E86514">
        <w:tc>
          <w:tcPr>
            <w:tcW w:w="3659" w:type="dxa"/>
          </w:tcPr>
          <w:p w14:paraId="7D0F81C4" w14:textId="4BDF858C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Olivia Veatch, PhD</w:t>
            </w:r>
          </w:p>
        </w:tc>
        <w:tc>
          <w:tcPr>
            <w:tcW w:w="3138" w:type="dxa"/>
          </w:tcPr>
          <w:p w14:paraId="71FA6965" w14:textId="48BCC71C" w:rsidR="00E86514" w:rsidRDefault="00F47CC1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94E51">
              <w:rPr>
                <w:rFonts w:ascii="Arial" w:hAnsi="Arial" w:cs="Arial"/>
                <w:sz w:val="22"/>
                <w:szCs w:val="22"/>
              </w:rPr>
              <w:t>iomedical informatics</w:t>
            </w:r>
          </w:p>
        </w:tc>
        <w:tc>
          <w:tcPr>
            <w:tcW w:w="3993" w:type="dxa"/>
          </w:tcPr>
          <w:p w14:paraId="56F249E4" w14:textId="110E81FC" w:rsidR="00E86514" w:rsidRDefault="00744BD6" w:rsidP="00E865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Department of Psychiatry and Behavioral Sciences, </w:t>
            </w:r>
            <w:r w:rsidR="00E86514">
              <w:rPr>
                <w:rFonts w:ascii="Arial" w:hAnsi="Arial" w:cs="Arial"/>
                <w:sz w:val="22"/>
                <w:szCs w:val="22"/>
              </w:rPr>
              <w:t>University of Kansas</w:t>
            </w:r>
          </w:p>
        </w:tc>
      </w:tr>
      <w:tr w:rsidR="00E86514" w:rsidRPr="000863BE" w14:paraId="54A9F758" w14:textId="77777777" w:rsidTr="00E86514">
        <w:tc>
          <w:tcPr>
            <w:tcW w:w="3659" w:type="dxa"/>
          </w:tcPr>
          <w:p w14:paraId="6CD1B8DB" w14:textId="77777777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38" w:type="dxa"/>
          </w:tcPr>
          <w:p w14:paraId="55361221" w14:textId="77777777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93" w:type="dxa"/>
          </w:tcPr>
          <w:p w14:paraId="44ADA544" w14:textId="2EAA456C" w:rsidR="00E86514" w:rsidRDefault="00E86514" w:rsidP="00E865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87CD01F" w14:textId="77777777" w:rsidR="000863BE" w:rsidRPr="000863BE" w:rsidRDefault="000863BE">
      <w:pPr>
        <w:rPr>
          <w:rFonts w:ascii="Arial" w:hAnsi="Arial" w:cs="Arial"/>
          <w:sz w:val="22"/>
          <w:szCs w:val="22"/>
        </w:rPr>
      </w:pPr>
    </w:p>
    <w:sectPr w:rsidR="000863BE" w:rsidRPr="000863BE" w:rsidSect="00252727">
      <w:pgSz w:w="12240" w:h="15840"/>
      <w:pgMar w:top="720" w:right="720" w:bottom="80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3BE"/>
    <w:rsid w:val="00001180"/>
    <w:rsid w:val="00003611"/>
    <w:rsid w:val="000119C1"/>
    <w:rsid w:val="00011FCE"/>
    <w:rsid w:val="000230A6"/>
    <w:rsid w:val="0003159C"/>
    <w:rsid w:val="00042626"/>
    <w:rsid w:val="00042906"/>
    <w:rsid w:val="00045F03"/>
    <w:rsid w:val="000515E2"/>
    <w:rsid w:val="00052F0C"/>
    <w:rsid w:val="0005342F"/>
    <w:rsid w:val="000660A4"/>
    <w:rsid w:val="00075282"/>
    <w:rsid w:val="00075CF8"/>
    <w:rsid w:val="00076CAC"/>
    <w:rsid w:val="000770E6"/>
    <w:rsid w:val="000863BE"/>
    <w:rsid w:val="00087E05"/>
    <w:rsid w:val="00096B45"/>
    <w:rsid w:val="000A3DDA"/>
    <w:rsid w:val="000A616F"/>
    <w:rsid w:val="000B1C6F"/>
    <w:rsid w:val="000E0950"/>
    <w:rsid w:val="000E175B"/>
    <w:rsid w:val="000F43BF"/>
    <w:rsid w:val="000F547A"/>
    <w:rsid w:val="000F5F0A"/>
    <w:rsid w:val="0010225B"/>
    <w:rsid w:val="0011731D"/>
    <w:rsid w:val="0012091C"/>
    <w:rsid w:val="00121982"/>
    <w:rsid w:val="00124D7F"/>
    <w:rsid w:val="00124FF8"/>
    <w:rsid w:val="00130FC2"/>
    <w:rsid w:val="001335CE"/>
    <w:rsid w:val="001347F3"/>
    <w:rsid w:val="001374CE"/>
    <w:rsid w:val="00143FAD"/>
    <w:rsid w:val="001442FA"/>
    <w:rsid w:val="0014481D"/>
    <w:rsid w:val="001452B9"/>
    <w:rsid w:val="00146A8B"/>
    <w:rsid w:val="00146E94"/>
    <w:rsid w:val="00155A74"/>
    <w:rsid w:val="00156C64"/>
    <w:rsid w:val="00163251"/>
    <w:rsid w:val="00164F72"/>
    <w:rsid w:val="00165F38"/>
    <w:rsid w:val="00180265"/>
    <w:rsid w:val="00182FEA"/>
    <w:rsid w:val="00187F19"/>
    <w:rsid w:val="001A682B"/>
    <w:rsid w:val="001C4744"/>
    <w:rsid w:val="001C4B3E"/>
    <w:rsid w:val="001C5A39"/>
    <w:rsid w:val="001C661A"/>
    <w:rsid w:val="001D1C70"/>
    <w:rsid w:val="001D5875"/>
    <w:rsid w:val="001E6AEC"/>
    <w:rsid w:val="001E7DC1"/>
    <w:rsid w:val="001F1F14"/>
    <w:rsid w:val="001F364F"/>
    <w:rsid w:val="001F383B"/>
    <w:rsid w:val="002015E2"/>
    <w:rsid w:val="002105EC"/>
    <w:rsid w:val="002167B9"/>
    <w:rsid w:val="00224A7E"/>
    <w:rsid w:val="0022666C"/>
    <w:rsid w:val="00226BF1"/>
    <w:rsid w:val="00232C63"/>
    <w:rsid w:val="002337E7"/>
    <w:rsid w:val="00243DDF"/>
    <w:rsid w:val="00244656"/>
    <w:rsid w:val="00250B89"/>
    <w:rsid w:val="002519AC"/>
    <w:rsid w:val="00252727"/>
    <w:rsid w:val="002528BF"/>
    <w:rsid w:val="0026703F"/>
    <w:rsid w:val="0026757A"/>
    <w:rsid w:val="00283ECA"/>
    <w:rsid w:val="00284275"/>
    <w:rsid w:val="00284933"/>
    <w:rsid w:val="00286C86"/>
    <w:rsid w:val="002A0152"/>
    <w:rsid w:val="002A74F7"/>
    <w:rsid w:val="002B262C"/>
    <w:rsid w:val="002C37BD"/>
    <w:rsid w:val="002C3A2A"/>
    <w:rsid w:val="002D208B"/>
    <w:rsid w:val="002D3CF4"/>
    <w:rsid w:val="002D6B78"/>
    <w:rsid w:val="002E406F"/>
    <w:rsid w:val="002E51FA"/>
    <w:rsid w:val="002F04BD"/>
    <w:rsid w:val="002F0552"/>
    <w:rsid w:val="002F112B"/>
    <w:rsid w:val="00304287"/>
    <w:rsid w:val="003140A3"/>
    <w:rsid w:val="00321695"/>
    <w:rsid w:val="0033516F"/>
    <w:rsid w:val="003445F7"/>
    <w:rsid w:val="00347A87"/>
    <w:rsid w:val="00350C2F"/>
    <w:rsid w:val="00361E0D"/>
    <w:rsid w:val="0036290A"/>
    <w:rsid w:val="00363559"/>
    <w:rsid w:val="003645DB"/>
    <w:rsid w:val="0037208F"/>
    <w:rsid w:val="00374304"/>
    <w:rsid w:val="0038032F"/>
    <w:rsid w:val="00380EFC"/>
    <w:rsid w:val="0038178D"/>
    <w:rsid w:val="00397422"/>
    <w:rsid w:val="003A7286"/>
    <w:rsid w:val="003B1C61"/>
    <w:rsid w:val="003B2CDE"/>
    <w:rsid w:val="003B756E"/>
    <w:rsid w:val="003B7A74"/>
    <w:rsid w:val="003C23F1"/>
    <w:rsid w:val="003D45A8"/>
    <w:rsid w:val="003D4CDB"/>
    <w:rsid w:val="003F4C91"/>
    <w:rsid w:val="00400C4B"/>
    <w:rsid w:val="00401344"/>
    <w:rsid w:val="00403A0C"/>
    <w:rsid w:val="00403DFB"/>
    <w:rsid w:val="004055D3"/>
    <w:rsid w:val="00420C15"/>
    <w:rsid w:val="00423E36"/>
    <w:rsid w:val="0042716A"/>
    <w:rsid w:val="00433228"/>
    <w:rsid w:val="00444AB6"/>
    <w:rsid w:val="004567C6"/>
    <w:rsid w:val="0046030C"/>
    <w:rsid w:val="0046287B"/>
    <w:rsid w:val="00466A67"/>
    <w:rsid w:val="004706F9"/>
    <w:rsid w:val="00471987"/>
    <w:rsid w:val="00480193"/>
    <w:rsid w:val="00487F84"/>
    <w:rsid w:val="00495C1B"/>
    <w:rsid w:val="004A2A0F"/>
    <w:rsid w:val="004A717E"/>
    <w:rsid w:val="004A764B"/>
    <w:rsid w:val="004C4C2B"/>
    <w:rsid w:val="004D5AE4"/>
    <w:rsid w:val="004E01A3"/>
    <w:rsid w:val="004E15EA"/>
    <w:rsid w:val="004E3461"/>
    <w:rsid w:val="004E4DE6"/>
    <w:rsid w:val="004F227A"/>
    <w:rsid w:val="004F337A"/>
    <w:rsid w:val="004F4E3F"/>
    <w:rsid w:val="004F7909"/>
    <w:rsid w:val="00501857"/>
    <w:rsid w:val="00503289"/>
    <w:rsid w:val="00505C52"/>
    <w:rsid w:val="00512DEC"/>
    <w:rsid w:val="00516D35"/>
    <w:rsid w:val="00520E90"/>
    <w:rsid w:val="005217C8"/>
    <w:rsid w:val="00531C39"/>
    <w:rsid w:val="00534A04"/>
    <w:rsid w:val="005362D8"/>
    <w:rsid w:val="00537B10"/>
    <w:rsid w:val="00541849"/>
    <w:rsid w:val="0054201F"/>
    <w:rsid w:val="00550116"/>
    <w:rsid w:val="00550C51"/>
    <w:rsid w:val="00561A75"/>
    <w:rsid w:val="005639AF"/>
    <w:rsid w:val="005755ED"/>
    <w:rsid w:val="00583AA2"/>
    <w:rsid w:val="00585D35"/>
    <w:rsid w:val="0059232C"/>
    <w:rsid w:val="005932D9"/>
    <w:rsid w:val="005A589F"/>
    <w:rsid w:val="005B2236"/>
    <w:rsid w:val="005B2D0E"/>
    <w:rsid w:val="005B33B6"/>
    <w:rsid w:val="005C4D51"/>
    <w:rsid w:val="005C7162"/>
    <w:rsid w:val="005C7A1F"/>
    <w:rsid w:val="005D1FAB"/>
    <w:rsid w:val="005D640D"/>
    <w:rsid w:val="005F0779"/>
    <w:rsid w:val="005F16DC"/>
    <w:rsid w:val="005F58B9"/>
    <w:rsid w:val="005F5BEE"/>
    <w:rsid w:val="005F69AD"/>
    <w:rsid w:val="00614D80"/>
    <w:rsid w:val="006162AC"/>
    <w:rsid w:val="00616C67"/>
    <w:rsid w:val="00621607"/>
    <w:rsid w:val="00625169"/>
    <w:rsid w:val="00626519"/>
    <w:rsid w:val="006273DF"/>
    <w:rsid w:val="00634B3A"/>
    <w:rsid w:val="00637AFE"/>
    <w:rsid w:val="006454A9"/>
    <w:rsid w:val="00647D7B"/>
    <w:rsid w:val="00652F66"/>
    <w:rsid w:val="00654628"/>
    <w:rsid w:val="00657571"/>
    <w:rsid w:val="00662FA6"/>
    <w:rsid w:val="00667F98"/>
    <w:rsid w:val="00672BD9"/>
    <w:rsid w:val="00676DF2"/>
    <w:rsid w:val="006852F8"/>
    <w:rsid w:val="0069165E"/>
    <w:rsid w:val="00694672"/>
    <w:rsid w:val="006964E4"/>
    <w:rsid w:val="00696F45"/>
    <w:rsid w:val="006A01A7"/>
    <w:rsid w:val="006B11CF"/>
    <w:rsid w:val="006B40C0"/>
    <w:rsid w:val="006B452F"/>
    <w:rsid w:val="006C756D"/>
    <w:rsid w:val="006D0329"/>
    <w:rsid w:val="006D4611"/>
    <w:rsid w:val="006D4A5D"/>
    <w:rsid w:val="006E20D3"/>
    <w:rsid w:val="006E37F3"/>
    <w:rsid w:val="006E519C"/>
    <w:rsid w:val="006E59B3"/>
    <w:rsid w:val="006E5C5C"/>
    <w:rsid w:val="006F2290"/>
    <w:rsid w:val="0071318B"/>
    <w:rsid w:val="007177B5"/>
    <w:rsid w:val="00724AFD"/>
    <w:rsid w:val="00725D72"/>
    <w:rsid w:val="00730D66"/>
    <w:rsid w:val="00740011"/>
    <w:rsid w:val="00744BD6"/>
    <w:rsid w:val="007460C1"/>
    <w:rsid w:val="00746F8A"/>
    <w:rsid w:val="00761295"/>
    <w:rsid w:val="0076180A"/>
    <w:rsid w:val="00761902"/>
    <w:rsid w:val="00766354"/>
    <w:rsid w:val="00781ED8"/>
    <w:rsid w:val="007837C9"/>
    <w:rsid w:val="007873D5"/>
    <w:rsid w:val="007974EB"/>
    <w:rsid w:val="007A36AA"/>
    <w:rsid w:val="007A43E1"/>
    <w:rsid w:val="007B153F"/>
    <w:rsid w:val="007B3E04"/>
    <w:rsid w:val="007B6F83"/>
    <w:rsid w:val="007C4F93"/>
    <w:rsid w:val="007D0DE4"/>
    <w:rsid w:val="007D4C11"/>
    <w:rsid w:val="007E3150"/>
    <w:rsid w:val="007F214D"/>
    <w:rsid w:val="007F2B6B"/>
    <w:rsid w:val="007F441B"/>
    <w:rsid w:val="007F615E"/>
    <w:rsid w:val="0080017A"/>
    <w:rsid w:val="00806136"/>
    <w:rsid w:val="008114F2"/>
    <w:rsid w:val="0083109F"/>
    <w:rsid w:val="00845D92"/>
    <w:rsid w:val="00851A2A"/>
    <w:rsid w:val="00853C9E"/>
    <w:rsid w:val="0085648E"/>
    <w:rsid w:val="00857731"/>
    <w:rsid w:val="00864EC2"/>
    <w:rsid w:val="00865BB2"/>
    <w:rsid w:val="00867B34"/>
    <w:rsid w:val="0087017E"/>
    <w:rsid w:val="00871D66"/>
    <w:rsid w:val="00872F22"/>
    <w:rsid w:val="00884D20"/>
    <w:rsid w:val="00886E33"/>
    <w:rsid w:val="008B180F"/>
    <w:rsid w:val="008B4BB6"/>
    <w:rsid w:val="008D016E"/>
    <w:rsid w:val="008D0BEF"/>
    <w:rsid w:val="008E6320"/>
    <w:rsid w:val="008E79C9"/>
    <w:rsid w:val="008E7A83"/>
    <w:rsid w:val="00901DD2"/>
    <w:rsid w:val="0090327C"/>
    <w:rsid w:val="00910A54"/>
    <w:rsid w:val="00912DB2"/>
    <w:rsid w:val="0091437A"/>
    <w:rsid w:val="009219F5"/>
    <w:rsid w:val="00933A41"/>
    <w:rsid w:val="00935ABB"/>
    <w:rsid w:val="009434AD"/>
    <w:rsid w:val="00946635"/>
    <w:rsid w:val="0095068B"/>
    <w:rsid w:val="00951616"/>
    <w:rsid w:val="009536D1"/>
    <w:rsid w:val="00953BC2"/>
    <w:rsid w:val="009635BA"/>
    <w:rsid w:val="009649B3"/>
    <w:rsid w:val="009678CA"/>
    <w:rsid w:val="00967B2D"/>
    <w:rsid w:val="00976D12"/>
    <w:rsid w:val="00980A92"/>
    <w:rsid w:val="00981659"/>
    <w:rsid w:val="00981AF5"/>
    <w:rsid w:val="009A514B"/>
    <w:rsid w:val="009B084D"/>
    <w:rsid w:val="009B6EC7"/>
    <w:rsid w:val="009C7F38"/>
    <w:rsid w:val="009D218C"/>
    <w:rsid w:val="009D28BB"/>
    <w:rsid w:val="009D55A7"/>
    <w:rsid w:val="009D6305"/>
    <w:rsid w:val="009D709A"/>
    <w:rsid w:val="009D7336"/>
    <w:rsid w:val="009E0611"/>
    <w:rsid w:val="009E7F16"/>
    <w:rsid w:val="009F0E63"/>
    <w:rsid w:val="00A0434E"/>
    <w:rsid w:val="00A119F1"/>
    <w:rsid w:val="00A130AB"/>
    <w:rsid w:val="00A42335"/>
    <w:rsid w:val="00A45ED7"/>
    <w:rsid w:val="00A47E10"/>
    <w:rsid w:val="00A51842"/>
    <w:rsid w:val="00A566C4"/>
    <w:rsid w:val="00A61F4A"/>
    <w:rsid w:val="00A70480"/>
    <w:rsid w:val="00A731E9"/>
    <w:rsid w:val="00A73A2C"/>
    <w:rsid w:val="00A82276"/>
    <w:rsid w:val="00A925D1"/>
    <w:rsid w:val="00AA36B8"/>
    <w:rsid w:val="00AB4B37"/>
    <w:rsid w:val="00AB6382"/>
    <w:rsid w:val="00AC04D2"/>
    <w:rsid w:val="00AC21EA"/>
    <w:rsid w:val="00AC5D40"/>
    <w:rsid w:val="00AD6868"/>
    <w:rsid w:val="00AD7F60"/>
    <w:rsid w:val="00AD7FE3"/>
    <w:rsid w:val="00AE5D7E"/>
    <w:rsid w:val="00AE657F"/>
    <w:rsid w:val="00AE6725"/>
    <w:rsid w:val="00AF5660"/>
    <w:rsid w:val="00B01129"/>
    <w:rsid w:val="00B23D68"/>
    <w:rsid w:val="00B25940"/>
    <w:rsid w:val="00B33159"/>
    <w:rsid w:val="00B36972"/>
    <w:rsid w:val="00B5216C"/>
    <w:rsid w:val="00B56FF3"/>
    <w:rsid w:val="00B61AE9"/>
    <w:rsid w:val="00B66CAE"/>
    <w:rsid w:val="00B67FF0"/>
    <w:rsid w:val="00B76E22"/>
    <w:rsid w:val="00B8454A"/>
    <w:rsid w:val="00B906E4"/>
    <w:rsid w:val="00B96CDD"/>
    <w:rsid w:val="00BA1E05"/>
    <w:rsid w:val="00BA2CA7"/>
    <w:rsid w:val="00BA30F6"/>
    <w:rsid w:val="00BB1CBC"/>
    <w:rsid w:val="00BB42F1"/>
    <w:rsid w:val="00BB509A"/>
    <w:rsid w:val="00BC1357"/>
    <w:rsid w:val="00BC3994"/>
    <w:rsid w:val="00BC40C7"/>
    <w:rsid w:val="00BC5D8F"/>
    <w:rsid w:val="00BC7AFA"/>
    <w:rsid w:val="00BD06FD"/>
    <w:rsid w:val="00BD1BB9"/>
    <w:rsid w:val="00BD2B8F"/>
    <w:rsid w:val="00BD6DD6"/>
    <w:rsid w:val="00BE0C9D"/>
    <w:rsid w:val="00BE1DB9"/>
    <w:rsid w:val="00BE1F60"/>
    <w:rsid w:val="00BE236B"/>
    <w:rsid w:val="00BE5443"/>
    <w:rsid w:val="00BF1E21"/>
    <w:rsid w:val="00BF3735"/>
    <w:rsid w:val="00C030C3"/>
    <w:rsid w:val="00C076C8"/>
    <w:rsid w:val="00C10CDB"/>
    <w:rsid w:val="00C20174"/>
    <w:rsid w:val="00C23318"/>
    <w:rsid w:val="00C36D3D"/>
    <w:rsid w:val="00C43941"/>
    <w:rsid w:val="00C43E19"/>
    <w:rsid w:val="00C458E4"/>
    <w:rsid w:val="00C459B1"/>
    <w:rsid w:val="00C5163F"/>
    <w:rsid w:val="00C67B00"/>
    <w:rsid w:val="00C72AEB"/>
    <w:rsid w:val="00C76FED"/>
    <w:rsid w:val="00C83E9F"/>
    <w:rsid w:val="00C84AD8"/>
    <w:rsid w:val="00C96020"/>
    <w:rsid w:val="00CA1476"/>
    <w:rsid w:val="00CA5D28"/>
    <w:rsid w:val="00CB61C7"/>
    <w:rsid w:val="00CC0462"/>
    <w:rsid w:val="00CD2218"/>
    <w:rsid w:val="00CD7E69"/>
    <w:rsid w:val="00CE20C9"/>
    <w:rsid w:val="00CE2E4E"/>
    <w:rsid w:val="00CE407E"/>
    <w:rsid w:val="00D07F65"/>
    <w:rsid w:val="00D13485"/>
    <w:rsid w:val="00D33A08"/>
    <w:rsid w:val="00D415AF"/>
    <w:rsid w:val="00D44999"/>
    <w:rsid w:val="00D46081"/>
    <w:rsid w:val="00D57190"/>
    <w:rsid w:val="00D62A23"/>
    <w:rsid w:val="00D82318"/>
    <w:rsid w:val="00D87B1E"/>
    <w:rsid w:val="00D92166"/>
    <w:rsid w:val="00DA49D6"/>
    <w:rsid w:val="00DA5F23"/>
    <w:rsid w:val="00DD64F7"/>
    <w:rsid w:val="00DD77B8"/>
    <w:rsid w:val="00DE1EEE"/>
    <w:rsid w:val="00DE25A4"/>
    <w:rsid w:val="00DF7135"/>
    <w:rsid w:val="00E14FBC"/>
    <w:rsid w:val="00E15E2D"/>
    <w:rsid w:val="00E177A3"/>
    <w:rsid w:val="00E23AC5"/>
    <w:rsid w:val="00E31CE9"/>
    <w:rsid w:val="00E3575A"/>
    <w:rsid w:val="00E43A74"/>
    <w:rsid w:val="00E51227"/>
    <w:rsid w:val="00E607EF"/>
    <w:rsid w:val="00E612FF"/>
    <w:rsid w:val="00E65C5E"/>
    <w:rsid w:val="00E66D2B"/>
    <w:rsid w:val="00E742E0"/>
    <w:rsid w:val="00E7664E"/>
    <w:rsid w:val="00E830DA"/>
    <w:rsid w:val="00E86514"/>
    <w:rsid w:val="00E90979"/>
    <w:rsid w:val="00E9110F"/>
    <w:rsid w:val="00E96741"/>
    <w:rsid w:val="00EB0529"/>
    <w:rsid w:val="00EB1C91"/>
    <w:rsid w:val="00EB2326"/>
    <w:rsid w:val="00EB28FD"/>
    <w:rsid w:val="00EC2DF8"/>
    <w:rsid w:val="00ED371C"/>
    <w:rsid w:val="00ED61BB"/>
    <w:rsid w:val="00ED72D7"/>
    <w:rsid w:val="00ED7480"/>
    <w:rsid w:val="00EE2120"/>
    <w:rsid w:val="00EF236D"/>
    <w:rsid w:val="00F012DD"/>
    <w:rsid w:val="00F0241A"/>
    <w:rsid w:val="00F02C96"/>
    <w:rsid w:val="00F02DCC"/>
    <w:rsid w:val="00F125D1"/>
    <w:rsid w:val="00F140C8"/>
    <w:rsid w:val="00F1560A"/>
    <w:rsid w:val="00F21897"/>
    <w:rsid w:val="00F23FA2"/>
    <w:rsid w:val="00F26E0D"/>
    <w:rsid w:val="00F279F4"/>
    <w:rsid w:val="00F312B8"/>
    <w:rsid w:val="00F357F8"/>
    <w:rsid w:val="00F417A6"/>
    <w:rsid w:val="00F43718"/>
    <w:rsid w:val="00F47CC1"/>
    <w:rsid w:val="00F6069F"/>
    <w:rsid w:val="00F60DCC"/>
    <w:rsid w:val="00F66A77"/>
    <w:rsid w:val="00F752E3"/>
    <w:rsid w:val="00F849B3"/>
    <w:rsid w:val="00F86193"/>
    <w:rsid w:val="00F87D99"/>
    <w:rsid w:val="00F93178"/>
    <w:rsid w:val="00FA72F5"/>
    <w:rsid w:val="00FB1301"/>
    <w:rsid w:val="00FB1A41"/>
    <w:rsid w:val="00FC3C4E"/>
    <w:rsid w:val="00FC48E5"/>
    <w:rsid w:val="00FC58FE"/>
    <w:rsid w:val="00FD069A"/>
    <w:rsid w:val="00FD1738"/>
    <w:rsid w:val="00FD5E76"/>
    <w:rsid w:val="00FD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8B37D"/>
  <w15:chartTrackingRefBased/>
  <w15:docId w15:val="{419B9052-E6E2-6C40-A5DA-5287C5802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3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3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3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3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3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3B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3B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3B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3B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3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3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3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3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3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3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3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3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3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3B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3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3B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3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3B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3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3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3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3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3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3B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86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Jordan</dc:creator>
  <cp:keywords/>
  <dc:description/>
  <cp:lastModifiedBy>Srivastava, Siddharth</cp:lastModifiedBy>
  <cp:revision>9</cp:revision>
  <dcterms:created xsi:type="dcterms:W3CDTF">2024-01-15T23:38:00Z</dcterms:created>
  <dcterms:modified xsi:type="dcterms:W3CDTF">2024-02-22T12:11:00Z</dcterms:modified>
</cp:coreProperties>
</file>