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461DD" w14:textId="77777777" w:rsidR="00DA3D47" w:rsidRPr="001B789A" w:rsidRDefault="00DA3D47" w:rsidP="00DA3D47">
      <w:pPr>
        <w:spacing w:after="0"/>
        <w:rPr>
          <w:rFonts w:ascii="Arial" w:hAnsi="Arial" w:cs="Arial"/>
          <w:sz w:val="20"/>
          <w:szCs w:val="20"/>
        </w:rPr>
      </w:pPr>
      <w:r w:rsidRPr="001B789A">
        <w:rPr>
          <w:rFonts w:ascii="Arial" w:hAnsi="Arial" w:cs="Arial"/>
          <w:b/>
          <w:bCs/>
          <w:sz w:val="20"/>
          <w:szCs w:val="20"/>
        </w:rPr>
        <w:t>Table S3.</w:t>
      </w:r>
      <w:r w:rsidRPr="001B789A">
        <w:rPr>
          <w:rFonts w:ascii="Arial" w:hAnsi="Arial" w:cs="Arial"/>
          <w:sz w:val="20"/>
          <w:szCs w:val="20"/>
        </w:rPr>
        <w:t xml:space="preserve"> Characteristics of Mumps Cases from </w:t>
      </w:r>
      <w:r>
        <w:rPr>
          <w:rFonts w:ascii="Arial" w:hAnsi="Arial" w:cs="Arial"/>
          <w:sz w:val="20"/>
          <w:szCs w:val="20"/>
        </w:rPr>
        <w:t>Epidemiology and Laboratory Capacity Data</w:t>
      </w:r>
      <w:r w:rsidRPr="001B789A">
        <w:rPr>
          <w:rFonts w:ascii="Arial" w:hAnsi="Arial" w:cs="Arial"/>
          <w:sz w:val="20"/>
          <w:szCs w:val="20"/>
        </w:rPr>
        <w:t>: 2018–2023</w:t>
      </w:r>
    </w:p>
    <w:tbl>
      <w:tblPr>
        <w:tblW w:w="5424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5"/>
        <w:gridCol w:w="1231"/>
        <w:gridCol w:w="1150"/>
        <w:gridCol w:w="1238"/>
        <w:gridCol w:w="1148"/>
        <w:gridCol w:w="1240"/>
        <w:gridCol w:w="881"/>
        <w:gridCol w:w="1150"/>
        <w:gridCol w:w="1201"/>
        <w:gridCol w:w="11"/>
      </w:tblGrid>
      <w:tr w:rsidR="00DA3D47" w:rsidRPr="001B789A" w14:paraId="7A831F66" w14:textId="77777777" w:rsidTr="00CF5FA7">
        <w:trPr>
          <w:gridAfter w:val="1"/>
          <w:wAfter w:w="5" w:type="pct"/>
          <w:trHeight w:val="192"/>
          <w:jc w:val="center"/>
        </w:trPr>
        <w:tc>
          <w:tcPr>
            <w:tcW w:w="770" w:type="pct"/>
            <w:tcBorders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</w:tcPr>
          <w:p w14:paraId="37CB27A3" w14:textId="77777777" w:rsidR="00DA3D47" w:rsidRPr="001B789A" w:rsidRDefault="00DA3D47" w:rsidP="00CF5FA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63" w:type="pct"/>
            <w:tcBorders>
              <w:left w:val="nil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14:paraId="07BC7594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1617" w:type="pct"/>
            <w:gridSpan w:val="3"/>
            <w:tcBorders>
              <w:left w:val="nil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14:paraId="63F76EAD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b/>
                <w:color w:val="000000"/>
                <w:sz w:val="17"/>
                <w:szCs w:val="17"/>
              </w:rPr>
              <w:t>Pre-Pandemic</w:t>
            </w:r>
          </w:p>
        </w:tc>
        <w:tc>
          <w:tcPr>
            <w:tcW w:w="2045" w:type="pct"/>
            <w:gridSpan w:val="4"/>
            <w:tcBorders>
              <w:left w:val="nil"/>
              <w:bottom w:val="single" w:sz="18" w:space="0" w:color="auto"/>
              <w:right w:val="nil"/>
            </w:tcBorders>
            <w:shd w:val="clear" w:color="auto" w:fill="E7E6E6" w:themeFill="background2"/>
            <w:vAlign w:val="bottom"/>
          </w:tcPr>
          <w:p w14:paraId="265DE0BB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b/>
                <w:color w:val="000000"/>
                <w:sz w:val="17"/>
                <w:szCs w:val="17"/>
              </w:rPr>
              <w:t>Pandemic Era</w:t>
            </w:r>
          </w:p>
        </w:tc>
      </w:tr>
      <w:tr w:rsidR="00DA3D47" w:rsidRPr="001B789A" w14:paraId="164A179F" w14:textId="77777777" w:rsidTr="00CF5FA7">
        <w:trPr>
          <w:trHeight w:val="266"/>
          <w:jc w:val="center"/>
        </w:trPr>
        <w:tc>
          <w:tcPr>
            <w:tcW w:w="770" w:type="pct"/>
            <w:tcBorders>
              <w:top w:val="single" w:sz="18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3589879" w14:textId="77777777" w:rsidR="00DA3D47" w:rsidRPr="001B789A" w:rsidRDefault="00DA3D47" w:rsidP="00CF5FA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63" w:type="pct"/>
            <w:tcBorders>
              <w:top w:val="single" w:sz="18" w:space="0" w:color="auto"/>
              <w:left w:val="nil"/>
              <w:right w:val="nil"/>
            </w:tcBorders>
            <w:shd w:val="clear" w:color="auto" w:fill="E7E6E6" w:themeFill="background2"/>
            <w:vAlign w:val="bottom"/>
          </w:tcPr>
          <w:p w14:paraId="48DE1CB8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526" w:type="pct"/>
            <w:tcBorders>
              <w:top w:val="single" w:sz="18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0C00929E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b/>
                <w:color w:val="000000"/>
                <w:sz w:val="17"/>
                <w:szCs w:val="17"/>
              </w:rPr>
              <w:t>2018</w:t>
            </w:r>
          </w:p>
        </w:tc>
        <w:tc>
          <w:tcPr>
            <w:tcW w:w="566" w:type="pct"/>
            <w:tcBorders>
              <w:top w:val="single" w:sz="18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0D056DBA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b/>
                <w:color w:val="000000"/>
                <w:sz w:val="17"/>
                <w:szCs w:val="17"/>
              </w:rPr>
              <w:t>2019</w:t>
            </w:r>
          </w:p>
        </w:tc>
        <w:tc>
          <w:tcPr>
            <w:tcW w:w="525" w:type="pct"/>
            <w:tcBorders>
              <w:top w:val="single" w:sz="18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244F2022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</w:rPr>
              <w:t xml:space="preserve">2020 </w:t>
            </w:r>
          </w:p>
          <w:p w14:paraId="0A908E99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</w:rPr>
              <w:t>(</w:t>
            </w:r>
            <w:proofErr w:type="gramStart"/>
            <w:r w:rsidRPr="001B789A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</w:rPr>
              <w:t>weeks</w:t>
            </w:r>
            <w:proofErr w:type="gramEnd"/>
            <w:r w:rsidRPr="001B789A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</w:rPr>
              <w:t xml:space="preserve"> 1-14)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vertAlign w:val="superscript"/>
              </w:rPr>
              <w:t>a</w:t>
            </w:r>
            <w:r w:rsidRPr="001B789A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</w:p>
        </w:tc>
        <w:tc>
          <w:tcPr>
            <w:tcW w:w="567" w:type="pct"/>
            <w:tcBorders>
              <w:top w:val="single" w:sz="18" w:space="0" w:color="auto"/>
              <w:left w:val="nil"/>
              <w:right w:val="nil"/>
            </w:tcBorders>
            <w:shd w:val="clear" w:color="auto" w:fill="E7E6E6" w:themeFill="background2"/>
            <w:vAlign w:val="bottom"/>
          </w:tcPr>
          <w:p w14:paraId="66BB39AE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</w:rPr>
              <w:t xml:space="preserve">2020 </w:t>
            </w:r>
          </w:p>
          <w:p w14:paraId="37A0A798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</w:rPr>
              <w:t>(</w:t>
            </w:r>
            <w:proofErr w:type="gramStart"/>
            <w:r w:rsidRPr="001B789A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</w:rPr>
              <w:t>weeks</w:t>
            </w:r>
            <w:proofErr w:type="gramEnd"/>
            <w:r w:rsidRPr="001B789A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</w:rPr>
              <w:t xml:space="preserve"> 15-52)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vertAlign w:val="superscript"/>
              </w:rPr>
              <w:t>a</w:t>
            </w:r>
          </w:p>
        </w:tc>
        <w:tc>
          <w:tcPr>
            <w:tcW w:w="403" w:type="pct"/>
            <w:tcBorders>
              <w:top w:val="single" w:sz="18" w:space="0" w:color="auto"/>
              <w:left w:val="nil"/>
              <w:right w:val="nil"/>
            </w:tcBorders>
            <w:shd w:val="clear" w:color="auto" w:fill="E7E6E6" w:themeFill="background2"/>
            <w:vAlign w:val="bottom"/>
          </w:tcPr>
          <w:p w14:paraId="294A54D3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b/>
                <w:color w:val="000000"/>
                <w:sz w:val="17"/>
                <w:szCs w:val="17"/>
              </w:rPr>
              <w:t>2021</w:t>
            </w:r>
          </w:p>
        </w:tc>
        <w:tc>
          <w:tcPr>
            <w:tcW w:w="526" w:type="pct"/>
            <w:tcBorders>
              <w:top w:val="single" w:sz="18" w:space="0" w:color="auto"/>
              <w:left w:val="nil"/>
              <w:right w:val="nil"/>
            </w:tcBorders>
            <w:shd w:val="clear" w:color="auto" w:fill="E7E6E6" w:themeFill="background2"/>
            <w:vAlign w:val="bottom"/>
          </w:tcPr>
          <w:p w14:paraId="23A4FDFE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b/>
                <w:color w:val="000000"/>
                <w:sz w:val="17"/>
                <w:szCs w:val="17"/>
              </w:rPr>
              <w:t>2022</w:t>
            </w:r>
          </w:p>
        </w:tc>
        <w:tc>
          <w:tcPr>
            <w:tcW w:w="554" w:type="pct"/>
            <w:gridSpan w:val="2"/>
            <w:tcBorders>
              <w:top w:val="single" w:sz="18" w:space="0" w:color="auto"/>
              <w:left w:val="nil"/>
              <w:right w:val="nil"/>
            </w:tcBorders>
            <w:shd w:val="clear" w:color="auto" w:fill="E7E6E6" w:themeFill="background2"/>
            <w:vAlign w:val="bottom"/>
          </w:tcPr>
          <w:p w14:paraId="0BB0BCDD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b/>
                <w:color w:val="000000"/>
                <w:sz w:val="17"/>
                <w:szCs w:val="17"/>
              </w:rPr>
              <w:t>2023</w:t>
            </w:r>
          </w:p>
        </w:tc>
      </w:tr>
      <w:tr w:rsidR="00DA3D47" w:rsidRPr="001B789A" w14:paraId="4F31D068" w14:textId="77777777" w:rsidTr="00CF5FA7">
        <w:trPr>
          <w:trHeight w:val="266"/>
          <w:jc w:val="center"/>
        </w:trPr>
        <w:tc>
          <w:tcPr>
            <w:tcW w:w="770" w:type="pct"/>
            <w:tcBorders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78DE1E" w14:textId="77777777" w:rsidR="00DA3D47" w:rsidRPr="001B789A" w:rsidRDefault="00DA3D47" w:rsidP="00CF5FA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63" w:type="pct"/>
            <w:tcBorders>
              <w:left w:val="nil"/>
              <w:bottom w:val="single" w:sz="18" w:space="0" w:color="auto"/>
              <w:right w:val="nil"/>
            </w:tcBorders>
            <w:shd w:val="clear" w:color="auto" w:fill="E7E6E6" w:themeFill="background2"/>
            <w:vAlign w:val="center"/>
            <w:hideMark/>
          </w:tcPr>
          <w:p w14:paraId="3EEDF6F2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b/>
                <w:color w:val="000000"/>
                <w:sz w:val="17"/>
                <w:szCs w:val="17"/>
              </w:rPr>
              <w:t>(N=3851)</w:t>
            </w:r>
          </w:p>
        </w:tc>
        <w:tc>
          <w:tcPr>
            <w:tcW w:w="526" w:type="pct"/>
            <w:tcBorders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4A2777C8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b/>
                <w:color w:val="000000"/>
                <w:sz w:val="17"/>
                <w:szCs w:val="17"/>
              </w:rPr>
              <w:t>(N=397)</w:t>
            </w:r>
          </w:p>
        </w:tc>
        <w:tc>
          <w:tcPr>
            <w:tcW w:w="566" w:type="pct"/>
            <w:tcBorders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14:paraId="672B13A3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b/>
                <w:color w:val="000000"/>
                <w:sz w:val="17"/>
                <w:szCs w:val="17"/>
              </w:rPr>
              <w:t>(N=2489)</w:t>
            </w:r>
          </w:p>
        </w:tc>
        <w:tc>
          <w:tcPr>
            <w:tcW w:w="525" w:type="pct"/>
            <w:tcBorders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14:paraId="7A9D4833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b/>
                <w:color w:val="000000"/>
                <w:sz w:val="17"/>
                <w:szCs w:val="17"/>
              </w:rPr>
              <w:t>(N=283)</w:t>
            </w:r>
          </w:p>
        </w:tc>
        <w:tc>
          <w:tcPr>
            <w:tcW w:w="567" w:type="pct"/>
            <w:tcBorders>
              <w:left w:val="nil"/>
              <w:bottom w:val="single" w:sz="18" w:space="0" w:color="auto"/>
              <w:right w:val="nil"/>
            </w:tcBorders>
            <w:shd w:val="clear" w:color="auto" w:fill="E7E6E6" w:themeFill="background2"/>
            <w:vAlign w:val="center"/>
          </w:tcPr>
          <w:p w14:paraId="7EE7D39F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b/>
                <w:color w:val="000000"/>
                <w:sz w:val="17"/>
                <w:szCs w:val="17"/>
              </w:rPr>
              <w:t>(N=87)</w:t>
            </w:r>
          </w:p>
        </w:tc>
        <w:tc>
          <w:tcPr>
            <w:tcW w:w="403" w:type="pct"/>
            <w:tcBorders>
              <w:left w:val="nil"/>
              <w:bottom w:val="single" w:sz="18" w:space="0" w:color="auto"/>
              <w:right w:val="nil"/>
            </w:tcBorders>
            <w:shd w:val="clear" w:color="auto" w:fill="E7E6E6" w:themeFill="background2"/>
            <w:vAlign w:val="center"/>
            <w:hideMark/>
          </w:tcPr>
          <w:p w14:paraId="1EAE67C9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b/>
                <w:color w:val="000000"/>
                <w:sz w:val="17"/>
                <w:szCs w:val="17"/>
              </w:rPr>
              <w:t>(N=94)</w:t>
            </w:r>
          </w:p>
        </w:tc>
        <w:tc>
          <w:tcPr>
            <w:tcW w:w="526" w:type="pct"/>
            <w:tcBorders>
              <w:left w:val="nil"/>
              <w:bottom w:val="single" w:sz="18" w:space="0" w:color="auto"/>
              <w:right w:val="nil"/>
            </w:tcBorders>
            <w:shd w:val="clear" w:color="auto" w:fill="E7E6E6" w:themeFill="background2"/>
            <w:vAlign w:val="center"/>
            <w:hideMark/>
          </w:tcPr>
          <w:p w14:paraId="23D04896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b/>
                <w:color w:val="000000"/>
                <w:sz w:val="17"/>
                <w:szCs w:val="17"/>
              </w:rPr>
              <w:t>(N=237)</w:t>
            </w:r>
          </w:p>
        </w:tc>
        <w:tc>
          <w:tcPr>
            <w:tcW w:w="554" w:type="pct"/>
            <w:gridSpan w:val="2"/>
            <w:tcBorders>
              <w:left w:val="nil"/>
              <w:bottom w:val="single" w:sz="18" w:space="0" w:color="auto"/>
              <w:right w:val="nil"/>
            </w:tcBorders>
            <w:shd w:val="clear" w:color="auto" w:fill="E7E6E6" w:themeFill="background2"/>
            <w:vAlign w:val="center"/>
            <w:hideMark/>
          </w:tcPr>
          <w:p w14:paraId="087D6FAC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b/>
                <w:color w:val="000000"/>
                <w:sz w:val="17"/>
                <w:szCs w:val="17"/>
              </w:rPr>
              <w:t>(N=264)</w:t>
            </w:r>
          </w:p>
        </w:tc>
      </w:tr>
      <w:tr w:rsidR="00DA3D47" w:rsidRPr="001B789A" w14:paraId="1174AFCD" w14:textId="77777777" w:rsidTr="00CF5FA7">
        <w:trPr>
          <w:trHeight w:val="280"/>
          <w:jc w:val="center"/>
        </w:trPr>
        <w:tc>
          <w:tcPr>
            <w:tcW w:w="770" w:type="pct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50517" w14:textId="77777777" w:rsidR="00DA3D47" w:rsidRPr="001B789A" w:rsidRDefault="00DA3D47" w:rsidP="00CF5FA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b/>
                <w:color w:val="000000"/>
                <w:sz w:val="17"/>
                <w:szCs w:val="17"/>
              </w:rPr>
              <w:t>Case Status</w:t>
            </w:r>
          </w:p>
        </w:tc>
        <w:tc>
          <w:tcPr>
            <w:tcW w:w="563" w:type="pct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52711EFE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7"/>
                <w:szCs w:val="17"/>
              </w:rPr>
            </w:pPr>
          </w:p>
        </w:tc>
        <w:tc>
          <w:tcPr>
            <w:tcW w:w="526" w:type="pct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14:paraId="58BED5BB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66" w:type="pct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A5082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5" w:type="pct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F6272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67" w:type="pct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</w:tcPr>
          <w:p w14:paraId="7FC0735F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03" w:type="pct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1516FA0D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6" w:type="pct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2D8385FD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54" w:type="pct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29B7F668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DA3D47" w:rsidRPr="001B789A" w14:paraId="0EDA0164" w14:textId="77777777" w:rsidTr="00CF5FA7">
        <w:trPr>
          <w:trHeight w:val="280"/>
          <w:jc w:val="center"/>
        </w:trPr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911E8" w14:textId="77777777" w:rsidR="00DA3D47" w:rsidRPr="001B789A" w:rsidRDefault="00DA3D47" w:rsidP="00CF5F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 xml:space="preserve">   Confirmed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5980C13A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bCs/>
                <w:color w:val="000000"/>
                <w:sz w:val="17"/>
                <w:szCs w:val="17"/>
              </w:rPr>
              <w:t>1711 (44.4%)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81C701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143 (36.0%)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C51A5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1325 (53.2%)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51070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167 (59.0%)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</w:tcPr>
          <w:p w14:paraId="74A48F4C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23 (26.4%)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681A450D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15 (16.0%)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52D7FA09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15 (6.3%)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429FFDD7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23 (8.7%)</w:t>
            </w:r>
          </w:p>
        </w:tc>
      </w:tr>
      <w:tr w:rsidR="00DA3D47" w:rsidRPr="001B789A" w14:paraId="7C585514" w14:textId="77777777" w:rsidTr="00CF5FA7">
        <w:trPr>
          <w:trHeight w:val="280"/>
          <w:jc w:val="center"/>
        </w:trPr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41C76" w14:textId="77777777" w:rsidR="00DA3D47" w:rsidRPr="001B789A" w:rsidRDefault="00DA3D47" w:rsidP="00CF5F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 xml:space="preserve">   Probable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6D74D17A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bCs/>
                <w:color w:val="000000"/>
                <w:sz w:val="17"/>
                <w:szCs w:val="17"/>
              </w:rPr>
              <w:t>2140 (55.6%)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9523C4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254 (64.0%)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9E627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1164 (46.8%)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4F38BE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116 (41.0%)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</w:tcPr>
          <w:p w14:paraId="28408AF2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64 (73.6%)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4F1F290D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79 (84.0%)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7976A7F8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222 (93.7%)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5816C389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241 (91.3%)</w:t>
            </w:r>
          </w:p>
        </w:tc>
      </w:tr>
      <w:tr w:rsidR="00DA3D47" w:rsidRPr="001B789A" w14:paraId="78AD5487" w14:textId="77777777" w:rsidTr="00CF5FA7">
        <w:trPr>
          <w:trHeight w:val="280"/>
          <w:jc w:val="center"/>
        </w:trPr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4D933" w14:textId="77777777" w:rsidR="00DA3D47" w:rsidRPr="001B789A" w:rsidRDefault="00DA3D47" w:rsidP="00CF5FA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b/>
                <w:color w:val="000000"/>
                <w:sz w:val="17"/>
                <w:szCs w:val="17"/>
              </w:rPr>
              <w:t>Import Status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11CD59F7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7"/>
                <w:szCs w:val="17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010371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EDCE0E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06DE47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</w:tcPr>
          <w:p w14:paraId="778A38E9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0CB62ACC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43949A2B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36EB3718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DA3D47" w:rsidRPr="001B789A" w14:paraId="1BADD771" w14:textId="77777777" w:rsidTr="00CF5FA7">
        <w:trPr>
          <w:trHeight w:val="280"/>
          <w:jc w:val="center"/>
        </w:trPr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C3D1" w14:textId="77777777" w:rsidR="00DA3D47" w:rsidRPr="001B789A" w:rsidRDefault="00DA3D47" w:rsidP="00CF5FA7">
            <w:pPr>
              <w:spacing w:after="0" w:line="240" w:lineRule="auto"/>
              <w:rPr>
                <w:rFonts w:ascii="Arial" w:hAnsi="Arial" w:cs="Arial"/>
              </w:rPr>
            </w:pPr>
            <w:r w:rsidRPr="001B789A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 xml:space="preserve"> </w:t>
            </w:r>
            <w:r w:rsidRPr="001B789A">
              <w:rPr>
                <w:rFonts w:ascii="Arial" w:eastAsia="Times New Roman" w:hAnsi="Arial" w:cs="Arial"/>
                <w:color w:val="000000" w:themeColor="text1"/>
              </w:rPr>
              <w:t xml:space="preserve">  </w:t>
            </w:r>
            <w:r w:rsidRPr="001B789A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>US Acquired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48B4FDAB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bCs/>
                <w:color w:val="000000"/>
                <w:sz w:val="17"/>
                <w:szCs w:val="17"/>
              </w:rPr>
              <w:t>2715 (70.5%)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7473AB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314 (79.1%)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864C33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1891 (76.0%)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61BA4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174 (61.5%)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</w:tcPr>
          <w:p w14:paraId="27FF37A0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44 (50.6%)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0505AED3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41 (43.6%)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461082E2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128 (54.0%)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0279F4B8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123 (46.6%)</w:t>
            </w:r>
          </w:p>
        </w:tc>
      </w:tr>
      <w:tr w:rsidR="00DA3D47" w:rsidRPr="001B789A" w14:paraId="43555913" w14:textId="77777777" w:rsidTr="00CF5FA7">
        <w:trPr>
          <w:trHeight w:val="280"/>
          <w:jc w:val="center"/>
        </w:trPr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EBE0D" w14:textId="77777777" w:rsidR="00DA3D47" w:rsidRPr="001B789A" w:rsidRDefault="00DA3D47" w:rsidP="00CF5FA7">
            <w:pPr>
              <w:spacing w:after="0" w:line="240" w:lineRule="auto"/>
              <w:ind w:firstLineChars="100" w:firstLine="170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International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573DEBD0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128 (3.3%)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8C6466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15 (3.8%)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49518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73 (2.9%)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86CE4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13 (4.6%)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</w:tcPr>
          <w:p w14:paraId="0D46695B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1 (1.1%)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61448BB8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2 (2.1%)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1DB0EC82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11 (4.6%)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276E08D3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13 (4.9%)</w:t>
            </w:r>
          </w:p>
        </w:tc>
      </w:tr>
      <w:tr w:rsidR="00DA3D47" w:rsidRPr="001B789A" w14:paraId="351C4C23" w14:textId="77777777" w:rsidTr="00CF5FA7">
        <w:trPr>
          <w:trHeight w:val="280"/>
          <w:jc w:val="center"/>
        </w:trPr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70040" w14:textId="77777777" w:rsidR="00DA3D47" w:rsidRPr="001B789A" w:rsidRDefault="00DA3D47" w:rsidP="00CF5FA7">
            <w:pPr>
              <w:spacing w:after="0" w:line="240" w:lineRule="auto"/>
              <w:ind w:firstLineChars="100" w:firstLine="170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Unknown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0AE162A2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1008 (26.2%)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9189FE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68 (17.1%)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677E0A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525 (21.1%)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AF1EA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96 (33.9%)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</w:tcPr>
          <w:p w14:paraId="0DFF8543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42 (48.3%)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1EA825E5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51 (54.3%)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33C291C4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98 (41.4%)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4A5EE24C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128 (48.5%)</w:t>
            </w:r>
          </w:p>
        </w:tc>
      </w:tr>
      <w:tr w:rsidR="00DA3D47" w:rsidRPr="001B789A" w14:paraId="0E43D215" w14:textId="77777777" w:rsidTr="00CF5FA7">
        <w:trPr>
          <w:trHeight w:val="280"/>
          <w:jc w:val="center"/>
        </w:trPr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19BFB" w14:textId="77777777" w:rsidR="00DA3D47" w:rsidRPr="001B789A" w:rsidRDefault="00DA3D47" w:rsidP="00CF5FA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b/>
                <w:color w:val="000000"/>
                <w:sz w:val="17"/>
                <w:szCs w:val="17"/>
              </w:rPr>
              <w:t>Age Group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67E9A7AD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D27A3B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A7EFDD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9E799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</w:tcPr>
          <w:p w14:paraId="5C26AB27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5280D773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33D64047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3D6CB40B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DA3D47" w:rsidRPr="001B789A" w14:paraId="2F12FEF8" w14:textId="77777777" w:rsidTr="00CF5FA7">
        <w:trPr>
          <w:trHeight w:val="280"/>
          <w:jc w:val="center"/>
        </w:trPr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F1910" w14:textId="77777777" w:rsidR="00DA3D47" w:rsidRPr="001B789A" w:rsidRDefault="00DA3D47" w:rsidP="00CF5FA7">
            <w:pPr>
              <w:spacing w:after="0" w:line="240" w:lineRule="auto"/>
              <w:ind w:firstLineChars="100" w:firstLine="170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&lt;1y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3BD165D0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30 (0.8%)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3B9EB9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1 (0.3%)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4507F4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15 (0.6%)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4F1973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(0.4%)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</w:tcPr>
          <w:p w14:paraId="2D900348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2 (2.3%)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08DAA4F8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2 (2.1%)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46F78055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5 (2.1%)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2003063C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4 (1.5%)</w:t>
            </w:r>
          </w:p>
        </w:tc>
      </w:tr>
      <w:tr w:rsidR="00DA3D47" w:rsidRPr="001B789A" w14:paraId="76B86224" w14:textId="77777777" w:rsidTr="00CF5FA7">
        <w:trPr>
          <w:trHeight w:val="280"/>
          <w:jc w:val="center"/>
        </w:trPr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C3B67" w14:textId="77777777" w:rsidR="00DA3D47" w:rsidRPr="001B789A" w:rsidRDefault="00DA3D47" w:rsidP="00CF5FA7">
            <w:pPr>
              <w:spacing w:after="0" w:line="240" w:lineRule="auto"/>
              <w:ind w:firstLineChars="100" w:firstLine="170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1-4y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640F8095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297 (7.7%)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C4CDBD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37 (9.3%)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159DEF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93 (3.7%)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589E3B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16 (5.6%)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</w:tcPr>
          <w:p w14:paraId="40BB376B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3 (3.5%)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6949D29E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27 (28.7%)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5021F3EE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62 (26.2%)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4197C6F4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59 (22.3%)</w:t>
            </w:r>
          </w:p>
        </w:tc>
      </w:tr>
      <w:tr w:rsidR="00DA3D47" w:rsidRPr="001B789A" w14:paraId="598115E0" w14:textId="77777777" w:rsidTr="00CF5FA7">
        <w:trPr>
          <w:trHeight w:val="280"/>
          <w:jc w:val="center"/>
        </w:trPr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A07AD" w14:textId="77777777" w:rsidR="00DA3D47" w:rsidRPr="001B789A" w:rsidRDefault="00DA3D47" w:rsidP="00CF5FA7">
            <w:pPr>
              <w:spacing w:after="0" w:line="240" w:lineRule="auto"/>
              <w:ind w:firstLineChars="100" w:firstLine="170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5-10y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2225306C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272 (7.1%)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BF5809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50 (12.6%)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0F89B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89 (3.6%)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6E3A03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15 (5.3%)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</w:tcPr>
          <w:p w14:paraId="13B4478E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3 (3.5%)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0629CA7C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9 (9.6%)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0C49BDDC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45 (19.0%)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040546FD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61 (23.1%)</w:t>
            </w:r>
          </w:p>
        </w:tc>
      </w:tr>
      <w:tr w:rsidR="00DA3D47" w:rsidRPr="001B789A" w14:paraId="0B88EC82" w14:textId="77777777" w:rsidTr="00CF5FA7">
        <w:trPr>
          <w:trHeight w:val="280"/>
          <w:jc w:val="center"/>
        </w:trPr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11488" w14:textId="77777777" w:rsidR="00DA3D47" w:rsidRPr="001B789A" w:rsidRDefault="00DA3D47" w:rsidP="00CF5FA7">
            <w:pPr>
              <w:spacing w:after="0" w:line="240" w:lineRule="auto"/>
              <w:ind w:firstLineChars="100" w:firstLine="170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11-17y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1DED7D4D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239 (6.2%)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ECA8EC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30 (7.6%)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9372F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159 (6.4%)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66CA8E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13 (4.6%)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</w:tcPr>
          <w:p w14:paraId="6075AA89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1 (1.1%)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1D1C3AD7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6 (6.4%)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5F0A0140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17 (7.2%)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1DDEE877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13 (4.9%)</w:t>
            </w:r>
          </w:p>
        </w:tc>
      </w:tr>
      <w:tr w:rsidR="00DA3D47" w:rsidRPr="001B789A" w14:paraId="0ED371A9" w14:textId="77777777" w:rsidTr="00CF5FA7">
        <w:trPr>
          <w:trHeight w:val="280"/>
          <w:jc w:val="center"/>
        </w:trPr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5F173" w14:textId="77777777" w:rsidR="00DA3D47" w:rsidRPr="001B789A" w:rsidRDefault="00DA3D47" w:rsidP="00CF5FA7">
            <w:pPr>
              <w:spacing w:after="0" w:line="240" w:lineRule="auto"/>
              <w:ind w:firstLineChars="100" w:firstLine="170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18-24y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766C816C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1148 (29.8%)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DF25D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85 (21.4%)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7A371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910 (36.6%)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85EEBB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96 (33.9%)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</w:tcPr>
          <w:p w14:paraId="6D245D1D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12 (13.8%)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271511EE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12 (12.8%)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6E5D9C9E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14 (5.9%)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184E4C57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19 (7.2%)</w:t>
            </w:r>
          </w:p>
        </w:tc>
      </w:tr>
      <w:tr w:rsidR="00DA3D47" w:rsidRPr="001B789A" w14:paraId="33701DAB" w14:textId="77777777" w:rsidTr="00CF5FA7">
        <w:trPr>
          <w:trHeight w:val="280"/>
          <w:jc w:val="center"/>
        </w:trPr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C21E1" w14:textId="77777777" w:rsidR="00DA3D47" w:rsidRPr="001B789A" w:rsidRDefault="00DA3D47" w:rsidP="00CF5FA7">
            <w:pPr>
              <w:spacing w:after="0" w:line="240" w:lineRule="auto"/>
              <w:ind w:firstLineChars="100" w:firstLine="170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25-39y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2C6CAB80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1087 (28.2%)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FC2384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117 (29.5%)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B6CDF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793 (31.9%)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C92C2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81 (28.6%)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</w:tcPr>
          <w:p w14:paraId="0D56FDF6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19 (21.8%)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5D5985FB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12 (12.8%)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4E75D030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34 (14.3%)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18C0B1C2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31 (11.7%)</w:t>
            </w:r>
          </w:p>
        </w:tc>
      </w:tr>
      <w:tr w:rsidR="00DA3D47" w:rsidRPr="001B789A" w14:paraId="653C24F2" w14:textId="77777777" w:rsidTr="00CF5FA7">
        <w:trPr>
          <w:trHeight w:val="280"/>
          <w:jc w:val="center"/>
        </w:trPr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EF9D1" w14:textId="77777777" w:rsidR="00DA3D47" w:rsidRPr="001B789A" w:rsidRDefault="00DA3D47" w:rsidP="00CF5FA7">
            <w:pPr>
              <w:spacing w:after="0" w:line="240" w:lineRule="auto"/>
              <w:ind w:firstLineChars="100" w:firstLine="170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40-64y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7832B8D0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621 (16.1%)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E9075C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59 (14.9%)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C41BF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368 (14.8%)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2F064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54 (19.1%)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</w:tcPr>
          <w:p w14:paraId="38CCE20D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34 (39.1%)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2708EFA1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18 (19.1%)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1CDDC457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39 (16.5%)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02C1F0B6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49 (18.6%)</w:t>
            </w:r>
          </w:p>
        </w:tc>
      </w:tr>
      <w:tr w:rsidR="00DA3D47" w:rsidRPr="001B789A" w14:paraId="1103B35A" w14:textId="77777777" w:rsidTr="00CF5FA7">
        <w:trPr>
          <w:trHeight w:val="280"/>
          <w:jc w:val="center"/>
        </w:trPr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245E9" w14:textId="77777777" w:rsidR="00DA3D47" w:rsidRPr="001B789A" w:rsidRDefault="00DA3D47" w:rsidP="00CF5FA7">
            <w:pPr>
              <w:spacing w:after="0" w:line="240" w:lineRule="auto"/>
              <w:ind w:firstLineChars="100" w:firstLine="170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Arial" w:hAnsi="Arial" w:cs="Arial"/>
                <w:color w:val="000000" w:themeColor="text1"/>
                <w:sz w:val="17"/>
                <w:szCs w:val="17"/>
                <w:u w:val="single"/>
              </w:rPr>
              <w:t>&gt;</w:t>
            </w:r>
            <w:r w:rsidRPr="001B789A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1B789A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>65y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0820DF01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155 (4.0%)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17D74B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18 (4.5%)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AB3F59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60 (2.4%)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A10C7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 (2.5%)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</w:tcPr>
          <w:p w14:paraId="505254CB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13 (14.9%)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018BD9EC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8 (8.5%)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6D33F4F8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21 (8.9%)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7D49BDCF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28 (10.6%)</w:t>
            </w:r>
          </w:p>
        </w:tc>
      </w:tr>
      <w:tr w:rsidR="00DA3D47" w:rsidRPr="001B789A" w14:paraId="3E09F710" w14:textId="77777777" w:rsidTr="00CF5FA7">
        <w:trPr>
          <w:trHeight w:val="280"/>
          <w:jc w:val="center"/>
        </w:trPr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42EA1" w14:textId="77777777" w:rsidR="00DA3D47" w:rsidRPr="001B789A" w:rsidRDefault="00DA3D47" w:rsidP="00CF5FA7">
            <w:pPr>
              <w:spacing w:after="0" w:line="240" w:lineRule="auto"/>
              <w:ind w:firstLineChars="100" w:firstLine="170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>Unknown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797DB365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 (0.1%)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5832E2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0 (0.0%)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4F86B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2 (0.1%)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DB056D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 (0.0%)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</w:tcPr>
          <w:p w14:paraId="746BF74B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0 (0.0%)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6CFAEA22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0 (0.0%)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70F51E26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0 (0.0%)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06928521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0 (0.0%)</w:t>
            </w:r>
          </w:p>
        </w:tc>
      </w:tr>
      <w:tr w:rsidR="00DA3D47" w:rsidRPr="001B789A" w14:paraId="64EF1EB1" w14:textId="77777777" w:rsidTr="00CF5FA7">
        <w:trPr>
          <w:trHeight w:val="280"/>
          <w:jc w:val="center"/>
        </w:trPr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803DF" w14:textId="77777777" w:rsidR="00DA3D47" w:rsidRPr="001B789A" w:rsidRDefault="00DA3D47" w:rsidP="00CF5FA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b/>
                <w:color w:val="000000"/>
                <w:sz w:val="17"/>
                <w:szCs w:val="17"/>
              </w:rPr>
              <w:t>Sex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0E993A70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63858C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0721CE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89C6D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</w:tcPr>
          <w:p w14:paraId="0B85CB1B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26CD858E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35895BA6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718DB895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DA3D47" w:rsidRPr="001B789A" w14:paraId="1FB86E37" w14:textId="77777777" w:rsidTr="00CF5FA7">
        <w:trPr>
          <w:trHeight w:val="280"/>
          <w:jc w:val="center"/>
        </w:trPr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9622A" w14:textId="77777777" w:rsidR="00DA3D47" w:rsidRPr="001B789A" w:rsidRDefault="00DA3D47" w:rsidP="00CF5FA7">
            <w:pPr>
              <w:spacing w:after="0" w:line="240" w:lineRule="auto"/>
              <w:ind w:firstLineChars="100" w:firstLine="170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Female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7FB7B461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1319 (34.2%)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8FE63F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134 (33.8%)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80E637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777 (31.2%)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0C91F7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113 (39.9%)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</w:tcPr>
          <w:p w14:paraId="55487D3B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49 (56.3%)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58F92BBB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43 (45.7%)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6A0F82F7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101 (42.6%)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70203C5B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102 (38.6%)</w:t>
            </w:r>
          </w:p>
        </w:tc>
      </w:tr>
      <w:tr w:rsidR="00DA3D47" w:rsidRPr="001B789A" w14:paraId="4C925818" w14:textId="77777777" w:rsidTr="00CF5FA7">
        <w:trPr>
          <w:trHeight w:val="280"/>
          <w:jc w:val="center"/>
        </w:trPr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8F0E7" w14:textId="77777777" w:rsidR="00DA3D47" w:rsidRPr="001B789A" w:rsidRDefault="00DA3D47" w:rsidP="00CF5FA7">
            <w:pPr>
              <w:spacing w:after="0" w:line="240" w:lineRule="auto"/>
              <w:ind w:firstLineChars="100" w:firstLine="170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Male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31EE74E2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2521 (65.5%)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06C6F7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263 (66.2%)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0BADF0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1704 (68.5%)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1C94DC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170 (60.1%)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</w:tcPr>
          <w:p w14:paraId="7D8794BF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38 (43.7%)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55625D38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49 (52.1%)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399F14AC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136 (57.4%)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26E8D078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161 (61.0%)</w:t>
            </w:r>
          </w:p>
        </w:tc>
      </w:tr>
      <w:tr w:rsidR="00DA3D47" w:rsidRPr="001B789A" w14:paraId="0C2B5F46" w14:textId="77777777" w:rsidTr="00CF5FA7">
        <w:trPr>
          <w:trHeight w:val="280"/>
          <w:jc w:val="center"/>
        </w:trPr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A7C05" w14:textId="77777777" w:rsidR="00DA3D47" w:rsidRPr="001B789A" w:rsidRDefault="00DA3D47" w:rsidP="00CF5FA7">
            <w:pPr>
              <w:spacing w:after="0" w:line="240" w:lineRule="auto"/>
              <w:ind w:firstLineChars="100" w:firstLine="170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Transgender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3584837D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 (0.1%)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B52AAD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0 (0.0%)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307A3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3 (0.1%)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B8DB6C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 (0.0%)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</w:tcPr>
          <w:p w14:paraId="2AC68498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0 (0.0%)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1CD98434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0 (0.0%)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5FB16F38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0 (0.0%)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35049741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0 (0.0%)</w:t>
            </w:r>
          </w:p>
        </w:tc>
      </w:tr>
      <w:tr w:rsidR="00DA3D47" w:rsidRPr="001B789A" w14:paraId="7EF66DA7" w14:textId="77777777" w:rsidTr="00CF5FA7">
        <w:trPr>
          <w:trHeight w:val="280"/>
          <w:jc w:val="center"/>
        </w:trPr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2BEEB" w14:textId="77777777" w:rsidR="00DA3D47" w:rsidRPr="001B789A" w:rsidRDefault="00DA3D47" w:rsidP="00CF5FA7">
            <w:pPr>
              <w:spacing w:after="0" w:line="240" w:lineRule="auto"/>
              <w:ind w:firstLineChars="100" w:firstLine="170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Unknown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599329F1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 (0.2%)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BCE407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0 (0.0%)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4ECCF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5 (0.2%)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7D9C3D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 (0.0%)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</w:tcPr>
          <w:p w14:paraId="7DDF9E3B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0 (0.0%)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06C647FB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2 (2.1%)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7FC4161C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0 (0.0%)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20913DA4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1 (0.4%)</w:t>
            </w:r>
          </w:p>
        </w:tc>
      </w:tr>
      <w:tr w:rsidR="00DA3D47" w:rsidRPr="001B789A" w14:paraId="791978E2" w14:textId="77777777" w:rsidTr="00CF5FA7">
        <w:trPr>
          <w:trHeight w:val="280"/>
          <w:jc w:val="center"/>
        </w:trPr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99EE5" w14:textId="77777777" w:rsidR="00DA3D47" w:rsidRPr="001B789A" w:rsidRDefault="00DA3D47" w:rsidP="00CF5FA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b/>
                <w:color w:val="000000"/>
                <w:sz w:val="17"/>
                <w:szCs w:val="17"/>
              </w:rPr>
              <w:t>Race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0DB1A185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8E1520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CD541A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203D71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</w:tcPr>
          <w:p w14:paraId="56E1E347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32D902B8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4A4A2436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195BFD84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DA3D47" w:rsidRPr="001B789A" w14:paraId="1436F956" w14:textId="77777777" w:rsidTr="00CF5FA7">
        <w:trPr>
          <w:trHeight w:val="280"/>
          <w:jc w:val="center"/>
        </w:trPr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F5E53" w14:textId="77777777" w:rsidR="00DA3D47" w:rsidRPr="001B789A" w:rsidRDefault="00DA3D47" w:rsidP="00CF5FA7">
            <w:pPr>
              <w:spacing w:after="0" w:line="240" w:lineRule="auto"/>
              <w:ind w:firstLineChars="100" w:firstLine="170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African American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57128977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204 (5.3%)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3088F9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36 (9.1%)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03A421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104 (4.2%)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C6095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11 (3.9%)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</w:tcPr>
          <w:p w14:paraId="3DD1D865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9 (10.3%)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3667713C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5 (5.3%)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396FDCC5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18 (7.6%)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13754078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21 (8.0%)</w:t>
            </w:r>
          </w:p>
        </w:tc>
      </w:tr>
      <w:tr w:rsidR="00DA3D47" w:rsidRPr="001B789A" w14:paraId="1258D138" w14:textId="77777777" w:rsidTr="00CF5FA7">
        <w:trPr>
          <w:trHeight w:val="280"/>
          <w:jc w:val="center"/>
        </w:trPr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8257F" w14:textId="77777777" w:rsidR="00DA3D47" w:rsidRPr="001B789A" w:rsidRDefault="00DA3D47" w:rsidP="00CF5FA7">
            <w:pPr>
              <w:spacing w:after="0" w:line="240" w:lineRule="auto"/>
              <w:ind w:firstLineChars="100" w:firstLine="170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Asian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7F933706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127 (3.3%)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B2E2BB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9 (2.3%)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B0FC05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65 (2.6%)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C12EB9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 (3.5%)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</w:tcPr>
          <w:p w14:paraId="202A400F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5 (5.8%)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0FE8328E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5 (5.3%)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59E8206A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15 (6.3%)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39307081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18 (6.8%)</w:t>
            </w:r>
          </w:p>
        </w:tc>
      </w:tr>
      <w:tr w:rsidR="00DA3D47" w:rsidRPr="001B789A" w14:paraId="5B6556A3" w14:textId="77777777" w:rsidTr="00CF5FA7">
        <w:trPr>
          <w:trHeight w:val="280"/>
          <w:jc w:val="center"/>
        </w:trPr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F0857" w14:textId="77777777" w:rsidR="00DA3D47" w:rsidRPr="001B789A" w:rsidRDefault="00DA3D47" w:rsidP="00CF5FA7">
            <w:pPr>
              <w:spacing w:after="0" w:line="240" w:lineRule="auto"/>
              <w:ind w:firstLineChars="100" w:firstLine="170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Multiracial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7CCFD7E1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 (0.2%)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99D0B1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2 (0.5%)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E7FD2D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5 (0.2%)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E89040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 (0.0%)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</w:tcPr>
          <w:p w14:paraId="35F2A61E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0 (0.0%)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38DB8F96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1 (1.1%)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5A203A4B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0 (0.0%)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2169300E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0 (0.0%)</w:t>
            </w:r>
          </w:p>
        </w:tc>
      </w:tr>
      <w:tr w:rsidR="00DA3D47" w:rsidRPr="001B789A" w14:paraId="243F2051" w14:textId="77777777" w:rsidTr="00CF5FA7">
        <w:trPr>
          <w:trHeight w:val="280"/>
          <w:jc w:val="center"/>
        </w:trPr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984FA" w14:textId="77777777" w:rsidR="00DA3D47" w:rsidRPr="001B789A" w:rsidRDefault="00DA3D47" w:rsidP="00CF5FA7">
            <w:pPr>
              <w:spacing w:after="0" w:line="240" w:lineRule="auto"/>
              <w:ind w:firstLineChars="100" w:firstLine="170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Native American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3D2F5BE3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 (0.3%)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E4F0F9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0 (0.0%)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FD74AB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7 (0.3%)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1B9C1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 (0.7%)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</w:tcPr>
          <w:p w14:paraId="60F0280F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0 (0.0%)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783DA688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0 (0.0%)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702A9C80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0 (0.0%)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2DC2C653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1 (0.4%)</w:t>
            </w:r>
          </w:p>
        </w:tc>
      </w:tr>
      <w:tr w:rsidR="00DA3D47" w:rsidRPr="001B789A" w14:paraId="728BC0FB" w14:textId="77777777" w:rsidTr="00CF5FA7">
        <w:trPr>
          <w:trHeight w:val="280"/>
          <w:jc w:val="center"/>
        </w:trPr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785D0" w14:textId="77777777" w:rsidR="00DA3D47" w:rsidRPr="001B789A" w:rsidRDefault="00DA3D47" w:rsidP="00CF5FA7">
            <w:pPr>
              <w:spacing w:after="0" w:line="240" w:lineRule="auto"/>
              <w:ind w:firstLineChars="100" w:firstLine="170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White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156553DB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1994 (51.8%)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4EC37C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242 (61.0%)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E5E76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1288 (51.7%)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6ABCCC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118 (41.7%)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</w:tcPr>
          <w:p w14:paraId="24D98F1D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35 (40.2%)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49541D6E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44 (46.8%)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3AF9F342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132 (55.7%)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21F5ECD7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135 (51.1%)</w:t>
            </w:r>
          </w:p>
        </w:tc>
      </w:tr>
      <w:tr w:rsidR="00DA3D47" w:rsidRPr="001B789A" w14:paraId="37E0E5C1" w14:textId="77777777" w:rsidTr="00CF5FA7">
        <w:trPr>
          <w:trHeight w:val="280"/>
          <w:jc w:val="center"/>
        </w:trPr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744F5" w14:textId="77777777" w:rsidR="00DA3D47" w:rsidRPr="001B789A" w:rsidRDefault="00DA3D47" w:rsidP="00CF5FA7">
            <w:pPr>
              <w:spacing w:after="0" w:line="240" w:lineRule="auto"/>
              <w:ind w:firstLineChars="100" w:firstLine="170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Other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589D5ADF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125 (3.2%)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B3FE32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3 (0.8%)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2B8E32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73 (2.9%)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AD954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 (3.2%)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</w:tcPr>
          <w:p w14:paraId="267011BB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4 (4.6%)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3464FED6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8 (8.5%)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219131A9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9 (3.8%)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5A2AD2AC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19 (7.2%)</w:t>
            </w:r>
          </w:p>
        </w:tc>
      </w:tr>
      <w:tr w:rsidR="00DA3D47" w:rsidRPr="001B789A" w14:paraId="60739A87" w14:textId="77777777" w:rsidTr="00CF5FA7">
        <w:trPr>
          <w:trHeight w:val="280"/>
          <w:jc w:val="center"/>
        </w:trPr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AEBB6" w14:textId="77777777" w:rsidR="00DA3D47" w:rsidRPr="001B789A" w:rsidRDefault="00DA3D47" w:rsidP="00CF5FA7">
            <w:pPr>
              <w:spacing w:after="0" w:line="240" w:lineRule="auto"/>
              <w:ind w:firstLineChars="100" w:firstLine="170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Missing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6E9193B5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1383 (35.9%)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DC8ADA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105 (26.4%)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7B006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947 (38.0%)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8C66C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133 (47.0%)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</w:tcPr>
          <w:p w14:paraId="5AA0FAD2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34 (39.1%)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6CC31F1B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31 (33.0%)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148D4054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63 (26.6%)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09E99130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70 (26.5%)</w:t>
            </w:r>
          </w:p>
        </w:tc>
      </w:tr>
      <w:tr w:rsidR="00DA3D47" w:rsidRPr="001B789A" w14:paraId="2B2D14E4" w14:textId="77777777" w:rsidTr="00CF5FA7">
        <w:trPr>
          <w:trHeight w:val="280"/>
          <w:jc w:val="center"/>
        </w:trPr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C20CF" w14:textId="77777777" w:rsidR="00DA3D47" w:rsidRPr="00714537" w:rsidRDefault="00DA3D47" w:rsidP="00CF5FA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vertAlign w:val="superscript"/>
              </w:rPr>
            </w:pPr>
            <w:r w:rsidRPr="001B789A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</w:rPr>
              <w:t xml:space="preserve">Vaccination </w:t>
            </w:r>
            <w:proofErr w:type="spellStart"/>
            <w:r w:rsidRPr="001B789A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</w:rPr>
              <w:t>Status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vertAlign w:val="superscript"/>
              </w:rPr>
              <w:t>b</w:t>
            </w:r>
            <w:proofErr w:type="spellEnd"/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5C837106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93EC7D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E4542B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7DF0E1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</w:tcPr>
          <w:p w14:paraId="0E8EB9F0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147FE9A2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0A329D3C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52C6AECF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DA3D47" w:rsidRPr="001B789A" w14:paraId="6BF8CEBD" w14:textId="77777777" w:rsidTr="00CF5FA7">
        <w:trPr>
          <w:trHeight w:val="280"/>
          <w:jc w:val="center"/>
        </w:trPr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7328F" w14:textId="77777777" w:rsidR="00DA3D47" w:rsidRPr="00714537" w:rsidRDefault="00DA3D47" w:rsidP="00CF5FA7">
            <w:pPr>
              <w:spacing w:after="0" w:line="240" w:lineRule="auto"/>
              <w:ind w:firstLineChars="100" w:firstLine="170"/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</w:rPr>
            </w:pPr>
            <w:proofErr w:type="spellStart"/>
            <w:r w:rsidRPr="001B789A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>Vaccinated</w:t>
            </w: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vertAlign w:val="superscript"/>
              </w:rPr>
              <w:t>c</w:t>
            </w:r>
            <w:proofErr w:type="spellEnd"/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0CAB9FF3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>1750 (70.0%)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23D477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 w:themeColor="text1"/>
                <w:sz w:val="17"/>
                <w:szCs w:val="17"/>
              </w:rPr>
              <w:t>182 (61.7%)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9AB2FF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 w:themeColor="text1"/>
                <w:sz w:val="17"/>
                <w:szCs w:val="17"/>
              </w:rPr>
              <w:t>1070 (67.1%)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D1AB58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>141 (92.2%)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</w:tcPr>
          <w:p w14:paraId="77A7061D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 w:themeColor="text1"/>
                <w:sz w:val="17"/>
                <w:szCs w:val="17"/>
              </w:rPr>
              <w:t>25 (75.8%)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5DA27ABF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 w:themeColor="text1"/>
                <w:sz w:val="17"/>
                <w:szCs w:val="17"/>
              </w:rPr>
              <w:t>56 (78.9%)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3D4BE719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 w:themeColor="text1"/>
                <w:sz w:val="17"/>
                <w:szCs w:val="17"/>
              </w:rPr>
              <w:t>141 (82.5%)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23ED91A3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 w:themeColor="text1"/>
                <w:sz w:val="17"/>
                <w:szCs w:val="17"/>
              </w:rPr>
              <w:t>135 (74.6%)</w:t>
            </w:r>
          </w:p>
        </w:tc>
      </w:tr>
      <w:tr w:rsidR="00DA3D47" w:rsidRPr="001B789A" w14:paraId="214801D2" w14:textId="77777777" w:rsidTr="00CF5FA7">
        <w:trPr>
          <w:trHeight w:val="280"/>
          <w:jc w:val="center"/>
        </w:trPr>
        <w:tc>
          <w:tcPr>
            <w:tcW w:w="7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00F2A" w14:textId="77777777" w:rsidR="00DA3D47" w:rsidRPr="001B789A" w:rsidRDefault="00DA3D47" w:rsidP="00CF5FA7">
            <w:pPr>
              <w:spacing w:after="0" w:line="240" w:lineRule="auto"/>
              <w:ind w:firstLineChars="100" w:firstLine="170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>Unvaccinated</w:t>
            </w:r>
          </w:p>
        </w:tc>
        <w:tc>
          <w:tcPr>
            <w:tcW w:w="563" w:type="pct"/>
            <w:tcBorders>
              <w:top w:val="nil"/>
              <w:left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3FF28451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>749 (30.0%)</w:t>
            </w:r>
          </w:p>
        </w:tc>
        <w:tc>
          <w:tcPr>
            <w:tcW w:w="526" w:type="pct"/>
            <w:tcBorders>
              <w:top w:val="nil"/>
              <w:left w:val="nil"/>
              <w:right w:val="nil"/>
            </w:tcBorders>
            <w:vAlign w:val="bottom"/>
          </w:tcPr>
          <w:p w14:paraId="55CAEAE5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 w:themeColor="text1"/>
                <w:sz w:val="17"/>
                <w:szCs w:val="17"/>
              </w:rPr>
              <w:t>113 (38.3%)</w:t>
            </w:r>
          </w:p>
        </w:tc>
        <w:tc>
          <w:tcPr>
            <w:tcW w:w="56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4A23A5E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 w:themeColor="text1"/>
                <w:sz w:val="17"/>
                <w:szCs w:val="17"/>
              </w:rPr>
              <w:t>525 (32.9%)</w:t>
            </w:r>
          </w:p>
        </w:tc>
        <w:tc>
          <w:tcPr>
            <w:tcW w:w="5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EA6068F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>12 (7.8%)</w:t>
            </w:r>
          </w:p>
        </w:tc>
        <w:tc>
          <w:tcPr>
            <w:tcW w:w="567" w:type="pct"/>
            <w:tcBorders>
              <w:top w:val="nil"/>
              <w:left w:val="nil"/>
              <w:right w:val="nil"/>
            </w:tcBorders>
            <w:shd w:val="clear" w:color="auto" w:fill="E7E6E6" w:themeFill="background2"/>
            <w:vAlign w:val="bottom"/>
          </w:tcPr>
          <w:p w14:paraId="025670B2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 w:themeColor="text1"/>
                <w:sz w:val="17"/>
                <w:szCs w:val="17"/>
              </w:rPr>
              <w:t>8 (24.2%)</w:t>
            </w:r>
          </w:p>
        </w:tc>
        <w:tc>
          <w:tcPr>
            <w:tcW w:w="403" w:type="pct"/>
            <w:tcBorders>
              <w:top w:val="nil"/>
              <w:left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492E20D9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 w:themeColor="text1"/>
                <w:sz w:val="17"/>
                <w:szCs w:val="17"/>
              </w:rPr>
              <w:t>15 (21.1%)</w:t>
            </w:r>
          </w:p>
        </w:tc>
        <w:tc>
          <w:tcPr>
            <w:tcW w:w="526" w:type="pct"/>
            <w:tcBorders>
              <w:top w:val="nil"/>
              <w:left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09AF09EB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 w:themeColor="text1"/>
                <w:sz w:val="17"/>
                <w:szCs w:val="17"/>
              </w:rPr>
              <w:t>30 (17.5%)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1B1C21C3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 w:themeColor="text1"/>
                <w:sz w:val="17"/>
                <w:szCs w:val="17"/>
              </w:rPr>
              <w:t>46 (25.4%)</w:t>
            </w:r>
          </w:p>
        </w:tc>
      </w:tr>
      <w:tr w:rsidR="00DA3D47" w:rsidRPr="001B789A" w14:paraId="581516E1" w14:textId="77777777" w:rsidTr="00CF5FA7">
        <w:trPr>
          <w:trHeight w:val="280"/>
          <w:jc w:val="center"/>
        </w:trPr>
        <w:tc>
          <w:tcPr>
            <w:tcW w:w="770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7A8FCE" w14:textId="77777777" w:rsidR="00DA3D47" w:rsidRPr="001B789A" w:rsidRDefault="00DA3D47" w:rsidP="00CF5FA7">
            <w:pPr>
              <w:spacing w:after="0" w:line="240" w:lineRule="auto"/>
              <w:ind w:firstLineChars="100" w:firstLine="170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Unknown</w:t>
            </w:r>
          </w:p>
        </w:tc>
        <w:tc>
          <w:tcPr>
            <w:tcW w:w="563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E7E6E6" w:themeFill="background2"/>
            <w:noWrap/>
            <w:vAlign w:val="bottom"/>
          </w:tcPr>
          <w:p w14:paraId="12EBCCB9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1352 (35.1%)</w:t>
            </w:r>
          </w:p>
        </w:tc>
        <w:tc>
          <w:tcPr>
            <w:tcW w:w="526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14:paraId="7B19847C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102 (25.7%)</w:t>
            </w:r>
          </w:p>
        </w:tc>
        <w:tc>
          <w:tcPr>
            <w:tcW w:w="566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</w:tcPr>
          <w:p w14:paraId="1CFC7A7E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894 (35.9%)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</w:tcPr>
          <w:p w14:paraId="1CF3E78D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130 (45.9%)</w:t>
            </w:r>
          </w:p>
        </w:tc>
        <w:tc>
          <w:tcPr>
            <w:tcW w:w="567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E7E6E6" w:themeFill="background2"/>
            <w:vAlign w:val="bottom"/>
          </w:tcPr>
          <w:p w14:paraId="5406D367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54 (62.1%)</w:t>
            </w:r>
          </w:p>
        </w:tc>
        <w:tc>
          <w:tcPr>
            <w:tcW w:w="403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E7E6E6" w:themeFill="background2"/>
            <w:noWrap/>
            <w:vAlign w:val="bottom"/>
          </w:tcPr>
          <w:p w14:paraId="24E905B0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23 (24.5%)</w:t>
            </w:r>
          </w:p>
        </w:tc>
        <w:tc>
          <w:tcPr>
            <w:tcW w:w="526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E7E6E6" w:themeFill="background2"/>
            <w:noWrap/>
            <w:vAlign w:val="bottom"/>
          </w:tcPr>
          <w:p w14:paraId="1A8C00AA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66 (27.8%)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E7E6E6" w:themeFill="background2"/>
            <w:noWrap/>
            <w:vAlign w:val="bottom"/>
          </w:tcPr>
          <w:p w14:paraId="0802376D" w14:textId="77777777" w:rsidR="00DA3D47" w:rsidRPr="001B789A" w:rsidRDefault="00DA3D47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789A">
              <w:rPr>
                <w:rFonts w:ascii="Arial" w:hAnsi="Arial" w:cs="Arial"/>
                <w:color w:val="000000"/>
                <w:sz w:val="17"/>
                <w:szCs w:val="17"/>
              </w:rPr>
              <w:t>83 (31.4%)</w:t>
            </w:r>
          </w:p>
        </w:tc>
      </w:tr>
      <w:tr w:rsidR="00DA3D47" w:rsidRPr="001B789A" w14:paraId="51B370D4" w14:textId="77777777" w:rsidTr="00CF5FA7">
        <w:trPr>
          <w:trHeight w:val="280"/>
          <w:jc w:val="center"/>
        </w:trPr>
        <w:tc>
          <w:tcPr>
            <w:tcW w:w="5000" w:type="pct"/>
            <w:gridSpan w:val="10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B9E1D" w14:textId="77777777" w:rsidR="00DA3D47" w:rsidRDefault="00DA3D47" w:rsidP="00CF5FA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vertAlign w:val="superscript"/>
              </w:rPr>
              <w:t>a</w:t>
            </w:r>
            <w:r w:rsidRPr="001B789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vertAlign w:val="superscript"/>
              </w:rPr>
              <w:t xml:space="preserve"> </w:t>
            </w:r>
            <w:r w:rsidRPr="001B789A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>2020 was split into two time periods based on the end of epidemiologic week 14 (ending April 4, 2020) to demarcate before and after the onset of the COVID-19 pandemic</w:t>
            </w:r>
          </w:p>
          <w:p w14:paraId="0A8D995A" w14:textId="77777777" w:rsidR="00DA3D47" w:rsidRPr="001B789A" w:rsidRDefault="00DA3D47" w:rsidP="00CF5FA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</w:pPr>
            <w:r w:rsidRPr="00714537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vertAlign w:val="superscript"/>
              </w:rPr>
              <w:t>b</w:t>
            </w:r>
            <w:r w:rsidRPr="001B789A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 xml:space="preserve"> Vaccinated and Unvaccinated percents were calculated among those with known vaccination status, while the Unknown percent was included out of the full sample</w:t>
            </w:r>
          </w:p>
          <w:p w14:paraId="7540CADD" w14:textId="77777777" w:rsidR="00DA3D47" w:rsidRPr="00231A6D" w:rsidRDefault="00DA3D47" w:rsidP="00CF5FA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vertAlign w:val="superscript"/>
              </w:rPr>
              <w:t>c</w:t>
            </w:r>
            <w:r w:rsidRPr="001B789A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 xml:space="preserve"> Vaccinated is defined as receipt of at least 1 dose of MMR </w:t>
            </w:r>
            <w:r w:rsidRPr="001B789A">
              <w:rPr>
                <w:rFonts w:ascii="Arial" w:hAnsi="Arial" w:cs="Arial"/>
              </w:rPr>
              <w:br/>
            </w:r>
          </w:p>
        </w:tc>
      </w:tr>
    </w:tbl>
    <w:p w14:paraId="31328988" w14:textId="31B1B9A5" w:rsidR="009A0341" w:rsidRPr="00C80360" w:rsidRDefault="009A0341" w:rsidP="00C80360">
      <w:pPr>
        <w:spacing w:after="0"/>
        <w:rPr>
          <w:rFonts w:ascii="Arial" w:hAnsi="Arial" w:cs="Arial"/>
          <w:b/>
          <w:bCs/>
          <w:sz w:val="20"/>
          <w:szCs w:val="20"/>
        </w:rPr>
      </w:pPr>
    </w:p>
    <w:sectPr w:rsidR="009A0341" w:rsidRPr="00C80360" w:rsidSect="003917C7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A2"/>
    <w:rsid w:val="001E20DF"/>
    <w:rsid w:val="003917C7"/>
    <w:rsid w:val="005124E3"/>
    <w:rsid w:val="00574EB0"/>
    <w:rsid w:val="00586DA2"/>
    <w:rsid w:val="00901D38"/>
    <w:rsid w:val="009A0341"/>
    <w:rsid w:val="00C80360"/>
    <w:rsid w:val="00DA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A584A"/>
  <w15:chartTrackingRefBased/>
  <w15:docId w15:val="{3F0224FA-28C7-45C6-BEF5-31B057658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DA2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586DA2"/>
  </w:style>
  <w:style w:type="table" w:styleId="TableGrid">
    <w:name w:val="Table Grid"/>
    <w:basedOn w:val="TableNormal"/>
    <w:uiPriority w:val="39"/>
    <w:rsid w:val="003917C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59B04D9336BD41BD63A0FBA1042F03" ma:contentTypeVersion="16" ma:contentTypeDescription="Create a new document." ma:contentTypeScope="" ma:versionID="071fe51bbab82d934bb07fe590cdd582">
  <xsd:schema xmlns:xsd="http://www.w3.org/2001/XMLSchema" xmlns:xs="http://www.w3.org/2001/XMLSchema" xmlns:p="http://schemas.microsoft.com/office/2006/metadata/properties" xmlns:ns2="c376803e-0732-4c76-b0e5-1de6ccb8991d" xmlns:ns3="d7ffe53e-e745-4424-b8e4-4e1fcf841c8d" targetNamespace="http://schemas.microsoft.com/office/2006/metadata/properties" ma:root="true" ma:fieldsID="fca9b359d23e1b96ae5b745a0a7918a4" ns2:_="" ns3:_="">
    <xsd:import namespace="c376803e-0732-4c76-b0e5-1de6ccb8991d"/>
    <xsd:import namespace="d7ffe53e-e745-4424-b8e4-4e1fcf841c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6803e-0732-4c76-b0e5-1de6ccb899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fe53e-e745-4424-b8e4-4e1fcf841c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6a47a88-ba2f-4cf5-9635-6db0182eab7c}" ma:internalName="TaxCatchAll" ma:showField="CatchAllData" ma:web="d7ffe53e-e745-4424-b8e4-4e1fcf841c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ffe53e-e745-4424-b8e4-4e1fcf841c8d" xsi:nil="true"/>
    <lcf76f155ced4ddcb4097134ff3c332f xmlns="c376803e-0732-4c76-b0e5-1de6ccb899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5747CE-1B19-42FB-88C7-90DDE2C4B151}"/>
</file>

<file path=customXml/itemProps2.xml><?xml version="1.0" encoding="utf-8"?>
<ds:datastoreItem xmlns:ds="http://schemas.openxmlformats.org/officeDocument/2006/customXml" ds:itemID="{004D3A7B-6F2E-4A24-BD2F-9DC34637E5B4}"/>
</file>

<file path=customXml/itemProps3.xml><?xml version="1.0" encoding="utf-8"?>
<ds:datastoreItem xmlns:ds="http://schemas.openxmlformats.org/officeDocument/2006/customXml" ds:itemID="{9AA54D14-B885-4367-9847-3641FC9824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514</Words>
  <Characters>2931</Characters>
  <Application>Microsoft Office Word</Application>
  <DocSecurity>0</DocSecurity>
  <Lines>24</Lines>
  <Paragraphs>6</Paragraphs>
  <ScaleCrop>false</ScaleCrop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Tappe, Jamie (CDC/DDID/NCEZID/DHQP) (CTR)</dc:creator>
  <cp:keywords/>
  <dc:description/>
  <cp:lastModifiedBy>Tappe, Jamie (CDC/DDID/NCEZID/DHQP) (CTR)</cp:lastModifiedBy>
  <cp:revision>3</cp:revision>
  <dcterms:created xsi:type="dcterms:W3CDTF">2024-04-18T19:33:00Z</dcterms:created>
  <dcterms:modified xsi:type="dcterms:W3CDTF">2024-04-18T19:34:00Z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2024-04-18T19:30:34Z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8e84f368-1e48-438f-8e89-6a7a86737f30</vt:lpwstr>
  </property>
  <property fmtid="{D5CDD505-2E9C-101B-9397-08002B2CF9AE}" pid="8" name="MSIP_Label_7b94a7b8-f06c-4dfe-bdcc-9b548fd58c31_ContentBits">
    <vt:lpwstr>0</vt:lpwstr>
  </property>
  <property fmtid="{D5CDD505-2E9C-101B-9397-08002B2CF9AE}" pid="9" name="ContentTypeId">
    <vt:lpwstr>0x0101002359B04D9336BD41BD63A0FBA1042F03</vt:lpwstr>
  </property>
</Properties>
</file>