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5416" w14:textId="77777777" w:rsidR="005D41CC" w:rsidRDefault="005D41CC" w:rsidP="005D41CC">
      <w:pPr>
        <w:rPr>
          <w:rFonts w:cstheme="minorHAnsi"/>
        </w:rPr>
      </w:pPr>
      <w:r>
        <w:rPr>
          <w:rFonts w:cstheme="minorHAnsi"/>
        </w:rPr>
        <w:t xml:space="preserve">Supplemental Table 2. HIV viral load suppression prevalence by age group and province in Zambia, 2021 </w:t>
      </w:r>
    </w:p>
    <w:tbl>
      <w:tblPr>
        <w:tblW w:w="505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439"/>
        <w:gridCol w:w="1669"/>
        <w:gridCol w:w="1669"/>
        <w:gridCol w:w="1669"/>
        <w:gridCol w:w="1674"/>
      </w:tblGrid>
      <w:tr w:rsidR="005D41CC" w:rsidRPr="00EA1CCC" w14:paraId="294AD962" w14:textId="77777777" w:rsidTr="00EB3346">
        <w:trPr>
          <w:trHeight w:val="20"/>
        </w:trPr>
        <w:tc>
          <w:tcPr>
            <w:tcW w:w="71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E9466" w14:textId="77777777" w:rsidR="005D41CC" w:rsidRPr="00EA1CCC" w:rsidRDefault="005D41CC" w:rsidP="00EB334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Province</w:t>
            </w:r>
          </w:p>
        </w:tc>
        <w:tc>
          <w:tcPr>
            <w:tcW w:w="428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0070B" w14:textId="77777777" w:rsidR="005D41CC" w:rsidRPr="00EA1CCC" w:rsidRDefault="005D41CC" w:rsidP="00EB334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Age group (years),</w:t>
            </w:r>
            <w:r w:rsidRPr="00EA1CCC">
              <w:rPr>
                <w:rFonts w:cstheme="minorHAnsi"/>
                <w:color w:val="000000"/>
                <w:sz w:val="18"/>
                <w:szCs w:val="18"/>
              </w:rPr>
              <w:br/>
              <w:t>% (95% CI)</w:t>
            </w:r>
          </w:p>
        </w:tc>
      </w:tr>
      <w:tr w:rsidR="005D41CC" w:rsidRPr="00EA1CCC" w14:paraId="120649B7" w14:textId="77777777" w:rsidTr="00EB3346">
        <w:trPr>
          <w:trHeight w:val="20"/>
        </w:trPr>
        <w:tc>
          <w:tcPr>
            <w:tcW w:w="71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825AC5" w14:textId="77777777" w:rsidR="005D41CC" w:rsidRPr="00EA1CCC" w:rsidRDefault="005D41CC" w:rsidP="00EB3346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10D10" w14:textId="77777777" w:rsidR="005D41CC" w:rsidRPr="00EA1CCC" w:rsidRDefault="005D41CC" w:rsidP="00EB334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EDBF4" w14:textId="77777777" w:rsidR="005D41CC" w:rsidRPr="00EA1CCC" w:rsidRDefault="005D41CC" w:rsidP="00EB334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901DF" w14:textId="77777777" w:rsidR="005D41CC" w:rsidRPr="00EA1CCC" w:rsidRDefault="005D41CC" w:rsidP="00EB334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45-59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9A6DF" w14:textId="77777777" w:rsidR="005D41CC" w:rsidRPr="00EA1CCC" w:rsidRDefault="005D41CC" w:rsidP="00EB334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≥60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39135" w14:textId="77777777" w:rsidR="005D41CC" w:rsidRPr="00EA1CCC" w:rsidRDefault="005D41CC" w:rsidP="00EB3346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All ages (≥15)</w:t>
            </w:r>
          </w:p>
        </w:tc>
      </w:tr>
      <w:tr w:rsidR="005D41CC" w:rsidRPr="00EA1CCC" w14:paraId="38A05020" w14:textId="77777777" w:rsidTr="00EB3346">
        <w:trPr>
          <w:trHeight w:val="20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6B272" w14:textId="77777777" w:rsidR="005D41CC" w:rsidRPr="00EA1CCC" w:rsidRDefault="005D41CC" w:rsidP="00EB3346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88566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62.3 (37.5-83.1)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2668E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87.1 (82.4-90.9)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40E2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81.7 (76.1-86.4)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FC22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89.6 (77.5-96.5)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A2FC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84.1 (79.9-87.8)</w:t>
            </w:r>
          </w:p>
        </w:tc>
      </w:tr>
      <w:tr w:rsidR="005D41CC" w:rsidRPr="00EA1CCC" w14:paraId="72FC6930" w14:textId="77777777" w:rsidTr="00EB3346">
        <w:trPr>
          <w:trHeight w:val="20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EA666" w14:textId="77777777" w:rsidR="005D41CC" w:rsidRPr="00EA1CCC" w:rsidRDefault="005D41CC" w:rsidP="00EB3346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Copperbelt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2A1E6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76.4 (51.8-92.5)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9BE5D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79.5 (71.7-85.9)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A60A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94.4 (85.6-98.6)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A693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90.1 (75.5-97.6)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202F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85.3 (78.6-90.6)</w:t>
            </w:r>
          </w:p>
        </w:tc>
      </w:tr>
      <w:tr w:rsidR="005D41CC" w:rsidRPr="00EA1CCC" w14:paraId="28035D0E" w14:textId="77777777" w:rsidTr="00EB3346">
        <w:trPr>
          <w:trHeight w:val="20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4687" w14:textId="77777777" w:rsidR="005D41CC" w:rsidRPr="00EA1CCC" w:rsidRDefault="005D41CC" w:rsidP="00EB3346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Eastern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A9F0E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64.2 (34.2-87.7)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B926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89.7 (81.1-95.3)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B136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95.1 (82.6-99.5)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2641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93.7 (67.5-99.9)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69F3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89.7 (83.6-94.2)</w:t>
            </w:r>
          </w:p>
        </w:tc>
      </w:tr>
      <w:tr w:rsidR="005D41CC" w:rsidRPr="00EA1CCC" w14:paraId="5B18B574" w14:textId="77777777" w:rsidTr="00EB3346">
        <w:trPr>
          <w:trHeight w:val="20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AA65" w14:textId="77777777" w:rsidR="005D41CC" w:rsidRPr="00EA1CCC" w:rsidRDefault="005D41CC" w:rsidP="00EB3346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Luapula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6A307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82.0 (60.2-94.8)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9488A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76.2 (65.6-84.9)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0BFDC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86.5 (70.2-95.8)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D19B6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83.6 (53.4-97.8)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3D33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79.4 (70.6-86.5)</w:t>
            </w:r>
          </w:p>
        </w:tc>
      </w:tr>
      <w:tr w:rsidR="005D41CC" w:rsidRPr="00EA1CCC" w14:paraId="4B1EE7A9" w14:textId="77777777" w:rsidTr="00EB3346">
        <w:trPr>
          <w:trHeight w:val="20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FA81" w14:textId="77777777" w:rsidR="005D41CC" w:rsidRPr="00EA1CCC" w:rsidRDefault="005D41CC" w:rsidP="00EB3346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Lusaka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1F20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76.4 (52.6-92.1)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ED68F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85.6 (77.0-91.9)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9EDD0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94.2 (86.4-98.3)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51171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96.2 (76.9-100.0)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ADD76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87.9 (82.3-92.2)</w:t>
            </w:r>
          </w:p>
        </w:tc>
      </w:tr>
      <w:tr w:rsidR="005D41CC" w:rsidRPr="00EA1CCC" w14:paraId="3070891D" w14:textId="77777777" w:rsidTr="00EB3346">
        <w:trPr>
          <w:trHeight w:val="20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1888" w14:textId="77777777" w:rsidR="005D41CC" w:rsidRPr="00EA1CCC" w:rsidRDefault="005D41CC" w:rsidP="00EB3346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Muchinga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06F4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34.1 (5.7-75.5)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387B1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81.7 (70.1-90.3)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9552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89.3 (75.6-96.8)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6D17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100.0 (NC)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FE067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78.3 (71.3-84.2)</w:t>
            </w:r>
          </w:p>
        </w:tc>
      </w:tr>
      <w:tr w:rsidR="005D41CC" w:rsidRPr="00EA1CCC" w14:paraId="0124A5D0" w14:textId="77777777" w:rsidTr="00EB3346">
        <w:trPr>
          <w:trHeight w:val="20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8F221" w14:textId="77777777" w:rsidR="005D41CC" w:rsidRPr="00EA1CCC" w:rsidRDefault="005D41CC" w:rsidP="00EB3346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Northern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B899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45.2 (22.5-69.4)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B2E7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84.2 (68.0-94.2)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2248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83.6 (65.0-94.7)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003E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83.9 (18.8-100.0)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D2D6E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80.2 (69.5-88.4)</w:t>
            </w:r>
          </w:p>
        </w:tc>
      </w:tr>
      <w:tr w:rsidR="005D41CC" w:rsidRPr="00EA1CCC" w14:paraId="536D1EA5" w14:textId="77777777" w:rsidTr="00EB3346">
        <w:trPr>
          <w:trHeight w:val="20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9CFA9" w14:textId="77777777" w:rsidR="005D41CC" w:rsidRPr="00EA1CCC" w:rsidRDefault="005D41CC" w:rsidP="00EB3346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Northwestern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081F5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52.0 (31.2-72.3)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40E3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80.1 (68.3-89.0)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16BD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84.6 (67.2-95.0)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1513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100.0 (NC)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A272A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77.5 (69.3-84.5)</w:t>
            </w:r>
          </w:p>
        </w:tc>
      </w:tr>
      <w:tr w:rsidR="005D41CC" w:rsidRPr="00EA1CCC" w14:paraId="76B5A535" w14:textId="77777777" w:rsidTr="00EB3346">
        <w:trPr>
          <w:trHeight w:val="20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D761D" w14:textId="77777777" w:rsidR="005D41CC" w:rsidRPr="00EA1CCC" w:rsidRDefault="005D41CC" w:rsidP="00EB3346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Southern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E5A9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78.6 (27.6-99.3)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8E44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92.7 (86.9-96.5)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18293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97.6 (92.7-99.6)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F9E7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90.5 (54.2-99.8)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1C4BE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92.6 (87.8-95.9)</w:t>
            </w:r>
          </w:p>
        </w:tc>
      </w:tr>
      <w:tr w:rsidR="005D41CC" w:rsidRPr="00EA1CCC" w14:paraId="4E4D01EB" w14:textId="77777777" w:rsidTr="00EB3346">
        <w:trPr>
          <w:trHeight w:val="20"/>
        </w:trPr>
        <w:tc>
          <w:tcPr>
            <w:tcW w:w="7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E096" w14:textId="77777777" w:rsidR="005D41CC" w:rsidRPr="00EA1CCC" w:rsidRDefault="005D41CC" w:rsidP="00EB3346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7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978E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77.5 (56.7-91.5)</w:t>
            </w:r>
          </w:p>
        </w:tc>
        <w:tc>
          <w:tcPr>
            <w:tcW w:w="8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E2436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89.2 (82.6-93.9)</w:t>
            </w:r>
          </w:p>
        </w:tc>
        <w:tc>
          <w:tcPr>
            <w:tcW w:w="8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0EBF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86.9 (74.8-94.5)</w:t>
            </w:r>
          </w:p>
        </w:tc>
        <w:tc>
          <w:tcPr>
            <w:tcW w:w="8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9B36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100.0 (NC)</w:t>
            </w:r>
          </w:p>
        </w:tc>
        <w:tc>
          <w:tcPr>
            <w:tcW w:w="88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610C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87.9 (83.4-91.5)</w:t>
            </w:r>
          </w:p>
        </w:tc>
      </w:tr>
      <w:tr w:rsidR="005D41CC" w:rsidRPr="00EA1CCC" w14:paraId="0297576F" w14:textId="77777777" w:rsidTr="00EB3346">
        <w:trPr>
          <w:trHeight w:val="20"/>
        </w:trPr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782C" w14:textId="77777777" w:rsidR="005D41CC" w:rsidRPr="00EA1CCC" w:rsidRDefault="005D41CC" w:rsidP="00EB3346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Zambia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2E17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70.9 (61.9-78.7)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F6CE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85.1 (82.6-87.4)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1D7E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91.4 (88.9-93.5)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50C1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92.5 (86.9-96.3)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B7C2" w14:textId="77777777" w:rsidR="005D41CC" w:rsidRPr="00EA1CCC" w:rsidRDefault="005D41CC" w:rsidP="00EB3346">
            <w:pPr>
              <w:spacing w:after="0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EA1CCC">
              <w:rPr>
                <w:rFonts w:cstheme="minorHAnsi"/>
                <w:color w:val="000000"/>
                <w:sz w:val="18"/>
                <w:szCs w:val="18"/>
              </w:rPr>
              <w:t>86.2 (84.3-87.9)</w:t>
            </w:r>
          </w:p>
        </w:tc>
      </w:tr>
      <w:tr w:rsidR="005D41CC" w:rsidRPr="00EA1CCC" w14:paraId="7E1AC7A6" w14:textId="77777777" w:rsidTr="00EB3346">
        <w:trPr>
          <w:trHeight w:val="20"/>
        </w:trPr>
        <w:tc>
          <w:tcPr>
            <w:tcW w:w="499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1FB85" w14:textId="77777777" w:rsidR="005D41CC" w:rsidRPr="00EA1CCC" w:rsidRDefault="005D41CC" w:rsidP="00EB3346">
            <w:pPr>
              <w:spacing w:after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CI: confidence interval</w:t>
            </w:r>
          </w:p>
        </w:tc>
      </w:tr>
    </w:tbl>
    <w:p w14:paraId="646A3431" w14:textId="7C7B51B1" w:rsidR="005D41CC" w:rsidRDefault="005D41CC" w:rsidP="005D41CC">
      <w:pPr>
        <w:rPr>
          <w:rFonts w:cstheme="minorHAnsi"/>
        </w:rPr>
      </w:pPr>
      <w:r>
        <w:rPr>
          <w:rFonts w:cstheme="minorHAnsi"/>
        </w:rPr>
        <w:t xml:space="preserve"> </w:t>
      </w:r>
    </w:p>
    <w:sectPr w:rsidR="005D41CC" w:rsidSect="00C76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C"/>
    <w:rsid w:val="00167544"/>
    <w:rsid w:val="004E6AE5"/>
    <w:rsid w:val="005D41CC"/>
    <w:rsid w:val="007074A1"/>
    <w:rsid w:val="00A63A26"/>
    <w:rsid w:val="00D11E39"/>
    <w:rsid w:val="00F4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DFE5"/>
  <w15:chartTrackingRefBased/>
  <w15:docId w15:val="{A2B145C9-7A34-46BA-BEB3-708C4498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44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Company>Centers for Disease Control and Prevention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Hines</dc:creator>
  <cp:keywords/>
  <dc:description/>
  <cp:lastModifiedBy>Hines, Jonas (CDC/GHC/DGHP)</cp:lastModifiedBy>
  <cp:revision>6</cp:revision>
  <dcterms:created xsi:type="dcterms:W3CDTF">2023-12-16T15:10:00Z</dcterms:created>
  <dcterms:modified xsi:type="dcterms:W3CDTF">2023-12-19T17:31:00Z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2023-09-07T12:11:13Z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d49875ec-7c30-4b62-b1a4-d2a57234ece8</vt:lpwstr>
  </property>
  <property fmtid="{D5CDD505-2E9C-101B-9397-08002B2CF9AE}" pid="8" name="MSIP_Label_7b94a7b8-f06c-4dfe-bdcc-9b548fd58c31_ContentBits">
    <vt:lpwstr>0</vt:lpwstr>
  </property>
</Properties>
</file>