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2"/>
        <w:tblW w:w="14130" w:type="dxa"/>
        <w:tblLayout w:type="fixed"/>
        <w:tblLook w:val="04A0" w:firstRow="1" w:lastRow="0" w:firstColumn="1" w:lastColumn="0" w:noHBand="0" w:noVBand="1"/>
      </w:tblPr>
      <w:tblGrid>
        <w:gridCol w:w="3240"/>
        <w:gridCol w:w="1080"/>
        <w:gridCol w:w="7560"/>
        <w:gridCol w:w="2250"/>
      </w:tblGrid>
      <w:tr w:rsidR="00945828" w:rsidRPr="00F7540C" w14:paraId="126E4CB1" w14:textId="77777777" w:rsidTr="009108FC">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30" w:type="dxa"/>
            <w:gridSpan w:val="4"/>
          </w:tcPr>
          <w:p w14:paraId="4D7B68BF" w14:textId="7CF09B34" w:rsidR="00945828" w:rsidRPr="007A477A" w:rsidRDefault="007A477A" w:rsidP="007A477A">
            <w:pPr>
              <w:jc w:val="both"/>
              <w:rPr>
                <w:rFonts w:asciiTheme="minorBidi" w:hAnsiTheme="minorBidi" w:cstheme="minorBidi"/>
                <w:color w:val="000000" w:themeColor="text1"/>
              </w:rPr>
            </w:pPr>
            <w:r w:rsidRPr="007A477A">
              <w:rPr>
                <w:rFonts w:asciiTheme="minorBidi" w:hAnsiTheme="minorBidi" w:cstheme="minorBidi"/>
                <w:color w:val="000000" w:themeColor="text1"/>
              </w:rPr>
              <w:t xml:space="preserve">Supplementary Table </w:t>
            </w:r>
            <w:r w:rsidR="00945828" w:rsidRPr="007A477A">
              <w:rPr>
                <w:rFonts w:asciiTheme="minorBidi" w:hAnsiTheme="minorBidi" w:cstheme="minorBidi"/>
                <w:color w:val="000000" w:themeColor="text1"/>
              </w:rPr>
              <w:t xml:space="preserve">2. </w:t>
            </w:r>
            <w:r w:rsidR="00945828" w:rsidRPr="007A477A">
              <w:rPr>
                <w:rFonts w:asciiTheme="minorBidi" w:hAnsiTheme="minorBidi" w:cstheme="minorBidi"/>
                <w:b w:val="0"/>
                <w:bCs w:val="0"/>
                <w:color w:val="000000" w:themeColor="text1"/>
              </w:rPr>
              <w:t>List of variables and attributes.</w:t>
            </w:r>
          </w:p>
        </w:tc>
      </w:tr>
      <w:tr w:rsidR="00945828" w:rsidRPr="00F7540C" w14:paraId="39DEEC63" w14:textId="77777777" w:rsidTr="009108F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240" w:type="dxa"/>
            <w:hideMark/>
          </w:tcPr>
          <w:p w14:paraId="2C80EBF5" w14:textId="77777777" w:rsidR="00945828" w:rsidRPr="00F21212" w:rsidRDefault="00945828" w:rsidP="009108FC">
            <w:pPr>
              <w:jc w:val="both"/>
              <w:rPr>
                <w:rFonts w:asciiTheme="minorBidi" w:hAnsiTheme="minorBidi" w:cstheme="minorBidi"/>
                <w:color w:val="000000" w:themeColor="text1"/>
                <w:sz w:val="22"/>
                <w:szCs w:val="22"/>
              </w:rPr>
            </w:pPr>
            <w:r w:rsidRPr="00F21212">
              <w:rPr>
                <w:rFonts w:asciiTheme="minorBidi" w:hAnsiTheme="minorBidi" w:cstheme="minorBidi"/>
                <w:color w:val="000000" w:themeColor="text1"/>
                <w:sz w:val="22"/>
                <w:szCs w:val="22"/>
              </w:rPr>
              <w:t xml:space="preserve">Variable </w:t>
            </w:r>
          </w:p>
        </w:tc>
        <w:tc>
          <w:tcPr>
            <w:tcW w:w="1080" w:type="dxa"/>
          </w:tcPr>
          <w:p w14:paraId="68E8DEAF" w14:textId="77777777" w:rsidR="00945828" w:rsidRPr="00F21212" w:rsidRDefault="00945828" w:rsidP="009108FC">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themeColor="text1"/>
                <w:sz w:val="22"/>
                <w:szCs w:val="22"/>
              </w:rPr>
            </w:pPr>
            <w:r w:rsidRPr="00F21212">
              <w:rPr>
                <w:rFonts w:asciiTheme="minorBidi" w:hAnsiTheme="minorBidi" w:cstheme="minorBidi"/>
                <w:b/>
                <w:bCs/>
                <w:color w:val="000000" w:themeColor="text1"/>
                <w:sz w:val="22"/>
                <w:szCs w:val="22"/>
              </w:rPr>
              <w:t xml:space="preserve"> Type </w:t>
            </w:r>
          </w:p>
        </w:tc>
        <w:tc>
          <w:tcPr>
            <w:tcW w:w="7560" w:type="dxa"/>
          </w:tcPr>
          <w:p w14:paraId="48B3C0C2" w14:textId="77777777" w:rsidR="00945828" w:rsidRPr="00F21212" w:rsidRDefault="00945828" w:rsidP="009108FC">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themeColor="text1"/>
                <w:sz w:val="22"/>
                <w:szCs w:val="22"/>
              </w:rPr>
            </w:pPr>
            <w:r w:rsidRPr="00F21212">
              <w:rPr>
                <w:rFonts w:asciiTheme="minorBidi" w:hAnsiTheme="minorBidi" w:cstheme="minorBidi"/>
                <w:b/>
                <w:bCs/>
                <w:color w:val="000000" w:themeColor="text1"/>
                <w:sz w:val="22"/>
                <w:szCs w:val="22"/>
              </w:rPr>
              <w:t xml:space="preserve">Description </w:t>
            </w:r>
          </w:p>
        </w:tc>
        <w:tc>
          <w:tcPr>
            <w:tcW w:w="2250" w:type="dxa"/>
            <w:hideMark/>
          </w:tcPr>
          <w:p w14:paraId="32F69C82" w14:textId="77777777" w:rsidR="00945828" w:rsidRPr="00F21212" w:rsidRDefault="00945828" w:rsidP="009108FC">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themeColor="text1"/>
                <w:sz w:val="22"/>
                <w:szCs w:val="22"/>
              </w:rPr>
            </w:pPr>
            <w:r w:rsidRPr="00F21212">
              <w:rPr>
                <w:rFonts w:asciiTheme="minorBidi" w:hAnsiTheme="minorBidi" w:cstheme="minorBidi"/>
                <w:b/>
                <w:bCs/>
                <w:color w:val="000000" w:themeColor="text1"/>
                <w:sz w:val="22"/>
                <w:szCs w:val="22"/>
              </w:rPr>
              <w:t xml:space="preserve">Values </w:t>
            </w:r>
          </w:p>
        </w:tc>
      </w:tr>
      <w:tr w:rsidR="00945828" w:rsidRPr="00564A82" w14:paraId="51267EC3" w14:textId="77777777" w:rsidTr="009108FC">
        <w:trPr>
          <w:trHeight w:val="1052"/>
        </w:trPr>
        <w:tc>
          <w:tcPr>
            <w:cnfStyle w:val="001000000000" w:firstRow="0" w:lastRow="0" w:firstColumn="1" w:lastColumn="0" w:oddVBand="0" w:evenVBand="0" w:oddHBand="0" w:evenHBand="0" w:firstRowFirstColumn="0" w:firstRowLastColumn="0" w:lastRowFirstColumn="0" w:lastRowLastColumn="0"/>
            <w:tcW w:w="3240" w:type="dxa"/>
          </w:tcPr>
          <w:p w14:paraId="381F5E8B" w14:textId="77777777" w:rsidR="00945828" w:rsidRPr="009D18E5" w:rsidRDefault="00945828" w:rsidP="009108FC">
            <w:pPr>
              <w:rPr>
                <w:rFonts w:asciiTheme="minorBidi" w:hAnsiTheme="minorBidi" w:cstheme="minorBidi"/>
                <w:b w:val="0"/>
                <w:bCs w:val="0"/>
                <w:color w:val="000000" w:themeColor="text1"/>
                <w:sz w:val="22"/>
                <w:szCs w:val="22"/>
              </w:rPr>
            </w:pPr>
            <w:r w:rsidRPr="009D18E5">
              <w:rPr>
                <w:rFonts w:asciiTheme="minorBidi" w:hAnsiTheme="minorBidi" w:cstheme="minorBidi"/>
                <w:b w:val="0"/>
                <w:bCs w:val="0"/>
                <w:color w:val="000000" w:themeColor="text1"/>
                <w:sz w:val="22"/>
                <w:szCs w:val="22"/>
              </w:rPr>
              <w:t>Drug</w:t>
            </w:r>
          </w:p>
        </w:tc>
        <w:tc>
          <w:tcPr>
            <w:tcW w:w="1080" w:type="dxa"/>
          </w:tcPr>
          <w:p w14:paraId="267AC666"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Char</w:t>
            </w:r>
          </w:p>
        </w:tc>
        <w:tc>
          <w:tcPr>
            <w:tcW w:w="7560" w:type="dxa"/>
          </w:tcPr>
          <w:p w14:paraId="4F1A10F8" w14:textId="77777777" w:rsidR="00945828" w:rsidRPr="009D18E5"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Pre-diagnostic use of statins</w:t>
            </w:r>
            <w:r w:rsidRPr="009D18E5">
              <w:rPr>
                <w:rFonts w:asciiTheme="minorBidi" w:hAnsiTheme="minorBidi" w:cstheme="minorBidi"/>
                <w:color w:val="000000" w:themeColor="text1"/>
                <w:sz w:val="22"/>
                <w:szCs w:val="22"/>
              </w:rPr>
              <w:t xml:space="preserve"> </w:t>
            </w:r>
            <w:r>
              <w:rPr>
                <w:rFonts w:asciiTheme="minorBidi" w:hAnsiTheme="minorBidi" w:cstheme="minorBidi"/>
                <w:color w:val="000000" w:themeColor="text1"/>
                <w:sz w:val="22"/>
                <w:szCs w:val="22"/>
              </w:rPr>
              <w:t>and</w:t>
            </w:r>
            <w:r w:rsidRPr="009D18E5">
              <w:rPr>
                <w:rFonts w:asciiTheme="minorBidi" w:hAnsiTheme="minorBidi" w:cstheme="minorBidi"/>
                <w:color w:val="000000" w:themeColor="text1"/>
                <w:sz w:val="22"/>
                <w:szCs w:val="22"/>
              </w:rPr>
              <w:t xml:space="preserve"> TTh anytime</w:t>
            </w:r>
            <w:r>
              <w:rPr>
                <w:rFonts w:asciiTheme="minorBidi" w:hAnsiTheme="minorBidi" w:cstheme="minorBidi"/>
                <w:color w:val="000000" w:themeColor="text1"/>
                <w:sz w:val="22"/>
                <w:szCs w:val="22"/>
              </w:rPr>
              <w:t xml:space="preserve"> between</w:t>
            </w:r>
            <w:r w:rsidRPr="009D18E5">
              <w:rPr>
                <w:rFonts w:asciiTheme="minorBidi" w:hAnsiTheme="minorBidi" w:cstheme="minorBidi"/>
                <w:color w:val="000000" w:themeColor="text1"/>
                <w:sz w:val="22"/>
                <w:szCs w:val="22"/>
              </w:rPr>
              <w:t xml:space="preserve"> 7/2007 </w:t>
            </w:r>
            <w:r>
              <w:rPr>
                <w:rFonts w:asciiTheme="minorBidi" w:hAnsiTheme="minorBidi" w:cstheme="minorBidi"/>
                <w:color w:val="000000" w:themeColor="text1"/>
                <w:sz w:val="22"/>
                <w:szCs w:val="22"/>
              </w:rPr>
              <w:t>and</w:t>
            </w:r>
            <w:r w:rsidRPr="009D18E5">
              <w:rPr>
                <w:rFonts w:asciiTheme="minorBidi" w:hAnsiTheme="minorBidi" w:cstheme="minorBidi"/>
                <w:color w:val="000000" w:themeColor="text1"/>
                <w:sz w:val="22"/>
                <w:szCs w:val="22"/>
              </w:rPr>
              <w:t xml:space="preserve"> 6/2015</w:t>
            </w:r>
          </w:p>
          <w:p w14:paraId="3609D2BC" w14:textId="77777777" w:rsidR="00945828" w:rsidRPr="004B74A7"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c>
          <w:tcPr>
            <w:tcW w:w="2250" w:type="dxa"/>
          </w:tcPr>
          <w:p w14:paraId="31E64B91"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Neither users (ref)</w:t>
            </w:r>
          </w:p>
          <w:p w14:paraId="6AEDC846"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Statins alone users</w:t>
            </w:r>
          </w:p>
          <w:p w14:paraId="3F291406"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TTh alone users</w:t>
            </w:r>
          </w:p>
          <w:p w14:paraId="25F207EB"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Dual users</w:t>
            </w:r>
          </w:p>
        </w:tc>
      </w:tr>
      <w:tr w:rsidR="00945828" w:rsidRPr="00564A82" w14:paraId="34B72CE5" w14:textId="77777777" w:rsidTr="009108F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3240" w:type="dxa"/>
          </w:tcPr>
          <w:p w14:paraId="4CD9E81D"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 xml:space="preserve">HRC </w:t>
            </w:r>
          </w:p>
        </w:tc>
        <w:tc>
          <w:tcPr>
            <w:tcW w:w="1080" w:type="dxa"/>
          </w:tcPr>
          <w:p w14:paraId="5EAA823D"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4E5358F8"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4B74A7">
              <w:rPr>
                <w:rFonts w:asciiTheme="minorBidi" w:hAnsiTheme="minorBidi" w:cstheme="minorBidi"/>
                <w:color w:val="000000" w:themeColor="text1"/>
                <w:sz w:val="22"/>
                <w:szCs w:val="22"/>
              </w:rPr>
              <w:t xml:space="preserve">Pathologically confirmed diagnosis with </w:t>
            </w:r>
            <w:r>
              <w:rPr>
                <w:rFonts w:asciiTheme="minorBidi" w:hAnsiTheme="minorBidi" w:cstheme="minorBidi"/>
                <w:color w:val="000000" w:themeColor="text1"/>
                <w:sz w:val="22"/>
                <w:szCs w:val="22"/>
              </w:rPr>
              <w:t xml:space="preserve">Hormone-related cancer including </w:t>
            </w:r>
            <w:r w:rsidRPr="004B74A7">
              <w:rPr>
                <w:rFonts w:asciiTheme="minorBidi" w:hAnsiTheme="minorBidi" w:cstheme="minorBidi"/>
                <w:color w:val="000000" w:themeColor="text1"/>
                <w:sz w:val="22"/>
                <w:szCs w:val="22"/>
              </w:rPr>
              <w:t xml:space="preserve">prostate, colorectal or male breast cancer after 6 months or more following the first </w:t>
            </w:r>
            <w:r>
              <w:rPr>
                <w:rFonts w:asciiTheme="minorBidi" w:hAnsiTheme="minorBidi" w:cstheme="minorBidi"/>
                <w:color w:val="000000" w:themeColor="text1"/>
                <w:sz w:val="22"/>
                <w:szCs w:val="22"/>
              </w:rPr>
              <w:t>statins</w:t>
            </w:r>
            <w:r w:rsidRPr="004B74A7">
              <w:rPr>
                <w:rFonts w:asciiTheme="minorBidi" w:hAnsiTheme="minorBidi" w:cstheme="minorBidi"/>
                <w:color w:val="000000" w:themeColor="text1"/>
                <w:sz w:val="22"/>
                <w:szCs w:val="22"/>
              </w:rPr>
              <w:t xml:space="preserve"> and/or TTh prescription date.</w:t>
            </w:r>
          </w:p>
        </w:tc>
        <w:tc>
          <w:tcPr>
            <w:tcW w:w="2250" w:type="dxa"/>
          </w:tcPr>
          <w:p w14:paraId="6E88F0C4"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w:t>
            </w:r>
          </w:p>
          <w:p w14:paraId="168984C5"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Yes </w:t>
            </w:r>
          </w:p>
        </w:tc>
      </w:tr>
      <w:tr w:rsidR="00945828" w:rsidRPr="00564A82" w14:paraId="702B121B" w14:textId="77777777" w:rsidTr="009108FC">
        <w:trPr>
          <w:trHeight w:val="809"/>
        </w:trPr>
        <w:tc>
          <w:tcPr>
            <w:cnfStyle w:val="001000000000" w:firstRow="0" w:lastRow="0" w:firstColumn="1" w:lastColumn="0" w:oddVBand="0" w:evenVBand="0" w:oddHBand="0" w:evenHBand="0" w:firstRowFirstColumn="0" w:firstRowLastColumn="0" w:lastRowFirstColumn="0" w:lastRowLastColumn="0"/>
            <w:tcW w:w="3240" w:type="dxa"/>
          </w:tcPr>
          <w:p w14:paraId="724210ED"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Cancer</w:t>
            </w:r>
            <w:r>
              <w:rPr>
                <w:rFonts w:asciiTheme="minorBidi" w:hAnsiTheme="minorBidi" w:cstheme="minorBidi"/>
                <w:b w:val="0"/>
                <w:bCs w:val="0"/>
                <w:color w:val="000000" w:themeColor="text1"/>
                <w:sz w:val="22"/>
                <w:szCs w:val="22"/>
              </w:rPr>
              <w:t xml:space="preserve"> </w:t>
            </w:r>
            <w:r w:rsidRPr="00564A82">
              <w:rPr>
                <w:rFonts w:asciiTheme="minorBidi" w:hAnsiTheme="minorBidi" w:cstheme="minorBidi"/>
                <w:b w:val="0"/>
                <w:bCs w:val="0"/>
                <w:color w:val="000000" w:themeColor="text1"/>
                <w:sz w:val="22"/>
                <w:szCs w:val="22"/>
              </w:rPr>
              <w:t xml:space="preserve"> </w:t>
            </w:r>
          </w:p>
        </w:tc>
        <w:tc>
          <w:tcPr>
            <w:tcW w:w="1080" w:type="dxa"/>
          </w:tcPr>
          <w:p w14:paraId="6B9035BA"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166A147D" w14:textId="77777777" w:rsidR="00945828" w:rsidRPr="004B74A7"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Type of p</w:t>
            </w:r>
            <w:r w:rsidRPr="004B74A7">
              <w:rPr>
                <w:rFonts w:asciiTheme="minorBidi" w:hAnsiTheme="minorBidi" w:cstheme="minorBidi"/>
                <w:color w:val="000000" w:themeColor="text1"/>
                <w:sz w:val="22"/>
                <w:szCs w:val="22"/>
              </w:rPr>
              <w:t xml:space="preserve">athologically confirmed </w:t>
            </w:r>
            <w:r>
              <w:rPr>
                <w:rFonts w:asciiTheme="minorBidi" w:hAnsiTheme="minorBidi" w:cstheme="minorBidi"/>
                <w:color w:val="000000" w:themeColor="text1"/>
                <w:sz w:val="22"/>
                <w:szCs w:val="22"/>
              </w:rPr>
              <w:t xml:space="preserve">Hormone-related cancer. </w:t>
            </w:r>
          </w:p>
        </w:tc>
        <w:tc>
          <w:tcPr>
            <w:tcW w:w="2250" w:type="dxa"/>
          </w:tcPr>
          <w:p w14:paraId="7EA0B2E2"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Prostate cancer</w:t>
            </w:r>
          </w:p>
          <w:p w14:paraId="75FB8022"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Colorectal cancer</w:t>
            </w:r>
          </w:p>
          <w:p w14:paraId="4C6F981B"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Male breast cancer</w:t>
            </w:r>
          </w:p>
        </w:tc>
      </w:tr>
      <w:tr w:rsidR="00945828" w:rsidRPr="00564A82" w14:paraId="0B7839C2" w14:textId="77777777" w:rsidTr="009108FC">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3240" w:type="dxa"/>
          </w:tcPr>
          <w:p w14:paraId="3F628EE5" w14:textId="77777777" w:rsidR="00945828" w:rsidRPr="00564A82" w:rsidRDefault="00945828" w:rsidP="009108FC">
            <w:pPr>
              <w:rPr>
                <w:rFonts w:asciiTheme="minorBidi" w:hAnsiTheme="minorBidi" w:cstheme="minorBidi"/>
                <w:b w:val="0"/>
                <w:bCs w:val="0"/>
                <w:color w:val="000000" w:themeColor="text1"/>
                <w:sz w:val="22"/>
                <w:szCs w:val="22"/>
              </w:rPr>
            </w:pPr>
            <w:r>
              <w:rPr>
                <w:rFonts w:asciiTheme="minorBidi" w:hAnsiTheme="minorBidi" w:cstheme="minorBidi"/>
                <w:b w:val="0"/>
                <w:bCs w:val="0"/>
                <w:color w:val="000000" w:themeColor="text1"/>
                <w:sz w:val="22"/>
                <w:szCs w:val="22"/>
              </w:rPr>
              <w:t xml:space="preserve">HRC </w:t>
            </w:r>
            <w:r w:rsidRPr="00564A82">
              <w:rPr>
                <w:rFonts w:asciiTheme="minorBidi" w:hAnsiTheme="minorBidi" w:cstheme="minorBidi"/>
                <w:b w:val="0"/>
                <w:bCs w:val="0"/>
                <w:color w:val="000000" w:themeColor="text1"/>
                <w:sz w:val="22"/>
                <w:szCs w:val="22"/>
              </w:rPr>
              <w:t xml:space="preserve">Stage </w:t>
            </w:r>
          </w:p>
        </w:tc>
        <w:tc>
          <w:tcPr>
            <w:tcW w:w="1080" w:type="dxa"/>
          </w:tcPr>
          <w:p w14:paraId="4310AF0C"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7218409D" w14:textId="77777777" w:rsidR="00945828" w:rsidRPr="004B74A7"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Primary tumor c</w:t>
            </w:r>
            <w:r w:rsidRPr="004B74A7">
              <w:rPr>
                <w:rFonts w:asciiTheme="minorBidi" w:hAnsiTheme="minorBidi" w:cstheme="minorBidi"/>
                <w:color w:val="000000" w:themeColor="text1"/>
                <w:sz w:val="22"/>
                <w:szCs w:val="22"/>
              </w:rPr>
              <w:t>linical stage where advanced stage indicated AJCC stage III &amp; IV and localized stage indicated stage I &amp; stage II.</w:t>
            </w:r>
          </w:p>
        </w:tc>
        <w:tc>
          <w:tcPr>
            <w:tcW w:w="2250" w:type="dxa"/>
          </w:tcPr>
          <w:p w14:paraId="2773BE66"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 xml:space="preserve"> </w:t>
            </w:r>
            <w:r>
              <w:rPr>
                <w:rFonts w:asciiTheme="minorBidi" w:hAnsiTheme="minorBidi" w:cstheme="minorBidi"/>
                <w:color w:val="000000" w:themeColor="text1"/>
                <w:sz w:val="22"/>
                <w:szCs w:val="22"/>
              </w:rPr>
              <w:t>Localized (ref)</w:t>
            </w:r>
          </w:p>
          <w:p w14:paraId="1E5C102B"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Advanced </w:t>
            </w:r>
          </w:p>
          <w:p w14:paraId="4CE5158A"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Unknown </w:t>
            </w:r>
          </w:p>
        </w:tc>
      </w:tr>
      <w:tr w:rsidR="00945828" w:rsidRPr="00564A82" w14:paraId="6AA7AF9B" w14:textId="77777777" w:rsidTr="009108FC">
        <w:trPr>
          <w:trHeight w:val="827"/>
        </w:trPr>
        <w:tc>
          <w:tcPr>
            <w:cnfStyle w:val="001000000000" w:firstRow="0" w:lastRow="0" w:firstColumn="1" w:lastColumn="0" w:oddVBand="0" w:evenVBand="0" w:oddHBand="0" w:evenHBand="0" w:firstRowFirstColumn="0" w:firstRowLastColumn="0" w:lastRowFirstColumn="0" w:lastRowLastColumn="0"/>
            <w:tcW w:w="3240" w:type="dxa"/>
          </w:tcPr>
          <w:p w14:paraId="1E4C8D2A" w14:textId="77777777" w:rsidR="00945828" w:rsidRPr="00564A82" w:rsidRDefault="00945828" w:rsidP="009108FC">
            <w:pPr>
              <w:rPr>
                <w:rFonts w:asciiTheme="minorBidi" w:hAnsiTheme="minorBidi" w:cstheme="minorBidi"/>
                <w:b w:val="0"/>
                <w:bCs w:val="0"/>
                <w:color w:val="000000" w:themeColor="text1"/>
                <w:sz w:val="22"/>
                <w:szCs w:val="22"/>
              </w:rPr>
            </w:pPr>
            <w:r>
              <w:rPr>
                <w:rFonts w:asciiTheme="minorBidi" w:hAnsiTheme="minorBidi" w:cstheme="minorBidi"/>
                <w:b w:val="0"/>
                <w:bCs w:val="0"/>
                <w:color w:val="000000" w:themeColor="text1"/>
                <w:sz w:val="22"/>
                <w:szCs w:val="22"/>
              </w:rPr>
              <w:t xml:space="preserve">HRC </w:t>
            </w:r>
            <w:r w:rsidRPr="00564A82">
              <w:rPr>
                <w:rFonts w:asciiTheme="minorBidi" w:hAnsiTheme="minorBidi" w:cstheme="minorBidi"/>
                <w:b w:val="0"/>
                <w:bCs w:val="0"/>
                <w:color w:val="000000" w:themeColor="text1"/>
                <w:sz w:val="22"/>
                <w:szCs w:val="22"/>
              </w:rPr>
              <w:t xml:space="preserve">Grade </w:t>
            </w:r>
          </w:p>
        </w:tc>
        <w:tc>
          <w:tcPr>
            <w:tcW w:w="1080" w:type="dxa"/>
          </w:tcPr>
          <w:p w14:paraId="79D034E2"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4389BDE2" w14:textId="77777777" w:rsidR="00945828" w:rsidRPr="004B74A7"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4B74A7">
              <w:rPr>
                <w:rFonts w:asciiTheme="minorBidi" w:hAnsiTheme="minorBidi" w:cstheme="minorBidi"/>
                <w:color w:val="000000" w:themeColor="text1"/>
                <w:sz w:val="22"/>
                <w:szCs w:val="22"/>
              </w:rPr>
              <w:t>Primary tumor measure of anaplasia.</w:t>
            </w:r>
            <w:r>
              <w:rPr>
                <w:rFonts w:asciiTheme="minorBidi" w:hAnsiTheme="minorBidi" w:cstheme="minorBidi"/>
                <w:color w:val="000000" w:themeColor="text1"/>
                <w:sz w:val="22"/>
                <w:szCs w:val="22"/>
              </w:rPr>
              <w:t xml:space="preserve"> </w:t>
            </w:r>
            <w:r w:rsidRPr="004B74A7">
              <w:rPr>
                <w:rFonts w:asciiTheme="minorBidi" w:hAnsiTheme="minorBidi" w:cstheme="minorBidi"/>
                <w:color w:val="000000" w:themeColor="text1"/>
                <w:sz w:val="22"/>
                <w:szCs w:val="22"/>
              </w:rPr>
              <w:t>High grade HRC indicated G3 (poorly differentiated) and G4 (undifferentiated). Low grade indicated G1(well differentiated) and G2 (moderately differentiated).</w:t>
            </w:r>
          </w:p>
        </w:tc>
        <w:tc>
          <w:tcPr>
            <w:tcW w:w="2250" w:type="dxa"/>
          </w:tcPr>
          <w:p w14:paraId="164663A4"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Low grade (ref)</w:t>
            </w:r>
          </w:p>
          <w:p w14:paraId="25694A92"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High grade</w:t>
            </w:r>
          </w:p>
          <w:p w14:paraId="535E7B29"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Unknown </w:t>
            </w:r>
          </w:p>
        </w:tc>
      </w:tr>
      <w:tr w:rsidR="00945828" w:rsidRPr="00564A82" w14:paraId="5954ED5B" w14:textId="77777777" w:rsidTr="009108F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240" w:type="dxa"/>
          </w:tcPr>
          <w:p w14:paraId="3E08B3BC" w14:textId="77777777" w:rsidR="00945828" w:rsidRDefault="00945828" w:rsidP="009108FC">
            <w:pPr>
              <w:rPr>
                <w:rFonts w:asciiTheme="minorBidi" w:hAnsiTheme="minorBidi" w:cstheme="minorBidi"/>
                <w:b w:val="0"/>
                <w:bCs w:val="0"/>
                <w:color w:val="000000" w:themeColor="text1"/>
                <w:sz w:val="22"/>
                <w:szCs w:val="22"/>
              </w:rPr>
            </w:pPr>
            <w:r>
              <w:rPr>
                <w:rFonts w:asciiTheme="minorBidi" w:hAnsiTheme="minorBidi" w:cstheme="minorBidi"/>
                <w:b w:val="0"/>
                <w:bCs w:val="0"/>
                <w:color w:val="000000" w:themeColor="text1"/>
                <w:sz w:val="22"/>
                <w:szCs w:val="22"/>
              </w:rPr>
              <w:t>Aggressive PCa</w:t>
            </w:r>
          </w:p>
        </w:tc>
        <w:tc>
          <w:tcPr>
            <w:tcW w:w="1080" w:type="dxa"/>
          </w:tcPr>
          <w:p w14:paraId="6EE418BF"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c>
          <w:tcPr>
            <w:tcW w:w="7560" w:type="dxa"/>
          </w:tcPr>
          <w:p w14:paraId="3F965557" w14:textId="77777777" w:rsidR="00945828" w:rsidRPr="00520649"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vertAlign w:val="superscript"/>
              </w:rPr>
            </w:pPr>
            <w:r>
              <w:rPr>
                <w:rFonts w:asciiTheme="minorBidi" w:hAnsiTheme="minorBidi" w:cstheme="minorBidi"/>
                <w:color w:val="000000" w:themeColor="text1"/>
                <w:sz w:val="22"/>
                <w:szCs w:val="22"/>
              </w:rPr>
              <w:t xml:space="preserve">Pathologically confirmed diagnosis of prostate cancer with primary tumor </w:t>
            </w:r>
            <w:r w:rsidRPr="004B74A7">
              <w:rPr>
                <w:rFonts w:asciiTheme="minorBidi" w:hAnsiTheme="minorBidi" w:cstheme="minorBidi"/>
                <w:color w:val="000000" w:themeColor="text1"/>
                <w:sz w:val="22"/>
                <w:szCs w:val="22"/>
              </w:rPr>
              <w:t>AJCC stag</w:t>
            </w:r>
            <w:r>
              <w:rPr>
                <w:rFonts w:asciiTheme="minorBidi" w:hAnsiTheme="minorBidi" w:cstheme="minorBidi"/>
                <w:color w:val="000000" w:themeColor="text1"/>
                <w:sz w:val="22"/>
                <w:szCs w:val="22"/>
              </w:rPr>
              <w:t>ing of</w:t>
            </w:r>
            <w:r w:rsidRPr="008A37E6">
              <w:rPr>
                <w:rFonts w:asciiTheme="minorBidi" w:hAnsiTheme="minorBidi" w:cstheme="minorBidi"/>
                <w:color w:val="000000" w:themeColor="text1"/>
                <w:sz w:val="22"/>
                <w:szCs w:val="22"/>
              </w:rPr>
              <w:t xml:space="preserve"> T4 or N1 or M1 or Gleason score of 8 or greater</w:t>
            </w:r>
            <w:r>
              <w:rPr>
                <w:rFonts w:asciiTheme="minorBidi" w:hAnsiTheme="minorBidi" w:cstheme="minorBidi"/>
                <w:color w:val="000000" w:themeColor="text1"/>
                <w:sz w:val="22"/>
                <w:szCs w:val="22"/>
              </w:rPr>
              <w:t>.</w:t>
            </w:r>
            <w:r>
              <w:rPr>
                <w:rFonts w:asciiTheme="minorBidi" w:hAnsiTheme="minorBidi" w:cstheme="minorBidi"/>
                <w:color w:val="000000" w:themeColor="text1"/>
                <w:sz w:val="22"/>
                <w:szCs w:val="22"/>
                <w:vertAlign w:val="superscript"/>
              </w:rPr>
              <w:t>34</w:t>
            </w:r>
          </w:p>
        </w:tc>
        <w:tc>
          <w:tcPr>
            <w:tcW w:w="2250" w:type="dxa"/>
          </w:tcPr>
          <w:p w14:paraId="0554D17C"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w:t>
            </w:r>
          </w:p>
          <w:p w14:paraId="21F54496"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Yes </w:t>
            </w:r>
          </w:p>
        </w:tc>
      </w:tr>
      <w:tr w:rsidR="00945828" w:rsidRPr="00564A82" w14:paraId="4979729C" w14:textId="77777777" w:rsidTr="009108FC">
        <w:trPr>
          <w:trHeight w:val="827"/>
        </w:trPr>
        <w:tc>
          <w:tcPr>
            <w:cnfStyle w:val="001000000000" w:firstRow="0" w:lastRow="0" w:firstColumn="1" w:lastColumn="0" w:oddVBand="0" w:evenVBand="0" w:oddHBand="0" w:evenHBand="0" w:firstRowFirstColumn="0" w:firstRowLastColumn="0" w:lastRowFirstColumn="0" w:lastRowLastColumn="0"/>
            <w:tcW w:w="3240" w:type="dxa"/>
          </w:tcPr>
          <w:p w14:paraId="2A22A51C" w14:textId="77777777" w:rsidR="00945828" w:rsidRDefault="00945828" w:rsidP="009108FC">
            <w:pPr>
              <w:rPr>
                <w:rFonts w:asciiTheme="minorBidi" w:hAnsiTheme="minorBidi" w:cstheme="minorBidi"/>
                <w:b w:val="0"/>
                <w:bCs w:val="0"/>
                <w:color w:val="000000" w:themeColor="text1"/>
                <w:sz w:val="22"/>
                <w:szCs w:val="22"/>
              </w:rPr>
            </w:pPr>
            <w:r>
              <w:rPr>
                <w:rFonts w:asciiTheme="minorBidi" w:hAnsiTheme="minorBidi" w:cstheme="minorBidi"/>
                <w:b w:val="0"/>
                <w:bCs w:val="0"/>
                <w:color w:val="000000" w:themeColor="text1"/>
                <w:sz w:val="22"/>
                <w:szCs w:val="22"/>
              </w:rPr>
              <w:t xml:space="preserve">CRC sidedness </w:t>
            </w:r>
          </w:p>
        </w:tc>
        <w:tc>
          <w:tcPr>
            <w:tcW w:w="1080" w:type="dxa"/>
          </w:tcPr>
          <w:p w14:paraId="0E24EFFA"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c>
          <w:tcPr>
            <w:tcW w:w="7560" w:type="dxa"/>
          </w:tcPr>
          <w:p w14:paraId="3A170444"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62143A">
              <w:rPr>
                <w:rFonts w:asciiTheme="minorBidi" w:hAnsiTheme="minorBidi" w:cstheme="minorBidi"/>
                <w:color w:val="000000" w:themeColor="text1"/>
                <w:sz w:val="22"/>
                <w:szCs w:val="22"/>
              </w:rPr>
              <w:t xml:space="preserve">Primary </w:t>
            </w:r>
            <w:r>
              <w:rPr>
                <w:rFonts w:asciiTheme="minorBidi" w:hAnsiTheme="minorBidi" w:cstheme="minorBidi"/>
                <w:color w:val="000000" w:themeColor="text1"/>
                <w:sz w:val="22"/>
                <w:szCs w:val="22"/>
              </w:rPr>
              <w:t>colorectal cancer anatomical</w:t>
            </w:r>
            <w:r w:rsidRPr="0062143A">
              <w:rPr>
                <w:rFonts w:asciiTheme="minorBidi" w:hAnsiTheme="minorBidi" w:cstheme="minorBidi"/>
                <w:color w:val="000000" w:themeColor="text1"/>
                <w:sz w:val="22"/>
                <w:szCs w:val="22"/>
              </w:rPr>
              <w:t xml:space="preserve"> ori</w:t>
            </w:r>
            <w:r>
              <w:rPr>
                <w:rFonts w:asciiTheme="minorBidi" w:hAnsiTheme="minorBidi" w:cstheme="minorBidi"/>
                <w:color w:val="000000" w:themeColor="text1"/>
                <w:sz w:val="22"/>
                <w:szCs w:val="22"/>
              </w:rPr>
              <w:t>gin</w:t>
            </w:r>
            <w:r w:rsidRPr="0062143A">
              <w:rPr>
                <w:rFonts w:asciiTheme="minorBidi" w:hAnsiTheme="minorBidi" w:cstheme="minorBidi"/>
                <w:color w:val="000000" w:themeColor="text1"/>
                <w:sz w:val="22"/>
                <w:szCs w:val="22"/>
              </w:rPr>
              <w:t xml:space="preserve">. </w:t>
            </w:r>
            <w:r>
              <w:rPr>
                <w:rFonts w:asciiTheme="minorBidi" w:hAnsiTheme="minorBidi" w:cstheme="minorBidi"/>
                <w:color w:val="000000" w:themeColor="text1"/>
                <w:sz w:val="22"/>
                <w:szCs w:val="22"/>
              </w:rPr>
              <w:t>Left-sided CRC included</w:t>
            </w:r>
            <w:r w:rsidRPr="0062143A">
              <w:rPr>
                <w:rFonts w:asciiTheme="minorBidi" w:hAnsiTheme="minorBidi" w:cstheme="minorBidi"/>
                <w:color w:val="000000" w:themeColor="text1"/>
                <w:sz w:val="22"/>
                <w:szCs w:val="22"/>
              </w:rPr>
              <w:t xml:space="preserve"> splenic flexure, descending colon, sigmoid colon, rectosigmoid junction, rectum and anus</w:t>
            </w:r>
            <w:r>
              <w:rPr>
                <w:rFonts w:asciiTheme="minorBidi" w:hAnsiTheme="minorBidi" w:cstheme="minorBidi"/>
                <w:color w:val="000000" w:themeColor="text1"/>
                <w:sz w:val="22"/>
                <w:szCs w:val="22"/>
              </w:rPr>
              <w:t xml:space="preserve"> tumors.</w:t>
            </w:r>
            <w:r w:rsidRPr="0062143A">
              <w:rPr>
                <w:rFonts w:asciiTheme="minorBidi" w:hAnsiTheme="minorBidi" w:cstheme="minorBidi"/>
                <w:color w:val="000000" w:themeColor="text1"/>
                <w:sz w:val="22"/>
                <w:szCs w:val="22"/>
              </w:rPr>
              <w:t xml:space="preserve"> </w:t>
            </w:r>
            <w:r>
              <w:rPr>
                <w:rFonts w:asciiTheme="minorBidi" w:hAnsiTheme="minorBidi" w:cstheme="minorBidi"/>
                <w:color w:val="000000" w:themeColor="text1"/>
                <w:sz w:val="22"/>
                <w:szCs w:val="22"/>
              </w:rPr>
              <w:t xml:space="preserve">Right-sided CRC included </w:t>
            </w:r>
            <w:r w:rsidRPr="0062143A">
              <w:rPr>
                <w:rFonts w:asciiTheme="minorBidi" w:hAnsiTheme="minorBidi" w:cstheme="minorBidi"/>
                <w:color w:val="000000" w:themeColor="text1"/>
                <w:sz w:val="22"/>
                <w:szCs w:val="22"/>
              </w:rPr>
              <w:t>appendix, hepatic flexure, cecum, ascending colon, and transverse colon</w:t>
            </w:r>
            <w:r>
              <w:rPr>
                <w:rFonts w:asciiTheme="minorBidi" w:hAnsiTheme="minorBidi" w:cstheme="minorBidi"/>
                <w:color w:val="000000" w:themeColor="text1"/>
                <w:sz w:val="22"/>
                <w:szCs w:val="22"/>
              </w:rPr>
              <w:t xml:space="preserve"> tumors.</w:t>
            </w:r>
          </w:p>
          <w:p w14:paraId="200B7242" w14:textId="77777777" w:rsidR="00945828" w:rsidRPr="004B74A7"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c>
          <w:tcPr>
            <w:tcW w:w="2250" w:type="dxa"/>
          </w:tcPr>
          <w:p w14:paraId="722B0160"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Left-sided (ref)</w:t>
            </w:r>
          </w:p>
          <w:p w14:paraId="76E0B0F0"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Right-sided </w:t>
            </w:r>
          </w:p>
          <w:p w14:paraId="24F0EB23"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Unknown </w:t>
            </w:r>
          </w:p>
        </w:tc>
      </w:tr>
      <w:tr w:rsidR="00945828" w:rsidRPr="00564A82" w14:paraId="592A8281" w14:textId="77777777" w:rsidTr="009108FC">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3240" w:type="dxa"/>
          </w:tcPr>
          <w:p w14:paraId="532E9CCB"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Age group</w:t>
            </w:r>
          </w:p>
        </w:tc>
        <w:tc>
          <w:tcPr>
            <w:tcW w:w="1080" w:type="dxa"/>
          </w:tcPr>
          <w:p w14:paraId="3E41F495"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0350D3FF"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4B74A7">
              <w:rPr>
                <w:rFonts w:asciiTheme="minorBidi" w:hAnsiTheme="minorBidi" w:cstheme="minorBidi"/>
                <w:color w:val="000000" w:themeColor="text1"/>
                <w:sz w:val="22"/>
                <w:szCs w:val="22"/>
              </w:rPr>
              <w:t>Patient's age at diagnosis</w:t>
            </w:r>
            <w:r>
              <w:rPr>
                <w:rFonts w:asciiTheme="minorBidi" w:hAnsiTheme="minorBidi" w:cstheme="minorBidi"/>
                <w:color w:val="000000" w:themeColor="text1"/>
                <w:sz w:val="22"/>
                <w:szCs w:val="22"/>
              </w:rPr>
              <w:t xml:space="preserve"> with Hormone-related cancer</w:t>
            </w:r>
            <w:r w:rsidRPr="004B74A7">
              <w:rPr>
                <w:rFonts w:asciiTheme="minorBidi" w:hAnsiTheme="minorBidi" w:cstheme="minorBidi"/>
                <w:color w:val="000000" w:themeColor="text1"/>
                <w:sz w:val="22"/>
                <w:szCs w:val="22"/>
              </w:rPr>
              <w:t>.</w:t>
            </w:r>
          </w:p>
        </w:tc>
        <w:tc>
          <w:tcPr>
            <w:tcW w:w="2250" w:type="dxa"/>
          </w:tcPr>
          <w:p w14:paraId="4EE18546"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themeColor="text1"/>
                <w:sz w:val="22"/>
                <w:szCs w:val="22"/>
              </w:rPr>
            </w:pPr>
            <w:r w:rsidRPr="00564A82">
              <w:rPr>
                <w:rFonts w:asciiTheme="minorBidi" w:hAnsiTheme="minorBidi" w:cstheme="minorBidi"/>
                <w:color w:val="000000" w:themeColor="text1"/>
                <w:sz w:val="22"/>
                <w:szCs w:val="22"/>
              </w:rPr>
              <w:t xml:space="preserve">65 – 70 </w:t>
            </w:r>
            <w:r>
              <w:rPr>
                <w:rFonts w:asciiTheme="minorBidi" w:hAnsiTheme="minorBidi" w:cstheme="minorBidi"/>
                <w:color w:val="000000" w:themeColor="text1"/>
                <w:sz w:val="22"/>
                <w:szCs w:val="22"/>
              </w:rPr>
              <w:t>(ref)</w:t>
            </w:r>
          </w:p>
          <w:p w14:paraId="3CC2ABA5"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themeColor="text1"/>
                <w:sz w:val="22"/>
                <w:szCs w:val="22"/>
              </w:rPr>
            </w:pPr>
            <w:r w:rsidRPr="00564A82">
              <w:rPr>
                <w:rFonts w:asciiTheme="minorBidi" w:hAnsiTheme="minorBidi" w:cstheme="minorBidi"/>
                <w:color w:val="000000" w:themeColor="text1"/>
                <w:sz w:val="22"/>
                <w:szCs w:val="22"/>
              </w:rPr>
              <w:t xml:space="preserve">70 – 75 </w:t>
            </w:r>
          </w:p>
          <w:p w14:paraId="133FA1ED"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themeColor="text1"/>
                <w:sz w:val="22"/>
                <w:szCs w:val="22"/>
              </w:rPr>
            </w:pPr>
            <w:r w:rsidRPr="00564A82">
              <w:rPr>
                <w:rFonts w:asciiTheme="minorBidi" w:hAnsiTheme="minorBidi" w:cstheme="minorBidi"/>
                <w:color w:val="000000" w:themeColor="text1"/>
                <w:sz w:val="22"/>
                <w:szCs w:val="22"/>
              </w:rPr>
              <w:t xml:space="preserve">75 – 80 </w:t>
            </w:r>
          </w:p>
          <w:p w14:paraId="0B33B16E"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 xml:space="preserve">≥ 80  </w:t>
            </w:r>
          </w:p>
        </w:tc>
      </w:tr>
      <w:tr w:rsidR="00945828" w:rsidRPr="00564A82" w14:paraId="63163C7C" w14:textId="77777777" w:rsidTr="009108FC">
        <w:trPr>
          <w:trHeight w:val="449"/>
        </w:trPr>
        <w:tc>
          <w:tcPr>
            <w:cnfStyle w:val="001000000000" w:firstRow="0" w:lastRow="0" w:firstColumn="1" w:lastColumn="0" w:oddVBand="0" w:evenVBand="0" w:oddHBand="0" w:evenHBand="0" w:firstRowFirstColumn="0" w:firstRowLastColumn="0" w:lastRowFirstColumn="0" w:lastRowLastColumn="0"/>
            <w:tcW w:w="3240" w:type="dxa"/>
          </w:tcPr>
          <w:p w14:paraId="4EDD7BE2"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 xml:space="preserve">Race/ethnicity </w:t>
            </w:r>
          </w:p>
        </w:tc>
        <w:tc>
          <w:tcPr>
            <w:tcW w:w="1080" w:type="dxa"/>
          </w:tcPr>
          <w:p w14:paraId="21E671F5"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20AE8A37"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4B74A7">
              <w:rPr>
                <w:rFonts w:asciiTheme="minorBidi" w:hAnsiTheme="minorBidi" w:cstheme="minorBidi"/>
                <w:color w:val="000000" w:themeColor="text1"/>
                <w:sz w:val="22"/>
                <w:szCs w:val="22"/>
              </w:rPr>
              <w:t>Self-identified racial/ethnic group.</w:t>
            </w:r>
          </w:p>
        </w:tc>
        <w:tc>
          <w:tcPr>
            <w:tcW w:w="2250" w:type="dxa"/>
          </w:tcPr>
          <w:p w14:paraId="62F91B06"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White (ref)</w:t>
            </w:r>
          </w:p>
          <w:p w14:paraId="098E941E"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Black</w:t>
            </w:r>
          </w:p>
          <w:p w14:paraId="3DD4FBB2"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Hispanic </w:t>
            </w:r>
          </w:p>
          <w:p w14:paraId="2EC8A95E"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Other </w:t>
            </w:r>
          </w:p>
        </w:tc>
      </w:tr>
      <w:tr w:rsidR="00945828" w:rsidRPr="00564A82" w14:paraId="3E58DCC1" w14:textId="77777777" w:rsidTr="009108FC">
        <w:trPr>
          <w:cnfStyle w:val="000000100000" w:firstRow="0" w:lastRow="0" w:firstColumn="0" w:lastColumn="0" w:oddVBand="0" w:evenVBand="0" w:oddHBand="1" w:evenHBand="0" w:firstRowFirstColumn="0" w:firstRowLastColumn="0" w:lastRowFirstColumn="0" w:lastRowLastColumn="0"/>
          <w:trHeight w:val="1637"/>
        </w:trPr>
        <w:tc>
          <w:tcPr>
            <w:cnfStyle w:val="001000000000" w:firstRow="0" w:lastRow="0" w:firstColumn="1" w:lastColumn="0" w:oddVBand="0" w:evenVBand="0" w:oddHBand="0" w:evenHBand="0" w:firstRowFirstColumn="0" w:firstRowLastColumn="0" w:lastRowFirstColumn="0" w:lastRowLastColumn="0"/>
            <w:tcW w:w="3240" w:type="dxa"/>
          </w:tcPr>
          <w:p w14:paraId="671B49DF"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lastRenderedPageBreak/>
              <w:t>Charlson comorbidity index</w:t>
            </w:r>
          </w:p>
          <w:p w14:paraId="1CEDCE46" w14:textId="77777777" w:rsidR="00945828" w:rsidRPr="00564A82" w:rsidRDefault="00945828" w:rsidP="009108FC">
            <w:pPr>
              <w:rPr>
                <w:rFonts w:asciiTheme="minorBidi" w:hAnsiTheme="minorBidi" w:cstheme="minorBidi"/>
                <w:b w:val="0"/>
                <w:bCs w:val="0"/>
                <w:color w:val="000000" w:themeColor="text1"/>
                <w:sz w:val="22"/>
                <w:szCs w:val="22"/>
              </w:rPr>
            </w:pPr>
          </w:p>
        </w:tc>
        <w:tc>
          <w:tcPr>
            <w:tcW w:w="1080" w:type="dxa"/>
          </w:tcPr>
          <w:p w14:paraId="6A0F1A3C"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606E6296"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W</w:t>
            </w:r>
            <w:r w:rsidRPr="006F0FB0">
              <w:rPr>
                <w:rFonts w:asciiTheme="minorBidi" w:hAnsiTheme="minorBidi" w:cstheme="minorBidi"/>
                <w:color w:val="000000" w:themeColor="text1"/>
                <w:sz w:val="22"/>
                <w:szCs w:val="22"/>
              </w:rPr>
              <w:t>eighted index for patients</w:t>
            </w:r>
            <w:r>
              <w:rPr>
                <w:rFonts w:asciiTheme="minorBidi" w:hAnsiTheme="minorBidi" w:cstheme="minorBidi"/>
                <w:color w:val="000000" w:themeColor="text1"/>
                <w:sz w:val="22"/>
                <w:szCs w:val="22"/>
              </w:rPr>
              <w:t xml:space="preserve"> with </w:t>
            </w:r>
            <w:r w:rsidRPr="006F0FB0">
              <w:rPr>
                <w:rFonts w:asciiTheme="minorBidi" w:hAnsiTheme="minorBidi" w:cstheme="minorBidi"/>
                <w:color w:val="000000" w:themeColor="text1"/>
                <w:sz w:val="22"/>
                <w:szCs w:val="22"/>
              </w:rPr>
              <w:t xml:space="preserve">highly prevalent conditions that may influence cancer management </w:t>
            </w:r>
            <w:r>
              <w:rPr>
                <w:rFonts w:asciiTheme="minorBidi" w:hAnsiTheme="minorBidi" w:cstheme="minorBidi"/>
                <w:color w:val="000000" w:themeColor="text1"/>
                <w:sz w:val="22"/>
                <w:szCs w:val="22"/>
              </w:rPr>
              <w:t xml:space="preserve">and mortality </w:t>
            </w:r>
            <w:r w:rsidRPr="006F0FB0">
              <w:rPr>
                <w:rFonts w:asciiTheme="minorBidi" w:hAnsiTheme="minorBidi" w:cstheme="minorBidi"/>
                <w:color w:val="000000" w:themeColor="text1"/>
                <w:sz w:val="22"/>
                <w:szCs w:val="22"/>
              </w:rPr>
              <w:t>alone or in combination with another condition. Includes other cancer, other metastatic cancer, CVD, CPD, CDH, MI, PVD, HTN, DM, Peptic ulcer disease, Rheumatological disease, Dementia, Hemiplegia and paraplegia, Liver disease, Renal disease.</w:t>
            </w:r>
            <w:r>
              <w:rPr>
                <w:rFonts w:asciiTheme="minorBidi" w:hAnsiTheme="minorBidi" w:cstheme="minorBidi"/>
                <w:color w:val="000000" w:themeColor="text1"/>
                <w:sz w:val="22"/>
                <w:szCs w:val="22"/>
              </w:rPr>
              <w:t xml:space="preserve"> </w:t>
            </w:r>
            <w:r w:rsidRPr="006F0FB0">
              <w:rPr>
                <w:rFonts w:asciiTheme="minorBidi" w:hAnsiTheme="minorBidi" w:cstheme="minorBidi"/>
                <w:color w:val="000000" w:themeColor="text1"/>
                <w:sz w:val="22"/>
                <w:szCs w:val="22"/>
              </w:rPr>
              <w:t>Each condition was assigned a weight from 1 to 6</w:t>
            </w:r>
            <w:r>
              <w:rPr>
                <w:rFonts w:asciiTheme="minorBidi" w:hAnsiTheme="minorBidi" w:cstheme="minorBidi"/>
                <w:color w:val="000000" w:themeColor="text1"/>
                <w:sz w:val="22"/>
                <w:szCs w:val="22"/>
              </w:rPr>
              <w:t xml:space="preserve">. </w:t>
            </w:r>
          </w:p>
        </w:tc>
        <w:tc>
          <w:tcPr>
            <w:tcW w:w="2250" w:type="dxa"/>
          </w:tcPr>
          <w:p w14:paraId="05C8F8D3"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0 (ref)</w:t>
            </w:r>
          </w:p>
          <w:p w14:paraId="09FE7273"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1</w:t>
            </w:r>
          </w:p>
          <w:p w14:paraId="0179574F"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2</w:t>
            </w:r>
          </w:p>
          <w:p w14:paraId="271727A6"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3 or more </w:t>
            </w:r>
          </w:p>
        </w:tc>
      </w:tr>
      <w:tr w:rsidR="00945828" w:rsidRPr="00564A82" w14:paraId="1BC24197" w14:textId="77777777" w:rsidTr="009108FC">
        <w:trPr>
          <w:trHeight w:val="476"/>
        </w:trPr>
        <w:tc>
          <w:tcPr>
            <w:cnfStyle w:val="001000000000" w:firstRow="0" w:lastRow="0" w:firstColumn="1" w:lastColumn="0" w:oddVBand="0" w:evenVBand="0" w:oddHBand="0" w:evenHBand="0" w:firstRowFirstColumn="0" w:firstRowLastColumn="0" w:lastRowFirstColumn="0" w:lastRowLastColumn="0"/>
            <w:tcW w:w="3240" w:type="dxa"/>
          </w:tcPr>
          <w:p w14:paraId="7219A819"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Diabetes</w:t>
            </w:r>
          </w:p>
        </w:tc>
        <w:tc>
          <w:tcPr>
            <w:tcW w:w="1080" w:type="dxa"/>
          </w:tcPr>
          <w:p w14:paraId="5D52B05B"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484474D7"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Established diagnosis with diabetes mellitus </w:t>
            </w:r>
            <w:r w:rsidRPr="006F0FB0">
              <w:rPr>
                <w:rFonts w:asciiTheme="minorBidi" w:hAnsiTheme="minorBidi" w:cstheme="minorBidi"/>
                <w:iCs/>
                <w:color w:val="000000" w:themeColor="text1"/>
                <w:sz w:val="22"/>
                <w:szCs w:val="22"/>
              </w:rPr>
              <w:t xml:space="preserve">at least six months </w:t>
            </w:r>
            <w:r>
              <w:rPr>
                <w:rFonts w:asciiTheme="minorBidi" w:hAnsiTheme="minorBidi" w:cstheme="minorBidi"/>
                <w:iCs/>
                <w:color w:val="000000" w:themeColor="text1"/>
                <w:sz w:val="22"/>
                <w:szCs w:val="22"/>
              </w:rPr>
              <w:t>prior the</w:t>
            </w:r>
            <w:r w:rsidRPr="006F0FB0">
              <w:rPr>
                <w:rFonts w:asciiTheme="minorBidi" w:hAnsiTheme="minorBidi" w:cstheme="minorBidi"/>
                <w:iCs/>
                <w:color w:val="000000" w:themeColor="text1"/>
                <w:sz w:val="22"/>
                <w:szCs w:val="22"/>
              </w:rPr>
              <w:t xml:space="preserve"> first </w:t>
            </w:r>
            <w:r>
              <w:rPr>
                <w:rFonts w:asciiTheme="minorBidi" w:hAnsiTheme="minorBidi" w:cstheme="minorBidi"/>
                <w:iCs/>
                <w:color w:val="000000" w:themeColor="text1"/>
                <w:sz w:val="22"/>
                <w:szCs w:val="22"/>
              </w:rPr>
              <w:t>statins and/or TTh prescription</w:t>
            </w:r>
            <w:r w:rsidRPr="006F0FB0">
              <w:rPr>
                <w:rFonts w:asciiTheme="minorBidi" w:hAnsiTheme="minorBidi" w:cstheme="minorBidi"/>
                <w:iCs/>
                <w:color w:val="000000" w:themeColor="text1"/>
                <w:sz w:val="22"/>
                <w:szCs w:val="22"/>
              </w:rPr>
              <w:t xml:space="preserve"> date</w:t>
            </w:r>
            <w:r>
              <w:rPr>
                <w:rFonts w:asciiTheme="minorBidi" w:hAnsiTheme="minorBidi" w:cstheme="minorBidi"/>
                <w:iCs/>
                <w:color w:val="000000" w:themeColor="text1"/>
                <w:sz w:val="22"/>
                <w:szCs w:val="22"/>
              </w:rPr>
              <w:t>, identified by</w:t>
            </w:r>
            <w:r w:rsidRPr="00982972">
              <w:rPr>
                <w:rFonts w:asciiTheme="minorBidi" w:hAnsiTheme="minorBidi" w:cstheme="minorBidi"/>
                <w:iCs/>
                <w:color w:val="000000" w:themeColor="text1"/>
                <w:sz w:val="22"/>
                <w:szCs w:val="22"/>
              </w:rPr>
              <w:t xml:space="preserve"> NDC and CPT codes</w:t>
            </w:r>
            <w:r>
              <w:rPr>
                <w:rFonts w:asciiTheme="minorBidi" w:hAnsiTheme="minorBidi" w:cstheme="minorBidi"/>
                <w:iCs/>
                <w:color w:val="000000" w:themeColor="text1"/>
                <w:sz w:val="22"/>
                <w:szCs w:val="22"/>
              </w:rPr>
              <w:t xml:space="preserve">. </w:t>
            </w:r>
          </w:p>
        </w:tc>
        <w:tc>
          <w:tcPr>
            <w:tcW w:w="2250" w:type="dxa"/>
          </w:tcPr>
          <w:p w14:paraId="05433786"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 (ref)</w:t>
            </w:r>
          </w:p>
          <w:p w14:paraId="7EB5B3DE"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Yes </w:t>
            </w:r>
          </w:p>
        </w:tc>
      </w:tr>
      <w:tr w:rsidR="00945828" w:rsidRPr="00564A82" w14:paraId="0194BB61" w14:textId="77777777" w:rsidTr="009108F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240" w:type="dxa"/>
          </w:tcPr>
          <w:p w14:paraId="065AED97"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Use of insulin</w:t>
            </w:r>
          </w:p>
        </w:tc>
        <w:tc>
          <w:tcPr>
            <w:tcW w:w="1080" w:type="dxa"/>
          </w:tcPr>
          <w:p w14:paraId="69596204"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25121B15"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Ever used insulin </w:t>
            </w:r>
            <w:r w:rsidRPr="006F0FB0">
              <w:rPr>
                <w:rFonts w:asciiTheme="minorBidi" w:hAnsiTheme="minorBidi" w:cstheme="minorBidi"/>
                <w:iCs/>
                <w:color w:val="000000" w:themeColor="text1"/>
                <w:sz w:val="22"/>
                <w:szCs w:val="22"/>
              </w:rPr>
              <w:t xml:space="preserve">at least six months </w:t>
            </w:r>
            <w:r>
              <w:rPr>
                <w:rFonts w:asciiTheme="minorBidi" w:hAnsiTheme="minorBidi" w:cstheme="minorBidi"/>
                <w:iCs/>
                <w:color w:val="000000" w:themeColor="text1"/>
                <w:sz w:val="22"/>
                <w:szCs w:val="22"/>
              </w:rPr>
              <w:t>prior the</w:t>
            </w:r>
            <w:r w:rsidRPr="006F0FB0">
              <w:rPr>
                <w:rFonts w:asciiTheme="minorBidi" w:hAnsiTheme="minorBidi" w:cstheme="minorBidi"/>
                <w:iCs/>
                <w:color w:val="000000" w:themeColor="text1"/>
                <w:sz w:val="22"/>
                <w:szCs w:val="22"/>
              </w:rPr>
              <w:t xml:space="preserve"> first </w:t>
            </w:r>
            <w:r>
              <w:rPr>
                <w:rFonts w:asciiTheme="minorBidi" w:hAnsiTheme="minorBidi" w:cstheme="minorBidi"/>
                <w:iCs/>
                <w:color w:val="000000" w:themeColor="text1"/>
                <w:sz w:val="22"/>
                <w:szCs w:val="22"/>
              </w:rPr>
              <w:t>statins and/or TTh prescription</w:t>
            </w:r>
            <w:r w:rsidRPr="006F0FB0">
              <w:rPr>
                <w:rFonts w:asciiTheme="minorBidi" w:hAnsiTheme="minorBidi" w:cstheme="minorBidi"/>
                <w:iCs/>
                <w:color w:val="000000" w:themeColor="text1"/>
                <w:sz w:val="22"/>
                <w:szCs w:val="22"/>
              </w:rPr>
              <w:t xml:space="preserve"> date</w:t>
            </w:r>
            <w:r>
              <w:rPr>
                <w:rFonts w:asciiTheme="minorBidi" w:hAnsiTheme="minorBidi" w:cstheme="minorBidi"/>
                <w:iCs/>
                <w:color w:val="000000" w:themeColor="text1"/>
                <w:sz w:val="22"/>
                <w:szCs w:val="22"/>
              </w:rPr>
              <w:t>, identified by</w:t>
            </w:r>
            <w:r w:rsidRPr="00982972">
              <w:rPr>
                <w:rFonts w:asciiTheme="minorBidi" w:hAnsiTheme="minorBidi" w:cstheme="minorBidi"/>
                <w:iCs/>
                <w:color w:val="000000" w:themeColor="text1"/>
                <w:sz w:val="22"/>
                <w:szCs w:val="22"/>
              </w:rPr>
              <w:t xml:space="preserve"> NDC and CPT codes</w:t>
            </w:r>
            <w:r>
              <w:rPr>
                <w:rFonts w:asciiTheme="minorBidi" w:hAnsiTheme="minorBidi" w:cstheme="minorBidi"/>
                <w:iCs/>
                <w:color w:val="000000" w:themeColor="text1"/>
                <w:sz w:val="22"/>
                <w:szCs w:val="22"/>
              </w:rPr>
              <w:t>.</w:t>
            </w:r>
          </w:p>
        </w:tc>
        <w:tc>
          <w:tcPr>
            <w:tcW w:w="2250" w:type="dxa"/>
          </w:tcPr>
          <w:p w14:paraId="42A5B01F"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 (ref)</w:t>
            </w:r>
          </w:p>
          <w:p w14:paraId="696277A4"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Yes</w:t>
            </w:r>
          </w:p>
        </w:tc>
      </w:tr>
      <w:tr w:rsidR="00945828" w:rsidRPr="00564A82" w14:paraId="7BE340CB" w14:textId="77777777" w:rsidTr="009108FC">
        <w:trPr>
          <w:trHeight w:val="530"/>
        </w:trPr>
        <w:tc>
          <w:tcPr>
            <w:cnfStyle w:val="001000000000" w:firstRow="0" w:lastRow="0" w:firstColumn="1" w:lastColumn="0" w:oddVBand="0" w:evenVBand="0" w:oddHBand="0" w:evenHBand="0" w:firstRowFirstColumn="0" w:firstRowLastColumn="0" w:lastRowFirstColumn="0" w:lastRowLastColumn="0"/>
            <w:tcW w:w="3240" w:type="dxa"/>
          </w:tcPr>
          <w:p w14:paraId="41E521D3"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 xml:space="preserve">Hypertension </w:t>
            </w:r>
          </w:p>
        </w:tc>
        <w:tc>
          <w:tcPr>
            <w:tcW w:w="1080" w:type="dxa"/>
          </w:tcPr>
          <w:p w14:paraId="0E4F6E3A"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18446C75"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Established diagnosis with h</w:t>
            </w:r>
            <w:r w:rsidRPr="00564A82">
              <w:rPr>
                <w:rFonts w:asciiTheme="minorBidi" w:hAnsiTheme="minorBidi" w:cstheme="minorBidi"/>
                <w:color w:val="000000" w:themeColor="text1"/>
                <w:sz w:val="22"/>
                <w:szCs w:val="22"/>
              </w:rPr>
              <w:t xml:space="preserve">ypertension </w:t>
            </w:r>
            <w:r w:rsidRPr="006F0FB0">
              <w:rPr>
                <w:rFonts w:asciiTheme="minorBidi" w:hAnsiTheme="minorBidi" w:cstheme="minorBidi"/>
                <w:iCs/>
                <w:color w:val="000000" w:themeColor="text1"/>
                <w:sz w:val="22"/>
                <w:szCs w:val="22"/>
              </w:rPr>
              <w:t xml:space="preserve">at least six months </w:t>
            </w:r>
            <w:r>
              <w:rPr>
                <w:rFonts w:asciiTheme="minorBidi" w:hAnsiTheme="minorBidi" w:cstheme="minorBidi"/>
                <w:iCs/>
                <w:color w:val="000000" w:themeColor="text1"/>
                <w:sz w:val="22"/>
                <w:szCs w:val="22"/>
              </w:rPr>
              <w:t>prior the</w:t>
            </w:r>
            <w:r w:rsidRPr="006F0FB0">
              <w:rPr>
                <w:rFonts w:asciiTheme="minorBidi" w:hAnsiTheme="minorBidi" w:cstheme="minorBidi"/>
                <w:iCs/>
                <w:color w:val="000000" w:themeColor="text1"/>
                <w:sz w:val="22"/>
                <w:szCs w:val="22"/>
              </w:rPr>
              <w:t xml:space="preserve"> first </w:t>
            </w:r>
            <w:r>
              <w:rPr>
                <w:rFonts w:asciiTheme="minorBidi" w:hAnsiTheme="minorBidi" w:cstheme="minorBidi"/>
                <w:iCs/>
                <w:color w:val="000000" w:themeColor="text1"/>
                <w:sz w:val="22"/>
                <w:szCs w:val="22"/>
              </w:rPr>
              <w:t>statins and/or TTh prescription</w:t>
            </w:r>
            <w:r w:rsidRPr="006F0FB0">
              <w:rPr>
                <w:rFonts w:asciiTheme="minorBidi" w:hAnsiTheme="minorBidi" w:cstheme="minorBidi"/>
                <w:iCs/>
                <w:color w:val="000000" w:themeColor="text1"/>
                <w:sz w:val="22"/>
                <w:szCs w:val="22"/>
              </w:rPr>
              <w:t xml:space="preserve"> date</w:t>
            </w:r>
            <w:r>
              <w:rPr>
                <w:rFonts w:asciiTheme="minorBidi" w:hAnsiTheme="minorBidi" w:cstheme="minorBidi"/>
                <w:iCs/>
                <w:color w:val="000000" w:themeColor="text1"/>
                <w:sz w:val="22"/>
                <w:szCs w:val="22"/>
              </w:rPr>
              <w:t>, identified by</w:t>
            </w:r>
            <w:r w:rsidRPr="00982972">
              <w:rPr>
                <w:rFonts w:asciiTheme="minorBidi" w:hAnsiTheme="minorBidi" w:cstheme="minorBidi"/>
                <w:iCs/>
                <w:color w:val="000000" w:themeColor="text1"/>
                <w:sz w:val="22"/>
                <w:szCs w:val="22"/>
              </w:rPr>
              <w:t xml:space="preserve"> NDC and CPT codes</w:t>
            </w:r>
            <w:r>
              <w:rPr>
                <w:rFonts w:asciiTheme="minorBidi" w:hAnsiTheme="minorBidi" w:cstheme="minorBidi"/>
                <w:iCs/>
                <w:color w:val="000000" w:themeColor="text1"/>
                <w:sz w:val="22"/>
                <w:szCs w:val="22"/>
              </w:rPr>
              <w:t>.</w:t>
            </w:r>
          </w:p>
        </w:tc>
        <w:tc>
          <w:tcPr>
            <w:tcW w:w="2250" w:type="dxa"/>
          </w:tcPr>
          <w:p w14:paraId="14017FA0"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 (ref)</w:t>
            </w:r>
          </w:p>
          <w:p w14:paraId="1889DCAB"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Yes</w:t>
            </w:r>
          </w:p>
        </w:tc>
      </w:tr>
      <w:tr w:rsidR="00945828" w:rsidRPr="00564A82" w14:paraId="107990A9" w14:textId="77777777" w:rsidTr="009108FC">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3240" w:type="dxa"/>
          </w:tcPr>
          <w:p w14:paraId="5839A02F"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 xml:space="preserve">Hyperlipidemia </w:t>
            </w:r>
          </w:p>
        </w:tc>
        <w:tc>
          <w:tcPr>
            <w:tcW w:w="1080" w:type="dxa"/>
          </w:tcPr>
          <w:p w14:paraId="35C30F41"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172D04D6"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Established diagnosis with h</w:t>
            </w:r>
            <w:r w:rsidRPr="00564A82">
              <w:rPr>
                <w:rFonts w:asciiTheme="minorBidi" w:hAnsiTheme="minorBidi" w:cstheme="minorBidi"/>
                <w:color w:val="000000" w:themeColor="text1"/>
                <w:sz w:val="22"/>
                <w:szCs w:val="22"/>
              </w:rPr>
              <w:t xml:space="preserve">yperlipidemia </w:t>
            </w:r>
            <w:r w:rsidRPr="006F0FB0">
              <w:rPr>
                <w:rFonts w:asciiTheme="minorBidi" w:hAnsiTheme="minorBidi" w:cstheme="minorBidi"/>
                <w:iCs/>
                <w:color w:val="000000" w:themeColor="text1"/>
                <w:sz w:val="22"/>
                <w:szCs w:val="22"/>
              </w:rPr>
              <w:t xml:space="preserve">at least six months </w:t>
            </w:r>
            <w:r>
              <w:rPr>
                <w:rFonts w:asciiTheme="minorBidi" w:hAnsiTheme="minorBidi" w:cstheme="minorBidi"/>
                <w:iCs/>
                <w:color w:val="000000" w:themeColor="text1"/>
                <w:sz w:val="22"/>
                <w:szCs w:val="22"/>
              </w:rPr>
              <w:t>prior the</w:t>
            </w:r>
            <w:r w:rsidRPr="006F0FB0">
              <w:rPr>
                <w:rFonts w:asciiTheme="minorBidi" w:hAnsiTheme="minorBidi" w:cstheme="minorBidi"/>
                <w:iCs/>
                <w:color w:val="000000" w:themeColor="text1"/>
                <w:sz w:val="22"/>
                <w:szCs w:val="22"/>
              </w:rPr>
              <w:t xml:space="preserve"> first </w:t>
            </w:r>
            <w:r>
              <w:rPr>
                <w:rFonts w:asciiTheme="minorBidi" w:hAnsiTheme="minorBidi" w:cstheme="minorBidi"/>
                <w:iCs/>
                <w:color w:val="000000" w:themeColor="text1"/>
                <w:sz w:val="22"/>
                <w:szCs w:val="22"/>
              </w:rPr>
              <w:t>statins and/or TTh prescription</w:t>
            </w:r>
            <w:r w:rsidRPr="006F0FB0">
              <w:rPr>
                <w:rFonts w:asciiTheme="minorBidi" w:hAnsiTheme="minorBidi" w:cstheme="minorBidi"/>
                <w:iCs/>
                <w:color w:val="000000" w:themeColor="text1"/>
                <w:sz w:val="22"/>
                <w:szCs w:val="22"/>
              </w:rPr>
              <w:t xml:space="preserve"> date</w:t>
            </w:r>
            <w:r>
              <w:rPr>
                <w:rFonts w:asciiTheme="minorBidi" w:hAnsiTheme="minorBidi" w:cstheme="minorBidi"/>
                <w:iCs/>
                <w:color w:val="000000" w:themeColor="text1"/>
                <w:sz w:val="22"/>
                <w:szCs w:val="22"/>
              </w:rPr>
              <w:t>, identified by</w:t>
            </w:r>
            <w:r w:rsidRPr="00982972">
              <w:rPr>
                <w:rFonts w:asciiTheme="minorBidi" w:hAnsiTheme="minorBidi" w:cstheme="minorBidi"/>
                <w:iCs/>
                <w:color w:val="000000" w:themeColor="text1"/>
                <w:sz w:val="22"/>
                <w:szCs w:val="22"/>
              </w:rPr>
              <w:t xml:space="preserve"> NDC and CPT codes</w:t>
            </w:r>
            <w:r>
              <w:rPr>
                <w:rFonts w:asciiTheme="minorBidi" w:hAnsiTheme="minorBidi" w:cstheme="minorBidi"/>
                <w:iCs/>
                <w:color w:val="000000" w:themeColor="text1"/>
                <w:sz w:val="22"/>
                <w:szCs w:val="22"/>
              </w:rPr>
              <w:t>.</w:t>
            </w:r>
          </w:p>
        </w:tc>
        <w:tc>
          <w:tcPr>
            <w:tcW w:w="2250" w:type="dxa"/>
          </w:tcPr>
          <w:p w14:paraId="351F3F83"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 (ref)</w:t>
            </w:r>
          </w:p>
          <w:p w14:paraId="0AD46028"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Yes</w:t>
            </w:r>
          </w:p>
        </w:tc>
      </w:tr>
      <w:tr w:rsidR="00945828" w:rsidRPr="00564A82" w14:paraId="59E867A9" w14:textId="77777777" w:rsidTr="009108FC">
        <w:trPr>
          <w:trHeight w:val="530"/>
        </w:trPr>
        <w:tc>
          <w:tcPr>
            <w:cnfStyle w:val="001000000000" w:firstRow="0" w:lastRow="0" w:firstColumn="1" w:lastColumn="0" w:oddVBand="0" w:evenVBand="0" w:oddHBand="0" w:evenHBand="0" w:firstRowFirstColumn="0" w:firstRowLastColumn="0" w:lastRowFirstColumn="0" w:lastRowLastColumn="0"/>
            <w:tcW w:w="3240" w:type="dxa"/>
          </w:tcPr>
          <w:p w14:paraId="22AF6ABA"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 xml:space="preserve">Malaise and fatigue </w:t>
            </w:r>
          </w:p>
        </w:tc>
        <w:tc>
          <w:tcPr>
            <w:tcW w:w="1080" w:type="dxa"/>
          </w:tcPr>
          <w:p w14:paraId="3E9E386A"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56E701FD"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Established diagnosis with m</w:t>
            </w:r>
            <w:r w:rsidRPr="00564A82">
              <w:rPr>
                <w:rFonts w:asciiTheme="minorBidi" w:hAnsiTheme="minorBidi" w:cstheme="minorBidi"/>
                <w:color w:val="000000" w:themeColor="text1"/>
                <w:sz w:val="22"/>
                <w:szCs w:val="22"/>
              </w:rPr>
              <w:t xml:space="preserve">alaise and fatigue </w:t>
            </w:r>
            <w:r w:rsidRPr="006F0FB0">
              <w:rPr>
                <w:rFonts w:asciiTheme="minorBidi" w:hAnsiTheme="minorBidi" w:cstheme="minorBidi"/>
                <w:iCs/>
                <w:color w:val="000000" w:themeColor="text1"/>
                <w:sz w:val="22"/>
                <w:szCs w:val="22"/>
              </w:rPr>
              <w:t xml:space="preserve">at least six months </w:t>
            </w:r>
            <w:r>
              <w:rPr>
                <w:rFonts w:asciiTheme="minorBidi" w:hAnsiTheme="minorBidi" w:cstheme="minorBidi"/>
                <w:iCs/>
                <w:color w:val="000000" w:themeColor="text1"/>
                <w:sz w:val="22"/>
                <w:szCs w:val="22"/>
              </w:rPr>
              <w:t>prior the</w:t>
            </w:r>
            <w:r w:rsidRPr="006F0FB0">
              <w:rPr>
                <w:rFonts w:asciiTheme="minorBidi" w:hAnsiTheme="minorBidi" w:cstheme="minorBidi"/>
                <w:iCs/>
                <w:color w:val="000000" w:themeColor="text1"/>
                <w:sz w:val="22"/>
                <w:szCs w:val="22"/>
              </w:rPr>
              <w:t xml:space="preserve"> first </w:t>
            </w:r>
            <w:r>
              <w:rPr>
                <w:rFonts w:asciiTheme="minorBidi" w:hAnsiTheme="minorBidi" w:cstheme="minorBidi"/>
                <w:iCs/>
                <w:color w:val="000000" w:themeColor="text1"/>
                <w:sz w:val="22"/>
                <w:szCs w:val="22"/>
              </w:rPr>
              <w:t>statins and/or TTh prescription</w:t>
            </w:r>
            <w:r w:rsidRPr="006F0FB0">
              <w:rPr>
                <w:rFonts w:asciiTheme="minorBidi" w:hAnsiTheme="minorBidi" w:cstheme="minorBidi"/>
                <w:iCs/>
                <w:color w:val="000000" w:themeColor="text1"/>
                <w:sz w:val="22"/>
                <w:szCs w:val="22"/>
              </w:rPr>
              <w:t xml:space="preserve"> date</w:t>
            </w:r>
            <w:r>
              <w:rPr>
                <w:rFonts w:asciiTheme="minorBidi" w:hAnsiTheme="minorBidi" w:cstheme="minorBidi"/>
                <w:iCs/>
                <w:color w:val="000000" w:themeColor="text1"/>
                <w:sz w:val="22"/>
                <w:szCs w:val="22"/>
              </w:rPr>
              <w:t>, identified by</w:t>
            </w:r>
            <w:r w:rsidRPr="00982972">
              <w:rPr>
                <w:rFonts w:asciiTheme="minorBidi" w:hAnsiTheme="minorBidi" w:cstheme="minorBidi"/>
                <w:iCs/>
                <w:color w:val="000000" w:themeColor="text1"/>
                <w:sz w:val="22"/>
                <w:szCs w:val="22"/>
              </w:rPr>
              <w:t xml:space="preserve"> NDC and CPT codes</w:t>
            </w:r>
            <w:r>
              <w:rPr>
                <w:rFonts w:asciiTheme="minorBidi" w:hAnsiTheme="minorBidi" w:cstheme="minorBidi"/>
                <w:iCs/>
                <w:color w:val="000000" w:themeColor="text1"/>
                <w:sz w:val="22"/>
                <w:szCs w:val="22"/>
              </w:rPr>
              <w:t>.</w:t>
            </w:r>
          </w:p>
        </w:tc>
        <w:tc>
          <w:tcPr>
            <w:tcW w:w="2250" w:type="dxa"/>
          </w:tcPr>
          <w:p w14:paraId="77442BB0"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 (ref)</w:t>
            </w:r>
          </w:p>
          <w:p w14:paraId="0D4CE48B"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Yes</w:t>
            </w:r>
          </w:p>
        </w:tc>
      </w:tr>
      <w:tr w:rsidR="00945828" w:rsidRPr="00564A82" w14:paraId="73406BA8" w14:textId="77777777" w:rsidTr="009108FC">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240" w:type="dxa"/>
          </w:tcPr>
          <w:p w14:paraId="43DD9CF4"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Muscular wasting and atrophy</w:t>
            </w:r>
          </w:p>
        </w:tc>
        <w:tc>
          <w:tcPr>
            <w:tcW w:w="1080" w:type="dxa"/>
          </w:tcPr>
          <w:p w14:paraId="27DB1F53"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1C4D6F19"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Established diagnosis with m</w:t>
            </w:r>
            <w:r w:rsidRPr="00564A82">
              <w:rPr>
                <w:rFonts w:asciiTheme="minorBidi" w:hAnsiTheme="minorBidi" w:cstheme="minorBidi"/>
                <w:color w:val="000000" w:themeColor="text1"/>
                <w:sz w:val="22"/>
                <w:szCs w:val="22"/>
              </w:rPr>
              <w:t>uscular wasting and atrophy</w:t>
            </w:r>
            <w:r w:rsidRPr="006F0FB0">
              <w:rPr>
                <w:rFonts w:asciiTheme="minorBidi" w:hAnsiTheme="minorBidi" w:cstheme="minorBidi"/>
                <w:iCs/>
                <w:color w:val="000000" w:themeColor="text1"/>
                <w:sz w:val="22"/>
                <w:szCs w:val="22"/>
              </w:rPr>
              <w:t xml:space="preserve"> at least six months </w:t>
            </w:r>
            <w:r>
              <w:rPr>
                <w:rFonts w:asciiTheme="minorBidi" w:hAnsiTheme="minorBidi" w:cstheme="minorBidi"/>
                <w:iCs/>
                <w:color w:val="000000" w:themeColor="text1"/>
                <w:sz w:val="22"/>
                <w:szCs w:val="22"/>
              </w:rPr>
              <w:t>prior the</w:t>
            </w:r>
            <w:r w:rsidRPr="006F0FB0">
              <w:rPr>
                <w:rFonts w:asciiTheme="minorBidi" w:hAnsiTheme="minorBidi" w:cstheme="minorBidi"/>
                <w:iCs/>
                <w:color w:val="000000" w:themeColor="text1"/>
                <w:sz w:val="22"/>
                <w:szCs w:val="22"/>
              </w:rPr>
              <w:t xml:space="preserve"> first </w:t>
            </w:r>
            <w:r>
              <w:rPr>
                <w:rFonts w:asciiTheme="minorBidi" w:hAnsiTheme="minorBidi" w:cstheme="minorBidi"/>
                <w:iCs/>
                <w:color w:val="000000" w:themeColor="text1"/>
                <w:sz w:val="22"/>
                <w:szCs w:val="22"/>
              </w:rPr>
              <w:t>statins and/or TTh prescription</w:t>
            </w:r>
            <w:r w:rsidRPr="006F0FB0">
              <w:rPr>
                <w:rFonts w:asciiTheme="minorBidi" w:hAnsiTheme="minorBidi" w:cstheme="minorBidi"/>
                <w:iCs/>
                <w:color w:val="000000" w:themeColor="text1"/>
                <w:sz w:val="22"/>
                <w:szCs w:val="22"/>
              </w:rPr>
              <w:t xml:space="preserve"> date</w:t>
            </w:r>
            <w:r>
              <w:rPr>
                <w:rFonts w:asciiTheme="minorBidi" w:hAnsiTheme="minorBidi" w:cstheme="minorBidi"/>
                <w:iCs/>
                <w:color w:val="000000" w:themeColor="text1"/>
                <w:sz w:val="22"/>
                <w:szCs w:val="22"/>
              </w:rPr>
              <w:t>, identified by</w:t>
            </w:r>
            <w:r w:rsidRPr="00982972">
              <w:rPr>
                <w:rFonts w:asciiTheme="minorBidi" w:hAnsiTheme="minorBidi" w:cstheme="minorBidi"/>
                <w:iCs/>
                <w:color w:val="000000" w:themeColor="text1"/>
                <w:sz w:val="22"/>
                <w:szCs w:val="22"/>
              </w:rPr>
              <w:t xml:space="preserve"> NDC and CPT codes</w:t>
            </w:r>
            <w:r>
              <w:rPr>
                <w:rFonts w:asciiTheme="minorBidi" w:hAnsiTheme="minorBidi" w:cstheme="minorBidi"/>
                <w:iCs/>
                <w:color w:val="000000" w:themeColor="text1"/>
                <w:sz w:val="22"/>
                <w:szCs w:val="22"/>
              </w:rPr>
              <w:t>.</w:t>
            </w:r>
          </w:p>
        </w:tc>
        <w:tc>
          <w:tcPr>
            <w:tcW w:w="2250" w:type="dxa"/>
          </w:tcPr>
          <w:p w14:paraId="61ABD18B"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 (ref)</w:t>
            </w:r>
          </w:p>
          <w:p w14:paraId="1792BBEF"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Yes</w:t>
            </w:r>
          </w:p>
        </w:tc>
      </w:tr>
      <w:tr w:rsidR="00945828" w:rsidRPr="00564A82" w14:paraId="03894B04" w14:textId="77777777" w:rsidTr="009108FC">
        <w:trPr>
          <w:trHeight w:val="422"/>
        </w:trPr>
        <w:tc>
          <w:tcPr>
            <w:cnfStyle w:val="001000000000" w:firstRow="0" w:lastRow="0" w:firstColumn="1" w:lastColumn="0" w:oddVBand="0" w:evenVBand="0" w:oddHBand="0" w:evenHBand="0" w:firstRowFirstColumn="0" w:firstRowLastColumn="0" w:lastRowFirstColumn="0" w:lastRowLastColumn="0"/>
            <w:tcW w:w="3240" w:type="dxa"/>
          </w:tcPr>
          <w:p w14:paraId="096EEFD7"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 xml:space="preserve">Hypogonadism </w:t>
            </w:r>
          </w:p>
        </w:tc>
        <w:tc>
          <w:tcPr>
            <w:tcW w:w="1080" w:type="dxa"/>
          </w:tcPr>
          <w:p w14:paraId="7FF3BC7B"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4492AF6C"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Established diagnosis with h</w:t>
            </w:r>
            <w:r w:rsidRPr="00564A82">
              <w:rPr>
                <w:rFonts w:asciiTheme="minorBidi" w:hAnsiTheme="minorBidi" w:cstheme="minorBidi"/>
                <w:color w:val="000000" w:themeColor="text1"/>
                <w:sz w:val="22"/>
                <w:szCs w:val="22"/>
              </w:rPr>
              <w:t xml:space="preserve">ypogonadism </w:t>
            </w:r>
            <w:r w:rsidRPr="006F0FB0">
              <w:rPr>
                <w:rFonts w:asciiTheme="minorBidi" w:hAnsiTheme="minorBidi" w:cstheme="minorBidi"/>
                <w:iCs/>
                <w:color w:val="000000" w:themeColor="text1"/>
                <w:sz w:val="22"/>
                <w:szCs w:val="22"/>
              </w:rPr>
              <w:t xml:space="preserve">at least six months </w:t>
            </w:r>
            <w:r>
              <w:rPr>
                <w:rFonts w:asciiTheme="minorBidi" w:hAnsiTheme="minorBidi" w:cstheme="minorBidi"/>
                <w:iCs/>
                <w:color w:val="000000" w:themeColor="text1"/>
                <w:sz w:val="22"/>
                <w:szCs w:val="22"/>
              </w:rPr>
              <w:t>prior the</w:t>
            </w:r>
            <w:r w:rsidRPr="006F0FB0">
              <w:rPr>
                <w:rFonts w:asciiTheme="minorBidi" w:hAnsiTheme="minorBidi" w:cstheme="minorBidi"/>
                <w:iCs/>
                <w:color w:val="000000" w:themeColor="text1"/>
                <w:sz w:val="22"/>
                <w:szCs w:val="22"/>
              </w:rPr>
              <w:t xml:space="preserve"> first </w:t>
            </w:r>
            <w:r>
              <w:rPr>
                <w:rFonts w:asciiTheme="minorBidi" w:hAnsiTheme="minorBidi" w:cstheme="minorBidi"/>
                <w:iCs/>
                <w:color w:val="000000" w:themeColor="text1"/>
                <w:sz w:val="22"/>
                <w:szCs w:val="22"/>
              </w:rPr>
              <w:t>statins and/or TTh prescription</w:t>
            </w:r>
            <w:r w:rsidRPr="006F0FB0">
              <w:rPr>
                <w:rFonts w:asciiTheme="minorBidi" w:hAnsiTheme="minorBidi" w:cstheme="minorBidi"/>
                <w:iCs/>
                <w:color w:val="000000" w:themeColor="text1"/>
                <w:sz w:val="22"/>
                <w:szCs w:val="22"/>
              </w:rPr>
              <w:t xml:space="preserve"> date</w:t>
            </w:r>
            <w:r>
              <w:rPr>
                <w:rFonts w:asciiTheme="minorBidi" w:hAnsiTheme="minorBidi" w:cstheme="minorBidi"/>
                <w:iCs/>
                <w:color w:val="000000" w:themeColor="text1"/>
                <w:sz w:val="22"/>
                <w:szCs w:val="22"/>
              </w:rPr>
              <w:t>, identified by</w:t>
            </w:r>
            <w:r w:rsidRPr="00982972">
              <w:rPr>
                <w:rFonts w:asciiTheme="minorBidi" w:hAnsiTheme="minorBidi" w:cstheme="minorBidi"/>
                <w:iCs/>
                <w:color w:val="000000" w:themeColor="text1"/>
                <w:sz w:val="22"/>
                <w:szCs w:val="22"/>
              </w:rPr>
              <w:t xml:space="preserve"> NDC and CPT codes</w:t>
            </w:r>
            <w:r>
              <w:rPr>
                <w:rFonts w:asciiTheme="minorBidi" w:hAnsiTheme="minorBidi" w:cstheme="minorBidi"/>
                <w:iCs/>
                <w:color w:val="000000" w:themeColor="text1"/>
                <w:sz w:val="22"/>
                <w:szCs w:val="22"/>
              </w:rPr>
              <w:t>.</w:t>
            </w:r>
          </w:p>
        </w:tc>
        <w:tc>
          <w:tcPr>
            <w:tcW w:w="2250" w:type="dxa"/>
          </w:tcPr>
          <w:p w14:paraId="4A609BEC"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 (ref)</w:t>
            </w:r>
          </w:p>
          <w:p w14:paraId="774A96D4"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Yes</w:t>
            </w:r>
          </w:p>
        </w:tc>
      </w:tr>
      <w:tr w:rsidR="00945828" w:rsidRPr="00564A82" w14:paraId="4E0DB572" w14:textId="77777777" w:rsidTr="009108FC">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3240" w:type="dxa"/>
          </w:tcPr>
          <w:p w14:paraId="450F7FA4"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Anterior pituitary dysfunction</w:t>
            </w:r>
          </w:p>
        </w:tc>
        <w:tc>
          <w:tcPr>
            <w:tcW w:w="1080" w:type="dxa"/>
          </w:tcPr>
          <w:p w14:paraId="7EA09057"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70CE4AAB"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Established diagnosis with a</w:t>
            </w:r>
            <w:r w:rsidRPr="00564A82">
              <w:rPr>
                <w:rFonts w:asciiTheme="minorBidi" w:hAnsiTheme="minorBidi" w:cstheme="minorBidi"/>
                <w:color w:val="000000" w:themeColor="text1"/>
                <w:sz w:val="22"/>
                <w:szCs w:val="22"/>
              </w:rPr>
              <w:t>nterior pituitary dysfunction</w:t>
            </w:r>
            <w:r w:rsidRPr="006F0FB0">
              <w:rPr>
                <w:rFonts w:asciiTheme="minorBidi" w:hAnsiTheme="minorBidi" w:cstheme="minorBidi"/>
                <w:iCs/>
                <w:color w:val="000000" w:themeColor="text1"/>
                <w:sz w:val="22"/>
                <w:szCs w:val="22"/>
              </w:rPr>
              <w:t xml:space="preserve"> at least six months </w:t>
            </w:r>
            <w:r>
              <w:rPr>
                <w:rFonts w:asciiTheme="minorBidi" w:hAnsiTheme="minorBidi" w:cstheme="minorBidi"/>
                <w:iCs/>
                <w:color w:val="000000" w:themeColor="text1"/>
                <w:sz w:val="22"/>
                <w:szCs w:val="22"/>
              </w:rPr>
              <w:t>prior the</w:t>
            </w:r>
            <w:r w:rsidRPr="006F0FB0">
              <w:rPr>
                <w:rFonts w:asciiTheme="minorBidi" w:hAnsiTheme="minorBidi" w:cstheme="minorBidi"/>
                <w:iCs/>
                <w:color w:val="000000" w:themeColor="text1"/>
                <w:sz w:val="22"/>
                <w:szCs w:val="22"/>
              </w:rPr>
              <w:t xml:space="preserve"> first </w:t>
            </w:r>
            <w:r>
              <w:rPr>
                <w:rFonts w:asciiTheme="minorBidi" w:hAnsiTheme="minorBidi" w:cstheme="minorBidi"/>
                <w:iCs/>
                <w:color w:val="000000" w:themeColor="text1"/>
                <w:sz w:val="22"/>
                <w:szCs w:val="22"/>
              </w:rPr>
              <w:t>statins and/or TTh prescription</w:t>
            </w:r>
            <w:r w:rsidRPr="006F0FB0">
              <w:rPr>
                <w:rFonts w:asciiTheme="minorBidi" w:hAnsiTheme="minorBidi" w:cstheme="minorBidi"/>
                <w:iCs/>
                <w:color w:val="000000" w:themeColor="text1"/>
                <w:sz w:val="22"/>
                <w:szCs w:val="22"/>
              </w:rPr>
              <w:t xml:space="preserve"> date</w:t>
            </w:r>
            <w:r>
              <w:rPr>
                <w:rFonts w:asciiTheme="minorBidi" w:hAnsiTheme="minorBidi" w:cstheme="minorBidi"/>
                <w:iCs/>
                <w:color w:val="000000" w:themeColor="text1"/>
                <w:sz w:val="22"/>
                <w:szCs w:val="22"/>
              </w:rPr>
              <w:t>, identified by</w:t>
            </w:r>
            <w:r w:rsidRPr="00982972">
              <w:rPr>
                <w:rFonts w:asciiTheme="minorBidi" w:hAnsiTheme="minorBidi" w:cstheme="minorBidi"/>
                <w:iCs/>
                <w:color w:val="000000" w:themeColor="text1"/>
                <w:sz w:val="22"/>
                <w:szCs w:val="22"/>
              </w:rPr>
              <w:t xml:space="preserve"> NDC and CPT codes</w:t>
            </w:r>
            <w:r>
              <w:rPr>
                <w:rFonts w:asciiTheme="minorBidi" w:hAnsiTheme="minorBidi" w:cstheme="minorBidi"/>
                <w:iCs/>
                <w:color w:val="000000" w:themeColor="text1"/>
                <w:sz w:val="22"/>
                <w:szCs w:val="22"/>
              </w:rPr>
              <w:t>.</w:t>
            </w:r>
          </w:p>
        </w:tc>
        <w:tc>
          <w:tcPr>
            <w:tcW w:w="2250" w:type="dxa"/>
          </w:tcPr>
          <w:p w14:paraId="35138612"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 (ref)</w:t>
            </w:r>
          </w:p>
          <w:p w14:paraId="490B356F"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Yes</w:t>
            </w:r>
          </w:p>
        </w:tc>
      </w:tr>
      <w:tr w:rsidR="00945828" w:rsidRPr="00564A82" w14:paraId="2E555170" w14:textId="77777777" w:rsidTr="009108FC">
        <w:trPr>
          <w:trHeight w:val="530"/>
        </w:trPr>
        <w:tc>
          <w:tcPr>
            <w:cnfStyle w:val="001000000000" w:firstRow="0" w:lastRow="0" w:firstColumn="1" w:lastColumn="0" w:oddVBand="0" w:evenVBand="0" w:oddHBand="0" w:evenHBand="0" w:firstRowFirstColumn="0" w:firstRowLastColumn="0" w:lastRowFirstColumn="0" w:lastRowLastColumn="0"/>
            <w:tcW w:w="3240" w:type="dxa"/>
          </w:tcPr>
          <w:p w14:paraId="7EF6B33F"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 xml:space="preserve">Erectile dysfunction </w:t>
            </w:r>
          </w:p>
        </w:tc>
        <w:tc>
          <w:tcPr>
            <w:tcW w:w="1080" w:type="dxa"/>
          </w:tcPr>
          <w:p w14:paraId="59477A1C"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2624788A"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Established diagnosis with e</w:t>
            </w:r>
            <w:r w:rsidRPr="006F0FB0">
              <w:rPr>
                <w:rFonts w:asciiTheme="minorBidi" w:hAnsiTheme="minorBidi" w:cstheme="minorBidi"/>
                <w:color w:val="000000" w:themeColor="text1"/>
                <w:sz w:val="22"/>
                <w:szCs w:val="22"/>
              </w:rPr>
              <w:t xml:space="preserve">rectile dysfunction </w:t>
            </w:r>
            <w:r w:rsidRPr="006F0FB0">
              <w:rPr>
                <w:rFonts w:asciiTheme="minorBidi" w:hAnsiTheme="minorBidi" w:cstheme="minorBidi"/>
                <w:iCs/>
                <w:color w:val="000000" w:themeColor="text1"/>
                <w:sz w:val="22"/>
                <w:szCs w:val="22"/>
              </w:rPr>
              <w:t xml:space="preserve">at least six months </w:t>
            </w:r>
            <w:r>
              <w:rPr>
                <w:rFonts w:asciiTheme="minorBidi" w:hAnsiTheme="minorBidi" w:cstheme="minorBidi"/>
                <w:iCs/>
                <w:color w:val="000000" w:themeColor="text1"/>
                <w:sz w:val="22"/>
                <w:szCs w:val="22"/>
              </w:rPr>
              <w:t>prior the</w:t>
            </w:r>
            <w:r w:rsidRPr="006F0FB0">
              <w:rPr>
                <w:rFonts w:asciiTheme="minorBidi" w:hAnsiTheme="minorBidi" w:cstheme="minorBidi"/>
                <w:iCs/>
                <w:color w:val="000000" w:themeColor="text1"/>
                <w:sz w:val="22"/>
                <w:szCs w:val="22"/>
              </w:rPr>
              <w:t xml:space="preserve"> first </w:t>
            </w:r>
            <w:r>
              <w:rPr>
                <w:rFonts w:asciiTheme="minorBidi" w:hAnsiTheme="minorBidi" w:cstheme="minorBidi"/>
                <w:iCs/>
                <w:color w:val="000000" w:themeColor="text1"/>
                <w:sz w:val="22"/>
                <w:szCs w:val="22"/>
              </w:rPr>
              <w:t>statins and/or TTh prescription</w:t>
            </w:r>
            <w:r w:rsidRPr="006F0FB0">
              <w:rPr>
                <w:rFonts w:asciiTheme="minorBidi" w:hAnsiTheme="minorBidi" w:cstheme="minorBidi"/>
                <w:iCs/>
                <w:color w:val="000000" w:themeColor="text1"/>
                <w:sz w:val="22"/>
                <w:szCs w:val="22"/>
              </w:rPr>
              <w:t xml:space="preserve"> date</w:t>
            </w:r>
            <w:r>
              <w:rPr>
                <w:rFonts w:asciiTheme="minorBidi" w:hAnsiTheme="minorBidi" w:cstheme="minorBidi"/>
                <w:iCs/>
                <w:color w:val="000000" w:themeColor="text1"/>
                <w:sz w:val="22"/>
                <w:szCs w:val="22"/>
              </w:rPr>
              <w:t>, identified by</w:t>
            </w:r>
            <w:r w:rsidRPr="00982972">
              <w:rPr>
                <w:rFonts w:asciiTheme="minorBidi" w:hAnsiTheme="minorBidi" w:cstheme="minorBidi"/>
                <w:iCs/>
                <w:color w:val="000000" w:themeColor="text1"/>
                <w:sz w:val="22"/>
                <w:szCs w:val="22"/>
              </w:rPr>
              <w:t xml:space="preserve"> NDC and CPT codes</w:t>
            </w:r>
            <w:r>
              <w:rPr>
                <w:rFonts w:asciiTheme="minorBidi" w:hAnsiTheme="minorBidi" w:cstheme="minorBidi"/>
                <w:iCs/>
                <w:color w:val="000000" w:themeColor="text1"/>
                <w:sz w:val="22"/>
                <w:szCs w:val="22"/>
              </w:rPr>
              <w:t>.</w:t>
            </w:r>
          </w:p>
        </w:tc>
        <w:tc>
          <w:tcPr>
            <w:tcW w:w="2250" w:type="dxa"/>
          </w:tcPr>
          <w:p w14:paraId="6030FCFB"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w:t>
            </w:r>
            <w:r>
              <w:rPr>
                <w:rFonts w:asciiTheme="minorBidi" w:hAnsiTheme="minorBidi" w:cstheme="minorBidi" w:hint="cs"/>
                <w:color w:val="000000" w:themeColor="text1"/>
                <w:sz w:val="22"/>
                <w:szCs w:val="22"/>
                <w:rtl/>
              </w:rPr>
              <w:t xml:space="preserve"> </w:t>
            </w:r>
            <w:r>
              <w:rPr>
                <w:rFonts w:asciiTheme="minorBidi" w:hAnsiTheme="minorBidi" w:cstheme="minorBidi"/>
                <w:color w:val="000000" w:themeColor="text1"/>
                <w:sz w:val="22"/>
                <w:szCs w:val="22"/>
              </w:rPr>
              <w:t>(ref)</w:t>
            </w:r>
          </w:p>
          <w:p w14:paraId="52660186"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Yes</w:t>
            </w:r>
          </w:p>
        </w:tc>
      </w:tr>
      <w:tr w:rsidR="00945828" w:rsidRPr="00564A82" w14:paraId="3303C483" w14:textId="77777777" w:rsidTr="009108FC">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3240" w:type="dxa"/>
          </w:tcPr>
          <w:p w14:paraId="1A2214C6"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sz w:val="22"/>
                <w:szCs w:val="22"/>
              </w:rPr>
              <w:t xml:space="preserve">Depression disorder </w:t>
            </w:r>
          </w:p>
        </w:tc>
        <w:tc>
          <w:tcPr>
            <w:tcW w:w="1080" w:type="dxa"/>
          </w:tcPr>
          <w:p w14:paraId="2883B6AA"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60035D37"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Established diagnosis with d</w:t>
            </w:r>
            <w:r w:rsidRPr="006F0FB0">
              <w:rPr>
                <w:rFonts w:asciiTheme="minorBidi" w:hAnsiTheme="minorBidi" w:cstheme="minorBidi"/>
                <w:color w:val="000000" w:themeColor="text1"/>
                <w:sz w:val="22"/>
                <w:szCs w:val="22"/>
              </w:rPr>
              <w:t xml:space="preserve">epression disorder </w:t>
            </w:r>
            <w:r w:rsidRPr="006F0FB0">
              <w:rPr>
                <w:rFonts w:asciiTheme="minorBidi" w:hAnsiTheme="minorBidi" w:cstheme="minorBidi"/>
                <w:iCs/>
                <w:color w:val="000000" w:themeColor="text1"/>
                <w:sz w:val="22"/>
                <w:szCs w:val="22"/>
              </w:rPr>
              <w:t xml:space="preserve">at least six months </w:t>
            </w:r>
            <w:r>
              <w:rPr>
                <w:rFonts w:asciiTheme="minorBidi" w:hAnsiTheme="minorBidi" w:cstheme="minorBidi"/>
                <w:iCs/>
                <w:color w:val="000000" w:themeColor="text1"/>
                <w:sz w:val="22"/>
                <w:szCs w:val="22"/>
              </w:rPr>
              <w:t>prior the</w:t>
            </w:r>
            <w:r w:rsidRPr="006F0FB0">
              <w:rPr>
                <w:rFonts w:asciiTheme="minorBidi" w:hAnsiTheme="minorBidi" w:cstheme="minorBidi"/>
                <w:iCs/>
                <w:color w:val="000000" w:themeColor="text1"/>
                <w:sz w:val="22"/>
                <w:szCs w:val="22"/>
              </w:rPr>
              <w:t xml:space="preserve"> first </w:t>
            </w:r>
            <w:r>
              <w:rPr>
                <w:rFonts w:asciiTheme="minorBidi" w:hAnsiTheme="minorBidi" w:cstheme="minorBidi"/>
                <w:iCs/>
                <w:color w:val="000000" w:themeColor="text1"/>
                <w:sz w:val="22"/>
                <w:szCs w:val="22"/>
              </w:rPr>
              <w:t>statins and/or TTh prescription</w:t>
            </w:r>
            <w:r w:rsidRPr="006F0FB0">
              <w:rPr>
                <w:rFonts w:asciiTheme="minorBidi" w:hAnsiTheme="minorBidi" w:cstheme="minorBidi"/>
                <w:iCs/>
                <w:color w:val="000000" w:themeColor="text1"/>
                <w:sz w:val="22"/>
                <w:szCs w:val="22"/>
              </w:rPr>
              <w:t xml:space="preserve"> date</w:t>
            </w:r>
            <w:r>
              <w:rPr>
                <w:rFonts w:asciiTheme="minorBidi" w:hAnsiTheme="minorBidi" w:cstheme="minorBidi"/>
                <w:iCs/>
                <w:color w:val="000000" w:themeColor="text1"/>
                <w:sz w:val="22"/>
                <w:szCs w:val="22"/>
              </w:rPr>
              <w:t>, identified by</w:t>
            </w:r>
            <w:r w:rsidRPr="00982972">
              <w:rPr>
                <w:rFonts w:asciiTheme="minorBidi" w:hAnsiTheme="minorBidi" w:cstheme="minorBidi"/>
                <w:iCs/>
                <w:color w:val="000000" w:themeColor="text1"/>
                <w:sz w:val="22"/>
                <w:szCs w:val="22"/>
              </w:rPr>
              <w:t xml:space="preserve"> NDC and CPT codes</w:t>
            </w:r>
            <w:r>
              <w:rPr>
                <w:rFonts w:asciiTheme="minorBidi" w:hAnsiTheme="minorBidi" w:cstheme="minorBidi"/>
                <w:iCs/>
                <w:color w:val="000000" w:themeColor="text1"/>
                <w:sz w:val="22"/>
                <w:szCs w:val="22"/>
              </w:rPr>
              <w:t>.</w:t>
            </w:r>
          </w:p>
        </w:tc>
        <w:tc>
          <w:tcPr>
            <w:tcW w:w="2250" w:type="dxa"/>
          </w:tcPr>
          <w:p w14:paraId="7C1BEF6D"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 (ref)</w:t>
            </w:r>
          </w:p>
          <w:p w14:paraId="56BD30BE"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Yes</w:t>
            </w:r>
          </w:p>
        </w:tc>
      </w:tr>
      <w:tr w:rsidR="00945828" w:rsidRPr="00564A82" w14:paraId="221E233A" w14:textId="77777777" w:rsidTr="009108FC">
        <w:trPr>
          <w:trHeight w:val="539"/>
        </w:trPr>
        <w:tc>
          <w:tcPr>
            <w:cnfStyle w:val="001000000000" w:firstRow="0" w:lastRow="0" w:firstColumn="1" w:lastColumn="0" w:oddVBand="0" w:evenVBand="0" w:oddHBand="0" w:evenHBand="0" w:firstRowFirstColumn="0" w:firstRowLastColumn="0" w:lastRowFirstColumn="0" w:lastRowLastColumn="0"/>
            <w:tcW w:w="3240" w:type="dxa"/>
          </w:tcPr>
          <w:p w14:paraId="3296A71D" w14:textId="77777777" w:rsidR="00945828" w:rsidRPr="00564A82" w:rsidRDefault="00945828" w:rsidP="009108FC">
            <w:pPr>
              <w:rPr>
                <w:rFonts w:asciiTheme="minorBidi" w:hAnsiTheme="minorBidi" w:cstheme="minorBidi"/>
                <w:b w:val="0"/>
                <w:bCs w:val="0"/>
                <w:color w:val="000000" w:themeColor="text1"/>
                <w:sz w:val="22"/>
                <w:szCs w:val="22"/>
              </w:rPr>
            </w:pPr>
            <w:r w:rsidRPr="00564A82">
              <w:rPr>
                <w:rFonts w:asciiTheme="minorBidi" w:hAnsiTheme="minorBidi" w:cstheme="minorBidi"/>
                <w:b w:val="0"/>
                <w:bCs w:val="0"/>
                <w:color w:val="000000" w:themeColor="text1"/>
                <w:sz w:val="22"/>
                <w:szCs w:val="22"/>
              </w:rPr>
              <w:t xml:space="preserve">Osteoporosis </w:t>
            </w:r>
          </w:p>
        </w:tc>
        <w:tc>
          <w:tcPr>
            <w:tcW w:w="1080" w:type="dxa"/>
          </w:tcPr>
          <w:p w14:paraId="5895CEFD"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564A82">
              <w:rPr>
                <w:rFonts w:asciiTheme="minorBidi" w:hAnsiTheme="minorBidi" w:cstheme="minorBidi"/>
                <w:color w:val="000000" w:themeColor="text1"/>
                <w:sz w:val="22"/>
                <w:szCs w:val="22"/>
              </w:rPr>
              <w:t>Char</w:t>
            </w:r>
          </w:p>
        </w:tc>
        <w:tc>
          <w:tcPr>
            <w:tcW w:w="7560" w:type="dxa"/>
          </w:tcPr>
          <w:p w14:paraId="06329662"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Established diagnosis with o</w:t>
            </w:r>
            <w:r w:rsidRPr="00564A82">
              <w:rPr>
                <w:rFonts w:asciiTheme="minorBidi" w:hAnsiTheme="minorBidi" w:cstheme="minorBidi"/>
                <w:color w:val="000000" w:themeColor="text1"/>
                <w:sz w:val="22"/>
                <w:szCs w:val="22"/>
              </w:rPr>
              <w:t>steoporosis</w:t>
            </w:r>
            <w:r>
              <w:rPr>
                <w:rFonts w:asciiTheme="minorBidi" w:hAnsiTheme="minorBidi" w:cstheme="minorBidi"/>
                <w:color w:val="000000" w:themeColor="text1"/>
                <w:sz w:val="22"/>
                <w:szCs w:val="22"/>
              </w:rPr>
              <w:t xml:space="preserve"> </w:t>
            </w:r>
            <w:r w:rsidRPr="006F0FB0">
              <w:rPr>
                <w:rFonts w:asciiTheme="minorBidi" w:hAnsiTheme="minorBidi" w:cstheme="minorBidi"/>
                <w:iCs/>
                <w:color w:val="000000" w:themeColor="text1"/>
                <w:sz w:val="22"/>
                <w:szCs w:val="22"/>
              </w:rPr>
              <w:t xml:space="preserve">at least six months </w:t>
            </w:r>
            <w:r>
              <w:rPr>
                <w:rFonts w:asciiTheme="minorBidi" w:hAnsiTheme="minorBidi" w:cstheme="minorBidi"/>
                <w:iCs/>
                <w:color w:val="000000" w:themeColor="text1"/>
                <w:sz w:val="22"/>
                <w:szCs w:val="22"/>
              </w:rPr>
              <w:t>prior the</w:t>
            </w:r>
            <w:r w:rsidRPr="006F0FB0">
              <w:rPr>
                <w:rFonts w:asciiTheme="minorBidi" w:hAnsiTheme="minorBidi" w:cstheme="minorBidi"/>
                <w:iCs/>
                <w:color w:val="000000" w:themeColor="text1"/>
                <w:sz w:val="22"/>
                <w:szCs w:val="22"/>
              </w:rPr>
              <w:t xml:space="preserve"> first </w:t>
            </w:r>
            <w:r>
              <w:rPr>
                <w:rFonts w:asciiTheme="minorBidi" w:hAnsiTheme="minorBidi" w:cstheme="minorBidi"/>
                <w:iCs/>
                <w:color w:val="000000" w:themeColor="text1"/>
                <w:sz w:val="22"/>
                <w:szCs w:val="22"/>
              </w:rPr>
              <w:t>statins and/or TTh prescription</w:t>
            </w:r>
            <w:r w:rsidRPr="006F0FB0">
              <w:rPr>
                <w:rFonts w:asciiTheme="minorBidi" w:hAnsiTheme="minorBidi" w:cstheme="minorBidi"/>
                <w:iCs/>
                <w:color w:val="000000" w:themeColor="text1"/>
                <w:sz w:val="22"/>
                <w:szCs w:val="22"/>
              </w:rPr>
              <w:t xml:space="preserve"> date</w:t>
            </w:r>
            <w:r>
              <w:rPr>
                <w:rFonts w:asciiTheme="minorBidi" w:hAnsiTheme="minorBidi" w:cstheme="minorBidi"/>
                <w:iCs/>
                <w:color w:val="000000" w:themeColor="text1"/>
                <w:sz w:val="22"/>
                <w:szCs w:val="22"/>
              </w:rPr>
              <w:t>, identified by</w:t>
            </w:r>
            <w:r w:rsidRPr="00982972">
              <w:rPr>
                <w:rFonts w:asciiTheme="minorBidi" w:hAnsiTheme="minorBidi" w:cstheme="minorBidi"/>
                <w:iCs/>
                <w:color w:val="000000" w:themeColor="text1"/>
                <w:sz w:val="22"/>
                <w:szCs w:val="22"/>
              </w:rPr>
              <w:t xml:space="preserve"> NDC and CPT codes</w:t>
            </w:r>
            <w:r>
              <w:rPr>
                <w:rFonts w:asciiTheme="minorBidi" w:hAnsiTheme="minorBidi" w:cstheme="minorBidi"/>
                <w:iCs/>
                <w:color w:val="000000" w:themeColor="text1"/>
                <w:sz w:val="22"/>
                <w:szCs w:val="22"/>
              </w:rPr>
              <w:t>.</w:t>
            </w:r>
          </w:p>
        </w:tc>
        <w:tc>
          <w:tcPr>
            <w:tcW w:w="2250" w:type="dxa"/>
          </w:tcPr>
          <w:p w14:paraId="5DBFD23D"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 (ref)</w:t>
            </w:r>
          </w:p>
          <w:p w14:paraId="22F1678C"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Yes</w:t>
            </w:r>
          </w:p>
        </w:tc>
      </w:tr>
      <w:tr w:rsidR="00945828" w:rsidRPr="00564A82" w14:paraId="5F497B29" w14:textId="77777777" w:rsidTr="009108FC">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3240" w:type="dxa"/>
          </w:tcPr>
          <w:p w14:paraId="793A38D7" w14:textId="77777777" w:rsidR="00945828" w:rsidRPr="00E154A7" w:rsidRDefault="00945828" w:rsidP="009108FC">
            <w:pPr>
              <w:rPr>
                <w:rFonts w:asciiTheme="minorBidi" w:hAnsiTheme="minorBidi" w:cstheme="minorBidi"/>
                <w:b w:val="0"/>
                <w:bCs w:val="0"/>
                <w:color w:val="000000" w:themeColor="text1"/>
                <w:sz w:val="22"/>
                <w:szCs w:val="22"/>
              </w:rPr>
            </w:pPr>
            <w:r w:rsidRPr="00E154A7">
              <w:rPr>
                <w:rFonts w:asciiTheme="minorBidi" w:hAnsiTheme="minorBidi" w:cstheme="minorBidi"/>
                <w:b w:val="0"/>
                <w:bCs w:val="0"/>
                <w:color w:val="000000" w:themeColor="text1"/>
                <w:sz w:val="22"/>
                <w:szCs w:val="22"/>
              </w:rPr>
              <w:t xml:space="preserve">Time </w:t>
            </w:r>
          </w:p>
        </w:tc>
        <w:tc>
          <w:tcPr>
            <w:tcW w:w="1080" w:type="dxa"/>
          </w:tcPr>
          <w:p w14:paraId="49A388F7"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c>
          <w:tcPr>
            <w:tcW w:w="7560" w:type="dxa"/>
          </w:tcPr>
          <w:p w14:paraId="21CA451F"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8A37E6">
              <w:rPr>
                <w:rFonts w:asciiTheme="minorBidi" w:hAnsiTheme="minorBidi" w:cstheme="minorBidi"/>
                <w:color w:val="000000" w:themeColor="text1"/>
                <w:sz w:val="22"/>
                <w:szCs w:val="22"/>
              </w:rPr>
              <w:t xml:space="preserve">Time </w:t>
            </w:r>
            <w:r>
              <w:rPr>
                <w:rFonts w:asciiTheme="minorBidi" w:hAnsiTheme="minorBidi" w:cstheme="minorBidi"/>
                <w:color w:val="000000" w:themeColor="text1"/>
                <w:sz w:val="22"/>
                <w:szCs w:val="22"/>
              </w:rPr>
              <w:t>to event</w:t>
            </w:r>
            <w:r w:rsidRPr="008A37E6">
              <w:rPr>
                <w:rFonts w:asciiTheme="minorBidi" w:hAnsiTheme="minorBidi" w:cstheme="minorBidi"/>
                <w:color w:val="000000" w:themeColor="text1"/>
                <w:sz w:val="22"/>
                <w:szCs w:val="22"/>
              </w:rPr>
              <w:t xml:space="preserve"> measured in months from the date of diagnosis with prostate, colorectal, or male breast cancers to either the date of death or the last follow-up date. </w:t>
            </w:r>
            <w:r w:rsidRPr="001C2A25">
              <w:rPr>
                <w:rFonts w:asciiTheme="minorBidi" w:hAnsiTheme="minorBidi" w:cstheme="minorBidi"/>
                <w:color w:val="000000" w:themeColor="text1"/>
                <w:sz w:val="22"/>
                <w:szCs w:val="22"/>
              </w:rPr>
              <w:t>The SERR database records the month and year of diagnosis.</w:t>
            </w:r>
            <w:r>
              <w:rPr>
                <w:rFonts w:asciiTheme="minorBidi" w:hAnsiTheme="minorBidi" w:cstheme="minorBidi"/>
                <w:color w:val="000000" w:themeColor="text1"/>
                <w:sz w:val="22"/>
                <w:szCs w:val="22"/>
              </w:rPr>
              <w:t xml:space="preserve"> T</w:t>
            </w:r>
            <w:r w:rsidRPr="001C2A25">
              <w:rPr>
                <w:rFonts w:asciiTheme="minorBidi" w:hAnsiTheme="minorBidi" w:cstheme="minorBidi"/>
                <w:color w:val="000000" w:themeColor="text1"/>
                <w:sz w:val="22"/>
                <w:szCs w:val="22"/>
              </w:rPr>
              <w:t>he 15th of the corresponding month as the day of diagnosis</w:t>
            </w:r>
            <w:r>
              <w:rPr>
                <w:rFonts w:asciiTheme="minorBidi" w:hAnsiTheme="minorBidi" w:cstheme="minorBidi"/>
                <w:color w:val="000000" w:themeColor="text1"/>
                <w:sz w:val="22"/>
                <w:szCs w:val="22"/>
              </w:rPr>
              <w:t xml:space="preserve"> was designated as diagnosis day.  </w:t>
            </w:r>
          </w:p>
        </w:tc>
        <w:tc>
          <w:tcPr>
            <w:tcW w:w="2250" w:type="dxa"/>
          </w:tcPr>
          <w:p w14:paraId="67CA847C"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Numbers </w:t>
            </w:r>
          </w:p>
        </w:tc>
      </w:tr>
      <w:tr w:rsidR="00945828" w:rsidRPr="00564A82" w14:paraId="24885276" w14:textId="77777777" w:rsidTr="009108FC">
        <w:trPr>
          <w:trHeight w:val="539"/>
        </w:trPr>
        <w:tc>
          <w:tcPr>
            <w:cnfStyle w:val="001000000000" w:firstRow="0" w:lastRow="0" w:firstColumn="1" w:lastColumn="0" w:oddVBand="0" w:evenVBand="0" w:oddHBand="0" w:evenHBand="0" w:firstRowFirstColumn="0" w:firstRowLastColumn="0" w:lastRowFirstColumn="0" w:lastRowLastColumn="0"/>
            <w:tcW w:w="3240" w:type="dxa"/>
          </w:tcPr>
          <w:p w14:paraId="2106C63D" w14:textId="77777777" w:rsidR="00945828" w:rsidRPr="00E154A7" w:rsidRDefault="00945828" w:rsidP="009108FC">
            <w:pPr>
              <w:rPr>
                <w:rFonts w:asciiTheme="minorBidi" w:hAnsiTheme="minorBidi" w:cstheme="minorBidi"/>
                <w:b w:val="0"/>
                <w:bCs w:val="0"/>
                <w:color w:val="000000" w:themeColor="text1"/>
                <w:sz w:val="22"/>
                <w:szCs w:val="22"/>
              </w:rPr>
            </w:pPr>
            <w:r w:rsidRPr="00E154A7">
              <w:rPr>
                <w:rFonts w:asciiTheme="minorBidi" w:hAnsiTheme="minorBidi" w:cstheme="minorBidi"/>
                <w:b w:val="0"/>
                <w:bCs w:val="0"/>
                <w:color w:val="000000" w:themeColor="text1"/>
                <w:sz w:val="22"/>
                <w:szCs w:val="22"/>
              </w:rPr>
              <w:lastRenderedPageBreak/>
              <w:t>Event</w:t>
            </w:r>
            <w:r>
              <w:rPr>
                <w:rFonts w:asciiTheme="minorBidi" w:hAnsiTheme="minorBidi" w:cstheme="minorBidi"/>
                <w:b w:val="0"/>
                <w:bCs w:val="0"/>
                <w:color w:val="000000" w:themeColor="text1"/>
                <w:sz w:val="22"/>
                <w:szCs w:val="22"/>
              </w:rPr>
              <w:t>1</w:t>
            </w:r>
          </w:p>
        </w:tc>
        <w:tc>
          <w:tcPr>
            <w:tcW w:w="1080" w:type="dxa"/>
          </w:tcPr>
          <w:p w14:paraId="1BEFCCAF" w14:textId="77777777" w:rsidR="00945828" w:rsidRPr="00564A82"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c>
          <w:tcPr>
            <w:tcW w:w="7560" w:type="dxa"/>
          </w:tcPr>
          <w:p w14:paraId="598C03BB"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Indicator of event in all-cause mortality analysis   </w:t>
            </w:r>
          </w:p>
        </w:tc>
        <w:tc>
          <w:tcPr>
            <w:tcW w:w="2250" w:type="dxa"/>
          </w:tcPr>
          <w:p w14:paraId="6B77F293"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No</w:t>
            </w:r>
          </w:p>
          <w:p w14:paraId="73A1E2D7" w14:textId="77777777" w:rsidR="00945828" w:rsidRDefault="00945828" w:rsidP="009108FC">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Yes</w:t>
            </w:r>
          </w:p>
        </w:tc>
      </w:tr>
      <w:tr w:rsidR="00945828" w:rsidRPr="00564A82" w14:paraId="79AD2EE7" w14:textId="77777777" w:rsidTr="009108FC">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3240" w:type="dxa"/>
          </w:tcPr>
          <w:p w14:paraId="1CD03231" w14:textId="77777777" w:rsidR="00945828" w:rsidRPr="00E154A7" w:rsidRDefault="00945828" w:rsidP="009108FC">
            <w:pPr>
              <w:rPr>
                <w:rFonts w:asciiTheme="minorBidi" w:hAnsiTheme="minorBidi" w:cstheme="minorBidi"/>
                <w:b w:val="0"/>
                <w:bCs w:val="0"/>
                <w:color w:val="000000" w:themeColor="text1"/>
                <w:sz w:val="22"/>
                <w:szCs w:val="22"/>
              </w:rPr>
            </w:pPr>
            <w:r w:rsidRPr="00E154A7">
              <w:rPr>
                <w:rFonts w:asciiTheme="minorBidi" w:hAnsiTheme="minorBidi" w:cstheme="minorBidi"/>
                <w:b w:val="0"/>
                <w:bCs w:val="0"/>
                <w:color w:val="000000" w:themeColor="text1"/>
                <w:sz w:val="22"/>
                <w:szCs w:val="22"/>
              </w:rPr>
              <w:t>Event</w:t>
            </w:r>
            <w:r>
              <w:rPr>
                <w:rFonts w:asciiTheme="minorBidi" w:hAnsiTheme="minorBidi" w:cstheme="minorBidi"/>
                <w:b w:val="0"/>
                <w:bCs w:val="0"/>
                <w:color w:val="000000" w:themeColor="text1"/>
                <w:sz w:val="22"/>
                <w:szCs w:val="22"/>
              </w:rPr>
              <w:t>2</w:t>
            </w:r>
          </w:p>
        </w:tc>
        <w:tc>
          <w:tcPr>
            <w:tcW w:w="1080" w:type="dxa"/>
          </w:tcPr>
          <w:p w14:paraId="7A22338D" w14:textId="77777777" w:rsidR="00945828" w:rsidRPr="00564A82"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c>
          <w:tcPr>
            <w:tcW w:w="7560" w:type="dxa"/>
          </w:tcPr>
          <w:p w14:paraId="0D209971"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Indicator of event in competing-risks analysis.  </w:t>
            </w:r>
          </w:p>
        </w:tc>
        <w:tc>
          <w:tcPr>
            <w:tcW w:w="2250" w:type="dxa"/>
          </w:tcPr>
          <w:p w14:paraId="36AB4936"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No </w:t>
            </w:r>
          </w:p>
          <w:p w14:paraId="64246931"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Other cause </w:t>
            </w:r>
          </w:p>
          <w:p w14:paraId="63E46F11"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PCa death</w:t>
            </w:r>
          </w:p>
          <w:p w14:paraId="4D85B917"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CRC death</w:t>
            </w:r>
          </w:p>
          <w:p w14:paraId="1E1A7FFF" w14:textId="77777777" w:rsidR="00945828" w:rsidRDefault="00945828" w:rsidP="009108FC">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BrCa death </w:t>
            </w:r>
          </w:p>
        </w:tc>
      </w:tr>
    </w:tbl>
    <w:p w14:paraId="21ACC71A" w14:textId="77777777" w:rsidR="00BD5373" w:rsidRDefault="00BD5373"/>
    <w:sectPr w:rsidR="00BD5373" w:rsidSect="0094582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28"/>
    <w:rsid w:val="00387BE8"/>
    <w:rsid w:val="007A477A"/>
    <w:rsid w:val="00945828"/>
    <w:rsid w:val="00BD5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4C14833"/>
  <w15:chartTrackingRefBased/>
  <w15:docId w15:val="{3675C999-B541-8E49-AAAC-9DDB1C67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28"/>
    <w:rPr>
      <w:rFonts w:ascii="Times New Roman" w:eastAsia="Times New Roman" w:hAnsi="Times New Roman"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945828"/>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Abdelgadir, Omer</dc:creator>
  <cp:keywords/>
  <dc:description/>
  <cp:lastModifiedBy>Abdelgadir, Omer</cp:lastModifiedBy>
  <cp:revision>2</cp:revision>
  <dcterms:created xsi:type="dcterms:W3CDTF">2023-10-24T11:51:00Z</dcterms:created>
  <dcterms:modified xsi:type="dcterms:W3CDTF">2023-11-01T12:51:00Z</dcterms:modified>
</cp:coreProperties>
</file>