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DF21" w14:textId="6FF469C6" w:rsidR="00970171" w:rsidRDefault="00970171" w:rsidP="009701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 1. Comparison of Black</w:t>
      </w:r>
      <w:r w:rsidR="00286C99">
        <w:rPr>
          <w:rFonts w:ascii="Times New Roman" w:hAnsi="Times New Roman" w:cs="Times New Roman"/>
        </w:rPr>
        <w:t>, Hispanic</w:t>
      </w:r>
      <w:r w:rsidR="007E2AFB">
        <w:rPr>
          <w:rFonts w:ascii="Times New Roman" w:hAnsi="Times New Roman" w:cs="Times New Roman"/>
        </w:rPr>
        <w:t xml:space="preserve">, White, and Other Women </w:t>
      </w:r>
      <w:r>
        <w:rPr>
          <w:rFonts w:ascii="Times New Roman" w:hAnsi="Times New Roman" w:cs="Times New Roman"/>
        </w:rPr>
        <w:t>(</w:t>
      </w:r>
      <w:r w:rsidR="007E2AFB">
        <w:rPr>
          <w:rFonts w:ascii="Times New Roman" w:hAnsi="Times New Roman" w:cs="Times New Roman"/>
        </w:rPr>
        <w:t xml:space="preserve">Total </w:t>
      </w:r>
      <w:r>
        <w:rPr>
          <w:rFonts w:ascii="Times New Roman" w:hAnsi="Times New Roman" w:cs="Times New Roman"/>
        </w:rPr>
        <w:t>N=</w:t>
      </w:r>
      <w:r w:rsidR="007E2AFB">
        <w:rPr>
          <w:rFonts w:ascii="Times New Roman" w:hAnsi="Times New Roman" w:cs="Times New Roman"/>
        </w:rPr>
        <w:t>12,6477</w:t>
      </w:r>
      <w:r>
        <w:rPr>
          <w:rFonts w:ascii="Times New Roman" w:hAnsi="Times New Roman" w:cs="Times New Roman"/>
        </w:rPr>
        <w:t>) at THRIVE-funded sites, 2015-2020</w:t>
      </w:r>
    </w:p>
    <w:tbl>
      <w:tblPr>
        <w:tblStyle w:val="TableGrid"/>
        <w:tblpPr w:leftFromText="180" w:rightFromText="180" w:vertAnchor="page" w:horzAnchor="margin" w:tblpY="1421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2160"/>
        <w:gridCol w:w="1890"/>
        <w:gridCol w:w="2070"/>
        <w:gridCol w:w="1800"/>
        <w:gridCol w:w="1980"/>
      </w:tblGrid>
      <w:tr w:rsidR="00DE71E3" w:rsidRPr="008B7F2F" w14:paraId="51023E5B" w14:textId="77777777" w:rsidTr="00DE71E3">
        <w:trPr>
          <w:trHeight w:val="298"/>
        </w:trPr>
        <w:tc>
          <w:tcPr>
            <w:tcW w:w="4495" w:type="dxa"/>
            <w:noWrap/>
            <w:hideMark/>
          </w:tcPr>
          <w:p w14:paraId="0BE0BCFC" w14:textId="77777777" w:rsidR="00DE71E3" w:rsidRPr="00881C14" w:rsidRDefault="00DE71E3" w:rsidP="00276BEC">
            <w:pPr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noWrap/>
            <w:hideMark/>
          </w:tcPr>
          <w:p w14:paraId="47BED41B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Non-Hispanic </w:t>
            </w:r>
            <w:r w:rsidRPr="00881C14">
              <w:rPr>
                <w:rFonts w:ascii="Times New Roman" w:hAnsi="Times New Roman" w:cs="Times New Roman"/>
              </w:rPr>
              <w:t>Black</w:t>
            </w:r>
          </w:p>
          <w:p w14:paraId="7EDBF15D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81C14">
              <w:rPr>
                <w:rFonts w:ascii="Times New Roman" w:hAnsi="Times New Roman" w:cs="Times New Roman"/>
              </w:rPr>
              <w:t>N=8</w:t>
            </w:r>
            <w:r>
              <w:rPr>
                <w:rFonts w:ascii="Times New Roman" w:hAnsi="Times New Roman" w:cs="Times New Roman"/>
              </w:rPr>
              <w:t>,</w:t>
            </w:r>
            <w:r w:rsidRPr="00881C14">
              <w:rPr>
                <w:rFonts w:ascii="Times New Roman" w:hAnsi="Times New Roman" w:cs="Times New Roman"/>
              </w:rPr>
              <w:t>758</w:t>
            </w:r>
            <w:r>
              <w:rPr>
                <w:rFonts w:ascii="Times New Roman" w:hAnsi="Times New Roman" w:cs="Times New Roman"/>
              </w:rPr>
              <w:t>, 69.2%</w:t>
            </w:r>
            <w:r w:rsidRPr="00881C14">
              <w:rPr>
                <w:rFonts w:ascii="Times New Roman" w:hAnsi="Times New Roman" w:cs="Times New Roman"/>
              </w:rPr>
              <w:t>)</w:t>
            </w:r>
          </w:p>
          <w:p w14:paraId="56C769A8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890" w:type="dxa"/>
          </w:tcPr>
          <w:p w14:paraId="3B2D2906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Hispanic</w:t>
            </w:r>
            <w:r>
              <w:rPr>
                <w:rFonts w:ascii="Times New Roman" w:hAnsi="Times New Roman" w:cs="Times New Roman"/>
              </w:rPr>
              <w:t>/Latina</w:t>
            </w:r>
          </w:p>
          <w:p w14:paraId="4E8BA099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(N=1</w:t>
            </w:r>
            <w:r>
              <w:rPr>
                <w:rFonts w:ascii="Times New Roman" w:hAnsi="Times New Roman" w:cs="Times New Roman"/>
              </w:rPr>
              <w:t>,</w:t>
            </w:r>
            <w:r w:rsidRPr="00881C14">
              <w:rPr>
                <w:rFonts w:ascii="Times New Roman" w:hAnsi="Times New Roman" w:cs="Times New Roman"/>
              </w:rPr>
              <w:t>691</w:t>
            </w:r>
            <w:r>
              <w:rPr>
                <w:rFonts w:ascii="Times New Roman" w:hAnsi="Times New Roman" w:cs="Times New Roman"/>
              </w:rPr>
              <w:t>, 13.4%</w:t>
            </w:r>
            <w:r w:rsidRPr="00881C14">
              <w:rPr>
                <w:rFonts w:ascii="Times New Roman" w:hAnsi="Times New Roman" w:cs="Times New Roman"/>
              </w:rPr>
              <w:t>)</w:t>
            </w:r>
          </w:p>
          <w:p w14:paraId="5D9CEA1E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2070" w:type="dxa"/>
          </w:tcPr>
          <w:p w14:paraId="67CE6740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Non-Hispanic </w:t>
            </w:r>
            <w:r w:rsidRPr="00881C14">
              <w:rPr>
                <w:rFonts w:ascii="Times New Roman" w:hAnsi="Times New Roman" w:cs="Times New Roman"/>
              </w:rPr>
              <w:t>White</w:t>
            </w:r>
          </w:p>
          <w:p w14:paraId="745BE0BB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(N=1</w:t>
            </w:r>
            <w:r>
              <w:rPr>
                <w:rFonts w:ascii="Times New Roman" w:hAnsi="Times New Roman" w:cs="Times New Roman"/>
              </w:rPr>
              <w:t>,</w:t>
            </w:r>
            <w:r w:rsidRPr="00881C14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, 11.2%</w:t>
            </w:r>
            <w:r w:rsidRPr="00881C14">
              <w:rPr>
                <w:rFonts w:ascii="Times New Roman" w:hAnsi="Times New Roman" w:cs="Times New Roman"/>
              </w:rPr>
              <w:t>)</w:t>
            </w:r>
          </w:p>
          <w:p w14:paraId="03C96803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800" w:type="dxa"/>
          </w:tcPr>
          <w:p w14:paraId="60A7FB27" w14:textId="77777777" w:rsidR="00DE71E3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Other</w:t>
            </w:r>
          </w:p>
          <w:p w14:paraId="275AEC9F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(N=785</w:t>
            </w:r>
            <w:r>
              <w:rPr>
                <w:rFonts w:ascii="Times New Roman" w:hAnsi="Times New Roman" w:cs="Times New Roman"/>
              </w:rPr>
              <w:t>, 6.2%</w:t>
            </w:r>
            <w:r w:rsidRPr="00881C14">
              <w:rPr>
                <w:rFonts w:ascii="Times New Roman" w:hAnsi="Times New Roman" w:cs="Times New Roman"/>
              </w:rPr>
              <w:t>)</w:t>
            </w:r>
          </w:p>
          <w:p w14:paraId="6634675A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980" w:type="dxa"/>
            <w:noWrap/>
            <w:hideMark/>
          </w:tcPr>
          <w:p w14:paraId="036DCE80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Total</w:t>
            </w:r>
          </w:p>
          <w:p w14:paraId="2697C012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(N=12,647)</w:t>
            </w:r>
          </w:p>
          <w:p w14:paraId="26B03587" w14:textId="77777777" w:rsidR="00DE71E3" w:rsidRPr="00881C14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  <w:r w:rsidRPr="00881C14">
              <w:rPr>
                <w:rFonts w:ascii="Times New Roman" w:hAnsi="Times New Roman" w:cs="Times New Roman"/>
              </w:rPr>
              <w:t>n (%)</w:t>
            </w:r>
          </w:p>
        </w:tc>
      </w:tr>
      <w:tr w:rsidR="00DE71E3" w:rsidRPr="00EE6A22" w14:paraId="4967DD17" w14:textId="77777777" w:rsidTr="00DE71E3">
        <w:trPr>
          <w:trHeight w:val="298"/>
        </w:trPr>
        <w:tc>
          <w:tcPr>
            <w:tcW w:w="4495" w:type="dxa"/>
            <w:noWrap/>
            <w:hideMark/>
          </w:tcPr>
          <w:p w14:paraId="5E1EF961" w14:textId="77777777" w:rsidR="00DE71E3" w:rsidRPr="000F27E9" w:rsidRDefault="00DE71E3" w:rsidP="00276BEC">
            <w:pPr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  <w:b/>
                <w:bCs/>
              </w:rPr>
              <w:t>Age group (years)</w:t>
            </w:r>
          </w:p>
        </w:tc>
        <w:tc>
          <w:tcPr>
            <w:tcW w:w="2160" w:type="dxa"/>
            <w:noWrap/>
            <w:hideMark/>
          </w:tcPr>
          <w:p w14:paraId="6551F3A6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90" w:type="dxa"/>
          </w:tcPr>
          <w:p w14:paraId="13FD1959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6FC23057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7C55E9D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noWrap/>
            <w:hideMark/>
          </w:tcPr>
          <w:p w14:paraId="39CB5AD1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 </w:t>
            </w:r>
          </w:p>
        </w:tc>
      </w:tr>
      <w:tr w:rsidR="00DE71E3" w:rsidRPr="00EE6A22" w14:paraId="0F57C62E" w14:textId="77777777" w:rsidTr="00DE71E3">
        <w:trPr>
          <w:trHeight w:val="298"/>
        </w:trPr>
        <w:tc>
          <w:tcPr>
            <w:tcW w:w="4495" w:type="dxa"/>
            <w:noWrap/>
          </w:tcPr>
          <w:p w14:paraId="30999B0A" w14:textId="235D3D00" w:rsidR="00DE71E3" w:rsidRPr="00EE6A22" w:rsidRDefault="00DE71E3" w:rsidP="00276BEC">
            <w:pPr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 xml:space="preserve">  18-29</w:t>
            </w:r>
          </w:p>
        </w:tc>
        <w:tc>
          <w:tcPr>
            <w:tcW w:w="2160" w:type="dxa"/>
            <w:shd w:val="clear" w:color="auto" w:fill="auto"/>
            <w:noWrap/>
          </w:tcPr>
          <w:p w14:paraId="0FDDA6C0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4572 (52.2)</w:t>
            </w:r>
          </w:p>
        </w:tc>
        <w:tc>
          <w:tcPr>
            <w:tcW w:w="1890" w:type="dxa"/>
          </w:tcPr>
          <w:p w14:paraId="4552DE9A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579 (34.2)</w:t>
            </w:r>
          </w:p>
        </w:tc>
        <w:tc>
          <w:tcPr>
            <w:tcW w:w="2070" w:type="dxa"/>
          </w:tcPr>
          <w:p w14:paraId="1732A565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662 (46.9)</w:t>
            </w:r>
          </w:p>
        </w:tc>
        <w:tc>
          <w:tcPr>
            <w:tcW w:w="1800" w:type="dxa"/>
          </w:tcPr>
          <w:p w14:paraId="0CFFD94E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402 (51.2)</w:t>
            </w:r>
          </w:p>
        </w:tc>
        <w:tc>
          <w:tcPr>
            <w:tcW w:w="1980" w:type="dxa"/>
            <w:noWrap/>
          </w:tcPr>
          <w:p w14:paraId="4E402EFF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6215 (49.1)</w:t>
            </w:r>
          </w:p>
        </w:tc>
      </w:tr>
      <w:tr w:rsidR="00DE71E3" w:rsidRPr="00EE6A22" w14:paraId="3B6AD19D" w14:textId="77777777" w:rsidTr="00DE71E3">
        <w:trPr>
          <w:trHeight w:val="298"/>
        </w:trPr>
        <w:tc>
          <w:tcPr>
            <w:tcW w:w="4495" w:type="dxa"/>
            <w:noWrap/>
          </w:tcPr>
          <w:p w14:paraId="355A8883" w14:textId="4AF9DD60" w:rsidR="00DE71E3" w:rsidRPr="00EE6A22" w:rsidRDefault="00DE71E3" w:rsidP="00276BEC">
            <w:pPr>
              <w:tabs>
                <w:tab w:val="center" w:pos="2229"/>
              </w:tabs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 xml:space="preserve">  30-39</w:t>
            </w:r>
          </w:p>
        </w:tc>
        <w:tc>
          <w:tcPr>
            <w:tcW w:w="2160" w:type="dxa"/>
            <w:shd w:val="clear" w:color="auto" w:fill="auto"/>
            <w:noWrap/>
          </w:tcPr>
          <w:p w14:paraId="6D33CD19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1794 (20.5)</w:t>
            </w:r>
          </w:p>
        </w:tc>
        <w:tc>
          <w:tcPr>
            <w:tcW w:w="1890" w:type="dxa"/>
          </w:tcPr>
          <w:p w14:paraId="77502B2B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584 (34.5)</w:t>
            </w:r>
          </w:p>
        </w:tc>
        <w:tc>
          <w:tcPr>
            <w:tcW w:w="2070" w:type="dxa"/>
          </w:tcPr>
          <w:p w14:paraId="599510D2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376 (26.6)</w:t>
            </w:r>
          </w:p>
        </w:tc>
        <w:tc>
          <w:tcPr>
            <w:tcW w:w="1800" w:type="dxa"/>
          </w:tcPr>
          <w:p w14:paraId="46B34066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192 (24.5)</w:t>
            </w:r>
          </w:p>
        </w:tc>
        <w:tc>
          <w:tcPr>
            <w:tcW w:w="1980" w:type="dxa"/>
            <w:noWrap/>
          </w:tcPr>
          <w:p w14:paraId="65BA6969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2946 (23.3)</w:t>
            </w:r>
          </w:p>
        </w:tc>
      </w:tr>
      <w:tr w:rsidR="00DE71E3" w:rsidRPr="00EE6A22" w14:paraId="0FE346DC" w14:textId="77777777" w:rsidTr="00DE71E3">
        <w:trPr>
          <w:trHeight w:val="298"/>
        </w:trPr>
        <w:tc>
          <w:tcPr>
            <w:tcW w:w="4495" w:type="dxa"/>
            <w:noWrap/>
          </w:tcPr>
          <w:p w14:paraId="0BF8402A" w14:textId="6EAE8470" w:rsidR="00DE71E3" w:rsidRPr="00EE6A22" w:rsidRDefault="00DE71E3" w:rsidP="00276BEC">
            <w:pPr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 xml:space="preserve">  40-49</w:t>
            </w:r>
          </w:p>
        </w:tc>
        <w:tc>
          <w:tcPr>
            <w:tcW w:w="2160" w:type="dxa"/>
            <w:shd w:val="clear" w:color="auto" w:fill="auto"/>
            <w:noWrap/>
          </w:tcPr>
          <w:p w14:paraId="4DC253B7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1024 (11.7)</w:t>
            </w:r>
          </w:p>
        </w:tc>
        <w:tc>
          <w:tcPr>
            <w:tcW w:w="1890" w:type="dxa"/>
          </w:tcPr>
          <w:p w14:paraId="33125FC2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326 (19.3)</w:t>
            </w:r>
          </w:p>
        </w:tc>
        <w:tc>
          <w:tcPr>
            <w:tcW w:w="2070" w:type="dxa"/>
          </w:tcPr>
          <w:p w14:paraId="62F06BDE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223 (15.8)</w:t>
            </w:r>
          </w:p>
        </w:tc>
        <w:tc>
          <w:tcPr>
            <w:tcW w:w="1800" w:type="dxa"/>
          </w:tcPr>
          <w:p w14:paraId="3C670E0C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91 (11.6)</w:t>
            </w:r>
          </w:p>
        </w:tc>
        <w:tc>
          <w:tcPr>
            <w:tcW w:w="1980" w:type="dxa"/>
            <w:noWrap/>
          </w:tcPr>
          <w:p w14:paraId="5892B980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1664 (13.2)</w:t>
            </w:r>
          </w:p>
        </w:tc>
      </w:tr>
      <w:tr w:rsidR="00DE71E3" w:rsidRPr="00EE6A22" w14:paraId="7B55AB8E" w14:textId="77777777" w:rsidTr="00DE71E3">
        <w:trPr>
          <w:trHeight w:val="298"/>
        </w:trPr>
        <w:tc>
          <w:tcPr>
            <w:tcW w:w="4495" w:type="dxa"/>
            <w:noWrap/>
          </w:tcPr>
          <w:p w14:paraId="1D2213DB" w14:textId="381BB15A" w:rsidR="00DE71E3" w:rsidRPr="00EE6A22" w:rsidRDefault="00DE71E3" w:rsidP="00276BEC">
            <w:pPr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 xml:space="preserve">  50-59</w:t>
            </w:r>
          </w:p>
        </w:tc>
        <w:tc>
          <w:tcPr>
            <w:tcW w:w="2160" w:type="dxa"/>
            <w:shd w:val="clear" w:color="auto" w:fill="auto"/>
            <w:noWrap/>
          </w:tcPr>
          <w:p w14:paraId="3F60794C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938 (10.7)</w:t>
            </w:r>
          </w:p>
        </w:tc>
        <w:tc>
          <w:tcPr>
            <w:tcW w:w="1890" w:type="dxa"/>
          </w:tcPr>
          <w:p w14:paraId="731A300C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144 (8.5)</w:t>
            </w:r>
          </w:p>
        </w:tc>
        <w:tc>
          <w:tcPr>
            <w:tcW w:w="2070" w:type="dxa"/>
          </w:tcPr>
          <w:p w14:paraId="4EB23B96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110 (7.8)</w:t>
            </w:r>
          </w:p>
        </w:tc>
        <w:tc>
          <w:tcPr>
            <w:tcW w:w="1800" w:type="dxa"/>
          </w:tcPr>
          <w:p w14:paraId="26A4D3D1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62 (7.9)</w:t>
            </w:r>
          </w:p>
        </w:tc>
        <w:tc>
          <w:tcPr>
            <w:tcW w:w="1980" w:type="dxa"/>
            <w:noWrap/>
          </w:tcPr>
          <w:p w14:paraId="1C5EC91A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1254 (9.9)</w:t>
            </w:r>
          </w:p>
        </w:tc>
      </w:tr>
      <w:tr w:rsidR="00DE71E3" w:rsidRPr="00EE6A22" w14:paraId="02D6E5C6" w14:textId="77777777" w:rsidTr="00DE71E3">
        <w:trPr>
          <w:trHeight w:val="298"/>
        </w:trPr>
        <w:tc>
          <w:tcPr>
            <w:tcW w:w="4495" w:type="dxa"/>
            <w:noWrap/>
          </w:tcPr>
          <w:p w14:paraId="20A360DF" w14:textId="196F9C7E" w:rsidR="00DE71E3" w:rsidRPr="00C20EC4" w:rsidRDefault="00DE71E3" w:rsidP="00276BEC">
            <w:pPr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 xml:space="preserve">  60-64</w:t>
            </w:r>
          </w:p>
        </w:tc>
        <w:tc>
          <w:tcPr>
            <w:tcW w:w="2160" w:type="dxa"/>
            <w:shd w:val="clear" w:color="auto" w:fill="auto"/>
            <w:noWrap/>
          </w:tcPr>
          <w:p w14:paraId="36C80F46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263 (3.0)</w:t>
            </w:r>
          </w:p>
        </w:tc>
        <w:tc>
          <w:tcPr>
            <w:tcW w:w="1890" w:type="dxa"/>
          </w:tcPr>
          <w:p w14:paraId="33FEB61D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37 (2.2)</w:t>
            </w:r>
          </w:p>
        </w:tc>
        <w:tc>
          <w:tcPr>
            <w:tcW w:w="2070" w:type="dxa"/>
          </w:tcPr>
          <w:p w14:paraId="4D9D4D87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27 (1.9)</w:t>
            </w:r>
          </w:p>
        </w:tc>
        <w:tc>
          <w:tcPr>
            <w:tcW w:w="1800" w:type="dxa"/>
          </w:tcPr>
          <w:p w14:paraId="26B40977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21 (2.7)</w:t>
            </w:r>
          </w:p>
        </w:tc>
        <w:tc>
          <w:tcPr>
            <w:tcW w:w="1980" w:type="dxa"/>
            <w:noWrap/>
          </w:tcPr>
          <w:p w14:paraId="63DBD067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348 (2.8)</w:t>
            </w:r>
          </w:p>
        </w:tc>
      </w:tr>
      <w:tr w:rsidR="00DE71E3" w:rsidRPr="00EE6A22" w14:paraId="3052505A" w14:textId="77777777" w:rsidTr="00DE71E3">
        <w:trPr>
          <w:trHeight w:val="298"/>
        </w:trPr>
        <w:tc>
          <w:tcPr>
            <w:tcW w:w="4495" w:type="dxa"/>
            <w:noWrap/>
          </w:tcPr>
          <w:p w14:paraId="0939950E" w14:textId="69D35C99" w:rsidR="00DE71E3" w:rsidRPr="00C20EC4" w:rsidRDefault="00DE71E3" w:rsidP="00276BEC">
            <w:pPr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 xml:space="preserve">  65+</w:t>
            </w:r>
          </w:p>
        </w:tc>
        <w:tc>
          <w:tcPr>
            <w:tcW w:w="2160" w:type="dxa"/>
            <w:shd w:val="clear" w:color="auto" w:fill="auto"/>
            <w:noWrap/>
          </w:tcPr>
          <w:p w14:paraId="0117EF71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167 (1.9)</w:t>
            </w:r>
          </w:p>
        </w:tc>
        <w:tc>
          <w:tcPr>
            <w:tcW w:w="1890" w:type="dxa"/>
          </w:tcPr>
          <w:p w14:paraId="0E4972C0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21 (1.2)</w:t>
            </w:r>
          </w:p>
        </w:tc>
        <w:tc>
          <w:tcPr>
            <w:tcW w:w="2070" w:type="dxa"/>
          </w:tcPr>
          <w:p w14:paraId="32C3D685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15 (1.1)</w:t>
            </w:r>
          </w:p>
        </w:tc>
        <w:tc>
          <w:tcPr>
            <w:tcW w:w="1800" w:type="dxa"/>
          </w:tcPr>
          <w:p w14:paraId="1E096F2C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17 (2.2)</w:t>
            </w:r>
          </w:p>
        </w:tc>
        <w:tc>
          <w:tcPr>
            <w:tcW w:w="1980" w:type="dxa"/>
            <w:noWrap/>
          </w:tcPr>
          <w:p w14:paraId="6AFABDDA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220 (1.7)</w:t>
            </w:r>
          </w:p>
        </w:tc>
      </w:tr>
      <w:tr w:rsidR="00DE71E3" w:rsidRPr="00EE6A22" w14:paraId="6782DA14" w14:textId="77777777" w:rsidTr="00DE71E3">
        <w:trPr>
          <w:trHeight w:val="298"/>
        </w:trPr>
        <w:tc>
          <w:tcPr>
            <w:tcW w:w="4495" w:type="dxa"/>
            <w:noWrap/>
            <w:hideMark/>
          </w:tcPr>
          <w:p w14:paraId="60E165C9" w14:textId="6C9436B7" w:rsidR="00DE71E3" w:rsidRPr="00EE6A22" w:rsidRDefault="00DE71E3" w:rsidP="00276BEC">
            <w:pPr>
              <w:rPr>
                <w:rFonts w:ascii="Times New Roman" w:hAnsi="Times New Roman" w:cs="Times New Roman"/>
                <w:b/>
                <w:bCs/>
              </w:rPr>
            </w:pPr>
            <w:r w:rsidRPr="00EE6A22">
              <w:rPr>
                <w:rFonts w:ascii="Times New Roman" w:hAnsi="Times New Roman" w:cs="Times New Roman"/>
                <w:b/>
                <w:bCs/>
              </w:rPr>
              <w:t>STD test result available</w:t>
            </w:r>
          </w:p>
        </w:tc>
        <w:tc>
          <w:tcPr>
            <w:tcW w:w="2160" w:type="dxa"/>
            <w:shd w:val="clear" w:color="auto" w:fill="auto"/>
            <w:noWrap/>
          </w:tcPr>
          <w:p w14:paraId="420AA8BC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6760 (77.2)</w:t>
            </w:r>
          </w:p>
        </w:tc>
        <w:tc>
          <w:tcPr>
            <w:tcW w:w="1890" w:type="dxa"/>
          </w:tcPr>
          <w:p w14:paraId="2DF81089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1543 (91.2)</w:t>
            </w:r>
          </w:p>
        </w:tc>
        <w:tc>
          <w:tcPr>
            <w:tcW w:w="2070" w:type="dxa"/>
          </w:tcPr>
          <w:p w14:paraId="209F2240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1099 (77.8)</w:t>
            </w:r>
          </w:p>
        </w:tc>
        <w:tc>
          <w:tcPr>
            <w:tcW w:w="1800" w:type="dxa"/>
          </w:tcPr>
          <w:p w14:paraId="13F1B9DC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464 (59.1)</w:t>
            </w:r>
          </w:p>
        </w:tc>
        <w:tc>
          <w:tcPr>
            <w:tcW w:w="1980" w:type="dxa"/>
            <w:noWrap/>
          </w:tcPr>
          <w:p w14:paraId="3B73E0C6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9866 (78.0)</w:t>
            </w:r>
          </w:p>
        </w:tc>
      </w:tr>
      <w:tr w:rsidR="00DE71E3" w:rsidRPr="00EE6A22" w14:paraId="6E87718F" w14:textId="77777777" w:rsidTr="00DE71E3">
        <w:trPr>
          <w:trHeight w:val="298"/>
        </w:trPr>
        <w:tc>
          <w:tcPr>
            <w:tcW w:w="4495" w:type="dxa"/>
            <w:noWrap/>
            <w:hideMark/>
          </w:tcPr>
          <w:p w14:paraId="21F51C6A" w14:textId="77777777" w:rsidR="00DE71E3" w:rsidRPr="00EE6A22" w:rsidRDefault="00DE71E3" w:rsidP="00276BEC">
            <w:pPr>
              <w:rPr>
                <w:rFonts w:ascii="Times New Roman" w:hAnsi="Times New Roman" w:cs="Times New Roman"/>
                <w:b/>
                <w:bCs/>
              </w:rPr>
            </w:pPr>
            <w:r w:rsidRPr="00EE6A22">
              <w:rPr>
                <w:rFonts w:ascii="Times New Roman" w:hAnsi="Times New Roman" w:cs="Times New Roman"/>
                <w:b/>
                <w:bCs/>
              </w:rPr>
              <w:t xml:space="preserve">Tested positive for: </w:t>
            </w:r>
            <w:r w:rsidRPr="00EE6A22">
              <w:rPr>
                <w:rFonts w:ascii="Times New Roman" w:hAnsi="Times New Roman" w:cs="Times New Roman"/>
              </w:rPr>
              <w:t>(of available results)</w:t>
            </w:r>
          </w:p>
        </w:tc>
        <w:tc>
          <w:tcPr>
            <w:tcW w:w="2160" w:type="dxa"/>
            <w:shd w:val="clear" w:color="auto" w:fill="auto"/>
            <w:noWrap/>
          </w:tcPr>
          <w:p w14:paraId="534FDE9B" w14:textId="77777777" w:rsidR="00DE71E3" w:rsidRPr="00F81752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A1BC0D1" w14:textId="77777777" w:rsidR="00DE71E3" w:rsidRPr="00EE6A22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55C0E9F7" w14:textId="77777777" w:rsidR="00DE71E3" w:rsidRPr="00EE6A22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4DC92FA" w14:textId="77777777" w:rsidR="00DE71E3" w:rsidRPr="00EE6A22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noWrap/>
          </w:tcPr>
          <w:p w14:paraId="7CFF7063" w14:textId="77777777" w:rsidR="00DE71E3" w:rsidRPr="00EE6A22" w:rsidRDefault="00DE71E3" w:rsidP="00276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1E3" w:rsidRPr="00EE6A22" w14:paraId="4ACB5EE0" w14:textId="77777777" w:rsidTr="00DE71E3">
        <w:trPr>
          <w:trHeight w:val="298"/>
        </w:trPr>
        <w:tc>
          <w:tcPr>
            <w:tcW w:w="4495" w:type="dxa"/>
            <w:noWrap/>
            <w:hideMark/>
          </w:tcPr>
          <w:p w14:paraId="5D1C74DB" w14:textId="0D040238" w:rsidR="00DE71E3" w:rsidRPr="00EE6A22" w:rsidRDefault="00DE71E3" w:rsidP="00276BEC">
            <w:pPr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6A22">
              <w:rPr>
                <w:rFonts w:ascii="Times New Roman" w:hAnsi="Times New Roman" w:cs="Times New Roman"/>
              </w:rPr>
              <w:t xml:space="preserve"> No STDs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27BBE3C8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5765/6760 (85.3)</w:t>
            </w:r>
          </w:p>
        </w:tc>
        <w:tc>
          <w:tcPr>
            <w:tcW w:w="1890" w:type="dxa"/>
          </w:tcPr>
          <w:p w14:paraId="6E1E2A8C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1488/1543 (96.4)</w:t>
            </w:r>
          </w:p>
        </w:tc>
        <w:tc>
          <w:tcPr>
            <w:tcW w:w="2070" w:type="dxa"/>
          </w:tcPr>
          <w:p w14:paraId="16533439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950/1099 (86.4)</w:t>
            </w:r>
          </w:p>
        </w:tc>
        <w:tc>
          <w:tcPr>
            <w:tcW w:w="1800" w:type="dxa"/>
          </w:tcPr>
          <w:p w14:paraId="11072FD3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422/464 (90.9)</w:t>
            </w:r>
          </w:p>
        </w:tc>
        <w:tc>
          <w:tcPr>
            <w:tcW w:w="1980" w:type="dxa"/>
            <w:noWrap/>
          </w:tcPr>
          <w:p w14:paraId="5BC25F35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8625/9866 (87.4)</w:t>
            </w:r>
          </w:p>
        </w:tc>
      </w:tr>
      <w:tr w:rsidR="00DE71E3" w:rsidRPr="00EE6A22" w14:paraId="55819BD1" w14:textId="77777777" w:rsidTr="00DE71E3">
        <w:trPr>
          <w:trHeight w:val="298"/>
        </w:trPr>
        <w:tc>
          <w:tcPr>
            <w:tcW w:w="4495" w:type="dxa"/>
            <w:noWrap/>
            <w:hideMark/>
          </w:tcPr>
          <w:p w14:paraId="7703A36B" w14:textId="6DD5DC02" w:rsidR="00DE71E3" w:rsidRPr="00EE6A22" w:rsidRDefault="00DE71E3" w:rsidP="00276BEC">
            <w:pPr>
              <w:tabs>
                <w:tab w:val="center" w:pos="2229"/>
              </w:tabs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 xml:space="preserve"> </w:t>
            </w:r>
            <w:r w:rsidRPr="00EE6A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6A22">
              <w:rPr>
                <w:rFonts w:ascii="Times New Roman" w:hAnsi="Times New Roman" w:cs="Times New Roman"/>
              </w:rPr>
              <w:t>Syphilis only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1A13D39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225/6760 (3.3)</w:t>
            </w:r>
          </w:p>
        </w:tc>
        <w:tc>
          <w:tcPr>
            <w:tcW w:w="1890" w:type="dxa"/>
          </w:tcPr>
          <w:p w14:paraId="01B6AF91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20/1543 (1.3)</w:t>
            </w:r>
          </w:p>
        </w:tc>
        <w:tc>
          <w:tcPr>
            <w:tcW w:w="2070" w:type="dxa"/>
          </w:tcPr>
          <w:p w14:paraId="587A0AD1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40/1099 (3.6)</w:t>
            </w:r>
          </w:p>
        </w:tc>
        <w:tc>
          <w:tcPr>
            <w:tcW w:w="1800" w:type="dxa"/>
          </w:tcPr>
          <w:p w14:paraId="5CFDD628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6/464 (1.3)</w:t>
            </w:r>
          </w:p>
        </w:tc>
        <w:tc>
          <w:tcPr>
            <w:tcW w:w="1980" w:type="dxa"/>
            <w:noWrap/>
          </w:tcPr>
          <w:p w14:paraId="110DB266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291/9866 (2.9)</w:t>
            </w:r>
          </w:p>
        </w:tc>
      </w:tr>
      <w:tr w:rsidR="00DE71E3" w:rsidRPr="00EE6A22" w14:paraId="018186C4" w14:textId="77777777" w:rsidTr="00DE71E3">
        <w:trPr>
          <w:trHeight w:val="298"/>
        </w:trPr>
        <w:tc>
          <w:tcPr>
            <w:tcW w:w="4495" w:type="dxa"/>
            <w:noWrap/>
            <w:hideMark/>
          </w:tcPr>
          <w:p w14:paraId="68437392" w14:textId="4066255F" w:rsidR="00DE71E3" w:rsidRPr="00EE6A22" w:rsidRDefault="00DE71E3" w:rsidP="00276BEC">
            <w:pPr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6A22">
              <w:rPr>
                <w:rFonts w:ascii="Times New Roman" w:hAnsi="Times New Roman" w:cs="Times New Roman"/>
              </w:rPr>
              <w:t xml:space="preserve"> Gonorrhea only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EB58F49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328/6760 (4.9)</w:t>
            </w:r>
          </w:p>
        </w:tc>
        <w:tc>
          <w:tcPr>
            <w:tcW w:w="1890" w:type="dxa"/>
          </w:tcPr>
          <w:p w14:paraId="1646EF43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13/1543 (0.8)</w:t>
            </w:r>
          </w:p>
        </w:tc>
        <w:tc>
          <w:tcPr>
            <w:tcW w:w="2070" w:type="dxa"/>
          </w:tcPr>
          <w:p w14:paraId="3A55AE0A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80/1099 (7.3)</w:t>
            </w:r>
          </w:p>
        </w:tc>
        <w:tc>
          <w:tcPr>
            <w:tcW w:w="1800" w:type="dxa"/>
          </w:tcPr>
          <w:p w14:paraId="0402812A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17/464 (3.7)</w:t>
            </w:r>
          </w:p>
        </w:tc>
        <w:tc>
          <w:tcPr>
            <w:tcW w:w="1980" w:type="dxa"/>
            <w:noWrap/>
          </w:tcPr>
          <w:p w14:paraId="6F21DF54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438/9866 (4.4)</w:t>
            </w:r>
          </w:p>
        </w:tc>
      </w:tr>
      <w:tr w:rsidR="00DE71E3" w:rsidRPr="00EE6A22" w14:paraId="10668421" w14:textId="77777777" w:rsidTr="00DE71E3">
        <w:trPr>
          <w:trHeight w:val="298"/>
        </w:trPr>
        <w:tc>
          <w:tcPr>
            <w:tcW w:w="4495" w:type="dxa"/>
            <w:noWrap/>
            <w:hideMark/>
          </w:tcPr>
          <w:p w14:paraId="611BBA62" w14:textId="2F73084B" w:rsidR="00DE71E3" w:rsidRPr="00EE6A22" w:rsidRDefault="00DE71E3" w:rsidP="00276BEC">
            <w:pPr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 xml:space="preserve"> </w:t>
            </w:r>
            <w:r w:rsidRPr="00EE6A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6A22">
              <w:rPr>
                <w:rFonts w:ascii="Times New Roman" w:hAnsi="Times New Roman" w:cs="Times New Roman"/>
              </w:rPr>
              <w:t>Chlamydia only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CA2FBE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347/6760 (5.1)</w:t>
            </w:r>
          </w:p>
        </w:tc>
        <w:tc>
          <w:tcPr>
            <w:tcW w:w="1890" w:type="dxa"/>
          </w:tcPr>
          <w:p w14:paraId="0A969825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19/1543 (1.2)</w:t>
            </w:r>
          </w:p>
        </w:tc>
        <w:tc>
          <w:tcPr>
            <w:tcW w:w="2070" w:type="dxa"/>
          </w:tcPr>
          <w:p w14:paraId="4E576A54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25/1099 (2.3)</w:t>
            </w:r>
          </w:p>
        </w:tc>
        <w:tc>
          <w:tcPr>
            <w:tcW w:w="1800" w:type="dxa"/>
          </w:tcPr>
          <w:p w14:paraId="0A96FCC6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16/464 (3.4)</w:t>
            </w:r>
          </w:p>
        </w:tc>
        <w:tc>
          <w:tcPr>
            <w:tcW w:w="1980" w:type="dxa"/>
            <w:noWrap/>
          </w:tcPr>
          <w:p w14:paraId="5D6BECC1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407/9866 (4.1)</w:t>
            </w:r>
          </w:p>
        </w:tc>
      </w:tr>
      <w:tr w:rsidR="00DE71E3" w:rsidRPr="00EE6A22" w14:paraId="6339B931" w14:textId="77777777" w:rsidTr="00DE71E3">
        <w:trPr>
          <w:trHeight w:val="298"/>
        </w:trPr>
        <w:tc>
          <w:tcPr>
            <w:tcW w:w="4495" w:type="dxa"/>
            <w:noWrap/>
          </w:tcPr>
          <w:p w14:paraId="47E79B90" w14:textId="6B11F724" w:rsidR="00DE71E3" w:rsidRPr="00EE6A22" w:rsidRDefault="00DE71E3" w:rsidP="00276BEC">
            <w:pPr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 xml:space="preserve"> </w:t>
            </w:r>
            <w:r w:rsidRPr="00EE6A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6A22">
              <w:rPr>
                <w:rFonts w:ascii="Times New Roman" w:hAnsi="Times New Roman" w:cs="Times New Roman"/>
              </w:rPr>
              <w:t>Gonorrhea and Chlamydia</w:t>
            </w:r>
          </w:p>
        </w:tc>
        <w:tc>
          <w:tcPr>
            <w:tcW w:w="2160" w:type="dxa"/>
            <w:shd w:val="clear" w:color="auto" w:fill="auto"/>
            <w:noWrap/>
          </w:tcPr>
          <w:p w14:paraId="1B47B849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83/6760 (1.2)</w:t>
            </w:r>
          </w:p>
        </w:tc>
        <w:tc>
          <w:tcPr>
            <w:tcW w:w="1890" w:type="dxa"/>
          </w:tcPr>
          <w:p w14:paraId="29757B3F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3/1543 (0.2)</w:t>
            </w:r>
          </w:p>
        </w:tc>
        <w:tc>
          <w:tcPr>
            <w:tcW w:w="2070" w:type="dxa"/>
          </w:tcPr>
          <w:p w14:paraId="1B05F89B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3/1099 (0.3)</w:t>
            </w:r>
          </w:p>
        </w:tc>
        <w:tc>
          <w:tcPr>
            <w:tcW w:w="1800" w:type="dxa"/>
          </w:tcPr>
          <w:p w14:paraId="4F1F082E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3/464 (0.1)</w:t>
            </w:r>
          </w:p>
        </w:tc>
        <w:tc>
          <w:tcPr>
            <w:tcW w:w="1980" w:type="dxa"/>
            <w:noWrap/>
          </w:tcPr>
          <w:p w14:paraId="7489BD8D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92/9866 (0.9)</w:t>
            </w:r>
          </w:p>
        </w:tc>
      </w:tr>
      <w:tr w:rsidR="00DE71E3" w:rsidRPr="00EE6A22" w14:paraId="0CF11F65" w14:textId="77777777" w:rsidTr="00DE71E3">
        <w:trPr>
          <w:trHeight w:val="298"/>
        </w:trPr>
        <w:tc>
          <w:tcPr>
            <w:tcW w:w="4495" w:type="dxa"/>
            <w:noWrap/>
          </w:tcPr>
          <w:p w14:paraId="38826717" w14:textId="2B430E60" w:rsidR="00DE71E3" w:rsidRPr="00EE6A22" w:rsidRDefault="00DE71E3" w:rsidP="00276BEC">
            <w:pPr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 xml:space="preserve"> </w:t>
            </w:r>
            <w:r w:rsidRPr="00EE6A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6A22">
              <w:rPr>
                <w:rFonts w:ascii="Times New Roman" w:hAnsi="Times New Roman" w:cs="Times New Roman"/>
              </w:rPr>
              <w:t>Syphilis plus Gonorrhea and/or Chlamydia</w:t>
            </w:r>
          </w:p>
        </w:tc>
        <w:tc>
          <w:tcPr>
            <w:tcW w:w="2160" w:type="dxa"/>
            <w:shd w:val="clear" w:color="auto" w:fill="auto"/>
            <w:noWrap/>
          </w:tcPr>
          <w:p w14:paraId="7DB9B278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12/6760 (0.2)</w:t>
            </w:r>
          </w:p>
        </w:tc>
        <w:tc>
          <w:tcPr>
            <w:tcW w:w="1890" w:type="dxa"/>
          </w:tcPr>
          <w:p w14:paraId="5800B2FB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0/1543 (0.0)</w:t>
            </w:r>
          </w:p>
        </w:tc>
        <w:tc>
          <w:tcPr>
            <w:tcW w:w="2070" w:type="dxa"/>
          </w:tcPr>
          <w:p w14:paraId="2DDF3E19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1/1099 (0.1)</w:t>
            </w:r>
          </w:p>
        </w:tc>
        <w:tc>
          <w:tcPr>
            <w:tcW w:w="1800" w:type="dxa"/>
          </w:tcPr>
          <w:p w14:paraId="685E02AC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0/464 (0.0)</w:t>
            </w:r>
          </w:p>
        </w:tc>
        <w:tc>
          <w:tcPr>
            <w:tcW w:w="1980" w:type="dxa"/>
            <w:noWrap/>
          </w:tcPr>
          <w:p w14:paraId="79996629" w14:textId="77777777" w:rsidR="00DE71E3" w:rsidRPr="00EE6A2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EE6A22">
              <w:rPr>
                <w:rFonts w:ascii="Times New Roman" w:hAnsi="Times New Roman" w:cs="Times New Roman"/>
              </w:rPr>
              <w:t>13/9866 (0.1)</w:t>
            </w:r>
          </w:p>
        </w:tc>
      </w:tr>
      <w:tr w:rsidR="00DE71E3" w:rsidRPr="00C20EC4" w14:paraId="48E36EAE" w14:textId="77777777" w:rsidTr="00DE71E3">
        <w:trPr>
          <w:trHeight w:val="298"/>
        </w:trPr>
        <w:tc>
          <w:tcPr>
            <w:tcW w:w="4495" w:type="dxa"/>
            <w:shd w:val="clear" w:color="auto" w:fill="auto"/>
            <w:noWrap/>
          </w:tcPr>
          <w:p w14:paraId="194E19C5" w14:textId="77777777" w:rsidR="00DE71E3" w:rsidRPr="0051473A" w:rsidRDefault="00DE71E3" w:rsidP="00276BEC">
            <w:pPr>
              <w:rPr>
                <w:rFonts w:ascii="Times New Roman" w:hAnsi="Times New Roman" w:cs="Times New Roman"/>
              </w:rPr>
            </w:pPr>
            <w:r w:rsidRPr="0051473A">
              <w:rPr>
                <w:rFonts w:ascii="Times New Roman" w:hAnsi="Times New Roman" w:cs="Times New Roman"/>
                <w:b/>
                <w:bCs/>
              </w:rPr>
              <w:t xml:space="preserve">HIV 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BD3796">
              <w:rPr>
                <w:rFonts w:ascii="Times New Roman" w:hAnsi="Times New Roman" w:cs="Times New Roman"/>
                <w:b/>
                <w:bCs/>
              </w:rPr>
              <w:t>tatus at entry to THRIVE</w:t>
            </w:r>
          </w:p>
        </w:tc>
        <w:tc>
          <w:tcPr>
            <w:tcW w:w="2160" w:type="dxa"/>
            <w:shd w:val="clear" w:color="auto" w:fill="auto"/>
            <w:noWrap/>
          </w:tcPr>
          <w:p w14:paraId="643F5742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D035DC2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530D310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D1DE2C2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noWrap/>
          </w:tcPr>
          <w:p w14:paraId="6E90ED10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E71E3" w:rsidRPr="00C20EC4" w14:paraId="301A0DBF" w14:textId="77777777" w:rsidTr="00DE71E3">
        <w:trPr>
          <w:trHeight w:val="298"/>
        </w:trPr>
        <w:tc>
          <w:tcPr>
            <w:tcW w:w="4495" w:type="dxa"/>
            <w:shd w:val="clear" w:color="auto" w:fill="auto"/>
            <w:noWrap/>
          </w:tcPr>
          <w:p w14:paraId="5819EA64" w14:textId="468B3ABD" w:rsidR="00DE71E3" w:rsidRPr="0051473A" w:rsidRDefault="00DE71E3" w:rsidP="00276BEC">
            <w:pPr>
              <w:rPr>
                <w:rFonts w:ascii="Times New Roman" w:hAnsi="Times New Roman" w:cs="Times New Roman"/>
              </w:rPr>
            </w:pPr>
            <w:r w:rsidRPr="0051473A">
              <w:rPr>
                <w:rFonts w:ascii="Times New Roman" w:hAnsi="Times New Roman" w:cs="Times New Roman"/>
              </w:rPr>
              <w:t xml:space="preserve">  Known</w:t>
            </w:r>
            <w:r>
              <w:rPr>
                <w:rFonts w:ascii="Times New Roman" w:hAnsi="Times New Roman" w:cs="Times New Roman"/>
              </w:rPr>
              <w:t xml:space="preserve"> to be</w:t>
            </w:r>
            <w:r w:rsidRPr="0051473A">
              <w:rPr>
                <w:rFonts w:ascii="Times New Roman" w:hAnsi="Times New Roman" w:cs="Times New Roman"/>
              </w:rPr>
              <w:t xml:space="preserve"> HIV-positive</w:t>
            </w:r>
          </w:p>
        </w:tc>
        <w:tc>
          <w:tcPr>
            <w:tcW w:w="2160" w:type="dxa"/>
            <w:shd w:val="clear" w:color="auto" w:fill="auto"/>
            <w:noWrap/>
          </w:tcPr>
          <w:p w14:paraId="7541EEB8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366 (4.2)</w:t>
            </w:r>
          </w:p>
        </w:tc>
        <w:tc>
          <w:tcPr>
            <w:tcW w:w="1890" w:type="dxa"/>
          </w:tcPr>
          <w:p w14:paraId="7D6FF45D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33 (2.0)</w:t>
            </w:r>
          </w:p>
        </w:tc>
        <w:tc>
          <w:tcPr>
            <w:tcW w:w="2070" w:type="dxa"/>
          </w:tcPr>
          <w:p w14:paraId="4AFE86CD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38 (2.7)</w:t>
            </w:r>
          </w:p>
        </w:tc>
        <w:tc>
          <w:tcPr>
            <w:tcW w:w="1800" w:type="dxa"/>
          </w:tcPr>
          <w:p w14:paraId="2186396C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10 (1.3)</w:t>
            </w:r>
          </w:p>
        </w:tc>
        <w:tc>
          <w:tcPr>
            <w:tcW w:w="1980" w:type="dxa"/>
            <w:noWrap/>
          </w:tcPr>
          <w:p w14:paraId="35559AA2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447 (3.5)</w:t>
            </w:r>
          </w:p>
        </w:tc>
      </w:tr>
      <w:tr w:rsidR="00DE71E3" w:rsidRPr="00C20EC4" w14:paraId="127E4B19" w14:textId="77777777" w:rsidTr="00DE71E3">
        <w:trPr>
          <w:trHeight w:val="298"/>
        </w:trPr>
        <w:tc>
          <w:tcPr>
            <w:tcW w:w="4495" w:type="dxa"/>
            <w:shd w:val="clear" w:color="auto" w:fill="auto"/>
            <w:noWrap/>
          </w:tcPr>
          <w:p w14:paraId="728E2A81" w14:textId="66593189" w:rsidR="00DE71E3" w:rsidRPr="0051473A" w:rsidRDefault="00DE71E3" w:rsidP="00276BEC">
            <w:pPr>
              <w:rPr>
                <w:rFonts w:ascii="Times New Roman" w:hAnsi="Times New Roman" w:cs="Times New Roman"/>
              </w:rPr>
            </w:pPr>
            <w:r w:rsidRPr="0051473A">
              <w:rPr>
                <w:rFonts w:ascii="Times New Roman" w:hAnsi="Times New Roman" w:cs="Times New Roman"/>
              </w:rPr>
              <w:t xml:space="preserve">  Not known </w:t>
            </w:r>
            <w:r>
              <w:rPr>
                <w:rFonts w:ascii="Times New Roman" w:hAnsi="Times New Roman" w:cs="Times New Roman"/>
              </w:rPr>
              <w:t>to be HIV-</w:t>
            </w:r>
            <w:r w:rsidRPr="0051473A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2160" w:type="dxa"/>
            <w:shd w:val="clear" w:color="auto" w:fill="auto"/>
            <w:noWrap/>
          </w:tcPr>
          <w:p w14:paraId="53019A10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8392 (95.8)</w:t>
            </w:r>
          </w:p>
        </w:tc>
        <w:tc>
          <w:tcPr>
            <w:tcW w:w="1890" w:type="dxa"/>
          </w:tcPr>
          <w:p w14:paraId="7F8033BF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1658 (98.0)</w:t>
            </w:r>
          </w:p>
        </w:tc>
        <w:tc>
          <w:tcPr>
            <w:tcW w:w="2070" w:type="dxa"/>
          </w:tcPr>
          <w:p w14:paraId="744E21B7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1375 (97.3)</w:t>
            </w:r>
          </w:p>
        </w:tc>
        <w:tc>
          <w:tcPr>
            <w:tcW w:w="1800" w:type="dxa"/>
          </w:tcPr>
          <w:p w14:paraId="74706915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775 (98.7)</w:t>
            </w:r>
          </w:p>
        </w:tc>
        <w:tc>
          <w:tcPr>
            <w:tcW w:w="1980" w:type="dxa"/>
            <w:noWrap/>
          </w:tcPr>
          <w:p w14:paraId="177C315C" w14:textId="77777777" w:rsidR="00DE71E3" w:rsidRPr="00C20EC4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C20EC4">
              <w:rPr>
                <w:rFonts w:ascii="Times New Roman" w:hAnsi="Times New Roman" w:cs="Times New Roman"/>
              </w:rPr>
              <w:t>12,200 (96.5)</w:t>
            </w:r>
          </w:p>
        </w:tc>
      </w:tr>
      <w:tr w:rsidR="00DE71E3" w:rsidRPr="002D6585" w14:paraId="5115060B" w14:textId="77777777" w:rsidTr="00DE71E3">
        <w:trPr>
          <w:trHeight w:val="298"/>
        </w:trPr>
        <w:tc>
          <w:tcPr>
            <w:tcW w:w="4495" w:type="dxa"/>
            <w:shd w:val="clear" w:color="auto" w:fill="auto"/>
            <w:noWrap/>
          </w:tcPr>
          <w:p w14:paraId="1213CC29" w14:textId="06CE3C8D" w:rsidR="00DE71E3" w:rsidRPr="0051473A" w:rsidRDefault="00DE71E3" w:rsidP="00276BEC">
            <w:pPr>
              <w:rPr>
                <w:rFonts w:ascii="Times New Roman" w:hAnsi="Times New Roman" w:cs="Times New Roman"/>
              </w:rPr>
            </w:pPr>
            <w:r w:rsidRPr="0051473A">
              <w:rPr>
                <w:rFonts w:ascii="Times New Roman" w:hAnsi="Times New Roman" w:cs="Times New Roman"/>
                <w:b/>
                <w:bCs/>
              </w:rPr>
              <w:t>Screened for PrEP</w:t>
            </w:r>
            <w:r w:rsidRPr="0051473A">
              <w:rPr>
                <w:rFonts w:ascii="Times New Roman" w:hAnsi="Times New Roman" w:cs="Times New Roman"/>
              </w:rPr>
              <w:t xml:space="preserve"> (among not known HIV+)</w:t>
            </w:r>
          </w:p>
        </w:tc>
        <w:tc>
          <w:tcPr>
            <w:tcW w:w="2160" w:type="dxa"/>
            <w:shd w:val="clear" w:color="auto" w:fill="auto"/>
            <w:noWrap/>
          </w:tcPr>
          <w:p w14:paraId="1C8BFEB6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7415/8392 (88.4)</w:t>
            </w:r>
          </w:p>
        </w:tc>
        <w:tc>
          <w:tcPr>
            <w:tcW w:w="1890" w:type="dxa"/>
          </w:tcPr>
          <w:p w14:paraId="41B76056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852/1658 (51.4)</w:t>
            </w:r>
          </w:p>
        </w:tc>
        <w:tc>
          <w:tcPr>
            <w:tcW w:w="2070" w:type="dxa"/>
          </w:tcPr>
          <w:p w14:paraId="32F7A360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1050/1375 (76.4)</w:t>
            </w:r>
          </w:p>
        </w:tc>
        <w:tc>
          <w:tcPr>
            <w:tcW w:w="1800" w:type="dxa"/>
          </w:tcPr>
          <w:p w14:paraId="61437570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569/775 (73.4)</w:t>
            </w:r>
          </w:p>
        </w:tc>
        <w:tc>
          <w:tcPr>
            <w:tcW w:w="1980" w:type="dxa"/>
            <w:noWrap/>
          </w:tcPr>
          <w:p w14:paraId="73FD222D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9886/12,200 (81.0)</w:t>
            </w:r>
          </w:p>
        </w:tc>
      </w:tr>
      <w:tr w:rsidR="00DE71E3" w:rsidRPr="002D6585" w14:paraId="72A1BBD5" w14:textId="77777777" w:rsidTr="00DE71E3">
        <w:trPr>
          <w:trHeight w:val="298"/>
        </w:trPr>
        <w:tc>
          <w:tcPr>
            <w:tcW w:w="4495" w:type="dxa"/>
            <w:shd w:val="clear" w:color="auto" w:fill="auto"/>
            <w:noWrap/>
          </w:tcPr>
          <w:p w14:paraId="2E95AAD7" w14:textId="30F5904A" w:rsidR="00DE71E3" w:rsidRPr="0051473A" w:rsidRDefault="00DE71E3" w:rsidP="00276BEC">
            <w:pPr>
              <w:rPr>
                <w:rFonts w:ascii="Times New Roman" w:hAnsi="Times New Roman" w:cs="Times New Roman"/>
                <w:b/>
                <w:bCs/>
              </w:rPr>
            </w:pPr>
            <w:r w:rsidRPr="0051473A">
              <w:rPr>
                <w:rFonts w:ascii="Times New Roman" w:hAnsi="Times New Roman" w:cs="Times New Roman"/>
                <w:b/>
                <w:bCs/>
              </w:rPr>
              <w:t xml:space="preserve">Eligible for PrEP </w:t>
            </w:r>
            <w:r w:rsidRPr="0051473A">
              <w:rPr>
                <w:rFonts w:ascii="Times New Roman" w:hAnsi="Times New Roman" w:cs="Times New Roman"/>
              </w:rPr>
              <w:t>(among screened)</w:t>
            </w:r>
          </w:p>
        </w:tc>
        <w:tc>
          <w:tcPr>
            <w:tcW w:w="2160" w:type="dxa"/>
            <w:shd w:val="clear" w:color="auto" w:fill="auto"/>
            <w:noWrap/>
          </w:tcPr>
          <w:p w14:paraId="3EC7C196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2805/7415 (37.8)</w:t>
            </w:r>
          </w:p>
        </w:tc>
        <w:tc>
          <w:tcPr>
            <w:tcW w:w="1890" w:type="dxa"/>
          </w:tcPr>
          <w:p w14:paraId="105A7C46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267/852 (31.3)</w:t>
            </w:r>
          </w:p>
        </w:tc>
        <w:tc>
          <w:tcPr>
            <w:tcW w:w="2070" w:type="dxa"/>
          </w:tcPr>
          <w:p w14:paraId="7A5E48AA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437/1050 (41.6)</w:t>
            </w:r>
          </w:p>
        </w:tc>
        <w:tc>
          <w:tcPr>
            <w:tcW w:w="1800" w:type="dxa"/>
          </w:tcPr>
          <w:p w14:paraId="0E16ADA7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367/569 (64.5)</w:t>
            </w:r>
          </w:p>
        </w:tc>
        <w:tc>
          <w:tcPr>
            <w:tcW w:w="1980" w:type="dxa"/>
            <w:noWrap/>
          </w:tcPr>
          <w:p w14:paraId="171097F1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3876/9886 (39.2)</w:t>
            </w:r>
          </w:p>
        </w:tc>
      </w:tr>
      <w:tr w:rsidR="00DE71E3" w:rsidRPr="002D6585" w14:paraId="6E1B3CA9" w14:textId="77777777" w:rsidTr="00DE71E3">
        <w:trPr>
          <w:trHeight w:val="298"/>
        </w:trPr>
        <w:tc>
          <w:tcPr>
            <w:tcW w:w="4495" w:type="dxa"/>
            <w:shd w:val="clear" w:color="auto" w:fill="auto"/>
            <w:noWrap/>
          </w:tcPr>
          <w:p w14:paraId="41AFDEED" w14:textId="77777777" w:rsidR="00DE71E3" w:rsidRPr="0051473A" w:rsidRDefault="00DE71E3" w:rsidP="00276BEC">
            <w:pPr>
              <w:rPr>
                <w:rFonts w:ascii="Times New Roman" w:hAnsi="Times New Roman" w:cs="Times New Roman"/>
                <w:b/>
                <w:bCs/>
              </w:rPr>
            </w:pPr>
            <w:r w:rsidRPr="0051473A">
              <w:rPr>
                <w:rFonts w:ascii="Times New Roman" w:hAnsi="Times New Roman" w:cs="Times New Roman"/>
                <w:b/>
                <w:bCs/>
              </w:rPr>
              <w:t>Referred (</w:t>
            </w:r>
            <w:r w:rsidRPr="0051473A">
              <w:rPr>
                <w:rFonts w:ascii="Times New Roman" w:hAnsi="Times New Roman" w:cs="Times New Roman"/>
              </w:rPr>
              <w:t>among PrEP-eligible)</w:t>
            </w:r>
          </w:p>
        </w:tc>
        <w:tc>
          <w:tcPr>
            <w:tcW w:w="2160" w:type="dxa"/>
            <w:shd w:val="clear" w:color="auto" w:fill="auto"/>
            <w:noWrap/>
          </w:tcPr>
          <w:p w14:paraId="13081061" w14:textId="77777777" w:rsidR="00DE71E3" w:rsidRPr="00F81752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2538/2805 (90.5)</w:t>
            </w:r>
          </w:p>
        </w:tc>
        <w:tc>
          <w:tcPr>
            <w:tcW w:w="1890" w:type="dxa"/>
          </w:tcPr>
          <w:p w14:paraId="37690A64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241/267 (90.3)</w:t>
            </w:r>
          </w:p>
        </w:tc>
        <w:tc>
          <w:tcPr>
            <w:tcW w:w="2070" w:type="dxa"/>
          </w:tcPr>
          <w:p w14:paraId="53C07E29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389/437 (89.0)</w:t>
            </w:r>
          </w:p>
        </w:tc>
        <w:tc>
          <w:tcPr>
            <w:tcW w:w="1800" w:type="dxa"/>
          </w:tcPr>
          <w:p w14:paraId="1AB4D0F3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357/367 (97.3)</w:t>
            </w:r>
          </w:p>
        </w:tc>
        <w:tc>
          <w:tcPr>
            <w:tcW w:w="1980" w:type="dxa"/>
            <w:noWrap/>
          </w:tcPr>
          <w:p w14:paraId="25C0BCE4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3525/3876 (90.9)</w:t>
            </w:r>
          </w:p>
        </w:tc>
      </w:tr>
      <w:tr w:rsidR="00DE71E3" w:rsidRPr="002D6585" w14:paraId="0E3DD905" w14:textId="77777777" w:rsidTr="00DE71E3">
        <w:trPr>
          <w:trHeight w:val="298"/>
        </w:trPr>
        <w:tc>
          <w:tcPr>
            <w:tcW w:w="4495" w:type="dxa"/>
            <w:shd w:val="clear" w:color="auto" w:fill="auto"/>
            <w:noWrap/>
          </w:tcPr>
          <w:p w14:paraId="25F30453" w14:textId="77777777" w:rsidR="00DE71E3" w:rsidRPr="0051473A" w:rsidRDefault="00DE71E3" w:rsidP="00276BEC">
            <w:pPr>
              <w:rPr>
                <w:rFonts w:ascii="Times New Roman" w:hAnsi="Times New Roman" w:cs="Times New Roman"/>
                <w:b/>
                <w:bCs/>
              </w:rPr>
            </w:pPr>
            <w:r w:rsidRPr="0051473A">
              <w:rPr>
                <w:rFonts w:ascii="Times New Roman" w:hAnsi="Times New Roman" w:cs="Times New Roman"/>
                <w:b/>
                <w:bCs/>
              </w:rPr>
              <w:t xml:space="preserve">Linked </w:t>
            </w:r>
            <w:r w:rsidRPr="0051473A">
              <w:rPr>
                <w:rFonts w:ascii="Times New Roman" w:hAnsi="Times New Roman" w:cs="Times New Roman"/>
              </w:rPr>
              <w:t>(among referred</w:t>
            </w:r>
            <w:r>
              <w:rPr>
                <w:rFonts w:ascii="Times New Roman" w:hAnsi="Times New Roman" w:cs="Times New Roman"/>
              </w:rPr>
              <w:t>)</w:t>
            </w:r>
            <w:r w:rsidRPr="005147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noWrap/>
          </w:tcPr>
          <w:p w14:paraId="76F9B166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270/2538 (10.6)</w:t>
            </w:r>
          </w:p>
        </w:tc>
        <w:tc>
          <w:tcPr>
            <w:tcW w:w="1890" w:type="dxa"/>
          </w:tcPr>
          <w:p w14:paraId="6417A0AC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46/241 (19.1)</w:t>
            </w:r>
          </w:p>
        </w:tc>
        <w:tc>
          <w:tcPr>
            <w:tcW w:w="2070" w:type="dxa"/>
          </w:tcPr>
          <w:p w14:paraId="797BC1D2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42/389 (10.8)</w:t>
            </w:r>
          </w:p>
        </w:tc>
        <w:tc>
          <w:tcPr>
            <w:tcW w:w="1800" w:type="dxa"/>
          </w:tcPr>
          <w:p w14:paraId="1BC77F3D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32/357 (9.0)</w:t>
            </w:r>
          </w:p>
        </w:tc>
        <w:tc>
          <w:tcPr>
            <w:tcW w:w="1980" w:type="dxa"/>
            <w:noWrap/>
          </w:tcPr>
          <w:p w14:paraId="4F691B01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390/3525 (11.1)</w:t>
            </w:r>
          </w:p>
        </w:tc>
      </w:tr>
      <w:tr w:rsidR="00DE71E3" w:rsidRPr="002D6585" w14:paraId="6EF8B598" w14:textId="77777777" w:rsidTr="00DE71E3">
        <w:trPr>
          <w:trHeight w:val="298"/>
        </w:trPr>
        <w:tc>
          <w:tcPr>
            <w:tcW w:w="4495" w:type="dxa"/>
            <w:shd w:val="clear" w:color="auto" w:fill="auto"/>
            <w:noWrap/>
          </w:tcPr>
          <w:p w14:paraId="75BB5E9E" w14:textId="77777777" w:rsidR="00DE71E3" w:rsidRPr="0051473A" w:rsidRDefault="00DE71E3" w:rsidP="00276BEC">
            <w:pPr>
              <w:rPr>
                <w:rFonts w:ascii="Times New Roman" w:hAnsi="Times New Roman" w:cs="Times New Roman"/>
                <w:b/>
                <w:bCs/>
              </w:rPr>
            </w:pPr>
            <w:r w:rsidRPr="0051473A">
              <w:rPr>
                <w:rFonts w:ascii="Times New Roman" w:hAnsi="Times New Roman" w:cs="Times New Roman"/>
                <w:b/>
                <w:bCs/>
              </w:rPr>
              <w:t xml:space="preserve">Prescribed PrEP </w:t>
            </w:r>
            <w:r w:rsidRPr="0051473A">
              <w:rPr>
                <w:rFonts w:ascii="Times New Roman" w:hAnsi="Times New Roman" w:cs="Times New Roman"/>
              </w:rPr>
              <w:t xml:space="preserve">(among linked) </w:t>
            </w:r>
          </w:p>
        </w:tc>
        <w:tc>
          <w:tcPr>
            <w:tcW w:w="2160" w:type="dxa"/>
            <w:shd w:val="clear" w:color="auto" w:fill="auto"/>
            <w:noWrap/>
          </w:tcPr>
          <w:p w14:paraId="3029D061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190/270 (70.4)</w:t>
            </w:r>
          </w:p>
        </w:tc>
        <w:tc>
          <w:tcPr>
            <w:tcW w:w="1890" w:type="dxa"/>
          </w:tcPr>
          <w:p w14:paraId="4F2BF22D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38/46 (82.6)</w:t>
            </w:r>
          </w:p>
        </w:tc>
        <w:tc>
          <w:tcPr>
            <w:tcW w:w="2070" w:type="dxa"/>
          </w:tcPr>
          <w:p w14:paraId="63F6997D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28/42 (66.7)</w:t>
            </w:r>
          </w:p>
        </w:tc>
        <w:tc>
          <w:tcPr>
            <w:tcW w:w="1800" w:type="dxa"/>
          </w:tcPr>
          <w:p w14:paraId="066B34E5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26/32 (81.3)</w:t>
            </w:r>
          </w:p>
        </w:tc>
        <w:tc>
          <w:tcPr>
            <w:tcW w:w="1980" w:type="dxa"/>
            <w:noWrap/>
          </w:tcPr>
          <w:p w14:paraId="59D8D88E" w14:textId="77777777" w:rsidR="00DE71E3" w:rsidRPr="002D6585" w:rsidRDefault="00DE71E3" w:rsidP="00276BEC">
            <w:pPr>
              <w:jc w:val="right"/>
              <w:rPr>
                <w:rFonts w:ascii="Times New Roman" w:hAnsi="Times New Roman" w:cs="Times New Roman"/>
              </w:rPr>
            </w:pPr>
            <w:r w:rsidRPr="002D6585">
              <w:rPr>
                <w:rFonts w:ascii="Times New Roman" w:hAnsi="Times New Roman" w:cs="Times New Roman"/>
              </w:rPr>
              <w:t>282/390 (72.3)</w:t>
            </w:r>
          </w:p>
        </w:tc>
      </w:tr>
    </w:tbl>
    <w:p w14:paraId="0C98326C" w14:textId="77777777" w:rsidR="00DE71E3" w:rsidRDefault="00DE71E3" w:rsidP="00970171">
      <w:pPr>
        <w:spacing w:after="0"/>
        <w:rPr>
          <w:rFonts w:ascii="Times New Roman" w:hAnsi="Times New Roman" w:cs="Times New Roman"/>
        </w:rPr>
      </w:pPr>
    </w:p>
    <w:p w14:paraId="6F07E215" w14:textId="3DB61032" w:rsidR="00970171" w:rsidRDefault="00970171" w:rsidP="009701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</w:p>
    <w:p w14:paraId="242A15A6" w14:textId="34E6BA3B" w:rsidR="00970171" w:rsidRDefault="00970171" w:rsidP="009B35B5">
      <w:pPr>
        <w:spacing w:after="0"/>
        <w:rPr>
          <w:rFonts w:ascii="Times New Roman" w:hAnsi="Times New Roman" w:cs="Times New Roman"/>
        </w:rPr>
      </w:pPr>
      <w:r w:rsidRPr="00FF583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FF5832">
        <w:rPr>
          <w:rFonts w:ascii="Times New Roman" w:hAnsi="Times New Roman" w:cs="Times New Roman"/>
        </w:rPr>
        <w:t xml:space="preserve">Denominator for each racial/ethnic </w:t>
      </w:r>
      <w:r w:rsidRPr="00383587">
        <w:rPr>
          <w:rFonts w:ascii="Times New Roman" w:hAnsi="Times New Roman" w:cs="Times New Roman"/>
        </w:rPr>
        <w:t>group is N unless otherwise indicated</w:t>
      </w:r>
    </w:p>
    <w:p w14:paraId="4E32A306" w14:textId="72115F35" w:rsidR="00970171" w:rsidRDefault="009701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7E78A8" w14:textId="77777777" w:rsidR="000F27E9" w:rsidRDefault="000F27E9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1315"/>
        <w:tblW w:w="15025" w:type="dxa"/>
        <w:tblLook w:val="04A0" w:firstRow="1" w:lastRow="0" w:firstColumn="1" w:lastColumn="0" w:noHBand="0" w:noVBand="1"/>
      </w:tblPr>
      <w:tblGrid>
        <w:gridCol w:w="900"/>
        <w:gridCol w:w="1800"/>
        <w:gridCol w:w="1800"/>
        <w:gridCol w:w="1800"/>
        <w:gridCol w:w="1800"/>
        <w:gridCol w:w="1710"/>
        <w:gridCol w:w="1800"/>
        <w:gridCol w:w="1530"/>
        <w:gridCol w:w="1885"/>
      </w:tblGrid>
      <w:tr w:rsidR="004C3401" w:rsidRPr="00A75099" w14:paraId="4D21ED0C" w14:textId="77777777" w:rsidTr="00707414">
        <w:trPr>
          <w:trHeight w:val="281"/>
        </w:trPr>
        <w:tc>
          <w:tcPr>
            <w:tcW w:w="900" w:type="dxa"/>
            <w:noWrap/>
            <w:hideMark/>
          </w:tcPr>
          <w:p w14:paraId="2D424352" w14:textId="77777777" w:rsidR="004C3401" w:rsidRPr="00A75099" w:rsidRDefault="004C3401" w:rsidP="00707414">
            <w:pPr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0" w:type="dxa"/>
            <w:gridSpan w:val="2"/>
          </w:tcPr>
          <w:p w14:paraId="621D65DF" w14:textId="77777777" w:rsidR="004C3401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Screened for PrEP eligibility</w:t>
            </w:r>
          </w:p>
          <w:p w14:paraId="1CDA07FC" w14:textId="0B17D3BC" w:rsidR="004C3401" w:rsidRPr="00A75099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(among HIV</w:t>
            </w:r>
            <w:r w:rsidR="002B26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negative or unknown)</w:t>
            </w:r>
          </w:p>
        </w:tc>
        <w:tc>
          <w:tcPr>
            <w:tcW w:w="3600" w:type="dxa"/>
            <w:gridSpan w:val="2"/>
            <w:noWrap/>
          </w:tcPr>
          <w:p w14:paraId="73711E91" w14:textId="77777777" w:rsidR="004C3401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Referred to PrEP Services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5AEA094" w14:textId="77777777" w:rsidR="004C3401" w:rsidRPr="00A75099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(among PrEP-eligible)</w:t>
            </w:r>
          </w:p>
        </w:tc>
        <w:tc>
          <w:tcPr>
            <w:tcW w:w="3510" w:type="dxa"/>
            <w:gridSpan w:val="2"/>
          </w:tcPr>
          <w:p w14:paraId="27532A01" w14:textId="77777777" w:rsidR="004C3401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 xml:space="preserve">Linked to PrEP Services </w:t>
            </w:r>
          </w:p>
          <w:p w14:paraId="3C7F32D8" w14:textId="77777777" w:rsidR="004C3401" w:rsidRPr="00A75099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 xml:space="preserve">(among </w:t>
            </w:r>
            <w:r>
              <w:rPr>
                <w:rFonts w:ascii="Times New Roman" w:hAnsi="Times New Roman" w:cs="Times New Roman"/>
              </w:rPr>
              <w:t xml:space="preserve">those </w:t>
            </w:r>
            <w:r w:rsidRPr="00A75099">
              <w:rPr>
                <w:rFonts w:ascii="Times New Roman" w:hAnsi="Times New Roman" w:cs="Times New Roman"/>
              </w:rPr>
              <w:t>Referred)</w:t>
            </w:r>
          </w:p>
        </w:tc>
        <w:tc>
          <w:tcPr>
            <w:tcW w:w="3415" w:type="dxa"/>
            <w:gridSpan w:val="2"/>
          </w:tcPr>
          <w:p w14:paraId="76CE5112" w14:textId="77777777" w:rsidR="004C3401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 xml:space="preserve">Prescribed PrEP </w:t>
            </w:r>
          </w:p>
          <w:p w14:paraId="6409201D" w14:textId="77777777" w:rsidR="004C3401" w:rsidRPr="00A75099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(among those Linked)</w:t>
            </w:r>
          </w:p>
        </w:tc>
      </w:tr>
      <w:tr w:rsidR="004C3401" w:rsidRPr="00A75099" w14:paraId="269B7A66" w14:textId="77777777" w:rsidTr="00707414">
        <w:trPr>
          <w:trHeight w:val="281"/>
        </w:trPr>
        <w:tc>
          <w:tcPr>
            <w:tcW w:w="900" w:type="dxa"/>
            <w:noWrap/>
          </w:tcPr>
          <w:p w14:paraId="298FD082" w14:textId="77777777" w:rsidR="004C3401" w:rsidRPr="00A75099" w:rsidRDefault="004C3401" w:rsidP="0070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D3EDB54" w14:textId="77777777" w:rsidR="004C3401" w:rsidRPr="00A75099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n/N (%)</w:t>
            </w:r>
          </w:p>
        </w:tc>
        <w:tc>
          <w:tcPr>
            <w:tcW w:w="1800" w:type="dxa"/>
          </w:tcPr>
          <w:p w14:paraId="4CE683A2" w14:textId="484B6522" w:rsidR="0073398B" w:rsidRDefault="0073398B" w:rsidP="0070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crude </w:t>
            </w:r>
            <w:r w:rsidR="004C3401" w:rsidRPr="00A75099">
              <w:rPr>
                <w:rFonts w:ascii="Times New Roman" w:hAnsi="Times New Roman" w:cs="Times New Roman"/>
              </w:rPr>
              <w:t xml:space="preserve">OR </w:t>
            </w:r>
          </w:p>
          <w:p w14:paraId="3F70DFA9" w14:textId="54B207EA" w:rsidR="004C3401" w:rsidRPr="00A75099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(95% CI)</w:t>
            </w:r>
          </w:p>
        </w:tc>
        <w:tc>
          <w:tcPr>
            <w:tcW w:w="1800" w:type="dxa"/>
            <w:noWrap/>
          </w:tcPr>
          <w:p w14:paraId="68412E6F" w14:textId="77777777" w:rsidR="004C3401" w:rsidRPr="00A75099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n/N (%)</w:t>
            </w:r>
          </w:p>
        </w:tc>
        <w:tc>
          <w:tcPr>
            <w:tcW w:w="1800" w:type="dxa"/>
            <w:noWrap/>
          </w:tcPr>
          <w:p w14:paraId="00A024B4" w14:textId="77777777" w:rsidR="0073398B" w:rsidRDefault="0073398B" w:rsidP="0070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crude </w:t>
            </w:r>
            <w:r w:rsidRPr="00A75099">
              <w:rPr>
                <w:rFonts w:ascii="Times New Roman" w:hAnsi="Times New Roman" w:cs="Times New Roman"/>
              </w:rPr>
              <w:t xml:space="preserve">OR </w:t>
            </w:r>
          </w:p>
          <w:p w14:paraId="279F4293" w14:textId="1AACAF1C" w:rsidR="004C3401" w:rsidRPr="00A75099" w:rsidRDefault="0073398B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(95% CI)</w:t>
            </w:r>
          </w:p>
        </w:tc>
        <w:tc>
          <w:tcPr>
            <w:tcW w:w="1710" w:type="dxa"/>
          </w:tcPr>
          <w:p w14:paraId="23C9CA9C" w14:textId="77777777" w:rsidR="004C3401" w:rsidRPr="00A75099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n/N (%)</w:t>
            </w:r>
          </w:p>
        </w:tc>
        <w:tc>
          <w:tcPr>
            <w:tcW w:w="1800" w:type="dxa"/>
          </w:tcPr>
          <w:p w14:paraId="764DE497" w14:textId="77777777" w:rsidR="0073398B" w:rsidRDefault="0073398B" w:rsidP="0070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crude </w:t>
            </w:r>
            <w:r w:rsidRPr="00A75099">
              <w:rPr>
                <w:rFonts w:ascii="Times New Roman" w:hAnsi="Times New Roman" w:cs="Times New Roman"/>
              </w:rPr>
              <w:t xml:space="preserve">OR </w:t>
            </w:r>
          </w:p>
          <w:p w14:paraId="0F6E87E9" w14:textId="25476C11" w:rsidR="004C3401" w:rsidRPr="00A75099" w:rsidRDefault="0073398B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(95% CI)</w:t>
            </w:r>
          </w:p>
        </w:tc>
        <w:tc>
          <w:tcPr>
            <w:tcW w:w="1530" w:type="dxa"/>
          </w:tcPr>
          <w:p w14:paraId="1E60A2D4" w14:textId="77777777" w:rsidR="004C3401" w:rsidRPr="00A75099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n/N (%)</w:t>
            </w:r>
          </w:p>
        </w:tc>
        <w:tc>
          <w:tcPr>
            <w:tcW w:w="1885" w:type="dxa"/>
          </w:tcPr>
          <w:p w14:paraId="2C0D30FE" w14:textId="77777777" w:rsidR="0073398B" w:rsidRDefault="0073398B" w:rsidP="0070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crude </w:t>
            </w:r>
            <w:r w:rsidRPr="00A75099">
              <w:rPr>
                <w:rFonts w:ascii="Times New Roman" w:hAnsi="Times New Roman" w:cs="Times New Roman"/>
              </w:rPr>
              <w:t xml:space="preserve">OR </w:t>
            </w:r>
          </w:p>
          <w:p w14:paraId="7C5366CB" w14:textId="111D4270" w:rsidR="004C3401" w:rsidRPr="00A75099" w:rsidRDefault="0073398B" w:rsidP="00707414">
            <w:pPr>
              <w:jc w:val="center"/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>(95% CI)</w:t>
            </w:r>
          </w:p>
        </w:tc>
      </w:tr>
      <w:tr w:rsidR="004C3401" w:rsidRPr="00A75099" w14:paraId="7297AA97" w14:textId="77777777" w:rsidTr="00707414">
        <w:trPr>
          <w:trHeight w:val="281"/>
        </w:trPr>
        <w:tc>
          <w:tcPr>
            <w:tcW w:w="900" w:type="dxa"/>
            <w:noWrap/>
            <w:hideMark/>
          </w:tcPr>
          <w:p w14:paraId="35B37040" w14:textId="77777777" w:rsidR="004C3401" w:rsidRPr="00A75099" w:rsidRDefault="004C3401" w:rsidP="00707414">
            <w:pPr>
              <w:rPr>
                <w:rFonts w:ascii="Times New Roman" w:hAnsi="Times New Roman" w:cs="Times New Roman"/>
                <w:b/>
                <w:bCs/>
              </w:rPr>
            </w:pPr>
            <w:r w:rsidRPr="00A75099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800" w:type="dxa"/>
          </w:tcPr>
          <w:p w14:paraId="3FE60EE2" w14:textId="77777777" w:rsidR="004C3401" w:rsidRPr="00355F5B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355F5B">
              <w:rPr>
                <w:rFonts w:ascii="Times New Roman" w:hAnsi="Times New Roman" w:cs="Times New Roman"/>
              </w:rPr>
              <w:t>7415/8392 (88.4)</w:t>
            </w:r>
          </w:p>
        </w:tc>
        <w:tc>
          <w:tcPr>
            <w:tcW w:w="1800" w:type="dxa"/>
          </w:tcPr>
          <w:p w14:paraId="77D5C073" w14:textId="77777777" w:rsidR="004C3401" w:rsidRPr="00F81752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5E44FF80" w14:textId="77777777" w:rsidR="004C3401" w:rsidRPr="00F81752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2538/2805 (90.5)</w:t>
            </w:r>
          </w:p>
        </w:tc>
        <w:tc>
          <w:tcPr>
            <w:tcW w:w="1800" w:type="dxa"/>
            <w:noWrap/>
          </w:tcPr>
          <w:p w14:paraId="180AB7EE" w14:textId="77777777" w:rsidR="004C3401" w:rsidRPr="00F81752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E3EE48C" w14:textId="77777777" w:rsidR="004C3401" w:rsidRPr="00F81752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270/2538 (10.6)</w:t>
            </w:r>
          </w:p>
        </w:tc>
        <w:tc>
          <w:tcPr>
            <w:tcW w:w="1800" w:type="dxa"/>
          </w:tcPr>
          <w:p w14:paraId="7DD2CCCF" w14:textId="77777777" w:rsidR="004C3401" w:rsidRPr="00F81752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B082E71" w14:textId="77777777" w:rsidR="004C3401" w:rsidRPr="00E73C3D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E73C3D">
              <w:rPr>
                <w:rFonts w:ascii="Times New Roman" w:hAnsi="Times New Roman" w:cs="Times New Roman"/>
              </w:rPr>
              <w:t>190/270 (70.4)</w:t>
            </w:r>
          </w:p>
        </w:tc>
        <w:tc>
          <w:tcPr>
            <w:tcW w:w="1885" w:type="dxa"/>
          </w:tcPr>
          <w:p w14:paraId="23EA67AA" w14:textId="77777777" w:rsidR="004C3401" w:rsidRPr="00E73C3D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C3401" w:rsidRPr="00A75099" w14:paraId="5B267EBD" w14:textId="77777777" w:rsidTr="00707414">
        <w:trPr>
          <w:trHeight w:val="281"/>
        </w:trPr>
        <w:tc>
          <w:tcPr>
            <w:tcW w:w="2700" w:type="dxa"/>
            <w:gridSpan w:val="2"/>
            <w:noWrap/>
          </w:tcPr>
          <w:p w14:paraId="3F7847C9" w14:textId="77777777" w:rsidR="004C3401" w:rsidRPr="00355F5B" w:rsidRDefault="004C3401" w:rsidP="00707414">
            <w:pPr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  <w:b/>
                <w:bCs/>
              </w:rPr>
              <w:t>Syphilis Infection</w:t>
            </w:r>
          </w:p>
        </w:tc>
        <w:tc>
          <w:tcPr>
            <w:tcW w:w="1800" w:type="dxa"/>
          </w:tcPr>
          <w:p w14:paraId="0466B746" w14:textId="77777777" w:rsidR="004C3401" w:rsidRPr="001B7B3E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7391B651" w14:textId="77777777" w:rsidR="004C3401" w:rsidRPr="00F81752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380C42FA" w14:textId="77777777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9724CE8" w14:textId="77777777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0FD4330" w14:textId="77777777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F075949" w14:textId="77777777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67F91EFB" w14:textId="77777777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C3401" w:rsidRPr="00A75099" w14:paraId="628E45FC" w14:textId="77777777" w:rsidTr="00707414">
        <w:trPr>
          <w:trHeight w:val="281"/>
        </w:trPr>
        <w:tc>
          <w:tcPr>
            <w:tcW w:w="900" w:type="dxa"/>
            <w:noWrap/>
          </w:tcPr>
          <w:p w14:paraId="6ED906A7" w14:textId="77777777" w:rsidR="004C3401" w:rsidRPr="00A75099" w:rsidRDefault="004C3401" w:rsidP="00707414">
            <w:pPr>
              <w:rPr>
                <w:rFonts w:ascii="Times New Roman" w:hAnsi="Times New Roman" w:cs="Times New Roman"/>
                <w:b/>
                <w:bCs/>
              </w:rPr>
            </w:pPr>
            <w:r w:rsidRPr="00A75099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1800" w:type="dxa"/>
          </w:tcPr>
          <w:p w14:paraId="16E12763" w14:textId="77777777" w:rsidR="004C3401" w:rsidRPr="00355F5B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219/225 (97.3)</w:t>
            </w:r>
          </w:p>
        </w:tc>
        <w:tc>
          <w:tcPr>
            <w:tcW w:w="1800" w:type="dxa"/>
          </w:tcPr>
          <w:p w14:paraId="56B0B809" w14:textId="4B4331B6" w:rsidR="004C3401" w:rsidRPr="001B7B3E" w:rsidRDefault="00C60671" w:rsidP="00707414">
            <w:pPr>
              <w:jc w:val="right"/>
              <w:rPr>
                <w:rFonts w:ascii="Times New Roman" w:hAnsi="Times New Roman" w:cs="Times New Roman"/>
              </w:rPr>
            </w:pPr>
            <w:r w:rsidRPr="001B7B3E">
              <w:rPr>
                <w:rFonts w:ascii="Times New Roman" w:hAnsi="Times New Roman" w:cs="Times New Roman"/>
              </w:rPr>
              <w:t>4</w:t>
            </w:r>
            <w:r w:rsidR="004C3401" w:rsidRPr="001B7B3E">
              <w:rPr>
                <w:rFonts w:ascii="Times New Roman" w:hAnsi="Times New Roman" w:cs="Times New Roman"/>
              </w:rPr>
              <w:t>.</w:t>
            </w:r>
            <w:r w:rsidRPr="001B7B3E">
              <w:rPr>
                <w:rFonts w:ascii="Times New Roman" w:hAnsi="Times New Roman" w:cs="Times New Roman"/>
              </w:rPr>
              <w:t>93</w:t>
            </w:r>
            <w:r w:rsidR="004C3401" w:rsidRPr="001B7B3E">
              <w:rPr>
                <w:rFonts w:ascii="Times New Roman" w:hAnsi="Times New Roman" w:cs="Times New Roman"/>
              </w:rPr>
              <w:t xml:space="preserve"> (2.</w:t>
            </w:r>
            <w:r w:rsidR="001B7B3E" w:rsidRPr="001B7B3E">
              <w:rPr>
                <w:rFonts w:ascii="Times New Roman" w:hAnsi="Times New Roman" w:cs="Times New Roman"/>
              </w:rPr>
              <w:t>1</w:t>
            </w:r>
            <w:r w:rsidR="004C3401" w:rsidRPr="001B7B3E">
              <w:rPr>
                <w:rFonts w:ascii="Times New Roman" w:hAnsi="Times New Roman" w:cs="Times New Roman"/>
              </w:rPr>
              <w:t>8-11.</w:t>
            </w:r>
            <w:r w:rsidR="001B7B3E" w:rsidRPr="001B7B3E">
              <w:rPr>
                <w:rFonts w:ascii="Times New Roman" w:hAnsi="Times New Roman" w:cs="Times New Roman"/>
              </w:rPr>
              <w:t>1</w:t>
            </w:r>
            <w:r w:rsidR="004C3401" w:rsidRPr="001B7B3E">
              <w:rPr>
                <w:rFonts w:ascii="Times New Roman" w:hAnsi="Times New Roman" w:cs="Times New Roman"/>
              </w:rPr>
              <w:t>)</w:t>
            </w:r>
            <w:r w:rsidR="00FD0170" w:rsidRPr="001B7B3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0" w:type="dxa"/>
            <w:noWrap/>
          </w:tcPr>
          <w:p w14:paraId="54911E84" w14:textId="77777777" w:rsidR="004C3401" w:rsidRPr="00F81752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64/120 (53.3)</w:t>
            </w:r>
          </w:p>
        </w:tc>
        <w:tc>
          <w:tcPr>
            <w:tcW w:w="1800" w:type="dxa"/>
            <w:noWrap/>
          </w:tcPr>
          <w:p w14:paraId="5E4C8159" w14:textId="391CE245" w:rsidR="004C3401" w:rsidRPr="001440DF" w:rsidRDefault="00C0640D" w:rsidP="00707414">
            <w:pPr>
              <w:jc w:val="right"/>
              <w:rPr>
                <w:rFonts w:ascii="Times New Roman" w:hAnsi="Times New Roman" w:cs="Times New Roman"/>
              </w:rPr>
            </w:pPr>
            <w:r w:rsidRPr="001440DF">
              <w:rPr>
                <w:rFonts w:ascii="Times New Roman" w:hAnsi="Times New Roman" w:cs="Times New Roman"/>
              </w:rPr>
              <w:t>0.1</w:t>
            </w:r>
            <w:r w:rsidR="002426BA" w:rsidRPr="001440DF">
              <w:rPr>
                <w:rFonts w:ascii="Times New Roman" w:hAnsi="Times New Roman" w:cs="Times New Roman"/>
              </w:rPr>
              <w:t>0</w:t>
            </w:r>
            <w:r w:rsidRPr="001440DF">
              <w:rPr>
                <w:rFonts w:ascii="Times New Roman" w:hAnsi="Times New Roman" w:cs="Times New Roman"/>
              </w:rPr>
              <w:t xml:space="preserve"> (0.0</w:t>
            </w:r>
            <w:r w:rsidR="001440DF" w:rsidRPr="001440DF">
              <w:rPr>
                <w:rFonts w:ascii="Times New Roman" w:hAnsi="Times New Roman" w:cs="Times New Roman"/>
              </w:rPr>
              <w:t>7</w:t>
            </w:r>
            <w:r w:rsidRPr="001440DF">
              <w:rPr>
                <w:rFonts w:ascii="Times New Roman" w:hAnsi="Times New Roman" w:cs="Times New Roman"/>
              </w:rPr>
              <w:t>-0.</w:t>
            </w:r>
            <w:r w:rsidR="001440DF" w:rsidRPr="001440DF">
              <w:rPr>
                <w:rFonts w:ascii="Times New Roman" w:hAnsi="Times New Roman" w:cs="Times New Roman"/>
              </w:rPr>
              <w:t>1</w:t>
            </w:r>
            <w:r w:rsidRPr="001440DF">
              <w:rPr>
                <w:rFonts w:ascii="Times New Roman" w:hAnsi="Times New Roman" w:cs="Times New Roman"/>
              </w:rPr>
              <w:t>4)</w:t>
            </w:r>
            <w:r w:rsidR="00A61642" w:rsidRPr="00F77413">
              <w:rPr>
                <w:rFonts w:ascii="Times New Roman" w:hAnsi="Times New Roman" w:cs="Times New Roman"/>
              </w:rPr>
              <w:t>†</w:t>
            </w:r>
          </w:p>
        </w:tc>
        <w:tc>
          <w:tcPr>
            <w:tcW w:w="1710" w:type="dxa"/>
          </w:tcPr>
          <w:p w14:paraId="380B138A" w14:textId="77777777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1440DF">
              <w:rPr>
                <w:rFonts w:ascii="Times New Roman" w:hAnsi="Times New Roman" w:cs="Times New Roman"/>
              </w:rPr>
              <w:t>12/64 (18.8)</w:t>
            </w:r>
          </w:p>
        </w:tc>
        <w:tc>
          <w:tcPr>
            <w:tcW w:w="1800" w:type="dxa"/>
          </w:tcPr>
          <w:p w14:paraId="1BF977AB" w14:textId="6F37C7F6" w:rsidR="004C3401" w:rsidRPr="001440DF" w:rsidRDefault="001440DF" w:rsidP="0070741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3401" w:rsidRPr="001440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98</w:t>
            </w:r>
            <w:r w:rsidR="004C3401" w:rsidRPr="001440DF">
              <w:rPr>
                <w:rFonts w:ascii="Times New Roman" w:hAnsi="Times New Roman" w:cs="Times New Roman"/>
              </w:rPr>
              <w:t xml:space="preserve"> (1.0</w:t>
            </w:r>
            <w:r w:rsidR="003A777E">
              <w:rPr>
                <w:rFonts w:ascii="Times New Roman" w:hAnsi="Times New Roman" w:cs="Times New Roman"/>
              </w:rPr>
              <w:t>4</w:t>
            </w:r>
            <w:r w:rsidR="004C3401" w:rsidRPr="001440DF">
              <w:rPr>
                <w:rFonts w:ascii="Times New Roman" w:hAnsi="Times New Roman" w:cs="Times New Roman"/>
              </w:rPr>
              <w:t>-3.</w:t>
            </w:r>
            <w:r w:rsidR="003A777E">
              <w:rPr>
                <w:rFonts w:ascii="Times New Roman" w:hAnsi="Times New Roman" w:cs="Times New Roman"/>
              </w:rPr>
              <w:t>7</w:t>
            </w:r>
            <w:r w:rsidR="004C3401" w:rsidRPr="001440DF">
              <w:rPr>
                <w:rFonts w:ascii="Times New Roman" w:hAnsi="Times New Roman" w:cs="Times New Roman"/>
              </w:rPr>
              <w:t>6)</w:t>
            </w:r>
            <w:r w:rsidR="00FD0170" w:rsidRPr="001440D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30" w:type="dxa"/>
          </w:tcPr>
          <w:p w14:paraId="4C708920" w14:textId="77777777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1440DF">
              <w:rPr>
                <w:rFonts w:ascii="Times New Roman" w:hAnsi="Times New Roman" w:cs="Times New Roman"/>
              </w:rPr>
              <w:t>10/12 (83.3)</w:t>
            </w:r>
          </w:p>
        </w:tc>
        <w:tc>
          <w:tcPr>
            <w:tcW w:w="1885" w:type="dxa"/>
          </w:tcPr>
          <w:p w14:paraId="14497EB3" w14:textId="4BA2689A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1440DF">
              <w:rPr>
                <w:rFonts w:ascii="Times New Roman" w:hAnsi="Times New Roman" w:cs="Times New Roman"/>
              </w:rPr>
              <w:t>2.1</w:t>
            </w:r>
            <w:r w:rsidR="003A777E">
              <w:rPr>
                <w:rFonts w:ascii="Times New Roman" w:hAnsi="Times New Roman" w:cs="Times New Roman"/>
              </w:rPr>
              <w:t>7</w:t>
            </w:r>
            <w:r w:rsidRPr="001440DF">
              <w:rPr>
                <w:rFonts w:ascii="Times New Roman" w:hAnsi="Times New Roman" w:cs="Times New Roman"/>
              </w:rPr>
              <w:t xml:space="preserve"> (0.4</w:t>
            </w:r>
            <w:r w:rsidR="003A777E">
              <w:rPr>
                <w:rFonts w:ascii="Times New Roman" w:hAnsi="Times New Roman" w:cs="Times New Roman"/>
              </w:rPr>
              <w:t>6</w:t>
            </w:r>
            <w:r w:rsidRPr="001440DF">
              <w:rPr>
                <w:rFonts w:ascii="Times New Roman" w:hAnsi="Times New Roman" w:cs="Times New Roman"/>
              </w:rPr>
              <w:t>-1</w:t>
            </w:r>
            <w:r w:rsidR="00AF6A5B">
              <w:rPr>
                <w:rFonts w:ascii="Times New Roman" w:hAnsi="Times New Roman" w:cs="Times New Roman"/>
              </w:rPr>
              <w:t>0</w:t>
            </w:r>
            <w:r w:rsidRPr="001440DF">
              <w:rPr>
                <w:rFonts w:ascii="Times New Roman" w:hAnsi="Times New Roman" w:cs="Times New Roman"/>
              </w:rPr>
              <w:t>.1)</w:t>
            </w:r>
          </w:p>
        </w:tc>
      </w:tr>
      <w:tr w:rsidR="004C3401" w:rsidRPr="00A75099" w14:paraId="3364B695" w14:textId="77777777" w:rsidTr="00707414">
        <w:trPr>
          <w:trHeight w:val="281"/>
        </w:trPr>
        <w:tc>
          <w:tcPr>
            <w:tcW w:w="900" w:type="dxa"/>
            <w:noWrap/>
          </w:tcPr>
          <w:p w14:paraId="071FADCA" w14:textId="77777777" w:rsidR="004C3401" w:rsidRPr="00A75099" w:rsidRDefault="004C3401" w:rsidP="00707414">
            <w:pPr>
              <w:rPr>
                <w:rFonts w:ascii="Times New Roman" w:hAnsi="Times New Roman" w:cs="Times New Roman"/>
                <w:b/>
                <w:bCs/>
              </w:rPr>
            </w:pPr>
            <w:r w:rsidRPr="00A75099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1800" w:type="dxa"/>
          </w:tcPr>
          <w:p w14:paraId="655ADEAB" w14:textId="77777777" w:rsidR="004C3401" w:rsidRPr="00355F5B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7196/8167 (88.1)</w:t>
            </w:r>
          </w:p>
        </w:tc>
        <w:tc>
          <w:tcPr>
            <w:tcW w:w="1800" w:type="dxa"/>
          </w:tcPr>
          <w:p w14:paraId="6A1D407A" w14:textId="77777777" w:rsidR="004C3401" w:rsidRPr="001B7B3E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1B7B3E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800" w:type="dxa"/>
            <w:noWrap/>
          </w:tcPr>
          <w:p w14:paraId="7F3F79E8" w14:textId="77777777" w:rsidR="004C3401" w:rsidRPr="00F81752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2474/2685 (92.1)</w:t>
            </w:r>
          </w:p>
        </w:tc>
        <w:tc>
          <w:tcPr>
            <w:tcW w:w="1800" w:type="dxa"/>
            <w:noWrap/>
          </w:tcPr>
          <w:p w14:paraId="4134C792" w14:textId="77777777" w:rsidR="004C3401" w:rsidRPr="001440DF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1440DF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710" w:type="dxa"/>
          </w:tcPr>
          <w:p w14:paraId="20D9037C" w14:textId="77777777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1440DF">
              <w:rPr>
                <w:rFonts w:ascii="Times New Roman" w:hAnsi="Times New Roman" w:cs="Times New Roman"/>
              </w:rPr>
              <w:t>258/2474 (10.4)</w:t>
            </w:r>
          </w:p>
        </w:tc>
        <w:tc>
          <w:tcPr>
            <w:tcW w:w="1800" w:type="dxa"/>
          </w:tcPr>
          <w:p w14:paraId="40675E8D" w14:textId="77777777" w:rsidR="004C3401" w:rsidRPr="001440DF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1440DF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530" w:type="dxa"/>
          </w:tcPr>
          <w:p w14:paraId="58A30B08" w14:textId="77777777" w:rsidR="004C3401" w:rsidRPr="001440DF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  <w:r w:rsidRPr="001440DF">
              <w:rPr>
                <w:rFonts w:ascii="Times New Roman" w:hAnsi="Times New Roman" w:cs="Times New Roman"/>
              </w:rPr>
              <w:t>180/258 (69.8)</w:t>
            </w:r>
          </w:p>
        </w:tc>
        <w:tc>
          <w:tcPr>
            <w:tcW w:w="1885" w:type="dxa"/>
          </w:tcPr>
          <w:p w14:paraId="01EB1A83" w14:textId="77777777" w:rsidR="004C3401" w:rsidRPr="001440DF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  <w:r w:rsidRPr="001440DF">
              <w:rPr>
                <w:rFonts w:ascii="Times New Roman" w:hAnsi="Times New Roman" w:cs="Times New Roman"/>
              </w:rPr>
              <w:t>1.00</w:t>
            </w:r>
          </w:p>
        </w:tc>
      </w:tr>
      <w:tr w:rsidR="004C3401" w:rsidRPr="00A75099" w14:paraId="72E946C7" w14:textId="77777777" w:rsidTr="00707414">
        <w:trPr>
          <w:trHeight w:val="281"/>
        </w:trPr>
        <w:tc>
          <w:tcPr>
            <w:tcW w:w="2700" w:type="dxa"/>
            <w:gridSpan w:val="2"/>
            <w:noWrap/>
          </w:tcPr>
          <w:p w14:paraId="39BD454D" w14:textId="77777777" w:rsidR="004C3401" w:rsidRPr="00355F5B" w:rsidRDefault="004C3401" w:rsidP="00707414">
            <w:pPr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  <w:b/>
                <w:bCs/>
              </w:rPr>
              <w:t>Gonorrhea Infection</w:t>
            </w:r>
          </w:p>
        </w:tc>
        <w:tc>
          <w:tcPr>
            <w:tcW w:w="1800" w:type="dxa"/>
          </w:tcPr>
          <w:p w14:paraId="2D187D48" w14:textId="77777777" w:rsidR="004C3401" w:rsidRPr="001B7B3E" w:rsidRDefault="004C3401" w:rsidP="007074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1F8AF29F" w14:textId="77777777" w:rsidR="004C3401" w:rsidRPr="00F81752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noWrap/>
          </w:tcPr>
          <w:p w14:paraId="308A91D5" w14:textId="77777777" w:rsidR="004C3401" w:rsidRPr="00D16F81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F096A93" w14:textId="77777777" w:rsidR="004C3401" w:rsidRPr="00D16F81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74A6D35" w14:textId="77777777" w:rsidR="004C3401" w:rsidRPr="00D16F81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D4C61FF" w14:textId="77777777" w:rsidR="004C3401" w:rsidRPr="00D16F81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36584203" w14:textId="77777777" w:rsidR="004C3401" w:rsidRPr="00D16F81" w:rsidRDefault="004C3401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61200" w:rsidRPr="00A75099" w14:paraId="5A5FB451" w14:textId="77777777" w:rsidTr="00707414">
        <w:trPr>
          <w:trHeight w:val="281"/>
        </w:trPr>
        <w:tc>
          <w:tcPr>
            <w:tcW w:w="900" w:type="dxa"/>
            <w:noWrap/>
          </w:tcPr>
          <w:p w14:paraId="7A4D2A63" w14:textId="77777777" w:rsidR="00661200" w:rsidRPr="00A75099" w:rsidRDefault="00661200" w:rsidP="00707414">
            <w:pPr>
              <w:rPr>
                <w:rFonts w:ascii="Times New Roman" w:hAnsi="Times New Roman" w:cs="Times New Roman"/>
                <w:b/>
                <w:bCs/>
              </w:rPr>
            </w:pPr>
            <w:r w:rsidRPr="00A75099">
              <w:rPr>
                <w:rFonts w:ascii="Times New Roman" w:hAnsi="Times New Roman" w:cs="Times New Roman"/>
              </w:rPr>
              <w:t xml:space="preserve">  Yes</w:t>
            </w:r>
          </w:p>
        </w:tc>
        <w:tc>
          <w:tcPr>
            <w:tcW w:w="1800" w:type="dxa"/>
          </w:tcPr>
          <w:p w14:paraId="7D601FF5" w14:textId="77777777" w:rsidR="00661200" w:rsidRPr="00355F5B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407/407 (100)</w:t>
            </w:r>
          </w:p>
        </w:tc>
        <w:tc>
          <w:tcPr>
            <w:tcW w:w="1800" w:type="dxa"/>
          </w:tcPr>
          <w:p w14:paraId="6BB6EDEA" w14:textId="442B5DD7" w:rsidR="00661200" w:rsidRPr="001B7B3E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  <w:r w:rsidRPr="001B7B3E">
              <w:rPr>
                <w:rFonts w:ascii="Times New Roman" w:hAnsi="Times New Roman" w:cs="Times New Roman"/>
              </w:rPr>
              <w:t>See Footnote*</w:t>
            </w:r>
          </w:p>
        </w:tc>
        <w:tc>
          <w:tcPr>
            <w:tcW w:w="1800" w:type="dxa"/>
            <w:noWrap/>
          </w:tcPr>
          <w:p w14:paraId="63D22A35" w14:textId="77777777" w:rsidR="00661200" w:rsidRPr="00F81752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146/189 (77.2)</w:t>
            </w:r>
          </w:p>
        </w:tc>
        <w:tc>
          <w:tcPr>
            <w:tcW w:w="1800" w:type="dxa"/>
            <w:noWrap/>
          </w:tcPr>
          <w:p w14:paraId="10AA2B5E" w14:textId="242137BA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0.</w:t>
            </w:r>
            <w:r w:rsidR="003C5E76" w:rsidRPr="00D16F81">
              <w:rPr>
                <w:rFonts w:ascii="Times New Roman" w:hAnsi="Times New Roman" w:cs="Times New Roman"/>
              </w:rPr>
              <w:t>32</w:t>
            </w:r>
            <w:r w:rsidRPr="00D16F81">
              <w:rPr>
                <w:rFonts w:ascii="Times New Roman" w:hAnsi="Times New Roman" w:cs="Times New Roman"/>
              </w:rPr>
              <w:t xml:space="preserve"> (0.2</w:t>
            </w:r>
            <w:r w:rsidR="003C5E76" w:rsidRPr="00D16F81">
              <w:rPr>
                <w:rFonts w:ascii="Times New Roman" w:hAnsi="Times New Roman" w:cs="Times New Roman"/>
              </w:rPr>
              <w:t>2</w:t>
            </w:r>
            <w:r w:rsidRPr="00D16F81">
              <w:rPr>
                <w:rFonts w:ascii="Times New Roman" w:hAnsi="Times New Roman" w:cs="Times New Roman"/>
              </w:rPr>
              <w:t>-0.</w:t>
            </w:r>
            <w:r w:rsidR="0075135D" w:rsidRPr="00D16F81">
              <w:rPr>
                <w:rFonts w:ascii="Times New Roman" w:hAnsi="Times New Roman" w:cs="Times New Roman"/>
              </w:rPr>
              <w:t>4</w:t>
            </w:r>
            <w:r w:rsidRPr="00D16F81">
              <w:rPr>
                <w:rFonts w:ascii="Times New Roman" w:hAnsi="Times New Roman" w:cs="Times New Roman"/>
              </w:rPr>
              <w:t>6)</w:t>
            </w:r>
            <w:r w:rsidR="00A61642" w:rsidRPr="00F77413">
              <w:rPr>
                <w:rFonts w:ascii="Times New Roman" w:hAnsi="Times New Roman" w:cs="Times New Roman"/>
              </w:rPr>
              <w:t>†</w:t>
            </w:r>
          </w:p>
        </w:tc>
        <w:tc>
          <w:tcPr>
            <w:tcW w:w="1710" w:type="dxa"/>
          </w:tcPr>
          <w:p w14:paraId="6B4E6F24" w14:textId="77777777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21/146 (14.4)</w:t>
            </w:r>
          </w:p>
        </w:tc>
        <w:tc>
          <w:tcPr>
            <w:tcW w:w="1800" w:type="dxa"/>
          </w:tcPr>
          <w:p w14:paraId="3B0AA88C" w14:textId="21CDF710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1.4</w:t>
            </w:r>
            <w:r w:rsidR="0075135D" w:rsidRPr="00D16F81">
              <w:rPr>
                <w:rFonts w:ascii="Times New Roman" w:hAnsi="Times New Roman" w:cs="Times New Roman"/>
              </w:rPr>
              <w:t>5</w:t>
            </w:r>
            <w:r w:rsidRPr="00D16F81">
              <w:rPr>
                <w:rFonts w:ascii="Times New Roman" w:hAnsi="Times New Roman" w:cs="Times New Roman"/>
              </w:rPr>
              <w:t xml:space="preserve"> (0</w:t>
            </w:r>
            <w:r w:rsidR="0075135D" w:rsidRPr="00D16F81">
              <w:rPr>
                <w:rFonts w:ascii="Times New Roman" w:hAnsi="Times New Roman" w:cs="Times New Roman"/>
              </w:rPr>
              <w:t>.89</w:t>
            </w:r>
            <w:r w:rsidRPr="00D16F81">
              <w:rPr>
                <w:rFonts w:ascii="Times New Roman" w:hAnsi="Times New Roman" w:cs="Times New Roman"/>
              </w:rPr>
              <w:t>-2.</w:t>
            </w:r>
            <w:r w:rsidR="00F53EAE" w:rsidRPr="00D16F81">
              <w:rPr>
                <w:rFonts w:ascii="Times New Roman" w:hAnsi="Times New Roman" w:cs="Times New Roman"/>
              </w:rPr>
              <w:t>34</w:t>
            </w:r>
            <w:r w:rsidRPr="00D16F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22F0CF10" w14:textId="77777777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11/21 (52.4)</w:t>
            </w:r>
          </w:p>
        </w:tc>
        <w:tc>
          <w:tcPr>
            <w:tcW w:w="1885" w:type="dxa"/>
          </w:tcPr>
          <w:p w14:paraId="0B44683D" w14:textId="2FFB68D8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0.</w:t>
            </w:r>
            <w:r w:rsidR="00F53EAE" w:rsidRPr="00D16F81">
              <w:rPr>
                <w:rFonts w:ascii="Times New Roman" w:hAnsi="Times New Roman" w:cs="Times New Roman"/>
              </w:rPr>
              <w:t>43</w:t>
            </w:r>
            <w:r w:rsidRPr="00D16F81">
              <w:rPr>
                <w:rFonts w:ascii="Times New Roman" w:hAnsi="Times New Roman" w:cs="Times New Roman"/>
              </w:rPr>
              <w:t xml:space="preserve"> (0.</w:t>
            </w:r>
            <w:r w:rsidR="00F53EAE" w:rsidRPr="00D16F81">
              <w:rPr>
                <w:rFonts w:ascii="Times New Roman" w:hAnsi="Times New Roman" w:cs="Times New Roman"/>
              </w:rPr>
              <w:t>17</w:t>
            </w:r>
            <w:r w:rsidRPr="00D16F81">
              <w:rPr>
                <w:rFonts w:ascii="Times New Roman" w:hAnsi="Times New Roman" w:cs="Times New Roman"/>
              </w:rPr>
              <w:t>-1.</w:t>
            </w:r>
            <w:r w:rsidR="00F53EAE" w:rsidRPr="00D16F81">
              <w:rPr>
                <w:rFonts w:ascii="Times New Roman" w:hAnsi="Times New Roman" w:cs="Times New Roman"/>
              </w:rPr>
              <w:t>06</w:t>
            </w:r>
            <w:r w:rsidRPr="00D16F81">
              <w:rPr>
                <w:rFonts w:ascii="Times New Roman" w:hAnsi="Times New Roman" w:cs="Times New Roman"/>
              </w:rPr>
              <w:t>)</w:t>
            </w:r>
          </w:p>
        </w:tc>
      </w:tr>
      <w:tr w:rsidR="00661200" w:rsidRPr="00A75099" w14:paraId="43877389" w14:textId="77777777" w:rsidTr="00707414">
        <w:trPr>
          <w:trHeight w:val="281"/>
        </w:trPr>
        <w:tc>
          <w:tcPr>
            <w:tcW w:w="900" w:type="dxa"/>
            <w:noWrap/>
          </w:tcPr>
          <w:p w14:paraId="24955E32" w14:textId="77777777" w:rsidR="00661200" w:rsidRPr="00A75099" w:rsidRDefault="00661200" w:rsidP="00707414">
            <w:pPr>
              <w:rPr>
                <w:rFonts w:ascii="Times New Roman" w:hAnsi="Times New Roman" w:cs="Times New Roman"/>
                <w:b/>
                <w:bCs/>
              </w:rPr>
            </w:pPr>
            <w:r w:rsidRPr="00A75099">
              <w:rPr>
                <w:rFonts w:ascii="Times New Roman" w:hAnsi="Times New Roman" w:cs="Times New Roman"/>
              </w:rPr>
              <w:t xml:space="preserve">  No</w:t>
            </w:r>
          </w:p>
        </w:tc>
        <w:tc>
          <w:tcPr>
            <w:tcW w:w="1800" w:type="dxa"/>
          </w:tcPr>
          <w:p w14:paraId="114B64AE" w14:textId="77777777" w:rsidR="00661200" w:rsidRPr="00355F5B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7008/7985 (87.8)</w:t>
            </w:r>
          </w:p>
        </w:tc>
        <w:tc>
          <w:tcPr>
            <w:tcW w:w="1800" w:type="dxa"/>
          </w:tcPr>
          <w:p w14:paraId="146229C0" w14:textId="77777777" w:rsidR="00661200" w:rsidRPr="001B7B3E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  <w:r w:rsidRPr="001B7B3E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800" w:type="dxa"/>
            <w:noWrap/>
          </w:tcPr>
          <w:p w14:paraId="14E8699E" w14:textId="77777777" w:rsidR="00661200" w:rsidRPr="00F81752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2392/2616 (91.4)</w:t>
            </w:r>
          </w:p>
        </w:tc>
        <w:tc>
          <w:tcPr>
            <w:tcW w:w="1800" w:type="dxa"/>
            <w:noWrap/>
          </w:tcPr>
          <w:p w14:paraId="33289516" w14:textId="77777777" w:rsidR="00661200" w:rsidRPr="00D16F81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710" w:type="dxa"/>
          </w:tcPr>
          <w:p w14:paraId="36EC39CB" w14:textId="77777777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249/2392 (10.4)</w:t>
            </w:r>
          </w:p>
        </w:tc>
        <w:tc>
          <w:tcPr>
            <w:tcW w:w="1800" w:type="dxa"/>
          </w:tcPr>
          <w:p w14:paraId="1F72018E" w14:textId="77777777" w:rsidR="00661200" w:rsidRPr="00D16F81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530" w:type="dxa"/>
          </w:tcPr>
          <w:p w14:paraId="73B27222" w14:textId="77777777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179/249 (71.9)</w:t>
            </w:r>
          </w:p>
        </w:tc>
        <w:tc>
          <w:tcPr>
            <w:tcW w:w="1885" w:type="dxa"/>
          </w:tcPr>
          <w:p w14:paraId="1FD1827B" w14:textId="77777777" w:rsidR="00661200" w:rsidRPr="00D16F81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1.00</w:t>
            </w:r>
          </w:p>
        </w:tc>
      </w:tr>
      <w:tr w:rsidR="00661200" w:rsidRPr="00A75099" w14:paraId="6F52E105" w14:textId="77777777" w:rsidTr="00707414">
        <w:trPr>
          <w:trHeight w:val="281"/>
        </w:trPr>
        <w:tc>
          <w:tcPr>
            <w:tcW w:w="2700" w:type="dxa"/>
            <w:gridSpan w:val="2"/>
            <w:noWrap/>
          </w:tcPr>
          <w:p w14:paraId="3E683A38" w14:textId="77777777" w:rsidR="00661200" w:rsidRPr="0040654D" w:rsidRDefault="00661200" w:rsidP="00707414">
            <w:pPr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  <w:b/>
                <w:bCs/>
              </w:rPr>
              <w:t>Age group (years)</w:t>
            </w:r>
          </w:p>
        </w:tc>
        <w:tc>
          <w:tcPr>
            <w:tcW w:w="1800" w:type="dxa"/>
          </w:tcPr>
          <w:p w14:paraId="3F8E3BF4" w14:textId="77777777" w:rsidR="00661200" w:rsidRPr="00F77413" w:rsidRDefault="00661200" w:rsidP="0070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E9ECFAA" w14:textId="77777777" w:rsidR="00661200" w:rsidRPr="00F81752" w:rsidRDefault="00661200" w:rsidP="00707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noWrap/>
          </w:tcPr>
          <w:p w14:paraId="3D91864C" w14:textId="77777777" w:rsidR="00661200" w:rsidRPr="00D16F81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2D9EDC6" w14:textId="77777777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D838871" w14:textId="77777777" w:rsidR="00661200" w:rsidRPr="00A36BF5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A1623C7" w14:textId="77777777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4E676322" w14:textId="77777777" w:rsidR="00661200" w:rsidRPr="00D27001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200" w:rsidRPr="00A75099" w14:paraId="1FE2C345" w14:textId="77777777" w:rsidTr="00707414">
        <w:trPr>
          <w:trHeight w:val="281"/>
        </w:trPr>
        <w:tc>
          <w:tcPr>
            <w:tcW w:w="900" w:type="dxa"/>
            <w:noWrap/>
          </w:tcPr>
          <w:p w14:paraId="598F7C91" w14:textId="77777777" w:rsidR="00661200" w:rsidRPr="00A75099" w:rsidRDefault="00661200" w:rsidP="00707414">
            <w:pPr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 xml:space="preserve">  18-29</w:t>
            </w:r>
          </w:p>
        </w:tc>
        <w:tc>
          <w:tcPr>
            <w:tcW w:w="1800" w:type="dxa"/>
          </w:tcPr>
          <w:p w14:paraId="70AABB56" w14:textId="77777777" w:rsidR="00661200" w:rsidRPr="0040654D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4152/4495 (92.4)</w:t>
            </w:r>
          </w:p>
        </w:tc>
        <w:tc>
          <w:tcPr>
            <w:tcW w:w="1800" w:type="dxa"/>
          </w:tcPr>
          <w:p w14:paraId="60E1CB53" w14:textId="77777777" w:rsidR="00661200" w:rsidRPr="00F77413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  <w:r w:rsidRPr="00F77413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800" w:type="dxa"/>
            <w:noWrap/>
          </w:tcPr>
          <w:p w14:paraId="51421D5F" w14:textId="77777777" w:rsidR="00661200" w:rsidRPr="00F81752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1411/1565 (90.2)</w:t>
            </w:r>
          </w:p>
        </w:tc>
        <w:tc>
          <w:tcPr>
            <w:tcW w:w="1800" w:type="dxa"/>
            <w:shd w:val="clear" w:color="auto" w:fill="auto"/>
            <w:noWrap/>
          </w:tcPr>
          <w:p w14:paraId="706DA6C4" w14:textId="77777777" w:rsidR="00661200" w:rsidRPr="00772E35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  <w:r w:rsidRPr="00772E35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710" w:type="dxa"/>
          </w:tcPr>
          <w:p w14:paraId="39A3A491" w14:textId="77777777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121/1411 (8.6)</w:t>
            </w:r>
          </w:p>
        </w:tc>
        <w:tc>
          <w:tcPr>
            <w:tcW w:w="1800" w:type="dxa"/>
          </w:tcPr>
          <w:p w14:paraId="55ED0FCA" w14:textId="77777777" w:rsidR="00661200" w:rsidRPr="00A36BF5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  <w:r w:rsidRPr="00A36BF5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530" w:type="dxa"/>
          </w:tcPr>
          <w:p w14:paraId="02838C4E" w14:textId="77777777" w:rsidR="00661200" w:rsidRPr="00D16F81" w:rsidRDefault="00661200" w:rsidP="00707414">
            <w:pPr>
              <w:jc w:val="right"/>
              <w:rPr>
                <w:rFonts w:ascii="Times New Roman" w:hAnsi="Times New Roman" w:cs="Times New Roman"/>
              </w:rPr>
            </w:pPr>
            <w:r w:rsidRPr="00D16F81">
              <w:rPr>
                <w:rFonts w:ascii="Times New Roman" w:hAnsi="Times New Roman" w:cs="Times New Roman"/>
              </w:rPr>
              <w:t>76/121 (62.8)</w:t>
            </w:r>
          </w:p>
        </w:tc>
        <w:tc>
          <w:tcPr>
            <w:tcW w:w="1885" w:type="dxa"/>
          </w:tcPr>
          <w:p w14:paraId="0BAA5099" w14:textId="77777777" w:rsidR="00661200" w:rsidRPr="00D27001" w:rsidRDefault="00661200" w:rsidP="00707414">
            <w:pPr>
              <w:jc w:val="center"/>
              <w:rPr>
                <w:rFonts w:ascii="Times New Roman" w:hAnsi="Times New Roman" w:cs="Times New Roman"/>
              </w:rPr>
            </w:pPr>
            <w:r w:rsidRPr="00D27001">
              <w:rPr>
                <w:rFonts w:ascii="Times New Roman" w:hAnsi="Times New Roman" w:cs="Times New Roman"/>
              </w:rPr>
              <w:t>1.00</w:t>
            </w:r>
          </w:p>
        </w:tc>
      </w:tr>
      <w:tr w:rsidR="00D47803" w:rsidRPr="00A75099" w14:paraId="0534D4E1" w14:textId="77777777" w:rsidTr="00707414">
        <w:trPr>
          <w:trHeight w:val="281"/>
        </w:trPr>
        <w:tc>
          <w:tcPr>
            <w:tcW w:w="900" w:type="dxa"/>
            <w:noWrap/>
          </w:tcPr>
          <w:p w14:paraId="5969F5B0" w14:textId="77777777" w:rsidR="00D47803" w:rsidRPr="00A75099" w:rsidRDefault="00D47803" w:rsidP="00707414">
            <w:pPr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 xml:space="preserve">  30-39</w:t>
            </w:r>
          </w:p>
        </w:tc>
        <w:tc>
          <w:tcPr>
            <w:tcW w:w="1800" w:type="dxa"/>
          </w:tcPr>
          <w:p w14:paraId="51034467" w14:textId="77777777" w:rsidR="00D47803" w:rsidRPr="0040654D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1444/1705 (84.7)</w:t>
            </w:r>
          </w:p>
        </w:tc>
        <w:tc>
          <w:tcPr>
            <w:tcW w:w="1800" w:type="dxa"/>
          </w:tcPr>
          <w:p w14:paraId="05641550" w14:textId="7C56D95D" w:rsidR="00D47803" w:rsidRPr="00F77413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F77413">
              <w:rPr>
                <w:rFonts w:ascii="Times New Roman" w:hAnsi="Times New Roman" w:cs="Times New Roman"/>
              </w:rPr>
              <w:t>0.46 (0.38-0.54)†</w:t>
            </w:r>
          </w:p>
        </w:tc>
        <w:tc>
          <w:tcPr>
            <w:tcW w:w="1800" w:type="dxa"/>
            <w:noWrap/>
          </w:tcPr>
          <w:p w14:paraId="6B925522" w14:textId="77777777" w:rsidR="00D47803" w:rsidRPr="00F81752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479/529 (90.5)</w:t>
            </w:r>
          </w:p>
        </w:tc>
        <w:tc>
          <w:tcPr>
            <w:tcW w:w="1800" w:type="dxa"/>
            <w:noWrap/>
          </w:tcPr>
          <w:p w14:paraId="67D8E698" w14:textId="1D8C64EC" w:rsidR="00D47803" w:rsidRPr="00772E35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772E35">
              <w:rPr>
                <w:rFonts w:ascii="Times New Roman" w:hAnsi="Times New Roman" w:cs="Times New Roman"/>
              </w:rPr>
              <w:t>1.</w:t>
            </w:r>
            <w:r w:rsidR="009A7B10" w:rsidRPr="00772E35">
              <w:rPr>
                <w:rFonts w:ascii="Times New Roman" w:hAnsi="Times New Roman" w:cs="Times New Roman"/>
              </w:rPr>
              <w:t>05</w:t>
            </w:r>
            <w:r w:rsidRPr="00772E35">
              <w:rPr>
                <w:rFonts w:ascii="Times New Roman" w:hAnsi="Times New Roman" w:cs="Times New Roman"/>
              </w:rPr>
              <w:t xml:space="preserve"> (0.7</w:t>
            </w:r>
            <w:r w:rsidR="00DB4D7D" w:rsidRPr="00772E35">
              <w:rPr>
                <w:rFonts w:ascii="Times New Roman" w:hAnsi="Times New Roman" w:cs="Times New Roman"/>
              </w:rPr>
              <w:t>5</w:t>
            </w:r>
            <w:r w:rsidRPr="00772E35">
              <w:rPr>
                <w:rFonts w:ascii="Times New Roman" w:hAnsi="Times New Roman" w:cs="Times New Roman"/>
              </w:rPr>
              <w:t>-1.</w:t>
            </w:r>
            <w:r w:rsidR="00DB4D7D" w:rsidRPr="00772E35">
              <w:rPr>
                <w:rFonts w:ascii="Times New Roman" w:hAnsi="Times New Roman" w:cs="Times New Roman"/>
              </w:rPr>
              <w:t>4</w:t>
            </w:r>
            <w:r w:rsidRPr="00772E35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1710" w:type="dxa"/>
          </w:tcPr>
          <w:p w14:paraId="07134F22" w14:textId="77777777" w:rsidR="00D47803" w:rsidRPr="00F81752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69/479 (14.4)</w:t>
            </w:r>
          </w:p>
        </w:tc>
        <w:tc>
          <w:tcPr>
            <w:tcW w:w="1800" w:type="dxa"/>
          </w:tcPr>
          <w:p w14:paraId="0ACF6CC6" w14:textId="1AE0B4A8" w:rsidR="00D47803" w:rsidRPr="00A36BF5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A36BF5">
              <w:rPr>
                <w:rFonts w:ascii="Times New Roman" w:hAnsi="Times New Roman" w:cs="Times New Roman"/>
              </w:rPr>
              <w:t>1.</w:t>
            </w:r>
            <w:r w:rsidR="00990965" w:rsidRPr="00A36BF5">
              <w:rPr>
                <w:rFonts w:ascii="Times New Roman" w:hAnsi="Times New Roman" w:cs="Times New Roman"/>
              </w:rPr>
              <w:t>79</w:t>
            </w:r>
            <w:r w:rsidRPr="00A36BF5">
              <w:rPr>
                <w:rFonts w:ascii="Times New Roman" w:hAnsi="Times New Roman" w:cs="Times New Roman"/>
              </w:rPr>
              <w:t xml:space="preserve"> (1.3</w:t>
            </w:r>
            <w:r w:rsidR="008A223E" w:rsidRPr="00A36BF5">
              <w:rPr>
                <w:rFonts w:ascii="Times New Roman" w:hAnsi="Times New Roman" w:cs="Times New Roman"/>
              </w:rPr>
              <w:t>1</w:t>
            </w:r>
            <w:r w:rsidRPr="00A36BF5">
              <w:rPr>
                <w:rFonts w:ascii="Times New Roman" w:hAnsi="Times New Roman" w:cs="Times New Roman"/>
              </w:rPr>
              <w:t>-2.</w:t>
            </w:r>
            <w:r w:rsidR="008A223E" w:rsidRPr="00A36BF5">
              <w:rPr>
                <w:rFonts w:ascii="Times New Roman" w:hAnsi="Times New Roman" w:cs="Times New Roman"/>
              </w:rPr>
              <w:t>46</w:t>
            </w:r>
            <w:r w:rsidRPr="00A36BF5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530" w:type="dxa"/>
          </w:tcPr>
          <w:p w14:paraId="528C9BDB" w14:textId="77777777" w:rsidR="00D47803" w:rsidRPr="002F7777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2F7777">
              <w:rPr>
                <w:rFonts w:ascii="Times New Roman" w:hAnsi="Times New Roman" w:cs="Times New Roman"/>
              </w:rPr>
              <w:t>53/69 (7</w:t>
            </w:r>
            <w:r>
              <w:rPr>
                <w:rFonts w:ascii="Times New Roman" w:hAnsi="Times New Roman" w:cs="Times New Roman"/>
              </w:rPr>
              <w:t>6</w:t>
            </w:r>
            <w:r w:rsidRPr="002F777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  <w:r w:rsidRPr="002F77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5" w:type="dxa"/>
          </w:tcPr>
          <w:p w14:paraId="7743F5AD" w14:textId="2A354736" w:rsidR="00D47803" w:rsidRPr="00D27001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D27001">
              <w:rPr>
                <w:rFonts w:ascii="Times New Roman" w:hAnsi="Times New Roman" w:cs="Times New Roman"/>
              </w:rPr>
              <w:t>1.</w:t>
            </w:r>
            <w:r w:rsidR="00D82397" w:rsidRPr="00D27001">
              <w:rPr>
                <w:rFonts w:ascii="Times New Roman" w:hAnsi="Times New Roman" w:cs="Times New Roman"/>
              </w:rPr>
              <w:t>96</w:t>
            </w:r>
            <w:r w:rsidRPr="00D27001">
              <w:rPr>
                <w:rFonts w:ascii="Times New Roman" w:hAnsi="Times New Roman" w:cs="Times New Roman"/>
              </w:rPr>
              <w:t xml:space="preserve"> (</w:t>
            </w:r>
            <w:r w:rsidR="00EB6F35" w:rsidRPr="00D27001">
              <w:rPr>
                <w:rFonts w:ascii="Times New Roman" w:hAnsi="Times New Roman" w:cs="Times New Roman"/>
              </w:rPr>
              <w:t>1</w:t>
            </w:r>
            <w:r w:rsidRPr="00D27001">
              <w:rPr>
                <w:rFonts w:ascii="Times New Roman" w:hAnsi="Times New Roman" w:cs="Times New Roman"/>
              </w:rPr>
              <w:t>.</w:t>
            </w:r>
            <w:r w:rsidR="00EB6F35" w:rsidRPr="00D27001">
              <w:rPr>
                <w:rFonts w:ascii="Times New Roman" w:hAnsi="Times New Roman" w:cs="Times New Roman"/>
              </w:rPr>
              <w:t>00</w:t>
            </w:r>
            <w:r w:rsidRPr="00D27001">
              <w:rPr>
                <w:rFonts w:ascii="Times New Roman" w:hAnsi="Times New Roman" w:cs="Times New Roman"/>
              </w:rPr>
              <w:t>4-3.</w:t>
            </w:r>
            <w:r w:rsidR="00EB6F35" w:rsidRPr="00D27001">
              <w:rPr>
                <w:rFonts w:ascii="Times New Roman" w:hAnsi="Times New Roman" w:cs="Times New Roman"/>
              </w:rPr>
              <w:t>83</w:t>
            </w:r>
            <w:r w:rsidRPr="00D27001">
              <w:rPr>
                <w:rFonts w:ascii="Times New Roman" w:hAnsi="Times New Roman" w:cs="Times New Roman"/>
              </w:rPr>
              <w:t>)</w:t>
            </w:r>
            <w:r w:rsidR="00AC0C90" w:rsidRPr="001B7B3E">
              <w:rPr>
                <w:rFonts w:ascii="Times New Roman" w:hAnsi="Times New Roman" w:cs="Times New Roman"/>
              </w:rPr>
              <w:t>*</w:t>
            </w:r>
          </w:p>
        </w:tc>
      </w:tr>
      <w:tr w:rsidR="00D47803" w:rsidRPr="00A75099" w14:paraId="73ABEAE1" w14:textId="77777777" w:rsidTr="00707414">
        <w:trPr>
          <w:trHeight w:val="281"/>
        </w:trPr>
        <w:tc>
          <w:tcPr>
            <w:tcW w:w="900" w:type="dxa"/>
            <w:noWrap/>
          </w:tcPr>
          <w:p w14:paraId="56D765EC" w14:textId="77777777" w:rsidR="00D47803" w:rsidRPr="00A75099" w:rsidRDefault="00D47803" w:rsidP="00707414">
            <w:pPr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 xml:space="preserve">  40-49</w:t>
            </w:r>
          </w:p>
        </w:tc>
        <w:tc>
          <w:tcPr>
            <w:tcW w:w="1800" w:type="dxa"/>
          </w:tcPr>
          <w:p w14:paraId="206DF2B1" w14:textId="77777777" w:rsidR="00D47803" w:rsidRPr="0040654D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774/934 (82.9)</w:t>
            </w:r>
          </w:p>
        </w:tc>
        <w:tc>
          <w:tcPr>
            <w:tcW w:w="1800" w:type="dxa"/>
          </w:tcPr>
          <w:p w14:paraId="35042F9E" w14:textId="703C3DAD" w:rsidR="00D47803" w:rsidRPr="00F77413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F77413">
              <w:rPr>
                <w:rFonts w:ascii="Times New Roman" w:hAnsi="Times New Roman" w:cs="Times New Roman"/>
              </w:rPr>
              <w:t>0.</w:t>
            </w:r>
            <w:r w:rsidR="007B31F7">
              <w:rPr>
                <w:rFonts w:ascii="Times New Roman" w:hAnsi="Times New Roman" w:cs="Times New Roman"/>
              </w:rPr>
              <w:t>40</w:t>
            </w:r>
            <w:r w:rsidRPr="00F77413">
              <w:rPr>
                <w:rFonts w:ascii="Times New Roman" w:hAnsi="Times New Roman" w:cs="Times New Roman"/>
              </w:rPr>
              <w:t xml:space="preserve"> (0.3</w:t>
            </w:r>
            <w:r w:rsidR="00DB3404">
              <w:rPr>
                <w:rFonts w:ascii="Times New Roman" w:hAnsi="Times New Roman" w:cs="Times New Roman"/>
              </w:rPr>
              <w:t>3</w:t>
            </w:r>
            <w:r w:rsidRPr="00F77413">
              <w:rPr>
                <w:rFonts w:ascii="Times New Roman" w:hAnsi="Times New Roman" w:cs="Times New Roman"/>
              </w:rPr>
              <w:t>-0.4</w:t>
            </w:r>
            <w:r w:rsidR="00F202EC">
              <w:rPr>
                <w:rFonts w:ascii="Times New Roman" w:hAnsi="Times New Roman" w:cs="Times New Roman"/>
              </w:rPr>
              <w:t>9</w:t>
            </w:r>
            <w:r w:rsidRPr="00F77413">
              <w:rPr>
                <w:rFonts w:ascii="Times New Roman" w:hAnsi="Times New Roman" w:cs="Times New Roman"/>
              </w:rPr>
              <w:t>)†</w:t>
            </w:r>
          </w:p>
        </w:tc>
        <w:tc>
          <w:tcPr>
            <w:tcW w:w="1800" w:type="dxa"/>
            <w:noWrap/>
          </w:tcPr>
          <w:p w14:paraId="7CA38687" w14:textId="77777777" w:rsidR="00D47803" w:rsidRPr="00F81752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285/320 (89.1)</w:t>
            </w:r>
          </w:p>
        </w:tc>
        <w:tc>
          <w:tcPr>
            <w:tcW w:w="1800" w:type="dxa"/>
            <w:noWrap/>
          </w:tcPr>
          <w:p w14:paraId="286CE9D9" w14:textId="10F88250" w:rsidR="00D47803" w:rsidRPr="00772E35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772E35">
              <w:rPr>
                <w:rFonts w:ascii="Times New Roman" w:hAnsi="Times New Roman" w:cs="Times New Roman"/>
              </w:rPr>
              <w:t>0</w:t>
            </w:r>
            <w:r w:rsidR="00DB4D7D" w:rsidRPr="00772E35">
              <w:rPr>
                <w:rFonts w:ascii="Times New Roman" w:hAnsi="Times New Roman" w:cs="Times New Roman"/>
              </w:rPr>
              <w:t>.89</w:t>
            </w:r>
            <w:r w:rsidRPr="00772E35">
              <w:rPr>
                <w:rFonts w:ascii="Times New Roman" w:hAnsi="Times New Roman" w:cs="Times New Roman"/>
              </w:rPr>
              <w:t xml:space="preserve"> (0.6</w:t>
            </w:r>
            <w:r w:rsidR="00D84485" w:rsidRPr="00772E35">
              <w:rPr>
                <w:rFonts w:ascii="Times New Roman" w:hAnsi="Times New Roman" w:cs="Times New Roman"/>
              </w:rPr>
              <w:t>0</w:t>
            </w:r>
            <w:r w:rsidRPr="00772E35">
              <w:rPr>
                <w:rFonts w:ascii="Times New Roman" w:hAnsi="Times New Roman" w:cs="Times New Roman"/>
              </w:rPr>
              <w:t>-1.</w:t>
            </w:r>
            <w:r w:rsidR="00D84485" w:rsidRPr="00772E35">
              <w:rPr>
                <w:rFonts w:ascii="Times New Roman" w:hAnsi="Times New Roman" w:cs="Times New Roman"/>
              </w:rPr>
              <w:t>31</w:t>
            </w:r>
            <w:r w:rsidRPr="00772E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14:paraId="7553E699" w14:textId="77777777" w:rsidR="00D47803" w:rsidRPr="00F81752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41/285 (14.4)</w:t>
            </w:r>
          </w:p>
        </w:tc>
        <w:tc>
          <w:tcPr>
            <w:tcW w:w="1800" w:type="dxa"/>
          </w:tcPr>
          <w:p w14:paraId="2EC26156" w14:textId="64EC6472" w:rsidR="00D47803" w:rsidRPr="00A36BF5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A36BF5">
              <w:rPr>
                <w:rFonts w:ascii="Times New Roman" w:hAnsi="Times New Roman" w:cs="Times New Roman"/>
              </w:rPr>
              <w:t>1.</w:t>
            </w:r>
            <w:r w:rsidR="00990965" w:rsidRPr="00A36BF5">
              <w:rPr>
                <w:rFonts w:ascii="Times New Roman" w:hAnsi="Times New Roman" w:cs="Times New Roman"/>
              </w:rPr>
              <w:t>79</w:t>
            </w:r>
            <w:r w:rsidRPr="00A36BF5">
              <w:rPr>
                <w:rFonts w:ascii="Times New Roman" w:hAnsi="Times New Roman" w:cs="Times New Roman"/>
              </w:rPr>
              <w:t xml:space="preserve"> (1.2</w:t>
            </w:r>
            <w:r w:rsidR="008A223E" w:rsidRPr="00A36BF5">
              <w:rPr>
                <w:rFonts w:ascii="Times New Roman" w:hAnsi="Times New Roman" w:cs="Times New Roman"/>
              </w:rPr>
              <w:t>2</w:t>
            </w:r>
            <w:r w:rsidRPr="00A36BF5">
              <w:rPr>
                <w:rFonts w:ascii="Times New Roman" w:hAnsi="Times New Roman" w:cs="Times New Roman"/>
              </w:rPr>
              <w:t>-2.6</w:t>
            </w:r>
            <w:r w:rsidR="008A223E" w:rsidRPr="00A36BF5">
              <w:rPr>
                <w:rFonts w:ascii="Times New Roman" w:hAnsi="Times New Roman" w:cs="Times New Roman"/>
              </w:rPr>
              <w:t>2</w:t>
            </w:r>
            <w:r w:rsidRPr="00A36BF5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530" w:type="dxa"/>
          </w:tcPr>
          <w:p w14:paraId="721CED7E" w14:textId="77777777" w:rsidR="00D47803" w:rsidRPr="002F7777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2F7777">
              <w:rPr>
                <w:rFonts w:ascii="Times New Roman" w:hAnsi="Times New Roman" w:cs="Times New Roman"/>
              </w:rPr>
              <w:t>33/41 (8</w:t>
            </w:r>
            <w:r>
              <w:rPr>
                <w:rFonts w:ascii="Times New Roman" w:hAnsi="Times New Roman" w:cs="Times New Roman"/>
              </w:rPr>
              <w:t>0</w:t>
            </w:r>
            <w:r w:rsidRPr="002F7777">
              <w:rPr>
                <w:rFonts w:ascii="Times New Roman" w:hAnsi="Times New Roman" w:cs="Times New Roman"/>
              </w:rPr>
              <w:t>.5)</w:t>
            </w:r>
          </w:p>
        </w:tc>
        <w:tc>
          <w:tcPr>
            <w:tcW w:w="1885" w:type="dxa"/>
          </w:tcPr>
          <w:p w14:paraId="5ACFDF07" w14:textId="72C538F6" w:rsidR="00D47803" w:rsidRPr="00D27001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D27001">
              <w:rPr>
                <w:rFonts w:ascii="Times New Roman" w:hAnsi="Times New Roman" w:cs="Times New Roman"/>
              </w:rPr>
              <w:t>2.</w:t>
            </w:r>
            <w:r w:rsidR="00D82397" w:rsidRPr="00D27001">
              <w:rPr>
                <w:rFonts w:ascii="Times New Roman" w:hAnsi="Times New Roman" w:cs="Times New Roman"/>
              </w:rPr>
              <w:t>44</w:t>
            </w:r>
            <w:r w:rsidRPr="00D27001">
              <w:rPr>
                <w:rFonts w:ascii="Times New Roman" w:hAnsi="Times New Roman" w:cs="Times New Roman"/>
              </w:rPr>
              <w:t xml:space="preserve"> (</w:t>
            </w:r>
            <w:r w:rsidR="00607F69" w:rsidRPr="00D27001">
              <w:rPr>
                <w:rFonts w:ascii="Times New Roman" w:hAnsi="Times New Roman" w:cs="Times New Roman"/>
              </w:rPr>
              <w:t>1</w:t>
            </w:r>
            <w:r w:rsidRPr="00D27001">
              <w:rPr>
                <w:rFonts w:ascii="Times New Roman" w:hAnsi="Times New Roman" w:cs="Times New Roman"/>
              </w:rPr>
              <w:t>.</w:t>
            </w:r>
            <w:r w:rsidR="00607F69" w:rsidRPr="00D27001">
              <w:rPr>
                <w:rFonts w:ascii="Times New Roman" w:hAnsi="Times New Roman" w:cs="Times New Roman"/>
              </w:rPr>
              <w:t>04</w:t>
            </w:r>
            <w:r w:rsidRPr="00D27001">
              <w:rPr>
                <w:rFonts w:ascii="Times New Roman" w:hAnsi="Times New Roman" w:cs="Times New Roman"/>
              </w:rPr>
              <w:t>-5.</w:t>
            </w:r>
            <w:r w:rsidR="00607F69" w:rsidRPr="00D27001">
              <w:rPr>
                <w:rFonts w:ascii="Times New Roman" w:hAnsi="Times New Roman" w:cs="Times New Roman"/>
              </w:rPr>
              <w:t>7</w:t>
            </w:r>
            <w:r w:rsidRPr="00D27001">
              <w:rPr>
                <w:rFonts w:ascii="Times New Roman" w:hAnsi="Times New Roman" w:cs="Times New Roman"/>
              </w:rPr>
              <w:t>5)</w:t>
            </w:r>
            <w:r w:rsidR="00AC0C90" w:rsidRPr="001B7B3E">
              <w:rPr>
                <w:rFonts w:ascii="Times New Roman" w:hAnsi="Times New Roman" w:cs="Times New Roman"/>
              </w:rPr>
              <w:t>*</w:t>
            </w:r>
          </w:p>
        </w:tc>
      </w:tr>
      <w:tr w:rsidR="00D47803" w:rsidRPr="00A75099" w14:paraId="5D9AC9C0" w14:textId="77777777" w:rsidTr="00707414">
        <w:trPr>
          <w:trHeight w:val="281"/>
        </w:trPr>
        <w:tc>
          <w:tcPr>
            <w:tcW w:w="900" w:type="dxa"/>
            <w:noWrap/>
          </w:tcPr>
          <w:p w14:paraId="255EA3B0" w14:textId="77777777" w:rsidR="00D47803" w:rsidRPr="00A75099" w:rsidRDefault="00D47803" w:rsidP="00707414">
            <w:pPr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 xml:space="preserve">  50-59</w:t>
            </w:r>
          </w:p>
        </w:tc>
        <w:tc>
          <w:tcPr>
            <w:tcW w:w="1800" w:type="dxa"/>
          </w:tcPr>
          <w:p w14:paraId="3ABA6AC8" w14:textId="77777777" w:rsidR="00D47803" w:rsidRPr="0040654D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724/859 (84.3)</w:t>
            </w:r>
          </w:p>
        </w:tc>
        <w:tc>
          <w:tcPr>
            <w:tcW w:w="1800" w:type="dxa"/>
          </w:tcPr>
          <w:p w14:paraId="1C9F5E50" w14:textId="5A654617" w:rsidR="00D47803" w:rsidRPr="00F77413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F77413">
              <w:rPr>
                <w:rFonts w:ascii="Times New Roman" w:hAnsi="Times New Roman" w:cs="Times New Roman"/>
              </w:rPr>
              <w:t>0.44 (0.3</w:t>
            </w:r>
            <w:r w:rsidR="00DB3404">
              <w:rPr>
                <w:rFonts w:ascii="Times New Roman" w:hAnsi="Times New Roman" w:cs="Times New Roman"/>
              </w:rPr>
              <w:t>6</w:t>
            </w:r>
            <w:r w:rsidRPr="00F77413">
              <w:rPr>
                <w:rFonts w:ascii="Times New Roman" w:hAnsi="Times New Roman" w:cs="Times New Roman"/>
              </w:rPr>
              <w:t>-0.5</w:t>
            </w:r>
            <w:r w:rsidR="00F202EC">
              <w:rPr>
                <w:rFonts w:ascii="Times New Roman" w:hAnsi="Times New Roman" w:cs="Times New Roman"/>
              </w:rPr>
              <w:t>5</w:t>
            </w:r>
            <w:r w:rsidRPr="00F77413">
              <w:rPr>
                <w:rFonts w:ascii="Times New Roman" w:hAnsi="Times New Roman" w:cs="Times New Roman"/>
              </w:rPr>
              <w:t>)†</w:t>
            </w:r>
          </w:p>
        </w:tc>
        <w:tc>
          <w:tcPr>
            <w:tcW w:w="1800" w:type="dxa"/>
            <w:noWrap/>
          </w:tcPr>
          <w:p w14:paraId="28F1ECDE" w14:textId="77777777" w:rsidR="00D47803" w:rsidRPr="00F81752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259/279 (92.8)</w:t>
            </w:r>
          </w:p>
        </w:tc>
        <w:tc>
          <w:tcPr>
            <w:tcW w:w="1800" w:type="dxa"/>
            <w:noWrap/>
          </w:tcPr>
          <w:p w14:paraId="6418D743" w14:textId="002EB2DF" w:rsidR="00D47803" w:rsidRPr="00772E35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772E35">
              <w:rPr>
                <w:rFonts w:ascii="Times New Roman" w:hAnsi="Times New Roman" w:cs="Times New Roman"/>
              </w:rPr>
              <w:t>1.</w:t>
            </w:r>
            <w:r w:rsidR="00D84485" w:rsidRPr="00772E35">
              <w:rPr>
                <w:rFonts w:ascii="Times New Roman" w:hAnsi="Times New Roman" w:cs="Times New Roman"/>
              </w:rPr>
              <w:t>41</w:t>
            </w:r>
            <w:r w:rsidRPr="00772E35">
              <w:rPr>
                <w:rFonts w:ascii="Times New Roman" w:hAnsi="Times New Roman" w:cs="Times New Roman"/>
              </w:rPr>
              <w:t xml:space="preserve"> (0</w:t>
            </w:r>
            <w:r w:rsidR="00D84485" w:rsidRPr="00772E35">
              <w:rPr>
                <w:rFonts w:ascii="Times New Roman" w:hAnsi="Times New Roman" w:cs="Times New Roman"/>
              </w:rPr>
              <w:t>.87</w:t>
            </w:r>
            <w:r w:rsidRPr="00772E35">
              <w:rPr>
                <w:rFonts w:ascii="Times New Roman" w:hAnsi="Times New Roman" w:cs="Times New Roman"/>
              </w:rPr>
              <w:t>-</w:t>
            </w:r>
            <w:r w:rsidR="003417BB" w:rsidRPr="00772E35">
              <w:rPr>
                <w:rFonts w:ascii="Times New Roman" w:hAnsi="Times New Roman" w:cs="Times New Roman"/>
              </w:rPr>
              <w:t>2</w:t>
            </w:r>
            <w:r w:rsidRPr="00772E35">
              <w:rPr>
                <w:rFonts w:ascii="Times New Roman" w:hAnsi="Times New Roman" w:cs="Times New Roman"/>
              </w:rPr>
              <w:t>.</w:t>
            </w:r>
            <w:r w:rsidR="003417BB" w:rsidRPr="00772E35">
              <w:rPr>
                <w:rFonts w:ascii="Times New Roman" w:hAnsi="Times New Roman" w:cs="Times New Roman"/>
              </w:rPr>
              <w:t>29</w:t>
            </w:r>
            <w:r w:rsidRPr="00772E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14:paraId="280724A5" w14:textId="77777777" w:rsidR="00D47803" w:rsidRPr="00F81752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31/259 (12.0)</w:t>
            </w:r>
          </w:p>
        </w:tc>
        <w:tc>
          <w:tcPr>
            <w:tcW w:w="1800" w:type="dxa"/>
          </w:tcPr>
          <w:p w14:paraId="351598B9" w14:textId="702A814A" w:rsidR="00D47803" w:rsidRPr="00A36BF5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A36BF5">
              <w:rPr>
                <w:rFonts w:ascii="Times New Roman" w:hAnsi="Times New Roman" w:cs="Times New Roman"/>
              </w:rPr>
              <w:t>1.</w:t>
            </w:r>
            <w:r w:rsidR="00090B02" w:rsidRPr="00A36BF5">
              <w:rPr>
                <w:rFonts w:ascii="Times New Roman" w:hAnsi="Times New Roman" w:cs="Times New Roman"/>
              </w:rPr>
              <w:t>4</w:t>
            </w:r>
            <w:r w:rsidRPr="00A36BF5">
              <w:rPr>
                <w:rFonts w:ascii="Times New Roman" w:hAnsi="Times New Roman" w:cs="Times New Roman"/>
              </w:rPr>
              <w:t>5 (0.9</w:t>
            </w:r>
            <w:r w:rsidR="008A223E" w:rsidRPr="00A36BF5">
              <w:rPr>
                <w:rFonts w:ascii="Times New Roman" w:hAnsi="Times New Roman" w:cs="Times New Roman"/>
              </w:rPr>
              <w:t>5</w:t>
            </w:r>
            <w:r w:rsidRPr="00A36BF5">
              <w:rPr>
                <w:rFonts w:ascii="Times New Roman" w:hAnsi="Times New Roman" w:cs="Times New Roman"/>
              </w:rPr>
              <w:t>-2.2</w:t>
            </w:r>
            <w:r w:rsidR="00AA1209" w:rsidRPr="00A36BF5">
              <w:rPr>
                <w:rFonts w:ascii="Times New Roman" w:hAnsi="Times New Roman" w:cs="Times New Roman"/>
              </w:rPr>
              <w:t>0</w:t>
            </w:r>
            <w:r w:rsidRPr="00A36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1890AF53" w14:textId="77777777" w:rsidR="00D47803" w:rsidRPr="002F7777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2F7777">
              <w:rPr>
                <w:rFonts w:ascii="Times New Roman" w:hAnsi="Times New Roman" w:cs="Times New Roman"/>
              </w:rPr>
              <w:t>22/31 (</w:t>
            </w:r>
            <w:r>
              <w:rPr>
                <w:rFonts w:ascii="Times New Roman" w:hAnsi="Times New Roman" w:cs="Times New Roman"/>
              </w:rPr>
              <w:t>71</w:t>
            </w:r>
            <w:r w:rsidRPr="002F777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2F77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5" w:type="dxa"/>
          </w:tcPr>
          <w:p w14:paraId="01A2CCE3" w14:textId="0864EB33" w:rsidR="00D47803" w:rsidRPr="00D27001" w:rsidRDefault="00D47803" w:rsidP="00707414">
            <w:pPr>
              <w:jc w:val="right"/>
              <w:rPr>
                <w:rFonts w:ascii="Times New Roman" w:hAnsi="Times New Roman" w:cs="Times New Roman"/>
              </w:rPr>
            </w:pPr>
            <w:r w:rsidRPr="00D27001">
              <w:rPr>
                <w:rFonts w:ascii="Times New Roman" w:hAnsi="Times New Roman" w:cs="Times New Roman"/>
              </w:rPr>
              <w:t>1.</w:t>
            </w:r>
            <w:r w:rsidR="00BF7E48" w:rsidRPr="00D27001">
              <w:rPr>
                <w:rFonts w:ascii="Times New Roman" w:hAnsi="Times New Roman" w:cs="Times New Roman"/>
              </w:rPr>
              <w:t>45</w:t>
            </w:r>
            <w:r w:rsidRPr="00D27001">
              <w:rPr>
                <w:rFonts w:ascii="Times New Roman" w:hAnsi="Times New Roman" w:cs="Times New Roman"/>
              </w:rPr>
              <w:t xml:space="preserve"> (0.6</w:t>
            </w:r>
            <w:r w:rsidR="00607F69" w:rsidRPr="00D27001">
              <w:rPr>
                <w:rFonts w:ascii="Times New Roman" w:hAnsi="Times New Roman" w:cs="Times New Roman"/>
              </w:rPr>
              <w:t>1</w:t>
            </w:r>
            <w:r w:rsidRPr="00D27001">
              <w:rPr>
                <w:rFonts w:ascii="Times New Roman" w:hAnsi="Times New Roman" w:cs="Times New Roman"/>
              </w:rPr>
              <w:t>-3.</w:t>
            </w:r>
            <w:r w:rsidR="00607F69" w:rsidRPr="00D27001">
              <w:rPr>
                <w:rFonts w:ascii="Times New Roman" w:hAnsi="Times New Roman" w:cs="Times New Roman"/>
              </w:rPr>
              <w:t>42</w:t>
            </w:r>
            <w:r w:rsidRPr="00D27001">
              <w:rPr>
                <w:rFonts w:ascii="Times New Roman" w:hAnsi="Times New Roman" w:cs="Times New Roman"/>
              </w:rPr>
              <w:t>)</w:t>
            </w:r>
          </w:p>
        </w:tc>
      </w:tr>
      <w:tr w:rsidR="002A4938" w:rsidRPr="00A75099" w14:paraId="1940AA66" w14:textId="77777777" w:rsidTr="00707414">
        <w:trPr>
          <w:trHeight w:val="281"/>
        </w:trPr>
        <w:tc>
          <w:tcPr>
            <w:tcW w:w="900" w:type="dxa"/>
            <w:noWrap/>
          </w:tcPr>
          <w:p w14:paraId="163AA7D1" w14:textId="77777777" w:rsidR="002A4938" w:rsidRPr="00A75099" w:rsidRDefault="002A4938" w:rsidP="00707414">
            <w:pPr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 xml:space="preserve">  60-64</w:t>
            </w:r>
          </w:p>
        </w:tc>
        <w:tc>
          <w:tcPr>
            <w:tcW w:w="1800" w:type="dxa"/>
          </w:tcPr>
          <w:p w14:paraId="6344AC6E" w14:textId="77777777" w:rsidR="002A4938" w:rsidRPr="0040654D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190/246 (77.2)</w:t>
            </w:r>
          </w:p>
        </w:tc>
        <w:tc>
          <w:tcPr>
            <w:tcW w:w="1800" w:type="dxa"/>
          </w:tcPr>
          <w:p w14:paraId="5C97D7F1" w14:textId="0EA42E21" w:rsidR="002A4938" w:rsidRPr="00F77413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F77413">
              <w:rPr>
                <w:rFonts w:ascii="Times New Roman" w:hAnsi="Times New Roman" w:cs="Times New Roman"/>
              </w:rPr>
              <w:t>0.28 (0.2</w:t>
            </w:r>
            <w:r w:rsidR="00DB3404">
              <w:rPr>
                <w:rFonts w:ascii="Times New Roman" w:hAnsi="Times New Roman" w:cs="Times New Roman"/>
              </w:rPr>
              <w:t>0</w:t>
            </w:r>
            <w:r w:rsidRPr="00F77413">
              <w:rPr>
                <w:rFonts w:ascii="Times New Roman" w:hAnsi="Times New Roman" w:cs="Times New Roman"/>
              </w:rPr>
              <w:t>-0.39)†</w:t>
            </w:r>
          </w:p>
        </w:tc>
        <w:tc>
          <w:tcPr>
            <w:tcW w:w="1800" w:type="dxa"/>
            <w:noWrap/>
          </w:tcPr>
          <w:p w14:paraId="48442C8A" w14:textId="77777777" w:rsidR="002A4938" w:rsidRPr="00F81752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61/69 (88.4)</w:t>
            </w:r>
          </w:p>
        </w:tc>
        <w:tc>
          <w:tcPr>
            <w:tcW w:w="1800" w:type="dxa"/>
            <w:vMerge w:val="restart"/>
            <w:noWrap/>
          </w:tcPr>
          <w:p w14:paraId="7A6D8ADD" w14:textId="0637802C" w:rsidR="002A4938" w:rsidRPr="00772E35" w:rsidRDefault="002A4938" w:rsidP="00707414">
            <w:pPr>
              <w:spacing w:before="120"/>
              <w:jc w:val="right"/>
              <w:rPr>
                <w:rFonts w:ascii="Times New Roman" w:hAnsi="Times New Roman" w:cs="Times New Roman"/>
              </w:rPr>
            </w:pPr>
            <w:r w:rsidRPr="00772E35">
              <w:rPr>
                <w:rFonts w:ascii="Times New Roman" w:hAnsi="Times New Roman" w:cs="Times New Roman"/>
              </w:rPr>
              <w:t>1.</w:t>
            </w:r>
            <w:r w:rsidR="003417BB" w:rsidRPr="00772E35">
              <w:rPr>
                <w:rFonts w:ascii="Times New Roman" w:hAnsi="Times New Roman" w:cs="Times New Roman"/>
              </w:rPr>
              <w:t>42</w:t>
            </w:r>
            <w:r w:rsidRPr="00772E35">
              <w:rPr>
                <w:rFonts w:ascii="Times New Roman" w:hAnsi="Times New Roman" w:cs="Times New Roman"/>
              </w:rPr>
              <w:t xml:space="preserve"> (0.6</w:t>
            </w:r>
            <w:r w:rsidR="003417BB" w:rsidRPr="00772E35">
              <w:rPr>
                <w:rFonts w:ascii="Times New Roman" w:hAnsi="Times New Roman" w:cs="Times New Roman"/>
              </w:rPr>
              <w:t>8</w:t>
            </w:r>
            <w:r w:rsidRPr="00772E35">
              <w:rPr>
                <w:rFonts w:ascii="Times New Roman" w:hAnsi="Times New Roman" w:cs="Times New Roman"/>
              </w:rPr>
              <w:t>-</w:t>
            </w:r>
            <w:r w:rsidR="003417BB" w:rsidRPr="00772E35">
              <w:rPr>
                <w:rFonts w:ascii="Times New Roman" w:hAnsi="Times New Roman" w:cs="Times New Roman"/>
              </w:rPr>
              <w:t>2.</w:t>
            </w:r>
            <w:r w:rsidRPr="00772E35">
              <w:rPr>
                <w:rFonts w:ascii="Times New Roman" w:hAnsi="Times New Roman" w:cs="Times New Roman"/>
              </w:rPr>
              <w:t>9</w:t>
            </w:r>
            <w:r w:rsidR="003417BB" w:rsidRPr="00772E35">
              <w:rPr>
                <w:rFonts w:ascii="Times New Roman" w:hAnsi="Times New Roman" w:cs="Times New Roman"/>
              </w:rPr>
              <w:t>7</w:t>
            </w:r>
            <w:r w:rsidRPr="00772E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14:paraId="57752D3B" w14:textId="77777777" w:rsidR="002A4938" w:rsidRPr="00F81752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6/61 (9.8)</w:t>
            </w:r>
          </w:p>
        </w:tc>
        <w:tc>
          <w:tcPr>
            <w:tcW w:w="1800" w:type="dxa"/>
          </w:tcPr>
          <w:p w14:paraId="45550E78" w14:textId="37162A54" w:rsidR="002A4938" w:rsidRPr="00A36BF5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A36BF5">
              <w:rPr>
                <w:rFonts w:ascii="Times New Roman" w:hAnsi="Times New Roman" w:cs="Times New Roman"/>
              </w:rPr>
              <w:t>1.</w:t>
            </w:r>
            <w:r w:rsidR="008A223E" w:rsidRPr="00A36BF5">
              <w:rPr>
                <w:rFonts w:ascii="Times New Roman" w:hAnsi="Times New Roman" w:cs="Times New Roman"/>
              </w:rPr>
              <w:t>16</w:t>
            </w:r>
            <w:r w:rsidRPr="00A36BF5">
              <w:rPr>
                <w:rFonts w:ascii="Times New Roman" w:hAnsi="Times New Roman" w:cs="Times New Roman"/>
              </w:rPr>
              <w:t xml:space="preserve"> (0.</w:t>
            </w:r>
            <w:r w:rsidR="008A223E" w:rsidRPr="00A36BF5">
              <w:rPr>
                <w:rFonts w:ascii="Times New Roman" w:hAnsi="Times New Roman" w:cs="Times New Roman"/>
              </w:rPr>
              <w:t>49</w:t>
            </w:r>
            <w:r w:rsidRPr="00A36BF5">
              <w:rPr>
                <w:rFonts w:ascii="Times New Roman" w:hAnsi="Times New Roman" w:cs="Times New Roman"/>
              </w:rPr>
              <w:t>-2.7</w:t>
            </w:r>
            <w:r w:rsidR="00AA1209" w:rsidRPr="00A36BF5">
              <w:rPr>
                <w:rFonts w:ascii="Times New Roman" w:hAnsi="Times New Roman" w:cs="Times New Roman"/>
              </w:rPr>
              <w:t>6</w:t>
            </w:r>
            <w:r w:rsidRPr="00A36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6B18E9DB" w14:textId="77777777" w:rsidR="002A4938" w:rsidRPr="002F7777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2F7777">
              <w:rPr>
                <w:rFonts w:ascii="Times New Roman" w:hAnsi="Times New Roman" w:cs="Times New Roman"/>
              </w:rPr>
              <w:t>6/6 (100)</w:t>
            </w:r>
          </w:p>
        </w:tc>
        <w:tc>
          <w:tcPr>
            <w:tcW w:w="1885" w:type="dxa"/>
            <w:vMerge w:val="restart"/>
          </w:tcPr>
          <w:p w14:paraId="35D075B6" w14:textId="020F9E38" w:rsidR="002A4938" w:rsidRPr="00D27001" w:rsidRDefault="002A4938" w:rsidP="00707414">
            <w:pPr>
              <w:spacing w:before="120"/>
              <w:jc w:val="right"/>
              <w:rPr>
                <w:rFonts w:ascii="Times New Roman" w:hAnsi="Times New Roman" w:cs="Times New Roman"/>
              </w:rPr>
            </w:pPr>
            <w:r w:rsidRPr="00D27001">
              <w:rPr>
                <w:rFonts w:ascii="Times New Roman" w:hAnsi="Times New Roman" w:cs="Times New Roman"/>
              </w:rPr>
              <w:t>1.7</w:t>
            </w:r>
            <w:r w:rsidR="00BF7E48" w:rsidRPr="00D27001">
              <w:rPr>
                <w:rFonts w:ascii="Times New Roman" w:hAnsi="Times New Roman" w:cs="Times New Roman"/>
              </w:rPr>
              <w:t>8</w:t>
            </w:r>
            <w:r w:rsidRPr="00D27001">
              <w:rPr>
                <w:rFonts w:ascii="Times New Roman" w:hAnsi="Times New Roman" w:cs="Times New Roman"/>
              </w:rPr>
              <w:t xml:space="preserve"> (0.3</w:t>
            </w:r>
            <w:r w:rsidR="00C84525" w:rsidRPr="00D27001">
              <w:rPr>
                <w:rFonts w:ascii="Times New Roman" w:hAnsi="Times New Roman" w:cs="Times New Roman"/>
              </w:rPr>
              <w:t>4</w:t>
            </w:r>
            <w:r w:rsidRPr="00D27001">
              <w:rPr>
                <w:rFonts w:ascii="Times New Roman" w:hAnsi="Times New Roman" w:cs="Times New Roman"/>
              </w:rPr>
              <w:t>-</w:t>
            </w:r>
            <w:r w:rsidR="00C84525" w:rsidRPr="00D27001">
              <w:rPr>
                <w:rFonts w:ascii="Times New Roman" w:hAnsi="Times New Roman" w:cs="Times New Roman"/>
              </w:rPr>
              <w:t>9</w:t>
            </w:r>
            <w:r w:rsidRPr="00D27001">
              <w:rPr>
                <w:rFonts w:ascii="Times New Roman" w:hAnsi="Times New Roman" w:cs="Times New Roman"/>
              </w:rPr>
              <w:t>.1</w:t>
            </w:r>
            <w:r w:rsidR="00C84525" w:rsidRPr="00D27001">
              <w:rPr>
                <w:rFonts w:ascii="Times New Roman" w:hAnsi="Times New Roman" w:cs="Times New Roman"/>
              </w:rPr>
              <w:t>8</w:t>
            </w:r>
            <w:r w:rsidRPr="00D27001">
              <w:rPr>
                <w:rFonts w:ascii="Times New Roman" w:hAnsi="Times New Roman" w:cs="Times New Roman"/>
              </w:rPr>
              <w:t>)</w:t>
            </w:r>
          </w:p>
        </w:tc>
      </w:tr>
      <w:tr w:rsidR="002A4938" w:rsidRPr="00A75099" w14:paraId="13F7FD61" w14:textId="77777777" w:rsidTr="00707414">
        <w:trPr>
          <w:trHeight w:val="281"/>
        </w:trPr>
        <w:tc>
          <w:tcPr>
            <w:tcW w:w="900" w:type="dxa"/>
            <w:noWrap/>
          </w:tcPr>
          <w:p w14:paraId="60D5D861" w14:textId="77777777" w:rsidR="002A4938" w:rsidRPr="00A75099" w:rsidRDefault="002A4938" w:rsidP="00707414">
            <w:pPr>
              <w:rPr>
                <w:rFonts w:ascii="Times New Roman" w:hAnsi="Times New Roman" w:cs="Times New Roman"/>
              </w:rPr>
            </w:pPr>
            <w:r w:rsidRPr="00A75099">
              <w:rPr>
                <w:rFonts w:ascii="Times New Roman" w:hAnsi="Times New Roman" w:cs="Times New Roman"/>
              </w:rPr>
              <w:t xml:space="preserve">  65+</w:t>
            </w:r>
          </w:p>
        </w:tc>
        <w:tc>
          <w:tcPr>
            <w:tcW w:w="1800" w:type="dxa"/>
          </w:tcPr>
          <w:p w14:paraId="06DAEC77" w14:textId="77777777" w:rsidR="002A4938" w:rsidRPr="0040654D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40654D">
              <w:rPr>
                <w:rFonts w:ascii="Times New Roman" w:hAnsi="Times New Roman" w:cs="Times New Roman"/>
              </w:rPr>
              <w:t>131/153 (85.6)</w:t>
            </w:r>
          </w:p>
        </w:tc>
        <w:tc>
          <w:tcPr>
            <w:tcW w:w="1800" w:type="dxa"/>
          </w:tcPr>
          <w:p w14:paraId="17AE41F0" w14:textId="547F7611" w:rsidR="002A4938" w:rsidRPr="00F77413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F77413">
              <w:rPr>
                <w:rFonts w:ascii="Times New Roman" w:hAnsi="Times New Roman" w:cs="Times New Roman"/>
              </w:rPr>
              <w:t>0.</w:t>
            </w:r>
            <w:r w:rsidR="007B31F7">
              <w:rPr>
                <w:rFonts w:ascii="Times New Roman" w:hAnsi="Times New Roman" w:cs="Times New Roman"/>
              </w:rPr>
              <w:t>49</w:t>
            </w:r>
            <w:r w:rsidRPr="00F77413">
              <w:rPr>
                <w:rFonts w:ascii="Times New Roman" w:hAnsi="Times New Roman" w:cs="Times New Roman"/>
              </w:rPr>
              <w:t xml:space="preserve"> (0.31-0.</w:t>
            </w:r>
            <w:r w:rsidR="00F202EC">
              <w:rPr>
                <w:rFonts w:ascii="Times New Roman" w:hAnsi="Times New Roman" w:cs="Times New Roman"/>
              </w:rPr>
              <w:t>7</w:t>
            </w:r>
            <w:r w:rsidRPr="00F77413">
              <w:rPr>
                <w:rFonts w:ascii="Times New Roman" w:hAnsi="Times New Roman" w:cs="Times New Roman"/>
              </w:rPr>
              <w:t>8)†</w:t>
            </w:r>
          </w:p>
        </w:tc>
        <w:tc>
          <w:tcPr>
            <w:tcW w:w="1800" w:type="dxa"/>
            <w:noWrap/>
          </w:tcPr>
          <w:p w14:paraId="13244A37" w14:textId="77777777" w:rsidR="002A4938" w:rsidRPr="00F81752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43/43 (100)</w:t>
            </w:r>
          </w:p>
        </w:tc>
        <w:tc>
          <w:tcPr>
            <w:tcW w:w="1800" w:type="dxa"/>
            <w:vMerge/>
            <w:noWrap/>
          </w:tcPr>
          <w:p w14:paraId="723FD208" w14:textId="77777777" w:rsidR="002A4938" w:rsidRPr="00F81752" w:rsidRDefault="002A4938" w:rsidP="007074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56963A3" w14:textId="77777777" w:rsidR="002A4938" w:rsidRPr="00F81752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F81752">
              <w:rPr>
                <w:rFonts w:ascii="Times New Roman" w:hAnsi="Times New Roman" w:cs="Times New Roman"/>
              </w:rPr>
              <w:t>2/43 (4.7)</w:t>
            </w:r>
          </w:p>
        </w:tc>
        <w:tc>
          <w:tcPr>
            <w:tcW w:w="1800" w:type="dxa"/>
          </w:tcPr>
          <w:p w14:paraId="072018E5" w14:textId="79C492A3" w:rsidR="002A4938" w:rsidRPr="00A36BF5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A36BF5">
              <w:rPr>
                <w:rFonts w:ascii="Times New Roman" w:hAnsi="Times New Roman" w:cs="Times New Roman"/>
              </w:rPr>
              <w:t>0.5</w:t>
            </w:r>
            <w:r w:rsidR="008A223E" w:rsidRPr="00A36BF5">
              <w:rPr>
                <w:rFonts w:ascii="Times New Roman" w:hAnsi="Times New Roman" w:cs="Times New Roman"/>
              </w:rPr>
              <w:t>2</w:t>
            </w:r>
            <w:r w:rsidRPr="00A36BF5">
              <w:rPr>
                <w:rFonts w:ascii="Times New Roman" w:hAnsi="Times New Roman" w:cs="Times New Roman"/>
              </w:rPr>
              <w:t xml:space="preserve"> (0.1</w:t>
            </w:r>
            <w:r w:rsidR="008A223E" w:rsidRPr="00A36BF5">
              <w:rPr>
                <w:rFonts w:ascii="Times New Roman" w:hAnsi="Times New Roman" w:cs="Times New Roman"/>
              </w:rPr>
              <w:t>2</w:t>
            </w:r>
            <w:r w:rsidRPr="00A36BF5">
              <w:rPr>
                <w:rFonts w:ascii="Times New Roman" w:hAnsi="Times New Roman" w:cs="Times New Roman"/>
              </w:rPr>
              <w:t>-2.</w:t>
            </w:r>
            <w:r w:rsidR="00AA1209" w:rsidRPr="00A36BF5">
              <w:rPr>
                <w:rFonts w:ascii="Times New Roman" w:hAnsi="Times New Roman" w:cs="Times New Roman"/>
              </w:rPr>
              <w:t>18</w:t>
            </w:r>
            <w:r w:rsidRPr="00A36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7567B0E7" w14:textId="77777777" w:rsidR="002A4938" w:rsidRPr="002F7777" w:rsidRDefault="002A4938" w:rsidP="00707414">
            <w:pPr>
              <w:jc w:val="right"/>
              <w:rPr>
                <w:rFonts w:ascii="Times New Roman" w:hAnsi="Times New Roman" w:cs="Times New Roman"/>
              </w:rPr>
            </w:pPr>
            <w:r w:rsidRPr="002F7777">
              <w:rPr>
                <w:rFonts w:ascii="Times New Roman" w:hAnsi="Times New Roman" w:cs="Times New Roman"/>
              </w:rPr>
              <w:t>0/2 (</w:t>
            </w:r>
            <w:r>
              <w:rPr>
                <w:rFonts w:ascii="Times New Roman" w:hAnsi="Times New Roman" w:cs="Times New Roman"/>
              </w:rPr>
              <w:t>0</w:t>
            </w:r>
            <w:r w:rsidRPr="002F77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85" w:type="dxa"/>
            <w:vMerge/>
          </w:tcPr>
          <w:p w14:paraId="25FA7219" w14:textId="77777777" w:rsidR="002A4938" w:rsidRPr="00A75099" w:rsidRDefault="002A4938" w:rsidP="007074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B48920" w14:textId="3C078631" w:rsidR="0082012C" w:rsidRDefault="00F16330" w:rsidP="006928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</w:t>
      </w:r>
      <w:r w:rsidR="00970171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:</w:t>
      </w:r>
      <w:r w:rsidR="00F52605" w:rsidRPr="00B71B52">
        <w:rPr>
          <w:rFonts w:ascii="Times New Roman" w:hAnsi="Times New Roman" w:cs="Times New Roman"/>
        </w:rPr>
        <w:t xml:space="preserve"> </w:t>
      </w:r>
      <w:r w:rsidR="00F52605">
        <w:rPr>
          <w:rFonts w:ascii="Times New Roman" w:hAnsi="Times New Roman" w:cs="Times New Roman"/>
        </w:rPr>
        <w:t>Screening for PrEP eligibility</w:t>
      </w:r>
      <w:r w:rsidR="00F52605" w:rsidRPr="00B71B52">
        <w:rPr>
          <w:rFonts w:ascii="Times New Roman" w:hAnsi="Times New Roman" w:cs="Times New Roman"/>
        </w:rPr>
        <w:t xml:space="preserve">, </w:t>
      </w:r>
      <w:proofErr w:type="gramStart"/>
      <w:r w:rsidR="00F52605" w:rsidRPr="00B71B52">
        <w:rPr>
          <w:rFonts w:ascii="Times New Roman" w:hAnsi="Times New Roman" w:cs="Times New Roman"/>
        </w:rPr>
        <w:t>referral</w:t>
      </w:r>
      <w:proofErr w:type="gramEnd"/>
      <w:r w:rsidR="00F52605" w:rsidRPr="00B71B52">
        <w:rPr>
          <w:rFonts w:ascii="Times New Roman" w:hAnsi="Times New Roman" w:cs="Times New Roman"/>
        </w:rPr>
        <w:t xml:space="preserve"> and linkage to PrEP services, and PrEP prescription by age and diagnosis of syphilis or gonorrhea among Black women not known </w:t>
      </w:r>
      <w:r w:rsidR="00D27071">
        <w:rPr>
          <w:rFonts w:ascii="Times New Roman" w:hAnsi="Times New Roman" w:cs="Times New Roman"/>
        </w:rPr>
        <w:t xml:space="preserve">to be </w:t>
      </w:r>
      <w:r w:rsidR="00F52605" w:rsidRPr="00B71B52">
        <w:rPr>
          <w:rFonts w:ascii="Times New Roman" w:hAnsi="Times New Roman" w:cs="Times New Roman"/>
        </w:rPr>
        <w:t>HIV</w:t>
      </w:r>
      <w:r w:rsidR="002B26E4">
        <w:rPr>
          <w:rFonts w:ascii="Times New Roman" w:hAnsi="Times New Roman" w:cs="Times New Roman"/>
        </w:rPr>
        <w:t xml:space="preserve"> </w:t>
      </w:r>
      <w:r w:rsidR="00F52605" w:rsidRPr="00B71B52">
        <w:rPr>
          <w:rFonts w:ascii="Times New Roman" w:hAnsi="Times New Roman" w:cs="Times New Roman"/>
        </w:rPr>
        <w:t>positive at enrollment (N=8392) at THRIVE-funded sites, 2015-2020</w:t>
      </w:r>
      <w:r w:rsidR="0035530A">
        <w:rPr>
          <w:rFonts w:ascii="Times New Roman" w:hAnsi="Times New Roman" w:cs="Times New Roman"/>
        </w:rPr>
        <w:t>; crude (</w:t>
      </w:r>
      <w:r w:rsidR="00F526EC">
        <w:rPr>
          <w:rFonts w:ascii="Times New Roman" w:hAnsi="Times New Roman" w:cs="Times New Roman"/>
        </w:rPr>
        <w:t>unadjusted) odds ratios (OR)</w:t>
      </w:r>
      <w:r w:rsidR="009A4326">
        <w:rPr>
          <w:rFonts w:ascii="Times New Roman" w:hAnsi="Times New Roman" w:cs="Times New Roman"/>
        </w:rPr>
        <w:t xml:space="preserve"> and </w:t>
      </w:r>
      <w:r w:rsidR="0082012C">
        <w:rPr>
          <w:rFonts w:ascii="Times New Roman" w:hAnsi="Times New Roman" w:cs="Times New Roman"/>
        </w:rPr>
        <w:t xml:space="preserve">95% confidence </w:t>
      </w:r>
      <w:r w:rsidR="00707414">
        <w:rPr>
          <w:rFonts w:ascii="Times New Roman" w:hAnsi="Times New Roman" w:cs="Times New Roman"/>
        </w:rPr>
        <w:t>intervals (CI)</w:t>
      </w:r>
    </w:p>
    <w:p w14:paraId="09825C8C" w14:textId="77777777" w:rsidR="0082012C" w:rsidRDefault="0082012C" w:rsidP="00245855">
      <w:pPr>
        <w:spacing w:after="0"/>
        <w:rPr>
          <w:rFonts w:ascii="Times New Roman" w:hAnsi="Times New Roman" w:cs="Times New Roman"/>
        </w:rPr>
      </w:pPr>
    </w:p>
    <w:p w14:paraId="5587B7E1" w14:textId="77777777" w:rsidR="00804DCE" w:rsidRDefault="00804DCE" w:rsidP="00245855">
      <w:pPr>
        <w:spacing w:after="0"/>
        <w:rPr>
          <w:rFonts w:ascii="Times New Roman" w:hAnsi="Times New Roman" w:cs="Times New Roman"/>
        </w:rPr>
      </w:pPr>
    </w:p>
    <w:p w14:paraId="43D185FB" w14:textId="2E823DC0" w:rsidR="0051473A" w:rsidRDefault="004A0ACB" w:rsidP="002458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51473A">
        <w:rPr>
          <w:rFonts w:ascii="Times New Roman" w:hAnsi="Times New Roman" w:cs="Times New Roman"/>
        </w:rPr>
        <w:t>All women with gonorrhea were screened for PrEP eligibility</w:t>
      </w:r>
    </w:p>
    <w:p w14:paraId="769FC865" w14:textId="28AE5288" w:rsidR="004A0ACB" w:rsidRDefault="004A0ACB" w:rsidP="002458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63F4B">
        <w:rPr>
          <w:rFonts w:ascii="Times New Roman" w:hAnsi="Times New Roman" w:cs="Times New Roman"/>
        </w:rPr>
        <w:t xml:space="preserve">Association is </w:t>
      </w:r>
      <w:r>
        <w:rPr>
          <w:rFonts w:ascii="Times New Roman" w:hAnsi="Times New Roman" w:cs="Times New Roman"/>
        </w:rPr>
        <w:t xml:space="preserve">statistically </w:t>
      </w:r>
      <w:r w:rsidR="00891ADE">
        <w:rPr>
          <w:rFonts w:ascii="Times New Roman" w:hAnsi="Times New Roman" w:cs="Times New Roman"/>
        </w:rPr>
        <w:t>greater than the reference level</w:t>
      </w:r>
      <w:r w:rsidR="006645A3">
        <w:rPr>
          <w:rFonts w:ascii="Times New Roman" w:hAnsi="Times New Roman" w:cs="Times New Roman"/>
        </w:rPr>
        <w:t xml:space="preserve"> </w:t>
      </w:r>
      <w:r w:rsidR="005049D2">
        <w:rPr>
          <w:rFonts w:ascii="Times New Roman" w:hAnsi="Times New Roman" w:cs="Times New Roman"/>
        </w:rPr>
        <w:t>(p&lt;0.05)</w:t>
      </w:r>
    </w:p>
    <w:p w14:paraId="3DFAA4EE" w14:textId="0521F3E4" w:rsidR="00EF54BD" w:rsidRDefault="004A0ACB" w:rsidP="004A0A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†</w:t>
      </w:r>
      <w:r w:rsidR="00475C13">
        <w:rPr>
          <w:rFonts w:ascii="Times New Roman" w:hAnsi="Times New Roman" w:cs="Times New Roman"/>
        </w:rPr>
        <w:t xml:space="preserve">Association is </w:t>
      </w:r>
      <w:r>
        <w:rPr>
          <w:rFonts w:ascii="Times New Roman" w:hAnsi="Times New Roman" w:cs="Times New Roman"/>
        </w:rPr>
        <w:t>statistically less</w:t>
      </w:r>
      <w:r w:rsidR="006645A3">
        <w:rPr>
          <w:rFonts w:ascii="Times New Roman" w:hAnsi="Times New Roman" w:cs="Times New Roman"/>
        </w:rPr>
        <w:t xml:space="preserve"> than the reference level</w:t>
      </w:r>
      <w:r w:rsidR="005049D2">
        <w:rPr>
          <w:rFonts w:ascii="Times New Roman" w:hAnsi="Times New Roman" w:cs="Times New Roman"/>
        </w:rPr>
        <w:t xml:space="preserve"> </w:t>
      </w:r>
      <w:r w:rsidR="005049D2">
        <w:rPr>
          <w:rFonts w:ascii="Times New Roman" w:hAnsi="Times New Roman" w:cs="Times New Roman"/>
        </w:rPr>
        <w:t>(p&lt;0.05)</w:t>
      </w:r>
    </w:p>
    <w:sectPr w:rsidR="00EF54BD" w:rsidSect="001B3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442B" w14:textId="77777777" w:rsidR="00CD4A95" w:rsidRDefault="00CD4A95" w:rsidP="00F62E0C">
      <w:pPr>
        <w:spacing w:after="0" w:line="240" w:lineRule="auto"/>
      </w:pPr>
      <w:r>
        <w:separator/>
      </w:r>
    </w:p>
  </w:endnote>
  <w:endnote w:type="continuationSeparator" w:id="0">
    <w:p w14:paraId="08DA43C9" w14:textId="77777777" w:rsidR="00CD4A95" w:rsidRDefault="00CD4A95" w:rsidP="00F6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BEFF" w14:textId="77777777" w:rsidR="00692830" w:rsidRDefault="00692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95869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7827726" w14:textId="5F9DF2D5" w:rsidR="00D853DC" w:rsidRPr="00D853DC" w:rsidRDefault="00D853D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53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53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53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53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53D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AC17018" w14:textId="77777777" w:rsidR="00D853DC" w:rsidRDefault="00D853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E801" w14:textId="77777777" w:rsidR="00692830" w:rsidRDefault="00692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587B" w14:textId="77777777" w:rsidR="00CD4A95" w:rsidRDefault="00CD4A95" w:rsidP="00F62E0C">
      <w:pPr>
        <w:spacing w:after="0" w:line="240" w:lineRule="auto"/>
      </w:pPr>
      <w:r>
        <w:separator/>
      </w:r>
    </w:p>
  </w:footnote>
  <w:footnote w:type="continuationSeparator" w:id="0">
    <w:p w14:paraId="1CD3D9BD" w14:textId="77777777" w:rsidR="00CD4A95" w:rsidRDefault="00CD4A95" w:rsidP="00F6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9DDF" w14:textId="77777777" w:rsidR="00692830" w:rsidRDefault="00692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6B77" w14:textId="77777777" w:rsidR="00692830" w:rsidRDefault="00692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7A73" w14:textId="77777777" w:rsidR="00692830" w:rsidRDefault="00692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3AC"/>
    <w:multiLevelType w:val="hybridMultilevel"/>
    <w:tmpl w:val="B4B04910"/>
    <w:lvl w:ilvl="0" w:tplc="7F58BC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1041"/>
    <w:multiLevelType w:val="hybridMultilevel"/>
    <w:tmpl w:val="9974A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62CF"/>
    <w:multiLevelType w:val="hybridMultilevel"/>
    <w:tmpl w:val="81341078"/>
    <w:lvl w:ilvl="0" w:tplc="2F5C35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F2AB0"/>
    <w:multiLevelType w:val="hybridMultilevel"/>
    <w:tmpl w:val="B446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C1C98"/>
    <w:multiLevelType w:val="hybridMultilevel"/>
    <w:tmpl w:val="18E4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3438">
    <w:abstractNumId w:val="3"/>
  </w:num>
  <w:num w:numId="2" w16cid:durableId="970987356">
    <w:abstractNumId w:val="0"/>
  </w:num>
  <w:num w:numId="3" w16cid:durableId="698513621">
    <w:abstractNumId w:val="4"/>
  </w:num>
  <w:num w:numId="4" w16cid:durableId="2098746966">
    <w:abstractNumId w:val="2"/>
  </w:num>
  <w:num w:numId="5" w16cid:durableId="182689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18"/>
    <w:rsid w:val="000004C6"/>
    <w:rsid w:val="0000077D"/>
    <w:rsid w:val="00002066"/>
    <w:rsid w:val="00002333"/>
    <w:rsid w:val="000025E5"/>
    <w:rsid w:val="00002CB9"/>
    <w:rsid w:val="00003A70"/>
    <w:rsid w:val="00004675"/>
    <w:rsid w:val="00004E7A"/>
    <w:rsid w:val="000054B3"/>
    <w:rsid w:val="000063AF"/>
    <w:rsid w:val="00006BE4"/>
    <w:rsid w:val="00007815"/>
    <w:rsid w:val="000079E8"/>
    <w:rsid w:val="00007FCA"/>
    <w:rsid w:val="00010A09"/>
    <w:rsid w:val="00010C83"/>
    <w:rsid w:val="00010C96"/>
    <w:rsid w:val="00010FFB"/>
    <w:rsid w:val="0001126D"/>
    <w:rsid w:val="00012144"/>
    <w:rsid w:val="0001214C"/>
    <w:rsid w:val="00012176"/>
    <w:rsid w:val="00012181"/>
    <w:rsid w:val="000128E5"/>
    <w:rsid w:val="00013CA3"/>
    <w:rsid w:val="00014C35"/>
    <w:rsid w:val="00015AA9"/>
    <w:rsid w:val="0001614F"/>
    <w:rsid w:val="00017D07"/>
    <w:rsid w:val="0002051C"/>
    <w:rsid w:val="000214C8"/>
    <w:rsid w:val="00021D0D"/>
    <w:rsid w:val="00022BD5"/>
    <w:rsid w:val="00023786"/>
    <w:rsid w:val="00024219"/>
    <w:rsid w:val="00025095"/>
    <w:rsid w:val="00026ABA"/>
    <w:rsid w:val="00027185"/>
    <w:rsid w:val="000278AE"/>
    <w:rsid w:val="000279EC"/>
    <w:rsid w:val="00030491"/>
    <w:rsid w:val="0003150C"/>
    <w:rsid w:val="000319D5"/>
    <w:rsid w:val="0003252E"/>
    <w:rsid w:val="000329BC"/>
    <w:rsid w:val="000330D0"/>
    <w:rsid w:val="00033131"/>
    <w:rsid w:val="000338AD"/>
    <w:rsid w:val="000339D5"/>
    <w:rsid w:val="00033F81"/>
    <w:rsid w:val="000347FF"/>
    <w:rsid w:val="00034EAD"/>
    <w:rsid w:val="000350DC"/>
    <w:rsid w:val="00035A51"/>
    <w:rsid w:val="00036748"/>
    <w:rsid w:val="0004025D"/>
    <w:rsid w:val="00041E14"/>
    <w:rsid w:val="00042614"/>
    <w:rsid w:val="0004351A"/>
    <w:rsid w:val="00043A18"/>
    <w:rsid w:val="0004426D"/>
    <w:rsid w:val="00044D8A"/>
    <w:rsid w:val="00045A66"/>
    <w:rsid w:val="0004678C"/>
    <w:rsid w:val="00046BDF"/>
    <w:rsid w:val="00046E38"/>
    <w:rsid w:val="00047781"/>
    <w:rsid w:val="00050456"/>
    <w:rsid w:val="00050797"/>
    <w:rsid w:val="0005172D"/>
    <w:rsid w:val="00052A29"/>
    <w:rsid w:val="000536B6"/>
    <w:rsid w:val="00053F83"/>
    <w:rsid w:val="00055F07"/>
    <w:rsid w:val="0005658F"/>
    <w:rsid w:val="00056A88"/>
    <w:rsid w:val="00056CF1"/>
    <w:rsid w:val="00057071"/>
    <w:rsid w:val="0005750D"/>
    <w:rsid w:val="00057CEF"/>
    <w:rsid w:val="00057DC3"/>
    <w:rsid w:val="000601A3"/>
    <w:rsid w:val="0006041B"/>
    <w:rsid w:val="000604BA"/>
    <w:rsid w:val="00060F76"/>
    <w:rsid w:val="00062293"/>
    <w:rsid w:val="000622A7"/>
    <w:rsid w:val="000622F7"/>
    <w:rsid w:val="00062616"/>
    <w:rsid w:val="00063896"/>
    <w:rsid w:val="000638FF"/>
    <w:rsid w:val="000643AC"/>
    <w:rsid w:val="000646E6"/>
    <w:rsid w:val="000651E6"/>
    <w:rsid w:val="000652FB"/>
    <w:rsid w:val="00070525"/>
    <w:rsid w:val="000715A3"/>
    <w:rsid w:val="0007345C"/>
    <w:rsid w:val="00073A12"/>
    <w:rsid w:val="0007484C"/>
    <w:rsid w:val="00075656"/>
    <w:rsid w:val="000757BF"/>
    <w:rsid w:val="00076306"/>
    <w:rsid w:val="000773E2"/>
    <w:rsid w:val="00077A66"/>
    <w:rsid w:val="00077A6A"/>
    <w:rsid w:val="00081B64"/>
    <w:rsid w:val="00082BE9"/>
    <w:rsid w:val="00085730"/>
    <w:rsid w:val="00085C95"/>
    <w:rsid w:val="00085ECD"/>
    <w:rsid w:val="00085F0B"/>
    <w:rsid w:val="000865F7"/>
    <w:rsid w:val="00086B59"/>
    <w:rsid w:val="00090524"/>
    <w:rsid w:val="0009079C"/>
    <w:rsid w:val="00090B02"/>
    <w:rsid w:val="00091765"/>
    <w:rsid w:val="000919A9"/>
    <w:rsid w:val="00091FF7"/>
    <w:rsid w:val="0009232F"/>
    <w:rsid w:val="00092FFC"/>
    <w:rsid w:val="00093336"/>
    <w:rsid w:val="000933DA"/>
    <w:rsid w:val="00093C8C"/>
    <w:rsid w:val="00095247"/>
    <w:rsid w:val="000955F7"/>
    <w:rsid w:val="00095615"/>
    <w:rsid w:val="000963C8"/>
    <w:rsid w:val="00096481"/>
    <w:rsid w:val="000973E3"/>
    <w:rsid w:val="00097E20"/>
    <w:rsid w:val="00097F61"/>
    <w:rsid w:val="000A1825"/>
    <w:rsid w:val="000A29D2"/>
    <w:rsid w:val="000A3898"/>
    <w:rsid w:val="000A3D06"/>
    <w:rsid w:val="000A4823"/>
    <w:rsid w:val="000A49B3"/>
    <w:rsid w:val="000A5378"/>
    <w:rsid w:val="000A6664"/>
    <w:rsid w:val="000A6E0D"/>
    <w:rsid w:val="000A71F0"/>
    <w:rsid w:val="000B080B"/>
    <w:rsid w:val="000B17BD"/>
    <w:rsid w:val="000B1B05"/>
    <w:rsid w:val="000B2653"/>
    <w:rsid w:val="000B2CAB"/>
    <w:rsid w:val="000B3354"/>
    <w:rsid w:val="000B3890"/>
    <w:rsid w:val="000B3C5F"/>
    <w:rsid w:val="000B4C88"/>
    <w:rsid w:val="000B599C"/>
    <w:rsid w:val="000B5C40"/>
    <w:rsid w:val="000B63E4"/>
    <w:rsid w:val="000B6BD5"/>
    <w:rsid w:val="000C0CE9"/>
    <w:rsid w:val="000C2049"/>
    <w:rsid w:val="000C2207"/>
    <w:rsid w:val="000C2DC6"/>
    <w:rsid w:val="000C31B3"/>
    <w:rsid w:val="000C6E24"/>
    <w:rsid w:val="000C785F"/>
    <w:rsid w:val="000C7E64"/>
    <w:rsid w:val="000C7F69"/>
    <w:rsid w:val="000D06E6"/>
    <w:rsid w:val="000D0FC9"/>
    <w:rsid w:val="000D1C18"/>
    <w:rsid w:val="000D20E4"/>
    <w:rsid w:val="000D336B"/>
    <w:rsid w:val="000D3B77"/>
    <w:rsid w:val="000D3BA8"/>
    <w:rsid w:val="000D3FC1"/>
    <w:rsid w:val="000D42A2"/>
    <w:rsid w:val="000D4753"/>
    <w:rsid w:val="000D47F1"/>
    <w:rsid w:val="000D4A8C"/>
    <w:rsid w:val="000D584E"/>
    <w:rsid w:val="000D6031"/>
    <w:rsid w:val="000D65E2"/>
    <w:rsid w:val="000D69B4"/>
    <w:rsid w:val="000D6A95"/>
    <w:rsid w:val="000D7532"/>
    <w:rsid w:val="000D7652"/>
    <w:rsid w:val="000D7848"/>
    <w:rsid w:val="000E010D"/>
    <w:rsid w:val="000E046A"/>
    <w:rsid w:val="000E1611"/>
    <w:rsid w:val="000E1DF9"/>
    <w:rsid w:val="000E1E78"/>
    <w:rsid w:val="000E3182"/>
    <w:rsid w:val="000E31B6"/>
    <w:rsid w:val="000E3503"/>
    <w:rsid w:val="000E3910"/>
    <w:rsid w:val="000E40B8"/>
    <w:rsid w:val="000E49AF"/>
    <w:rsid w:val="000E49F5"/>
    <w:rsid w:val="000E4B79"/>
    <w:rsid w:val="000E5020"/>
    <w:rsid w:val="000E51A5"/>
    <w:rsid w:val="000E5586"/>
    <w:rsid w:val="000E6310"/>
    <w:rsid w:val="000E7385"/>
    <w:rsid w:val="000E79EC"/>
    <w:rsid w:val="000F14F0"/>
    <w:rsid w:val="000F2116"/>
    <w:rsid w:val="000F242C"/>
    <w:rsid w:val="000F27E9"/>
    <w:rsid w:val="000F2F93"/>
    <w:rsid w:val="000F3350"/>
    <w:rsid w:val="000F4962"/>
    <w:rsid w:val="000F4E0D"/>
    <w:rsid w:val="000F5018"/>
    <w:rsid w:val="000F6246"/>
    <w:rsid w:val="000F6293"/>
    <w:rsid w:val="000F6CB9"/>
    <w:rsid w:val="000F6CCF"/>
    <w:rsid w:val="000F6E3F"/>
    <w:rsid w:val="000F7B17"/>
    <w:rsid w:val="000F7CF5"/>
    <w:rsid w:val="000F7E37"/>
    <w:rsid w:val="0010077A"/>
    <w:rsid w:val="00100D31"/>
    <w:rsid w:val="001019BF"/>
    <w:rsid w:val="00101DA6"/>
    <w:rsid w:val="0010252E"/>
    <w:rsid w:val="001026A8"/>
    <w:rsid w:val="00102B55"/>
    <w:rsid w:val="00102F9A"/>
    <w:rsid w:val="00104066"/>
    <w:rsid w:val="001043C0"/>
    <w:rsid w:val="001059C1"/>
    <w:rsid w:val="0010613E"/>
    <w:rsid w:val="00106246"/>
    <w:rsid w:val="0010670B"/>
    <w:rsid w:val="00106893"/>
    <w:rsid w:val="0010724A"/>
    <w:rsid w:val="00107880"/>
    <w:rsid w:val="00110680"/>
    <w:rsid w:val="00111906"/>
    <w:rsid w:val="00111A5A"/>
    <w:rsid w:val="00111E07"/>
    <w:rsid w:val="00112A55"/>
    <w:rsid w:val="0011311E"/>
    <w:rsid w:val="0011359A"/>
    <w:rsid w:val="0011373B"/>
    <w:rsid w:val="00114123"/>
    <w:rsid w:val="0011733E"/>
    <w:rsid w:val="001178C6"/>
    <w:rsid w:val="001229E0"/>
    <w:rsid w:val="001235E6"/>
    <w:rsid w:val="001244C1"/>
    <w:rsid w:val="0012480C"/>
    <w:rsid w:val="00124848"/>
    <w:rsid w:val="00124994"/>
    <w:rsid w:val="001254EC"/>
    <w:rsid w:val="001304DE"/>
    <w:rsid w:val="00130AEB"/>
    <w:rsid w:val="00130F44"/>
    <w:rsid w:val="00131242"/>
    <w:rsid w:val="001312FD"/>
    <w:rsid w:val="0013149A"/>
    <w:rsid w:val="001318C1"/>
    <w:rsid w:val="001322F2"/>
    <w:rsid w:val="00133479"/>
    <w:rsid w:val="00133541"/>
    <w:rsid w:val="001339AD"/>
    <w:rsid w:val="001342EF"/>
    <w:rsid w:val="001346C6"/>
    <w:rsid w:val="00134FF3"/>
    <w:rsid w:val="001353DD"/>
    <w:rsid w:val="00135F5B"/>
    <w:rsid w:val="00137DE6"/>
    <w:rsid w:val="00140BD8"/>
    <w:rsid w:val="0014170F"/>
    <w:rsid w:val="00141C86"/>
    <w:rsid w:val="001430B4"/>
    <w:rsid w:val="001437DF"/>
    <w:rsid w:val="001440DF"/>
    <w:rsid w:val="0014475C"/>
    <w:rsid w:val="00145109"/>
    <w:rsid w:val="0014625B"/>
    <w:rsid w:val="0014626D"/>
    <w:rsid w:val="001463EE"/>
    <w:rsid w:val="001468BB"/>
    <w:rsid w:val="00147DE6"/>
    <w:rsid w:val="00151103"/>
    <w:rsid w:val="00152372"/>
    <w:rsid w:val="001526BD"/>
    <w:rsid w:val="00152827"/>
    <w:rsid w:val="00152DED"/>
    <w:rsid w:val="00152FEB"/>
    <w:rsid w:val="001533A8"/>
    <w:rsid w:val="001535D4"/>
    <w:rsid w:val="00154163"/>
    <w:rsid w:val="0015487B"/>
    <w:rsid w:val="001548CA"/>
    <w:rsid w:val="00155385"/>
    <w:rsid w:val="001564E3"/>
    <w:rsid w:val="00156EC2"/>
    <w:rsid w:val="0015725E"/>
    <w:rsid w:val="00157E32"/>
    <w:rsid w:val="00157FDE"/>
    <w:rsid w:val="00160F3C"/>
    <w:rsid w:val="0016139D"/>
    <w:rsid w:val="00161AB2"/>
    <w:rsid w:val="00161DE2"/>
    <w:rsid w:val="00161E96"/>
    <w:rsid w:val="001621C5"/>
    <w:rsid w:val="00162397"/>
    <w:rsid w:val="001632D6"/>
    <w:rsid w:val="00164163"/>
    <w:rsid w:val="00165107"/>
    <w:rsid w:val="001655A2"/>
    <w:rsid w:val="0016589F"/>
    <w:rsid w:val="0016612A"/>
    <w:rsid w:val="0016676E"/>
    <w:rsid w:val="00167306"/>
    <w:rsid w:val="00167EA2"/>
    <w:rsid w:val="0017042E"/>
    <w:rsid w:val="00170633"/>
    <w:rsid w:val="00170863"/>
    <w:rsid w:val="00171827"/>
    <w:rsid w:val="001722C4"/>
    <w:rsid w:val="00172F39"/>
    <w:rsid w:val="00173095"/>
    <w:rsid w:val="00173FA4"/>
    <w:rsid w:val="0017431D"/>
    <w:rsid w:val="00174ADE"/>
    <w:rsid w:val="001756B4"/>
    <w:rsid w:val="0017589E"/>
    <w:rsid w:val="001764D7"/>
    <w:rsid w:val="0017668A"/>
    <w:rsid w:val="001768F1"/>
    <w:rsid w:val="00176E27"/>
    <w:rsid w:val="00180409"/>
    <w:rsid w:val="00180C56"/>
    <w:rsid w:val="00180CDB"/>
    <w:rsid w:val="001821D4"/>
    <w:rsid w:val="0018229C"/>
    <w:rsid w:val="00182408"/>
    <w:rsid w:val="00182F17"/>
    <w:rsid w:val="00183119"/>
    <w:rsid w:val="001835F9"/>
    <w:rsid w:val="00184367"/>
    <w:rsid w:val="00184678"/>
    <w:rsid w:val="001849E8"/>
    <w:rsid w:val="00184A29"/>
    <w:rsid w:val="00184C80"/>
    <w:rsid w:val="00185ED1"/>
    <w:rsid w:val="001878D0"/>
    <w:rsid w:val="00187AFB"/>
    <w:rsid w:val="00187C5C"/>
    <w:rsid w:val="0019065F"/>
    <w:rsid w:val="001908DA"/>
    <w:rsid w:val="00190E0A"/>
    <w:rsid w:val="00190E6A"/>
    <w:rsid w:val="00191A90"/>
    <w:rsid w:val="00192253"/>
    <w:rsid w:val="001927DD"/>
    <w:rsid w:val="00193000"/>
    <w:rsid w:val="0019325E"/>
    <w:rsid w:val="00193D97"/>
    <w:rsid w:val="00194361"/>
    <w:rsid w:val="001947F4"/>
    <w:rsid w:val="0019492C"/>
    <w:rsid w:val="00195C25"/>
    <w:rsid w:val="00196525"/>
    <w:rsid w:val="0019737B"/>
    <w:rsid w:val="001977DF"/>
    <w:rsid w:val="001A07BE"/>
    <w:rsid w:val="001A2828"/>
    <w:rsid w:val="001A304B"/>
    <w:rsid w:val="001A32BB"/>
    <w:rsid w:val="001A3B50"/>
    <w:rsid w:val="001A4081"/>
    <w:rsid w:val="001A438C"/>
    <w:rsid w:val="001A4A2F"/>
    <w:rsid w:val="001A4B9F"/>
    <w:rsid w:val="001A5448"/>
    <w:rsid w:val="001A5F1D"/>
    <w:rsid w:val="001A7702"/>
    <w:rsid w:val="001A7765"/>
    <w:rsid w:val="001A794B"/>
    <w:rsid w:val="001B0142"/>
    <w:rsid w:val="001B16D7"/>
    <w:rsid w:val="001B1D4F"/>
    <w:rsid w:val="001B2AB1"/>
    <w:rsid w:val="001B3263"/>
    <w:rsid w:val="001B368A"/>
    <w:rsid w:val="001B4FED"/>
    <w:rsid w:val="001B51C2"/>
    <w:rsid w:val="001B53A5"/>
    <w:rsid w:val="001B53C5"/>
    <w:rsid w:val="001B5A0F"/>
    <w:rsid w:val="001B6275"/>
    <w:rsid w:val="001B6A36"/>
    <w:rsid w:val="001B7B3E"/>
    <w:rsid w:val="001B7F29"/>
    <w:rsid w:val="001B7F69"/>
    <w:rsid w:val="001C0FBA"/>
    <w:rsid w:val="001C1160"/>
    <w:rsid w:val="001C1D93"/>
    <w:rsid w:val="001C2A79"/>
    <w:rsid w:val="001C3587"/>
    <w:rsid w:val="001C414B"/>
    <w:rsid w:val="001C509E"/>
    <w:rsid w:val="001C5693"/>
    <w:rsid w:val="001C5903"/>
    <w:rsid w:val="001C666A"/>
    <w:rsid w:val="001C68EA"/>
    <w:rsid w:val="001C756F"/>
    <w:rsid w:val="001C780E"/>
    <w:rsid w:val="001D207E"/>
    <w:rsid w:val="001D26F8"/>
    <w:rsid w:val="001D2885"/>
    <w:rsid w:val="001D29EB"/>
    <w:rsid w:val="001D3A56"/>
    <w:rsid w:val="001D45A7"/>
    <w:rsid w:val="001D5261"/>
    <w:rsid w:val="001D5714"/>
    <w:rsid w:val="001D5762"/>
    <w:rsid w:val="001D6A8E"/>
    <w:rsid w:val="001D6DAF"/>
    <w:rsid w:val="001D7E58"/>
    <w:rsid w:val="001E06DA"/>
    <w:rsid w:val="001E0D01"/>
    <w:rsid w:val="001E0F7D"/>
    <w:rsid w:val="001E12C7"/>
    <w:rsid w:val="001E16DE"/>
    <w:rsid w:val="001E20A7"/>
    <w:rsid w:val="001E2D76"/>
    <w:rsid w:val="001E2F98"/>
    <w:rsid w:val="001E3579"/>
    <w:rsid w:val="001E5B4B"/>
    <w:rsid w:val="001E617F"/>
    <w:rsid w:val="001E6F91"/>
    <w:rsid w:val="001E76D0"/>
    <w:rsid w:val="001E7EA8"/>
    <w:rsid w:val="001F04C7"/>
    <w:rsid w:val="001F091E"/>
    <w:rsid w:val="001F15AF"/>
    <w:rsid w:val="001F2C36"/>
    <w:rsid w:val="001F3FC9"/>
    <w:rsid w:val="001F5945"/>
    <w:rsid w:val="001F605B"/>
    <w:rsid w:val="001F62A7"/>
    <w:rsid w:val="001F6DB9"/>
    <w:rsid w:val="0020009E"/>
    <w:rsid w:val="0020062B"/>
    <w:rsid w:val="00200738"/>
    <w:rsid w:val="00200E69"/>
    <w:rsid w:val="00201AD5"/>
    <w:rsid w:val="0020209A"/>
    <w:rsid w:val="00202C3C"/>
    <w:rsid w:val="0020410C"/>
    <w:rsid w:val="002045FC"/>
    <w:rsid w:val="00204943"/>
    <w:rsid w:val="0020557D"/>
    <w:rsid w:val="00205755"/>
    <w:rsid w:val="0020753C"/>
    <w:rsid w:val="002077FD"/>
    <w:rsid w:val="00207E89"/>
    <w:rsid w:val="00210231"/>
    <w:rsid w:val="00210471"/>
    <w:rsid w:val="0021150A"/>
    <w:rsid w:val="002116BC"/>
    <w:rsid w:val="0021189F"/>
    <w:rsid w:val="00211A91"/>
    <w:rsid w:val="00212972"/>
    <w:rsid w:val="0021366B"/>
    <w:rsid w:val="002166CC"/>
    <w:rsid w:val="00217B33"/>
    <w:rsid w:val="00217C0F"/>
    <w:rsid w:val="00220118"/>
    <w:rsid w:val="00221415"/>
    <w:rsid w:val="0022180C"/>
    <w:rsid w:val="00221D72"/>
    <w:rsid w:val="00222C43"/>
    <w:rsid w:val="00223116"/>
    <w:rsid w:val="00223342"/>
    <w:rsid w:val="00224B54"/>
    <w:rsid w:val="00225943"/>
    <w:rsid w:val="002259AD"/>
    <w:rsid w:val="00225F62"/>
    <w:rsid w:val="002261E2"/>
    <w:rsid w:val="00227BF6"/>
    <w:rsid w:val="00230688"/>
    <w:rsid w:val="00230C00"/>
    <w:rsid w:val="00231365"/>
    <w:rsid w:val="0023172C"/>
    <w:rsid w:val="00231D4B"/>
    <w:rsid w:val="0023459E"/>
    <w:rsid w:val="00234C8C"/>
    <w:rsid w:val="00234E81"/>
    <w:rsid w:val="00236C24"/>
    <w:rsid w:val="002377B0"/>
    <w:rsid w:val="00241BA7"/>
    <w:rsid w:val="002426BA"/>
    <w:rsid w:val="00242CE0"/>
    <w:rsid w:val="00243FF4"/>
    <w:rsid w:val="0024400A"/>
    <w:rsid w:val="0024482F"/>
    <w:rsid w:val="00244DB9"/>
    <w:rsid w:val="00245855"/>
    <w:rsid w:val="00246358"/>
    <w:rsid w:val="00246A3A"/>
    <w:rsid w:val="00247289"/>
    <w:rsid w:val="002479C6"/>
    <w:rsid w:val="00250CB5"/>
    <w:rsid w:val="00251302"/>
    <w:rsid w:val="00251AA3"/>
    <w:rsid w:val="002523E7"/>
    <w:rsid w:val="00252756"/>
    <w:rsid w:val="0025350A"/>
    <w:rsid w:val="00253BD7"/>
    <w:rsid w:val="00256254"/>
    <w:rsid w:val="0025657E"/>
    <w:rsid w:val="00256B0F"/>
    <w:rsid w:val="00256BA3"/>
    <w:rsid w:val="0025724F"/>
    <w:rsid w:val="002576E1"/>
    <w:rsid w:val="00257BBE"/>
    <w:rsid w:val="00260615"/>
    <w:rsid w:val="0026085D"/>
    <w:rsid w:val="00260952"/>
    <w:rsid w:val="002619D8"/>
    <w:rsid w:val="00262138"/>
    <w:rsid w:val="002628F6"/>
    <w:rsid w:val="0026403E"/>
    <w:rsid w:val="0026423F"/>
    <w:rsid w:val="00265347"/>
    <w:rsid w:val="00265B52"/>
    <w:rsid w:val="00265EA3"/>
    <w:rsid w:val="00267757"/>
    <w:rsid w:val="00267DAF"/>
    <w:rsid w:val="00270AE1"/>
    <w:rsid w:val="0027166A"/>
    <w:rsid w:val="00271D22"/>
    <w:rsid w:val="0027299B"/>
    <w:rsid w:val="002729DA"/>
    <w:rsid w:val="00272BEB"/>
    <w:rsid w:val="0027348A"/>
    <w:rsid w:val="0027363D"/>
    <w:rsid w:val="00273818"/>
    <w:rsid w:val="002746F9"/>
    <w:rsid w:val="00274FE4"/>
    <w:rsid w:val="00276035"/>
    <w:rsid w:val="002762CC"/>
    <w:rsid w:val="00280AE3"/>
    <w:rsid w:val="00280AEF"/>
    <w:rsid w:val="00281647"/>
    <w:rsid w:val="00281D16"/>
    <w:rsid w:val="00282A82"/>
    <w:rsid w:val="00282F1C"/>
    <w:rsid w:val="00282F91"/>
    <w:rsid w:val="00283E43"/>
    <w:rsid w:val="00285DAE"/>
    <w:rsid w:val="002866DC"/>
    <w:rsid w:val="00286C99"/>
    <w:rsid w:val="00287EAD"/>
    <w:rsid w:val="00290117"/>
    <w:rsid w:val="00290416"/>
    <w:rsid w:val="0029042F"/>
    <w:rsid w:val="00293A35"/>
    <w:rsid w:val="00293E1A"/>
    <w:rsid w:val="00294DD7"/>
    <w:rsid w:val="00295974"/>
    <w:rsid w:val="0029725A"/>
    <w:rsid w:val="002974F7"/>
    <w:rsid w:val="00297C67"/>
    <w:rsid w:val="00297E55"/>
    <w:rsid w:val="00297FEE"/>
    <w:rsid w:val="002A0B3C"/>
    <w:rsid w:val="002A1F03"/>
    <w:rsid w:val="002A2479"/>
    <w:rsid w:val="002A466B"/>
    <w:rsid w:val="002A4938"/>
    <w:rsid w:val="002A6147"/>
    <w:rsid w:val="002A61D2"/>
    <w:rsid w:val="002A7BA5"/>
    <w:rsid w:val="002A7C78"/>
    <w:rsid w:val="002B1EB7"/>
    <w:rsid w:val="002B26C9"/>
    <w:rsid w:val="002B26E4"/>
    <w:rsid w:val="002B3491"/>
    <w:rsid w:val="002B39BA"/>
    <w:rsid w:val="002B5403"/>
    <w:rsid w:val="002B5549"/>
    <w:rsid w:val="002B58B7"/>
    <w:rsid w:val="002B6A10"/>
    <w:rsid w:val="002B6E8C"/>
    <w:rsid w:val="002C0073"/>
    <w:rsid w:val="002C0E93"/>
    <w:rsid w:val="002C2C45"/>
    <w:rsid w:val="002C2C4D"/>
    <w:rsid w:val="002C34E1"/>
    <w:rsid w:val="002C3BF3"/>
    <w:rsid w:val="002C4B19"/>
    <w:rsid w:val="002C4D8F"/>
    <w:rsid w:val="002C5247"/>
    <w:rsid w:val="002C5CCD"/>
    <w:rsid w:val="002C5FB7"/>
    <w:rsid w:val="002C62E6"/>
    <w:rsid w:val="002C70F2"/>
    <w:rsid w:val="002D010C"/>
    <w:rsid w:val="002D1079"/>
    <w:rsid w:val="002D10D1"/>
    <w:rsid w:val="002D2042"/>
    <w:rsid w:val="002D2F9D"/>
    <w:rsid w:val="002D4F63"/>
    <w:rsid w:val="002D57AC"/>
    <w:rsid w:val="002D5BA6"/>
    <w:rsid w:val="002D614A"/>
    <w:rsid w:val="002D6585"/>
    <w:rsid w:val="002D7BFB"/>
    <w:rsid w:val="002E0E02"/>
    <w:rsid w:val="002E18B1"/>
    <w:rsid w:val="002E35BD"/>
    <w:rsid w:val="002E4957"/>
    <w:rsid w:val="002E56A9"/>
    <w:rsid w:val="002E5E13"/>
    <w:rsid w:val="002E6002"/>
    <w:rsid w:val="002E60DF"/>
    <w:rsid w:val="002E6324"/>
    <w:rsid w:val="002F02E8"/>
    <w:rsid w:val="002F11CC"/>
    <w:rsid w:val="002F1683"/>
    <w:rsid w:val="002F28D0"/>
    <w:rsid w:val="002F2E04"/>
    <w:rsid w:val="002F3D18"/>
    <w:rsid w:val="002F41C5"/>
    <w:rsid w:val="002F7777"/>
    <w:rsid w:val="002F7CD5"/>
    <w:rsid w:val="003005F0"/>
    <w:rsid w:val="00301560"/>
    <w:rsid w:val="00303261"/>
    <w:rsid w:val="003043B3"/>
    <w:rsid w:val="00304E4C"/>
    <w:rsid w:val="00304F23"/>
    <w:rsid w:val="003054CB"/>
    <w:rsid w:val="00305A43"/>
    <w:rsid w:val="00305A9D"/>
    <w:rsid w:val="003071CB"/>
    <w:rsid w:val="003072FC"/>
    <w:rsid w:val="0030740B"/>
    <w:rsid w:val="0031034F"/>
    <w:rsid w:val="003108B2"/>
    <w:rsid w:val="00311BBA"/>
    <w:rsid w:val="00311F27"/>
    <w:rsid w:val="00312F4A"/>
    <w:rsid w:val="003150B3"/>
    <w:rsid w:val="0031581F"/>
    <w:rsid w:val="00315F82"/>
    <w:rsid w:val="00316CFE"/>
    <w:rsid w:val="00316D68"/>
    <w:rsid w:val="00317103"/>
    <w:rsid w:val="0031724F"/>
    <w:rsid w:val="003175D5"/>
    <w:rsid w:val="003176D6"/>
    <w:rsid w:val="003203A6"/>
    <w:rsid w:val="0032040F"/>
    <w:rsid w:val="00320F64"/>
    <w:rsid w:val="00320FE6"/>
    <w:rsid w:val="00322172"/>
    <w:rsid w:val="00322ECF"/>
    <w:rsid w:val="003239B8"/>
    <w:rsid w:val="00323AA7"/>
    <w:rsid w:val="00323CB4"/>
    <w:rsid w:val="00324D29"/>
    <w:rsid w:val="00324E70"/>
    <w:rsid w:val="00327881"/>
    <w:rsid w:val="00330CF9"/>
    <w:rsid w:val="003318F3"/>
    <w:rsid w:val="0033235B"/>
    <w:rsid w:val="00332AE4"/>
    <w:rsid w:val="00333298"/>
    <w:rsid w:val="003341E3"/>
    <w:rsid w:val="003347F4"/>
    <w:rsid w:val="00334D54"/>
    <w:rsid w:val="00334DF1"/>
    <w:rsid w:val="00335DDA"/>
    <w:rsid w:val="00336547"/>
    <w:rsid w:val="003371DF"/>
    <w:rsid w:val="0033745C"/>
    <w:rsid w:val="003379E2"/>
    <w:rsid w:val="00340659"/>
    <w:rsid w:val="00340976"/>
    <w:rsid w:val="003417BB"/>
    <w:rsid w:val="003429C9"/>
    <w:rsid w:val="003470A5"/>
    <w:rsid w:val="00347D01"/>
    <w:rsid w:val="003505FC"/>
    <w:rsid w:val="00350CC0"/>
    <w:rsid w:val="00351302"/>
    <w:rsid w:val="00351531"/>
    <w:rsid w:val="003516AB"/>
    <w:rsid w:val="003516E1"/>
    <w:rsid w:val="00351938"/>
    <w:rsid w:val="00351DF9"/>
    <w:rsid w:val="00351E44"/>
    <w:rsid w:val="0035304F"/>
    <w:rsid w:val="003533CC"/>
    <w:rsid w:val="0035349C"/>
    <w:rsid w:val="0035530A"/>
    <w:rsid w:val="00355F5B"/>
    <w:rsid w:val="003562BB"/>
    <w:rsid w:val="00356EEA"/>
    <w:rsid w:val="00357379"/>
    <w:rsid w:val="00357B13"/>
    <w:rsid w:val="003604B9"/>
    <w:rsid w:val="00360AB3"/>
    <w:rsid w:val="00360E9D"/>
    <w:rsid w:val="003611E3"/>
    <w:rsid w:val="0036126D"/>
    <w:rsid w:val="003613F3"/>
    <w:rsid w:val="00361569"/>
    <w:rsid w:val="003619DB"/>
    <w:rsid w:val="00361B0F"/>
    <w:rsid w:val="00361D34"/>
    <w:rsid w:val="00362555"/>
    <w:rsid w:val="003626DD"/>
    <w:rsid w:val="00363243"/>
    <w:rsid w:val="003638D3"/>
    <w:rsid w:val="00363B4A"/>
    <w:rsid w:val="00364021"/>
    <w:rsid w:val="003647F3"/>
    <w:rsid w:val="0036491B"/>
    <w:rsid w:val="00365F01"/>
    <w:rsid w:val="00365F5F"/>
    <w:rsid w:val="0036693C"/>
    <w:rsid w:val="00367573"/>
    <w:rsid w:val="00367D54"/>
    <w:rsid w:val="0037092A"/>
    <w:rsid w:val="00371889"/>
    <w:rsid w:val="003724BF"/>
    <w:rsid w:val="00372500"/>
    <w:rsid w:val="003726E9"/>
    <w:rsid w:val="00372E17"/>
    <w:rsid w:val="00373422"/>
    <w:rsid w:val="0037391F"/>
    <w:rsid w:val="00374854"/>
    <w:rsid w:val="0037554D"/>
    <w:rsid w:val="00375EEA"/>
    <w:rsid w:val="00375F4E"/>
    <w:rsid w:val="00377144"/>
    <w:rsid w:val="0037722B"/>
    <w:rsid w:val="00380A18"/>
    <w:rsid w:val="00380D9D"/>
    <w:rsid w:val="00381854"/>
    <w:rsid w:val="00381A9D"/>
    <w:rsid w:val="00383587"/>
    <w:rsid w:val="00383C74"/>
    <w:rsid w:val="00384545"/>
    <w:rsid w:val="0038569D"/>
    <w:rsid w:val="00386513"/>
    <w:rsid w:val="003865D0"/>
    <w:rsid w:val="003910B9"/>
    <w:rsid w:val="00391266"/>
    <w:rsid w:val="003916C8"/>
    <w:rsid w:val="00392307"/>
    <w:rsid w:val="003926E3"/>
    <w:rsid w:val="00392A58"/>
    <w:rsid w:val="00392B0A"/>
    <w:rsid w:val="00393186"/>
    <w:rsid w:val="003931B4"/>
    <w:rsid w:val="003932E0"/>
    <w:rsid w:val="00393935"/>
    <w:rsid w:val="00393F2E"/>
    <w:rsid w:val="00395966"/>
    <w:rsid w:val="00395997"/>
    <w:rsid w:val="00395C48"/>
    <w:rsid w:val="00396575"/>
    <w:rsid w:val="003965D7"/>
    <w:rsid w:val="0039701B"/>
    <w:rsid w:val="00397244"/>
    <w:rsid w:val="0039724B"/>
    <w:rsid w:val="00397D7B"/>
    <w:rsid w:val="003A0357"/>
    <w:rsid w:val="003A07C9"/>
    <w:rsid w:val="003A0E6F"/>
    <w:rsid w:val="003A11A2"/>
    <w:rsid w:val="003A136D"/>
    <w:rsid w:val="003A1818"/>
    <w:rsid w:val="003A4525"/>
    <w:rsid w:val="003A5051"/>
    <w:rsid w:val="003A57EE"/>
    <w:rsid w:val="003A5B8C"/>
    <w:rsid w:val="003A6991"/>
    <w:rsid w:val="003A7090"/>
    <w:rsid w:val="003A7649"/>
    <w:rsid w:val="003A777E"/>
    <w:rsid w:val="003A7EB7"/>
    <w:rsid w:val="003A7F6E"/>
    <w:rsid w:val="003B0106"/>
    <w:rsid w:val="003B08A9"/>
    <w:rsid w:val="003B1425"/>
    <w:rsid w:val="003B1437"/>
    <w:rsid w:val="003B1953"/>
    <w:rsid w:val="003B1D2F"/>
    <w:rsid w:val="003B2B2C"/>
    <w:rsid w:val="003B4950"/>
    <w:rsid w:val="003B4C5F"/>
    <w:rsid w:val="003B5053"/>
    <w:rsid w:val="003B5E99"/>
    <w:rsid w:val="003B6CF1"/>
    <w:rsid w:val="003B7C2F"/>
    <w:rsid w:val="003C0D27"/>
    <w:rsid w:val="003C0F74"/>
    <w:rsid w:val="003C14C0"/>
    <w:rsid w:val="003C18C9"/>
    <w:rsid w:val="003C1C6D"/>
    <w:rsid w:val="003C1CA0"/>
    <w:rsid w:val="003C21B7"/>
    <w:rsid w:val="003C3F34"/>
    <w:rsid w:val="003C477A"/>
    <w:rsid w:val="003C4AA3"/>
    <w:rsid w:val="003C4B85"/>
    <w:rsid w:val="003C4E3B"/>
    <w:rsid w:val="003C4E3C"/>
    <w:rsid w:val="003C59F7"/>
    <w:rsid w:val="003C5E76"/>
    <w:rsid w:val="003C6523"/>
    <w:rsid w:val="003C6B52"/>
    <w:rsid w:val="003C6CC7"/>
    <w:rsid w:val="003C74E4"/>
    <w:rsid w:val="003D0859"/>
    <w:rsid w:val="003D0D43"/>
    <w:rsid w:val="003D1A47"/>
    <w:rsid w:val="003D2065"/>
    <w:rsid w:val="003D2BB7"/>
    <w:rsid w:val="003D2BF3"/>
    <w:rsid w:val="003D3686"/>
    <w:rsid w:val="003D3893"/>
    <w:rsid w:val="003D5206"/>
    <w:rsid w:val="003D7771"/>
    <w:rsid w:val="003D78A3"/>
    <w:rsid w:val="003D7F33"/>
    <w:rsid w:val="003E0AD1"/>
    <w:rsid w:val="003E20CD"/>
    <w:rsid w:val="003E2488"/>
    <w:rsid w:val="003E2983"/>
    <w:rsid w:val="003E31B3"/>
    <w:rsid w:val="003E7DAF"/>
    <w:rsid w:val="003F03C3"/>
    <w:rsid w:val="003F2FC7"/>
    <w:rsid w:val="003F46ED"/>
    <w:rsid w:val="003F513D"/>
    <w:rsid w:val="003F74AB"/>
    <w:rsid w:val="003F7E5C"/>
    <w:rsid w:val="00400D3D"/>
    <w:rsid w:val="00400FA9"/>
    <w:rsid w:val="004015DE"/>
    <w:rsid w:val="004043B3"/>
    <w:rsid w:val="0040519E"/>
    <w:rsid w:val="0040654D"/>
    <w:rsid w:val="00407F89"/>
    <w:rsid w:val="0041010E"/>
    <w:rsid w:val="004105B6"/>
    <w:rsid w:val="00411176"/>
    <w:rsid w:val="00411E8F"/>
    <w:rsid w:val="00412831"/>
    <w:rsid w:val="004128D3"/>
    <w:rsid w:val="0041396C"/>
    <w:rsid w:val="0041473A"/>
    <w:rsid w:val="00414B6C"/>
    <w:rsid w:val="00415315"/>
    <w:rsid w:val="00417793"/>
    <w:rsid w:val="0042006D"/>
    <w:rsid w:val="0042236D"/>
    <w:rsid w:val="0042338F"/>
    <w:rsid w:val="00423AD0"/>
    <w:rsid w:val="00424DF4"/>
    <w:rsid w:val="00426229"/>
    <w:rsid w:val="004265D5"/>
    <w:rsid w:val="004267C6"/>
    <w:rsid w:val="00426D86"/>
    <w:rsid w:val="004271EF"/>
    <w:rsid w:val="00427223"/>
    <w:rsid w:val="00427665"/>
    <w:rsid w:val="00427AA7"/>
    <w:rsid w:val="0043094D"/>
    <w:rsid w:val="00430DF1"/>
    <w:rsid w:val="0043293D"/>
    <w:rsid w:val="00432EC8"/>
    <w:rsid w:val="004330B4"/>
    <w:rsid w:val="004331F6"/>
    <w:rsid w:val="00433444"/>
    <w:rsid w:val="00433FE5"/>
    <w:rsid w:val="00434259"/>
    <w:rsid w:val="0043438E"/>
    <w:rsid w:val="004357AC"/>
    <w:rsid w:val="0043591F"/>
    <w:rsid w:val="00435AF2"/>
    <w:rsid w:val="004401C4"/>
    <w:rsid w:val="0044033F"/>
    <w:rsid w:val="004403CB"/>
    <w:rsid w:val="00440572"/>
    <w:rsid w:val="004412F4"/>
    <w:rsid w:val="0044139F"/>
    <w:rsid w:val="00441979"/>
    <w:rsid w:val="0044238D"/>
    <w:rsid w:val="0044405F"/>
    <w:rsid w:val="00444870"/>
    <w:rsid w:val="00444A2F"/>
    <w:rsid w:val="0044564E"/>
    <w:rsid w:val="004461A4"/>
    <w:rsid w:val="00446857"/>
    <w:rsid w:val="00446AAB"/>
    <w:rsid w:val="00447419"/>
    <w:rsid w:val="00450167"/>
    <w:rsid w:val="00450CEE"/>
    <w:rsid w:val="00450DEB"/>
    <w:rsid w:val="00450DFD"/>
    <w:rsid w:val="00450EF2"/>
    <w:rsid w:val="00451D99"/>
    <w:rsid w:val="00452114"/>
    <w:rsid w:val="00453B65"/>
    <w:rsid w:val="0045587A"/>
    <w:rsid w:val="00455FCE"/>
    <w:rsid w:val="00456349"/>
    <w:rsid w:val="00456AF4"/>
    <w:rsid w:val="00456F0D"/>
    <w:rsid w:val="004576EA"/>
    <w:rsid w:val="00461C92"/>
    <w:rsid w:val="004628F9"/>
    <w:rsid w:val="00462FA2"/>
    <w:rsid w:val="004632C3"/>
    <w:rsid w:val="00463B67"/>
    <w:rsid w:val="00465461"/>
    <w:rsid w:val="004655B1"/>
    <w:rsid w:val="00465633"/>
    <w:rsid w:val="004663B3"/>
    <w:rsid w:val="00466EDA"/>
    <w:rsid w:val="0046766A"/>
    <w:rsid w:val="00467A24"/>
    <w:rsid w:val="00467A3E"/>
    <w:rsid w:val="00467FA1"/>
    <w:rsid w:val="00470095"/>
    <w:rsid w:val="00470D46"/>
    <w:rsid w:val="004722C6"/>
    <w:rsid w:val="004727AA"/>
    <w:rsid w:val="00472E50"/>
    <w:rsid w:val="00473102"/>
    <w:rsid w:val="00473BC5"/>
    <w:rsid w:val="00473E05"/>
    <w:rsid w:val="00474C3E"/>
    <w:rsid w:val="00475017"/>
    <w:rsid w:val="0047569D"/>
    <w:rsid w:val="00475C13"/>
    <w:rsid w:val="00476215"/>
    <w:rsid w:val="0047641A"/>
    <w:rsid w:val="004766C6"/>
    <w:rsid w:val="004767EC"/>
    <w:rsid w:val="004768CE"/>
    <w:rsid w:val="00480855"/>
    <w:rsid w:val="00480C92"/>
    <w:rsid w:val="004821F6"/>
    <w:rsid w:val="00483E18"/>
    <w:rsid w:val="00483F35"/>
    <w:rsid w:val="00484431"/>
    <w:rsid w:val="004844C6"/>
    <w:rsid w:val="00485133"/>
    <w:rsid w:val="00486966"/>
    <w:rsid w:val="00486A41"/>
    <w:rsid w:val="00486E38"/>
    <w:rsid w:val="00490928"/>
    <w:rsid w:val="00491493"/>
    <w:rsid w:val="00491876"/>
    <w:rsid w:val="00493343"/>
    <w:rsid w:val="00493F15"/>
    <w:rsid w:val="00494525"/>
    <w:rsid w:val="00494F40"/>
    <w:rsid w:val="0049517A"/>
    <w:rsid w:val="0049534B"/>
    <w:rsid w:val="00495615"/>
    <w:rsid w:val="0049573C"/>
    <w:rsid w:val="00495CFA"/>
    <w:rsid w:val="004961BB"/>
    <w:rsid w:val="00497652"/>
    <w:rsid w:val="004979CA"/>
    <w:rsid w:val="00497D54"/>
    <w:rsid w:val="004A05E6"/>
    <w:rsid w:val="004A082F"/>
    <w:rsid w:val="004A0ACB"/>
    <w:rsid w:val="004A121B"/>
    <w:rsid w:val="004A186F"/>
    <w:rsid w:val="004A19D0"/>
    <w:rsid w:val="004A1DB9"/>
    <w:rsid w:val="004A1E97"/>
    <w:rsid w:val="004A2CB3"/>
    <w:rsid w:val="004A2F6A"/>
    <w:rsid w:val="004A3BA9"/>
    <w:rsid w:val="004A3D28"/>
    <w:rsid w:val="004A4A72"/>
    <w:rsid w:val="004A627D"/>
    <w:rsid w:val="004A7C5A"/>
    <w:rsid w:val="004A7E1F"/>
    <w:rsid w:val="004B03B3"/>
    <w:rsid w:val="004B09B6"/>
    <w:rsid w:val="004B1065"/>
    <w:rsid w:val="004B110C"/>
    <w:rsid w:val="004B1662"/>
    <w:rsid w:val="004B2CAC"/>
    <w:rsid w:val="004B36C9"/>
    <w:rsid w:val="004B382C"/>
    <w:rsid w:val="004B42C3"/>
    <w:rsid w:val="004B4322"/>
    <w:rsid w:val="004B4341"/>
    <w:rsid w:val="004B4D33"/>
    <w:rsid w:val="004B4EF4"/>
    <w:rsid w:val="004B55DC"/>
    <w:rsid w:val="004B76E2"/>
    <w:rsid w:val="004C0044"/>
    <w:rsid w:val="004C0100"/>
    <w:rsid w:val="004C1668"/>
    <w:rsid w:val="004C183A"/>
    <w:rsid w:val="004C1D1E"/>
    <w:rsid w:val="004C2991"/>
    <w:rsid w:val="004C2D6D"/>
    <w:rsid w:val="004C2FCD"/>
    <w:rsid w:val="004C3401"/>
    <w:rsid w:val="004C392D"/>
    <w:rsid w:val="004C3EF8"/>
    <w:rsid w:val="004C4F2F"/>
    <w:rsid w:val="004C6134"/>
    <w:rsid w:val="004C6490"/>
    <w:rsid w:val="004C650F"/>
    <w:rsid w:val="004C651B"/>
    <w:rsid w:val="004C6E18"/>
    <w:rsid w:val="004C7563"/>
    <w:rsid w:val="004D0978"/>
    <w:rsid w:val="004D0DAB"/>
    <w:rsid w:val="004D1908"/>
    <w:rsid w:val="004D26F3"/>
    <w:rsid w:val="004D3E14"/>
    <w:rsid w:val="004D4D90"/>
    <w:rsid w:val="004D5DAA"/>
    <w:rsid w:val="004D63D1"/>
    <w:rsid w:val="004D6E50"/>
    <w:rsid w:val="004D7BC9"/>
    <w:rsid w:val="004E094C"/>
    <w:rsid w:val="004E0B0C"/>
    <w:rsid w:val="004E1CE1"/>
    <w:rsid w:val="004E1E26"/>
    <w:rsid w:val="004E29DA"/>
    <w:rsid w:val="004E2FB7"/>
    <w:rsid w:val="004E39B0"/>
    <w:rsid w:val="004E42E8"/>
    <w:rsid w:val="004E4C36"/>
    <w:rsid w:val="004E54C5"/>
    <w:rsid w:val="004E5B3D"/>
    <w:rsid w:val="004E6128"/>
    <w:rsid w:val="004E6458"/>
    <w:rsid w:val="004E711A"/>
    <w:rsid w:val="004E7869"/>
    <w:rsid w:val="004E7E05"/>
    <w:rsid w:val="004F12D1"/>
    <w:rsid w:val="004F1394"/>
    <w:rsid w:val="004F1406"/>
    <w:rsid w:val="004F1477"/>
    <w:rsid w:val="004F1834"/>
    <w:rsid w:val="004F1907"/>
    <w:rsid w:val="004F191B"/>
    <w:rsid w:val="004F1997"/>
    <w:rsid w:val="004F298E"/>
    <w:rsid w:val="004F3E12"/>
    <w:rsid w:val="004F4C72"/>
    <w:rsid w:val="004F5562"/>
    <w:rsid w:val="004F6CCD"/>
    <w:rsid w:val="004F6D74"/>
    <w:rsid w:val="005004C1"/>
    <w:rsid w:val="00500FFB"/>
    <w:rsid w:val="005010ED"/>
    <w:rsid w:val="00501495"/>
    <w:rsid w:val="00502155"/>
    <w:rsid w:val="005025E4"/>
    <w:rsid w:val="00502A08"/>
    <w:rsid w:val="0050333D"/>
    <w:rsid w:val="005033EC"/>
    <w:rsid w:val="005043C5"/>
    <w:rsid w:val="005049D2"/>
    <w:rsid w:val="00504C2B"/>
    <w:rsid w:val="00507B4D"/>
    <w:rsid w:val="00510016"/>
    <w:rsid w:val="00510A56"/>
    <w:rsid w:val="00511907"/>
    <w:rsid w:val="00511CBE"/>
    <w:rsid w:val="00512D76"/>
    <w:rsid w:val="00512FC8"/>
    <w:rsid w:val="0051323E"/>
    <w:rsid w:val="00513500"/>
    <w:rsid w:val="0051473A"/>
    <w:rsid w:val="00514B73"/>
    <w:rsid w:val="00515464"/>
    <w:rsid w:val="00515600"/>
    <w:rsid w:val="00515981"/>
    <w:rsid w:val="00515D18"/>
    <w:rsid w:val="00516B68"/>
    <w:rsid w:val="00516BEE"/>
    <w:rsid w:val="00516E04"/>
    <w:rsid w:val="00517A0A"/>
    <w:rsid w:val="00517F0A"/>
    <w:rsid w:val="005201BE"/>
    <w:rsid w:val="005201D2"/>
    <w:rsid w:val="00520780"/>
    <w:rsid w:val="00520D4B"/>
    <w:rsid w:val="0052143E"/>
    <w:rsid w:val="00521B3B"/>
    <w:rsid w:val="0052300F"/>
    <w:rsid w:val="005233ED"/>
    <w:rsid w:val="00523D8C"/>
    <w:rsid w:val="00524697"/>
    <w:rsid w:val="00524F3E"/>
    <w:rsid w:val="00525640"/>
    <w:rsid w:val="0052652B"/>
    <w:rsid w:val="0052665F"/>
    <w:rsid w:val="00527026"/>
    <w:rsid w:val="0052779E"/>
    <w:rsid w:val="00527DB6"/>
    <w:rsid w:val="00527DF2"/>
    <w:rsid w:val="005302ED"/>
    <w:rsid w:val="0053098B"/>
    <w:rsid w:val="00530BF4"/>
    <w:rsid w:val="00530E34"/>
    <w:rsid w:val="00531555"/>
    <w:rsid w:val="00531E42"/>
    <w:rsid w:val="005321D2"/>
    <w:rsid w:val="005323A7"/>
    <w:rsid w:val="00532496"/>
    <w:rsid w:val="0053286A"/>
    <w:rsid w:val="00533717"/>
    <w:rsid w:val="005339A5"/>
    <w:rsid w:val="0053437A"/>
    <w:rsid w:val="00534664"/>
    <w:rsid w:val="00535ED1"/>
    <w:rsid w:val="00535F29"/>
    <w:rsid w:val="00536C06"/>
    <w:rsid w:val="005403B8"/>
    <w:rsid w:val="00540479"/>
    <w:rsid w:val="00540BB5"/>
    <w:rsid w:val="00541560"/>
    <w:rsid w:val="005423A4"/>
    <w:rsid w:val="00542D5C"/>
    <w:rsid w:val="005432D2"/>
    <w:rsid w:val="00545C15"/>
    <w:rsid w:val="00545D2D"/>
    <w:rsid w:val="00546EA4"/>
    <w:rsid w:val="00547E1A"/>
    <w:rsid w:val="00547ECE"/>
    <w:rsid w:val="005504B2"/>
    <w:rsid w:val="005505FA"/>
    <w:rsid w:val="00551632"/>
    <w:rsid w:val="00551852"/>
    <w:rsid w:val="00552EE3"/>
    <w:rsid w:val="00553442"/>
    <w:rsid w:val="005536E4"/>
    <w:rsid w:val="00553C45"/>
    <w:rsid w:val="0055433A"/>
    <w:rsid w:val="005546AD"/>
    <w:rsid w:val="00554936"/>
    <w:rsid w:val="00555AAB"/>
    <w:rsid w:val="005567CA"/>
    <w:rsid w:val="00556917"/>
    <w:rsid w:val="00556A95"/>
    <w:rsid w:val="00557D1E"/>
    <w:rsid w:val="00561349"/>
    <w:rsid w:val="00561A2C"/>
    <w:rsid w:val="00561A99"/>
    <w:rsid w:val="005636C9"/>
    <w:rsid w:val="005645BF"/>
    <w:rsid w:val="00564784"/>
    <w:rsid w:val="00564A3C"/>
    <w:rsid w:val="00564A43"/>
    <w:rsid w:val="00565A16"/>
    <w:rsid w:val="005668B9"/>
    <w:rsid w:val="00566FD1"/>
    <w:rsid w:val="0056702F"/>
    <w:rsid w:val="0056757E"/>
    <w:rsid w:val="0057089B"/>
    <w:rsid w:val="00571B0D"/>
    <w:rsid w:val="00572B53"/>
    <w:rsid w:val="00572B72"/>
    <w:rsid w:val="00572EF6"/>
    <w:rsid w:val="005736B6"/>
    <w:rsid w:val="00573889"/>
    <w:rsid w:val="005740AF"/>
    <w:rsid w:val="0057487B"/>
    <w:rsid w:val="005748A4"/>
    <w:rsid w:val="00574EB3"/>
    <w:rsid w:val="00575573"/>
    <w:rsid w:val="00575ED3"/>
    <w:rsid w:val="0057699D"/>
    <w:rsid w:val="00577BDD"/>
    <w:rsid w:val="00577FF2"/>
    <w:rsid w:val="0058050F"/>
    <w:rsid w:val="00580534"/>
    <w:rsid w:val="00581136"/>
    <w:rsid w:val="00581475"/>
    <w:rsid w:val="00581728"/>
    <w:rsid w:val="00583358"/>
    <w:rsid w:val="00583D76"/>
    <w:rsid w:val="0058413D"/>
    <w:rsid w:val="0058422A"/>
    <w:rsid w:val="00584446"/>
    <w:rsid w:val="005858C3"/>
    <w:rsid w:val="00587B12"/>
    <w:rsid w:val="0059053D"/>
    <w:rsid w:val="00591C09"/>
    <w:rsid w:val="00592C09"/>
    <w:rsid w:val="00592D77"/>
    <w:rsid w:val="00593654"/>
    <w:rsid w:val="00594514"/>
    <w:rsid w:val="00594620"/>
    <w:rsid w:val="0059470A"/>
    <w:rsid w:val="0059479D"/>
    <w:rsid w:val="0059519B"/>
    <w:rsid w:val="005952CE"/>
    <w:rsid w:val="005954CF"/>
    <w:rsid w:val="005969A6"/>
    <w:rsid w:val="00597042"/>
    <w:rsid w:val="00597421"/>
    <w:rsid w:val="0059798F"/>
    <w:rsid w:val="00597A14"/>
    <w:rsid w:val="00597CFB"/>
    <w:rsid w:val="005A0119"/>
    <w:rsid w:val="005A05E9"/>
    <w:rsid w:val="005A1298"/>
    <w:rsid w:val="005A1A74"/>
    <w:rsid w:val="005A1A88"/>
    <w:rsid w:val="005A1D92"/>
    <w:rsid w:val="005A2319"/>
    <w:rsid w:val="005A287F"/>
    <w:rsid w:val="005A3CBC"/>
    <w:rsid w:val="005A42BE"/>
    <w:rsid w:val="005A4A6C"/>
    <w:rsid w:val="005A51CF"/>
    <w:rsid w:val="005A5C81"/>
    <w:rsid w:val="005A65E8"/>
    <w:rsid w:val="005A6FC4"/>
    <w:rsid w:val="005A77E8"/>
    <w:rsid w:val="005A7819"/>
    <w:rsid w:val="005B0AFD"/>
    <w:rsid w:val="005B2297"/>
    <w:rsid w:val="005B29DB"/>
    <w:rsid w:val="005B4536"/>
    <w:rsid w:val="005B4948"/>
    <w:rsid w:val="005B4BD6"/>
    <w:rsid w:val="005B536A"/>
    <w:rsid w:val="005C028C"/>
    <w:rsid w:val="005C07D5"/>
    <w:rsid w:val="005C2F9E"/>
    <w:rsid w:val="005C40AA"/>
    <w:rsid w:val="005C483D"/>
    <w:rsid w:val="005C4E34"/>
    <w:rsid w:val="005C5948"/>
    <w:rsid w:val="005C6021"/>
    <w:rsid w:val="005C757C"/>
    <w:rsid w:val="005C79ED"/>
    <w:rsid w:val="005C7BDA"/>
    <w:rsid w:val="005D0637"/>
    <w:rsid w:val="005D06AA"/>
    <w:rsid w:val="005D1C12"/>
    <w:rsid w:val="005D2175"/>
    <w:rsid w:val="005D273D"/>
    <w:rsid w:val="005D3B38"/>
    <w:rsid w:val="005D418C"/>
    <w:rsid w:val="005D4BDB"/>
    <w:rsid w:val="005D5519"/>
    <w:rsid w:val="005D584A"/>
    <w:rsid w:val="005E054F"/>
    <w:rsid w:val="005E098B"/>
    <w:rsid w:val="005E247E"/>
    <w:rsid w:val="005E29F7"/>
    <w:rsid w:val="005E3140"/>
    <w:rsid w:val="005E3D3A"/>
    <w:rsid w:val="005E434F"/>
    <w:rsid w:val="005E5484"/>
    <w:rsid w:val="005E703E"/>
    <w:rsid w:val="005E7DAB"/>
    <w:rsid w:val="005E7F75"/>
    <w:rsid w:val="005F0CDE"/>
    <w:rsid w:val="005F1B6B"/>
    <w:rsid w:val="005F1B91"/>
    <w:rsid w:val="005F2831"/>
    <w:rsid w:val="005F28E2"/>
    <w:rsid w:val="005F2A23"/>
    <w:rsid w:val="005F30C2"/>
    <w:rsid w:val="005F47FA"/>
    <w:rsid w:val="005F4C4F"/>
    <w:rsid w:val="005F4CF9"/>
    <w:rsid w:val="005F5315"/>
    <w:rsid w:val="005F731D"/>
    <w:rsid w:val="005F7342"/>
    <w:rsid w:val="006003DD"/>
    <w:rsid w:val="0060118B"/>
    <w:rsid w:val="006011E5"/>
    <w:rsid w:val="006012B8"/>
    <w:rsid w:val="0060197B"/>
    <w:rsid w:val="00601C47"/>
    <w:rsid w:val="00603624"/>
    <w:rsid w:val="00603905"/>
    <w:rsid w:val="006057D0"/>
    <w:rsid w:val="00605EE6"/>
    <w:rsid w:val="006061A0"/>
    <w:rsid w:val="00606317"/>
    <w:rsid w:val="006063B8"/>
    <w:rsid w:val="0060781C"/>
    <w:rsid w:val="00607842"/>
    <w:rsid w:val="00607F69"/>
    <w:rsid w:val="0061049D"/>
    <w:rsid w:val="00611623"/>
    <w:rsid w:val="00611717"/>
    <w:rsid w:val="00611E48"/>
    <w:rsid w:val="006125B3"/>
    <w:rsid w:val="00613DF9"/>
    <w:rsid w:val="00613E58"/>
    <w:rsid w:val="0061456C"/>
    <w:rsid w:val="006151C4"/>
    <w:rsid w:val="00615783"/>
    <w:rsid w:val="006157A2"/>
    <w:rsid w:val="006171CE"/>
    <w:rsid w:val="00617CDF"/>
    <w:rsid w:val="00620179"/>
    <w:rsid w:val="0062066F"/>
    <w:rsid w:val="00620DF4"/>
    <w:rsid w:val="00621CCA"/>
    <w:rsid w:val="00622DAD"/>
    <w:rsid w:val="00622E0E"/>
    <w:rsid w:val="00622E62"/>
    <w:rsid w:val="006234DD"/>
    <w:rsid w:val="00623A24"/>
    <w:rsid w:val="00623FFC"/>
    <w:rsid w:val="006252BA"/>
    <w:rsid w:val="00625350"/>
    <w:rsid w:val="00625FA6"/>
    <w:rsid w:val="006262B8"/>
    <w:rsid w:val="006269B9"/>
    <w:rsid w:val="00626D6C"/>
    <w:rsid w:val="00626E70"/>
    <w:rsid w:val="00627D31"/>
    <w:rsid w:val="00630162"/>
    <w:rsid w:val="006308CD"/>
    <w:rsid w:val="0063195C"/>
    <w:rsid w:val="00632558"/>
    <w:rsid w:val="006328BE"/>
    <w:rsid w:val="006328D6"/>
    <w:rsid w:val="00633B1C"/>
    <w:rsid w:val="00633CAD"/>
    <w:rsid w:val="00634166"/>
    <w:rsid w:val="00635781"/>
    <w:rsid w:val="00635A75"/>
    <w:rsid w:val="00635CB7"/>
    <w:rsid w:val="00636BAE"/>
    <w:rsid w:val="00637A3A"/>
    <w:rsid w:val="00637CA2"/>
    <w:rsid w:val="00637FA0"/>
    <w:rsid w:val="00640D2B"/>
    <w:rsid w:val="00641AF6"/>
    <w:rsid w:val="0064275A"/>
    <w:rsid w:val="00642ED3"/>
    <w:rsid w:val="00644933"/>
    <w:rsid w:val="00644B3C"/>
    <w:rsid w:val="00645396"/>
    <w:rsid w:val="0064557D"/>
    <w:rsid w:val="006465DC"/>
    <w:rsid w:val="00646800"/>
    <w:rsid w:val="006504E0"/>
    <w:rsid w:val="006505BE"/>
    <w:rsid w:val="006509F0"/>
    <w:rsid w:val="0065195A"/>
    <w:rsid w:val="0065215D"/>
    <w:rsid w:val="00652361"/>
    <w:rsid w:val="0065297C"/>
    <w:rsid w:val="00652EE6"/>
    <w:rsid w:val="00654DCC"/>
    <w:rsid w:val="00654EC7"/>
    <w:rsid w:val="006578CA"/>
    <w:rsid w:val="0065795C"/>
    <w:rsid w:val="006603F1"/>
    <w:rsid w:val="00661200"/>
    <w:rsid w:val="00663011"/>
    <w:rsid w:val="00664270"/>
    <w:rsid w:val="0066454C"/>
    <w:rsid w:val="006645A3"/>
    <w:rsid w:val="0066504B"/>
    <w:rsid w:val="006656AC"/>
    <w:rsid w:val="00665E16"/>
    <w:rsid w:val="006672E8"/>
    <w:rsid w:val="00667902"/>
    <w:rsid w:val="00667CE3"/>
    <w:rsid w:val="00670A9D"/>
    <w:rsid w:val="00670E80"/>
    <w:rsid w:val="0067228B"/>
    <w:rsid w:val="0067242A"/>
    <w:rsid w:val="0067345C"/>
    <w:rsid w:val="006738F4"/>
    <w:rsid w:val="00677437"/>
    <w:rsid w:val="00677DEB"/>
    <w:rsid w:val="006816A2"/>
    <w:rsid w:val="00683398"/>
    <w:rsid w:val="006834FF"/>
    <w:rsid w:val="00683538"/>
    <w:rsid w:val="006835FC"/>
    <w:rsid w:val="00684BFE"/>
    <w:rsid w:val="00684EC9"/>
    <w:rsid w:val="00687D90"/>
    <w:rsid w:val="00691601"/>
    <w:rsid w:val="00692830"/>
    <w:rsid w:val="006931C3"/>
    <w:rsid w:val="00694359"/>
    <w:rsid w:val="0069436E"/>
    <w:rsid w:val="00694F0E"/>
    <w:rsid w:val="00695B25"/>
    <w:rsid w:val="00695B9E"/>
    <w:rsid w:val="00697BC3"/>
    <w:rsid w:val="00697EC7"/>
    <w:rsid w:val="006A257C"/>
    <w:rsid w:val="006A2AB9"/>
    <w:rsid w:val="006A2E95"/>
    <w:rsid w:val="006A3097"/>
    <w:rsid w:val="006A342D"/>
    <w:rsid w:val="006A3724"/>
    <w:rsid w:val="006A3E42"/>
    <w:rsid w:val="006A502E"/>
    <w:rsid w:val="006A6229"/>
    <w:rsid w:val="006A6898"/>
    <w:rsid w:val="006A68E4"/>
    <w:rsid w:val="006A6FEA"/>
    <w:rsid w:val="006A703F"/>
    <w:rsid w:val="006A730B"/>
    <w:rsid w:val="006A74A5"/>
    <w:rsid w:val="006A783F"/>
    <w:rsid w:val="006A7F0C"/>
    <w:rsid w:val="006B042D"/>
    <w:rsid w:val="006B0804"/>
    <w:rsid w:val="006B109D"/>
    <w:rsid w:val="006B11EF"/>
    <w:rsid w:val="006B1A53"/>
    <w:rsid w:val="006B212B"/>
    <w:rsid w:val="006B31D3"/>
    <w:rsid w:val="006B325E"/>
    <w:rsid w:val="006B33A2"/>
    <w:rsid w:val="006B38FD"/>
    <w:rsid w:val="006B3D1F"/>
    <w:rsid w:val="006B463E"/>
    <w:rsid w:val="006B5779"/>
    <w:rsid w:val="006B6D18"/>
    <w:rsid w:val="006B7365"/>
    <w:rsid w:val="006B7503"/>
    <w:rsid w:val="006C0673"/>
    <w:rsid w:val="006C0758"/>
    <w:rsid w:val="006C0F7D"/>
    <w:rsid w:val="006C1432"/>
    <w:rsid w:val="006C33C6"/>
    <w:rsid w:val="006C3635"/>
    <w:rsid w:val="006C3756"/>
    <w:rsid w:val="006C3848"/>
    <w:rsid w:val="006C42E6"/>
    <w:rsid w:val="006C46E2"/>
    <w:rsid w:val="006C4F86"/>
    <w:rsid w:val="006C5D5B"/>
    <w:rsid w:val="006C70BB"/>
    <w:rsid w:val="006C7A16"/>
    <w:rsid w:val="006C7C63"/>
    <w:rsid w:val="006D0B36"/>
    <w:rsid w:val="006D311F"/>
    <w:rsid w:val="006D5B0A"/>
    <w:rsid w:val="006D5B70"/>
    <w:rsid w:val="006E0367"/>
    <w:rsid w:val="006E03C3"/>
    <w:rsid w:val="006E06D7"/>
    <w:rsid w:val="006E0AD6"/>
    <w:rsid w:val="006E23F8"/>
    <w:rsid w:val="006E2A96"/>
    <w:rsid w:val="006E2B29"/>
    <w:rsid w:val="006E3624"/>
    <w:rsid w:val="006E45C4"/>
    <w:rsid w:val="006E493F"/>
    <w:rsid w:val="006E5792"/>
    <w:rsid w:val="006E6264"/>
    <w:rsid w:val="006E630C"/>
    <w:rsid w:val="006E6839"/>
    <w:rsid w:val="006E6D4B"/>
    <w:rsid w:val="006E6E54"/>
    <w:rsid w:val="006E6E84"/>
    <w:rsid w:val="006E6EB2"/>
    <w:rsid w:val="006E7751"/>
    <w:rsid w:val="006F0AA9"/>
    <w:rsid w:val="006F0CA7"/>
    <w:rsid w:val="006F0DE9"/>
    <w:rsid w:val="006F170D"/>
    <w:rsid w:val="006F1D3A"/>
    <w:rsid w:val="006F231C"/>
    <w:rsid w:val="006F2735"/>
    <w:rsid w:val="006F2998"/>
    <w:rsid w:val="006F2CC1"/>
    <w:rsid w:val="006F3C8E"/>
    <w:rsid w:val="006F3CEA"/>
    <w:rsid w:val="006F5AD3"/>
    <w:rsid w:val="006F5B3B"/>
    <w:rsid w:val="006F639B"/>
    <w:rsid w:val="00700014"/>
    <w:rsid w:val="007007EC"/>
    <w:rsid w:val="00702FB6"/>
    <w:rsid w:val="00703B81"/>
    <w:rsid w:val="00705C50"/>
    <w:rsid w:val="00706CF9"/>
    <w:rsid w:val="00707414"/>
    <w:rsid w:val="00707986"/>
    <w:rsid w:val="00707DFF"/>
    <w:rsid w:val="00710325"/>
    <w:rsid w:val="00710CA3"/>
    <w:rsid w:val="007113D3"/>
    <w:rsid w:val="007118F8"/>
    <w:rsid w:val="00711F5A"/>
    <w:rsid w:val="007134A5"/>
    <w:rsid w:val="00713B5F"/>
    <w:rsid w:val="00713CBC"/>
    <w:rsid w:val="00714467"/>
    <w:rsid w:val="00714CD4"/>
    <w:rsid w:val="00714E00"/>
    <w:rsid w:val="00715717"/>
    <w:rsid w:val="0071611F"/>
    <w:rsid w:val="00716F71"/>
    <w:rsid w:val="007206FF"/>
    <w:rsid w:val="00721577"/>
    <w:rsid w:val="00721D7E"/>
    <w:rsid w:val="00722942"/>
    <w:rsid w:val="0072297D"/>
    <w:rsid w:val="00722D8E"/>
    <w:rsid w:val="007239F4"/>
    <w:rsid w:val="007242E4"/>
    <w:rsid w:val="00725AD2"/>
    <w:rsid w:val="00725E8C"/>
    <w:rsid w:val="0072677C"/>
    <w:rsid w:val="00726A71"/>
    <w:rsid w:val="00727460"/>
    <w:rsid w:val="00731233"/>
    <w:rsid w:val="00731405"/>
    <w:rsid w:val="0073245A"/>
    <w:rsid w:val="007325B7"/>
    <w:rsid w:val="0073293A"/>
    <w:rsid w:val="00732966"/>
    <w:rsid w:val="0073398B"/>
    <w:rsid w:val="00734C3C"/>
    <w:rsid w:val="00734E13"/>
    <w:rsid w:val="007366A7"/>
    <w:rsid w:val="00736B9B"/>
    <w:rsid w:val="007372D3"/>
    <w:rsid w:val="00737AB0"/>
    <w:rsid w:val="00740004"/>
    <w:rsid w:val="00740065"/>
    <w:rsid w:val="00740D03"/>
    <w:rsid w:val="007410A2"/>
    <w:rsid w:val="00741D55"/>
    <w:rsid w:val="00741E20"/>
    <w:rsid w:val="00744026"/>
    <w:rsid w:val="0074578E"/>
    <w:rsid w:val="00745CB9"/>
    <w:rsid w:val="00747F0C"/>
    <w:rsid w:val="0075135D"/>
    <w:rsid w:val="00751ED1"/>
    <w:rsid w:val="007529A1"/>
    <w:rsid w:val="00753078"/>
    <w:rsid w:val="00753DED"/>
    <w:rsid w:val="00753EA3"/>
    <w:rsid w:val="0075427E"/>
    <w:rsid w:val="00754597"/>
    <w:rsid w:val="00754812"/>
    <w:rsid w:val="007548E3"/>
    <w:rsid w:val="00756999"/>
    <w:rsid w:val="00757002"/>
    <w:rsid w:val="00760257"/>
    <w:rsid w:val="007607ED"/>
    <w:rsid w:val="007608D1"/>
    <w:rsid w:val="00760CE7"/>
    <w:rsid w:val="00761337"/>
    <w:rsid w:val="00761F83"/>
    <w:rsid w:val="0076234D"/>
    <w:rsid w:val="007631FB"/>
    <w:rsid w:val="007634E5"/>
    <w:rsid w:val="007635C6"/>
    <w:rsid w:val="00763839"/>
    <w:rsid w:val="00763976"/>
    <w:rsid w:val="007646F0"/>
    <w:rsid w:val="007660F8"/>
    <w:rsid w:val="007665FD"/>
    <w:rsid w:val="00766EAE"/>
    <w:rsid w:val="00767EAB"/>
    <w:rsid w:val="00767F39"/>
    <w:rsid w:val="00770B9B"/>
    <w:rsid w:val="00770D36"/>
    <w:rsid w:val="0077166E"/>
    <w:rsid w:val="00771C63"/>
    <w:rsid w:val="00772202"/>
    <w:rsid w:val="0077261A"/>
    <w:rsid w:val="00772E35"/>
    <w:rsid w:val="00772F22"/>
    <w:rsid w:val="00773506"/>
    <w:rsid w:val="007737AB"/>
    <w:rsid w:val="007739D9"/>
    <w:rsid w:val="00773FD2"/>
    <w:rsid w:val="007747D3"/>
    <w:rsid w:val="00775166"/>
    <w:rsid w:val="007751C2"/>
    <w:rsid w:val="00775514"/>
    <w:rsid w:val="007762CC"/>
    <w:rsid w:val="007766E6"/>
    <w:rsid w:val="00780893"/>
    <w:rsid w:val="00780D88"/>
    <w:rsid w:val="00781B16"/>
    <w:rsid w:val="00781B72"/>
    <w:rsid w:val="00782DA3"/>
    <w:rsid w:val="007831CC"/>
    <w:rsid w:val="007839A4"/>
    <w:rsid w:val="00784467"/>
    <w:rsid w:val="007847F9"/>
    <w:rsid w:val="007851A6"/>
    <w:rsid w:val="00785334"/>
    <w:rsid w:val="00785476"/>
    <w:rsid w:val="00786344"/>
    <w:rsid w:val="00786CFC"/>
    <w:rsid w:val="00790E71"/>
    <w:rsid w:val="00791D8E"/>
    <w:rsid w:val="00792210"/>
    <w:rsid w:val="00792668"/>
    <w:rsid w:val="00793433"/>
    <w:rsid w:val="007935ED"/>
    <w:rsid w:val="00793AFD"/>
    <w:rsid w:val="00794AD7"/>
    <w:rsid w:val="00795351"/>
    <w:rsid w:val="0079547C"/>
    <w:rsid w:val="00795590"/>
    <w:rsid w:val="007960ED"/>
    <w:rsid w:val="00796431"/>
    <w:rsid w:val="0079670E"/>
    <w:rsid w:val="007976BD"/>
    <w:rsid w:val="007A004A"/>
    <w:rsid w:val="007A0052"/>
    <w:rsid w:val="007A09E8"/>
    <w:rsid w:val="007A0F6F"/>
    <w:rsid w:val="007A0F72"/>
    <w:rsid w:val="007A25C1"/>
    <w:rsid w:val="007A282A"/>
    <w:rsid w:val="007A2E86"/>
    <w:rsid w:val="007A3472"/>
    <w:rsid w:val="007A4C7B"/>
    <w:rsid w:val="007A4D5E"/>
    <w:rsid w:val="007A5A94"/>
    <w:rsid w:val="007A6496"/>
    <w:rsid w:val="007A6601"/>
    <w:rsid w:val="007A7A98"/>
    <w:rsid w:val="007B0BE4"/>
    <w:rsid w:val="007B0E48"/>
    <w:rsid w:val="007B0E99"/>
    <w:rsid w:val="007B1203"/>
    <w:rsid w:val="007B141A"/>
    <w:rsid w:val="007B2847"/>
    <w:rsid w:val="007B31F7"/>
    <w:rsid w:val="007B3EFF"/>
    <w:rsid w:val="007B408F"/>
    <w:rsid w:val="007B42C9"/>
    <w:rsid w:val="007B48D0"/>
    <w:rsid w:val="007B4E9D"/>
    <w:rsid w:val="007B5E09"/>
    <w:rsid w:val="007B719A"/>
    <w:rsid w:val="007B7289"/>
    <w:rsid w:val="007B732D"/>
    <w:rsid w:val="007B7400"/>
    <w:rsid w:val="007B7563"/>
    <w:rsid w:val="007B7654"/>
    <w:rsid w:val="007B766B"/>
    <w:rsid w:val="007C067A"/>
    <w:rsid w:val="007C1898"/>
    <w:rsid w:val="007C189D"/>
    <w:rsid w:val="007C1E95"/>
    <w:rsid w:val="007C2F6D"/>
    <w:rsid w:val="007C38D3"/>
    <w:rsid w:val="007C39B7"/>
    <w:rsid w:val="007C3FEB"/>
    <w:rsid w:val="007C4166"/>
    <w:rsid w:val="007C4D64"/>
    <w:rsid w:val="007C5900"/>
    <w:rsid w:val="007C5CA6"/>
    <w:rsid w:val="007C5E78"/>
    <w:rsid w:val="007C7254"/>
    <w:rsid w:val="007C7369"/>
    <w:rsid w:val="007C74FB"/>
    <w:rsid w:val="007C7F1E"/>
    <w:rsid w:val="007C7FA6"/>
    <w:rsid w:val="007D0992"/>
    <w:rsid w:val="007D4DE4"/>
    <w:rsid w:val="007D5045"/>
    <w:rsid w:val="007D52D8"/>
    <w:rsid w:val="007D5579"/>
    <w:rsid w:val="007D79DD"/>
    <w:rsid w:val="007D7C5D"/>
    <w:rsid w:val="007E0066"/>
    <w:rsid w:val="007E198F"/>
    <w:rsid w:val="007E1A43"/>
    <w:rsid w:val="007E2016"/>
    <w:rsid w:val="007E2025"/>
    <w:rsid w:val="007E2AFB"/>
    <w:rsid w:val="007E3726"/>
    <w:rsid w:val="007E3A9E"/>
    <w:rsid w:val="007E416D"/>
    <w:rsid w:val="007E5169"/>
    <w:rsid w:val="007E5949"/>
    <w:rsid w:val="007E6B60"/>
    <w:rsid w:val="007E6EB4"/>
    <w:rsid w:val="007E7F76"/>
    <w:rsid w:val="007F05EF"/>
    <w:rsid w:val="007F08F5"/>
    <w:rsid w:val="007F0DB5"/>
    <w:rsid w:val="007F1AA7"/>
    <w:rsid w:val="007F1CD9"/>
    <w:rsid w:val="007F2BC0"/>
    <w:rsid w:val="007F3435"/>
    <w:rsid w:val="007F3C6F"/>
    <w:rsid w:val="007F41EB"/>
    <w:rsid w:val="007F4F15"/>
    <w:rsid w:val="007F5659"/>
    <w:rsid w:val="007F68EB"/>
    <w:rsid w:val="007F6C7E"/>
    <w:rsid w:val="007F7255"/>
    <w:rsid w:val="007F7E0D"/>
    <w:rsid w:val="00800475"/>
    <w:rsid w:val="008004A3"/>
    <w:rsid w:val="00800F41"/>
    <w:rsid w:val="0080367C"/>
    <w:rsid w:val="008036AF"/>
    <w:rsid w:val="00804DCE"/>
    <w:rsid w:val="00805E55"/>
    <w:rsid w:val="008064ED"/>
    <w:rsid w:val="00806702"/>
    <w:rsid w:val="00810124"/>
    <w:rsid w:val="008101B6"/>
    <w:rsid w:val="00810398"/>
    <w:rsid w:val="00810A64"/>
    <w:rsid w:val="00810DA2"/>
    <w:rsid w:val="00811169"/>
    <w:rsid w:val="00811248"/>
    <w:rsid w:val="00811F81"/>
    <w:rsid w:val="0081245D"/>
    <w:rsid w:val="008129DA"/>
    <w:rsid w:val="00812C1C"/>
    <w:rsid w:val="0081416C"/>
    <w:rsid w:val="00814995"/>
    <w:rsid w:val="00814B54"/>
    <w:rsid w:val="00814D86"/>
    <w:rsid w:val="008150C7"/>
    <w:rsid w:val="0081628C"/>
    <w:rsid w:val="008167C3"/>
    <w:rsid w:val="00816C85"/>
    <w:rsid w:val="0082012C"/>
    <w:rsid w:val="00820B3E"/>
    <w:rsid w:val="00820FE6"/>
    <w:rsid w:val="008217B5"/>
    <w:rsid w:val="00822844"/>
    <w:rsid w:val="0082288D"/>
    <w:rsid w:val="0082393A"/>
    <w:rsid w:val="00823BC6"/>
    <w:rsid w:val="00823E44"/>
    <w:rsid w:val="008250F0"/>
    <w:rsid w:val="00825B70"/>
    <w:rsid w:val="00826BAE"/>
    <w:rsid w:val="00827359"/>
    <w:rsid w:val="00827537"/>
    <w:rsid w:val="008276F1"/>
    <w:rsid w:val="00827DE2"/>
    <w:rsid w:val="008300F5"/>
    <w:rsid w:val="00830156"/>
    <w:rsid w:val="008310E7"/>
    <w:rsid w:val="00831C63"/>
    <w:rsid w:val="00831D89"/>
    <w:rsid w:val="008327AA"/>
    <w:rsid w:val="0083456B"/>
    <w:rsid w:val="00834806"/>
    <w:rsid w:val="008349C7"/>
    <w:rsid w:val="008352AF"/>
    <w:rsid w:val="00835D90"/>
    <w:rsid w:val="00836A75"/>
    <w:rsid w:val="00836C62"/>
    <w:rsid w:val="00837562"/>
    <w:rsid w:val="008408C0"/>
    <w:rsid w:val="00840B1A"/>
    <w:rsid w:val="00840DA0"/>
    <w:rsid w:val="00843740"/>
    <w:rsid w:val="0084435D"/>
    <w:rsid w:val="00845A67"/>
    <w:rsid w:val="00846043"/>
    <w:rsid w:val="00846896"/>
    <w:rsid w:val="0084715F"/>
    <w:rsid w:val="00847A79"/>
    <w:rsid w:val="00850543"/>
    <w:rsid w:val="00850FAE"/>
    <w:rsid w:val="00851452"/>
    <w:rsid w:val="00851564"/>
    <w:rsid w:val="0085218D"/>
    <w:rsid w:val="0085242B"/>
    <w:rsid w:val="00853275"/>
    <w:rsid w:val="00853A00"/>
    <w:rsid w:val="008543EC"/>
    <w:rsid w:val="00855C89"/>
    <w:rsid w:val="008567D8"/>
    <w:rsid w:val="00856840"/>
    <w:rsid w:val="00857841"/>
    <w:rsid w:val="0085789A"/>
    <w:rsid w:val="00857A6C"/>
    <w:rsid w:val="00860004"/>
    <w:rsid w:val="008629C2"/>
    <w:rsid w:val="00862ADC"/>
    <w:rsid w:val="00863246"/>
    <w:rsid w:val="0086348F"/>
    <w:rsid w:val="008664C7"/>
    <w:rsid w:val="00866659"/>
    <w:rsid w:val="008677FC"/>
    <w:rsid w:val="00867B14"/>
    <w:rsid w:val="008700AC"/>
    <w:rsid w:val="00871678"/>
    <w:rsid w:val="008719E1"/>
    <w:rsid w:val="008725DE"/>
    <w:rsid w:val="00873125"/>
    <w:rsid w:val="008745BD"/>
    <w:rsid w:val="00874B29"/>
    <w:rsid w:val="00874CAD"/>
    <w:rsid w:val="00874E91"/>
    <w:rsid w:val="0087540E"/>
    <w:rsid w:val="0087557F"/>
    <w:rsid w:val="00876022"/>
    <w:rsid w:val="008801F7"/>
    <w:rsid w:val="00880264"/>
    <w:rsid w:val="008807AA"/>
    <w:rsid w:val="008811ED"/>
    <w:rsid w:val="008813F1"/>
    <w:rsid w:val="0088189D"/>
    <w:rsid w:val="00881983"/>
    <w:rsid w:val="00881A1B"/>
    <w:rsid w:val="00881C14"/>
    <w:rsid w:val="00881ED0"/>
    <w:rsid w:val="00882101"/>
    <w:rsid w:val="00882745"/>
    <w:rsid w:val="00882F20"/>
    <w:rsid w:val="00883A59"/>
    <w:rsid w:val="00883B03"/>
    <w:rsid w:val="00883C20"/>
    <w:rsid w:val="008854AD"/>
    <w:rsid w:val="00885798"/>
    <w:rsid w:val="00886445"/>
    <w:rsid w:val="008900D2"/>
    <w:rsid w:val="00890105"/>
    <w:rsid w:val="00890FD9"/>
    <w:rsid w:val="00891ADE"/>
    <w:rsid w:val="00891D6B"/>
    <w:rsid w:val="008923E2"/>
    <w:rsid w:val="008924FC"/>
    <w:rsid w:val="00892BF6"/>
    <w:rsid w:val="00892FB9"/>
    <w:rsid w:val="00893414"/>
    <w:rsid w:val="008937EF"/>
    <w:rsid w:val="00894DF2"/>
    <w:rsid w:val="00896341"/>
    <w:rsid w:val="008964D4"/>
    <w:rsid w:val="0089679E"/>
    <w:rsid w:val="00896D68"/>
    <w:rsid w:val="008A177D"/>
    <w:rsid w:val="008A2179"/>
    <w:rsid w:val="008A223E"/>
    <w:rsid w:val="008A2BE1"/>
    <w:rsid w:val="008A2D86"/>
    <w:rsid w:val="008A3037"/>
    <w:rsid w:val="008A3E07"/>
    <w:rsid w:val="008A44AA"/>
    <w:rsid w:val="008A4FE2"/>
    <w:rsid w:val="008A56C9"/>
    <w:rsid w:val="008A5DAF"/>
    <w:rsid w:val="008A5DD9"/>
    <w:rsid w:val="008A6122"/>
    <w:rsid w:val="008A6995"/>
    <w:rsid w:val="008A7D06"/>
    <w:rsid w:val="008B0671"/>
    <w:rsid w:val="008B1C51"/>
    <w:rsid w:val="008B1D1E"/>
    <w:rsid w:val="008B22E8"/>
    <w:rsid w:val="008B3281"/>
    <w:rsid w:val="008B3580"/>
    <w:rsid w:val="008B445B"/>
    <w:rsid w:val="008B4471"/>
    <w:rsid w:val="008B4B1C"/>
    <w:rsid w:val="008B538D"/>
    <w:rsid w:val="008B562C"/>
    <w:rsid w:val="008B6179"/>
    <w:rsid w:val="008B6630"/>
    <w:rsid w:val="008B6A4C"/>
    <w:rsid w:val="008B6B50"/>
    <w:rsid w:val="008B6DB9"/>
    <w:rsid w:val="008C0671"/>
    <w:rsid w:val="008C0DD6"/>
    <w:rsid w:val="008C0F96"/>
    <w:rsid w:val="008C10BB"/>
    <w:rsid w:val="008C10D9"/>
    <w:rsid w:val="008C1D48"/>
    <w:rsid w:val="008C2899"/>
    <w:rsid w:val="008C44D6"/>
    <w:rsid w:val="008C45C8"/>
    <w:rsid w:val="008C4A16"/>
    <w:rsid w:val="008C5242"/>
    <w:rsid w:val="008C5384"/>
    <w:rsid w:val="008C593A"/>
    <w:rsid w:val="008C5FE9"/>
    <w:rsid w:val="008C6165"/>
    <w:rsid w:val="008C6E33"/>
    <w:rsid w:val="008C7118"/>
    <w:rsid w:val="008C7F58"/>
    <w:rsid w:val="008D0BF4"/>
    <w:rsid w:val="008D167E"/>
    <w:rsid w:val="008D1726"/>
    <w:rsid w:val="008D1AF5"/>
    <w:rsid w:val="008D1CAA"/>
    <w:rsid w:val="008D3424"/>
    <w:rsid w:val="008D37E0"/>
    <w:rsid w:val="008D4902"/>
    <w:rsid w:val="008D4AA7"/>
    <w:rsid w:val="008D5B0E"/>
    <w:rsid w:val="008D6A14"/>
    <w:rsid w:val="008E0E87"/>
    <w:rsid w:val="008E1A6B"/>
    <w:rsid w:val="008E1EE0"/>
    <w:rsid w:val="008E4B3A"/>
    <w:rsid w:val="008E4BF2"/>
    <w:rsid w:val="008E4E62"/>
    <w:rsid w:val="008E5594"/>
    <w:rsid w:val="008E56F1"/>
    <w:rsid w:val="008E5D3B"/>
    <w:rsid w:val="008E64C6"/>
    <w:rsid w:val="008E676C"/>
    <w:rsid w:val="008F004A"/>
    <w:rsid w:val="008F1170"/>
    <w:rsid w:val="008F120C"/>
    <w:rsid w:val="008F1C25"/>
    <w:rsid w:val="008F3ED3"/>
    <w:rsid w:val="008F4C59"/>
    <w:rsid w:val="0090091E"/>
    <w:rsid w:val="00901621"/>
    <w:rsid w:val="00904EDD"/>
    <w:rsid w:val="00904F0C"/>
    <w:rsid w:val="00905E52"/>
    <w:rsid w:val="009066C3"/>
    <w:rsid w:val="009069B5"/>
    <w:rsid w:val="00906DA2"/>
    <w:rsid w:val="00907D6A"/>
    <w:rsid w:val="009102C5"/>
    <w:rsid w:val="00910693"/>
    <w:rsid w:val="009113C2"/>
    <w:rsid w:val="00912128"/>
    <w:rsid w:val="009135CE"/>
    <w:rsid w:val="009137ED"/>
    <w:rsid w:val="009139B2"/>
    <w:rsid w:val="00913FE5"/>
    <w:rsid w:val="00914DDB"/>
    <w:rsid w:val="00915256"/>
    <w:rsid w:val="00915DFA"/>
    <w:rsid w:val="00915DFB"/>
    <w:rsid w:val="00915FF9"/>
    <w:rsid w:val="00916296"/>
    <w:rsid w:val="00916680"/>
    <w:rsid w:val="00917392"/>
    <w:rsid w:val="009177BB"/>
    <w:rsid w:val="00917BCF"/>
    <w:rsid w:val="009201CF"/>
    <w:rsid w:val="00923354"/>
    <w:rsid w:val="00924016"/>
    <w:rsid w:val="00924129"/>
    <w:rsid w:val="0092423E"/>
    <w:rsid w:val="009256B5"/>
    <w:rsid w:val="009257DE"/>
    <w:rsid w:val="00925E56"/>
    <w:rsid w:val="0092655B"/>
    <w:rsid w:val="009269C3"/>
    <w:rsid w:val="009276E1"/>
    <w:rsid w:val="00927837"/>
    <w:rsid w:val="00930723"/>
    <w:rsid w:val="00931A10"/>
    <w:rsid w:val="00932021"/>
    <w:rsid w:val="00933240"/>
    <w:rsid w:val="00933861"/>
    <w:rsid w:val="009342C8"/>
    <w:rsid w:val="00934668"/>
    <w:rsid w:val="009354B1"/>
    <w:rsid w:val="009366C0"/>
    <w:rsid w:val="009366DD"/>
    <w:rsid w:val="00936870"/>
    <w:rsid w:val="0093689D"/>
    <w:rsid w:val="00936B5B"/>
    <w:rsid w:val="00936BD7"/>
    <w:rsid w:val="00937FC3"/>
    <w:rsid w:val="009404DE"/>
    <w:rsid w:val="00940863"/>
    <w:rsid w:val="009414E0"/>
    <w:rsid w:val="009424ED"/>
    <w:rsid w:val="0094309A"/>
    <w:rsid w:val="00943998"/>
    <w:rsid w:val="00944FCD"/>
    <w:rsid w:val="00946942"/>
    <w:rsid w:val="009469A1"/>
    <w:rsid w:val="0094793A"/>
    <w:rsid w:val="00947DA4"/>
    <w:rsid w:val="00950A85"/>
    <w:rsid w:val="009516D3"/>
    <w:rsid w:val="009524A5"/>
    <w:rsid w:val="00952892"/>
    <w:rsid w:val="00953BA3"/>
    <w:rsid w:val="009544E9"/>
    <w:rsid w:val="00954CB5"/>
    <w:rsid w:val="00954E40"/>
    <w:rsid w:val="00955BA2"/>
    <w:rsid w:val="009562AB"/>
    <w:rsid w:val="00956A0F"/>
    <w:rsid w:val="00956B5E"/>
    <w:rsid w:val="00957792"/>
    <w:rsid w:val="00957D66"/>
    <w:rsid w:val="00957E9B"/>
    <w:rsid w:val="00960C7C"/>
    <w:rsid w:val="009611D2"/>
    <w:rsid w:val="00961678"/>
    <w:rsid w:val="00962CBB"/>
    <w:rsid w:val="00963006"/>
    <w:rsid w:val="00963492"/>
    <w:rsid w:val="009638AF"/>
    <w:rsid w:val="00963A25"/>
    <w:rsid w:val="00964168"/>
    <w:rsid w:val="00966382"/>
    <w:rsid w:val="00966731"/>
    <w:rsid w:val="00970171"/>
    <w:rsid w:val="00971051"/>
    <w:rsid w:val="00971093"/>
    <w:rsid w:val="009714A1"/>
    <w:rsid w:val="0097236A"/>
    <w:rsid w:val="009734D7"/>
    <w:rsid w:val="00980BC6"/>
    <w:rsid w:val="00981A3E"/>
    <w:rsid w:val="009822B2"/>
    <w:rsid w:val="00982DB9"/>
    <w:rsid w:val="0098377F"/>
    <w:rsid w:val="009837AF"/>
    <w:rsid w:val="00983D78"/>
    <w:rsid w:val="00984802"/>
    <w:rsid w:val="0098619E"/>
    <w:rsid w:val="009865DA"/>
    <w:rsid w:val="00987565"/>
    <w:rsid w:val="0098790C"/>
    <w:rsid w:val="00990876"/>
    <w:rsid w:val="00990965"/>
    <w:rsid w:val="00990D61"/>
    <w:rsid w:val="00991165"/>
    <w:rsid w:val="00991B81"/>
    <w:rsid w:val="009930DA"/>
    <w:rsid w:val="00993243"/>
    <w:rsid w:val="00993615"/>
    <w:rsid w:val="00993BA7"/>
    <w:rsid w:val="009941EF"/>
    <w:rsid w:val="0099507D"/>
    <w:rsid w:val="009951FA"/>
    <w:rsid w:val="009953F4"/>
    <w:rsid w:val="009961F3"/>
    <w:rsid w:val="00996677"/>
    <w:rsid w:val="009966FE"/>
    <w:rsid w:val="00996E5C"/>
    <w:rsid w:val="009971CC"/>
    <w:rsid w:val="00997CF0"/>
    <w:rsid w:val="00997F7B"/>
    <w:rsid w:val="009A004E"/>
    <w:rsid w:val="009A0327"/>
    <w:rsid w:val="009A1078"/>
    <w:rsid w:val="009A1F4D"/>
    <w:rsid w:val="009A24FC"/>
    <w:rsid w:val="009A255F"/>
    <w:rsid w:val="009A3E67"/>
    <w:rsid w:val="009A4326"/>
    <w:rsid w:val="009A5F35"/>
    <w:rsid w:val="009A6257"/>
    <w:rsid w:val="009A6B23"/>
    <w:rsid w:val="009A7B10"/>
    <w:rsid w:val="009B17E8"/>
    <w:rsid w:val="009B1DE3"/>
    <w:rsid w:val="009B2421"/>
    <w:rsid w:val="009B2A1F"/>
    <w:rsid w:val="009B3374"/>
    <w:rsid w:val="009B35B5"/>
    <w:rsid w:val="009B434B"/>
    <w:rsid w:val="009B5CCE"/>
    <w:rsid w:val="009B5FA3"/>
    <w:rsid w:val="009B6149"/>
    <w:rsid w:val="009B6C6F"/>
    <w:rsid w:val="009B6D8F"/>
    <w:rsid w:val="009B6EED"/>
    <w:rsid w:val="009B6FC2"/>
    <w:rsid w:val="009B7054"/>
    <w:rsid w:val="009B7B24"/>
    <w:rsid w:val="009C00C5"/>
    <w:rsid w:val="009C0A3A"/>
    <w:rsid w:val="009C101A"/>
    <w:rsid w:val="009C108E"/>
    <w:rsid w:val="009C1518"/>
    <w:rsid w:val="009C3573"/>
    <w:rsid w:val="009C4023"/>
    <w:rsid w:val="009C4747"/>
    <w:rsid w:val="009C4A07"/>
    <w:rsid w:val="009C4ECF"/>
    <w:rsid w:val="009C4F2C"/>
    <w:rsid w:val="009C5387"/>
    <w:rsid w:val="009C5420"/>
    <w:rsid w:val="009C7AB7"/>
    <w:rsid w:val="009D040B"/>
    <w:rsid w:val="009D0551"/>
    <w:rsid w:val="009D09BD"/>
    <w:rsid w:val="009D232F"/>
    <w:rsid w:val="009D2372"/>
    <w:rsid w:val="009D5DD3"/>
    <w:rsid w:val="009D6785"/>
    <w:rsid w:val="009D693B"/>
    <w:rsid w:val="009D6CE6"/>
    <w:rsid w:val="009D7515"/>
    <w:rsid w:val="009D75A8"/>
    <w:rsid w:val="009D7672"/>
    <w:rsid w:val="009E024D"/>
    <w:rsid w:val="009E06CB"/>
    <w:rsid w:val="009E08E1"/>
    <w:rsid w:val="009E1026"/>
    <w:rsid w:val="009E11D1"/>
    <w:rsid w:val="009E14C0"/>
    <w:rsid w:val="009E175A"/>
    <w:rsid w:val="009E2A5A"/>
    <w:rsid w:val="009E2FD7"/>
    <w:rsid w:val="009E37C6"/>
    <w:rsid w:val="009E390C"/>
    <w:rsid w:val="009E453B"/>
    <w:rsid w:val="009E513D"/>
    <w:rsid w:val="009E55F0"/>
    <w:rsid w:val="009E653A"/>
    <w:rsid w:val="009E68B8"/>
    <w:rsid w:val="009E6C76"/>
    <w:rsid w:val="009E6D76"/>
    <w:rsid w:val="009E6E04"/>
    <w:rsid w:val="009E74D4"/>
    <w:rsid w:val="009F00F9"/>
    <w:rsid w:val="009F0236"/>
    <w:rsid w:val="009F05FC"/>
    <w:rsid w:val="009F0966"/>
    <w:rsid w:val="009F1137"/>
    <w:rsid w:val="009F1174"/>
    <w:rsid w:val="009F194A"/>
    <w:rsid w:val="009F1974"/>
    <w:rsid w:val="009F22A4"/>
    <w:rsid w:val="009F231B"/>
    <w:rsid w:val="009F2F99"/>
    <w:rsid w:val="009F32C7"/>
    <w:rsid w:val="009F371A"/>
    <w:rsid w:val="009F385D"/>
    <w:rsid w:val="009F3895"/>
    <w:rsid w:val="009F3B1C"/>
    <w:rsid w:val="009F4DF7"/>
    <w:rsid w:val="009F5BCE"/>
    <w:rsid w:val="009F6C19"/>
    <w:rsid w:val="009F6D01"/>
    <w:rsid w:val="00A0011E"/>
    <w:rsid w:val="00A00874"/>
    <w:rsid w:val="00A01FF0"/>
    <w:rsid w:val="00A02C27"/>
    <w:rsid w:val="00A033E7"/>
    <w:rsid w:val="00A039D8"/>
    <w:rsid w:val="00A03FCC"/>
    <w:rsid w:val="00A04A7F"/>
    <w:rsid w:val="00A05499"/>
    <w:rsid w:val="00A05735"/>
    <w:rsid w:val="00A05C56"/>
    <w:rsid w:val="00A05E7E"/>
    <w:rsid w:val="00A062AA"/>
    <w:rsid w:val="00A071DA"/>
    <w:rsid w:val="00A072F3"/>
    <w:rsid w:val="00A07BD4"/>
    <w:rsid w:val="00A07F32"/>
    <w:rsid w:val="00A1037C"/>
    <w:rsid w:val="00A1038B"/>
    <w:rsid w:val="00A105F8"/>
    <w:rsid w:val="00A11D6B"/>
    <w:rsid w:val="00A12B9A"/>
    <w:rsid w:val="00A133FA"/>
    <w:rsid w:val="00A14C0A"/>
    <w:rsid w:val="00A159BA"/>
    <w:rsid w:val="00A16118"/>
    <w:rsid w:val="00A169D4"/>
    <w:rsid w:val="00A170FB"/>
    <w:rsid w:val="00A17C81"/>
    <w:rsid w:val="00A17CAD"/>
    <w:rsid w:val="00A2002C"/>
    <w:rsid w:val="00A21231"/>
    <w:rsid w:val="00A2136B"/>
    <w:rsid w:val="00A214D6"/>
    <w:rsid w:val="00A21C96"/>
    <w:rsid w:val="00A21D57"/>
    <w:rsid w:val="00A223D3"/>
    <w:rsid w:val="00A2285E"/>
    <w:rsid w:val="00A22C2D"/>
    <w:rsid w:val="00A22E3F"/>
    <w:rsid w:val="00A22FC0"/>
    <w:rsid w:val="00A242A1"/>
    <w:rsid w:val="00A2472D"/>
    <w:rsid w:val="00A247F7"/>
    <w:rsid w:val="00A24D1A"/>
    <w:rsid w:val="00A25E74"/>
    <w:rsid w:val="00A26ABC"/>
    <w:rsid w:val="00A27639"/>
    <w:rsid w:val="00A27C8A"/>
    <w:rsid w:val="00A317C0"/>
    <w:rsid w:val="00A3194B"/>
    <w:rsid w:val="00A31DCB"/>
    <w:rsid w:val="00A31DF5"/>
    <w:rsid w:val="00A32464"/>
    <w:rsid w:val="00A327AB"/>
    <w:rsid w:val="00A32C1E"/>
    <w:rsid w:val="00A32D40"/>
    <w:rsid w:val="00A33F81"/>
    <w:rsid w:val="00A34301"/>
    <w:rsid w:val="00A3642F"/>
    <w:rsid w:val="00A36A5F"/>
    <w:rsid w:val="00A36BF5"/>
    <w:rsid w:val="00A37F23"/>
    <w:rsid w:val="00A4017F"/>
    <w:rsid w:val="00A401DA"/>
    <w:rsid w:val="00A40583"/>
    <w:rsid w:val="00A405D7"/>
    <w:rsid w:val="00A40E44"/>
    <w:rsid w:val="00A4113C"/>
    <w:rsid w:val="00A41552"/>
    <w:rsid w:val="00A41A36"/>
    <w:rsid w:val="00A41BF8"/>
    <w:rsid w:val="00A41F8C"/>
    <w:rsid w:val="00A421CE"/>
    <w:rsid w:val="00A42468"/>
    <w:rsid w:val="00A43455"/>
    <w:rsid w:val="00A43703"/>
    <w:rsid w:val="00A43911"/>
    <w:rsid w:val="00A453A6"/>
    <w:rsid w:val="00A45DF6"/>
    <w:rsid w:val="00A45FA2"/>
    <w:rsid w:val="00A50216"/>
    <w:rsid w:val="00A5021A"/>
    <w:rsid w:val="00A5030D"/>
    <w:rsid w:val="00A5279D"/>
    <w:rsid w:val="00A53156"/>
    <w:rsid w:val="00A53D18"/>
    <w:rsid w:val="00A546D1"/>
    <w:rsid w:val="00A548AF"/>
    <w:rsid w:val="00A54D62"/>
    <w:rsid w:val="00A54F56"/>
    <w:rsid w:val="00A55035"/>
    <w:rsid w:val="00A559D1"/>
    <w:rsid w:val="00A568C2"/>
    <w:rsid w:val="00A56A5B"/>
    <w:rsid w:val="00A57311"/>
    <w:rsid w:val="00A57917"/>
    <w:rsid w:val="00A57A32"/>
    <w:rsid w:val="00A6084F"/>
    <w:rsid w:val="00A61076"/>
    <w:rsid w:val="00A61552"/>
    <w:rsid w:val="00A61642"/>
    <w:rsid w:val="00A6173D"/>
    <w:rsid w:val="00A6295C"/>
    <w:rsid w:val="00A62B69"/>
    <w:rsid w:val="00A63165"/>
    <w:rsid w:val="00A63B91"/>
    <w:rsid w:val="00A644B9"/>
    <w:rsid w:val="00A64EAD"/>
    <w:rsid w:val="00A666BD"/>
    <w:rsid w:val="00A67678"/>
    <w:rsid w:val="00A67692"/>
    <w:rsid w:val="00A700CC"/>
    <w:rsid w:val="00A704C8"/>
    <w:rsid w:val="00A712AF"/>
    <w:rsid w:val="00A726EC"/>
    <w:rsid w:val="00A72FF3"/>
    <w:rsid w:val="00A732D6"/>
    <w:rsid w:val="00A7384D"/>
    <w:rsid w:val="00A7450F"/>
    <w:rsid w:val="00A75099"/>
    <w:rsid w:val="00A756D8"/>
    <w:rsid w:val="00A760DC"/>
    <w:rsid w:val="00A77582"/>
    <w:rsid w:val="00A80511"/>
    <w:rsid w:val="00A8093F"/>
    <w:rsid w:val="00A80DA0"/>
    <w:rsid w:val="00A81555"/>
    <w:rsid w:val="00A8171D"/>
    <w:rsid w:val="00A81DA2"/>
    <w:rsid w:val="00A868E5"/>
    <w:rsid w:val="00A878D7"/>
    <w:rsid w:val="00A87E5A"/>
    <w:rsid w:val="00A92490"/>
    <w:rsid w:val="00A9349D"/>
    <w:rsid w:val="00A93D0D"/>
    <w:rsid w:val="00A95320"/>
    <w:rsid w:val="00A957BA"/>
    <w:rsid w:val="00A958D8"/>
    <w:rsid w:val="00A96AE4"/>
    <w:rsid w:val="00A96B2F"/>
    <w:rsid w:val="00A9724B"/>
    <w:rsid w:val="00AA1209"/>
    <w:rsid w:val="00AA16C8"/>
    <w:rsid w:val="00AA17F9"/>
    <w:rsid w:val="00AA2779"/>
    <w:rsid w:val="00AA2CA4"/>
    <w:rsid w:val="00AA3B89"/>
    <w:rsid w:val="00AA3C08"/>
    <w:rsid w:val="00AA59C4"/>
    <w:rsid w:val="00AA5B3E"/>
    <w:rsid w:val="00AA63FA"/>
    <w:rsid w:val="00AA65E7"/>
    <w:rsid w:val="00AA7458"/>
    <w:rsid w:val="00AA7F2F"/>
    <w:rsid w:val="00AB10D7"/>
    <w:rsid w:val="00AB11D9"/>
    <w:rsid w:val="00AB204E"/>
    <w:rsid w:val="00AB294D"/>
    <w:rsid w:val="00AB2B17"/>
    <w:rsid w:val="00AB42EB"/>
    <w:rsid w:val="00AB4447"/>
    <w:rsid w:val="00AB4ED8"/>
    <w:rsid w:val="00AB5C89"/>
    <w:rsid w:val="00AB5F88"/>
    <w:rsid w:val="00AB627F"/>
    <w:rsid w:val="00AB6E2D"/>
    <w:rsid w:val="00AB72A6"/>
    <w:rsid w:val="00AB7EB5"/>
    <w:rsid w:val="00AC073A"/>
    <w:rsid w:val="00AC0C90"/>
    <w:rsid w:val="00AC1903"/>
    <w:rsid w:val="00AC1D31"/>
    <w:rsid w:val="00AC2B79"/>
    <w:rsid w:val="00AC2FCE"/>
    <w:rsid w:val="00AC403D"/>
    <w:rsid w:val="00AC46D8"/>
    <w:rsid w:val="00AC5123"/>
    <w:rsid w:val="00AC57AE"/>
    <w:rsid w:val="00AC60A2"/>
    <w:rsid w:val="00AC61F8"/>
    <w:rsid w:val="00AC6624"/>
    <w:rsid w:val="00AC66B3"/>
    <w:rsid w:val="00AC6B1E"/>
    <w:rsid w:val="00AC7551"/>
    <w:rsid w:val="00AD107A"/>
    <w:rsid w:val="00AD26C6"/>
    <w:rsid w:val="00AD2947"/>
    <w:rsid w:val="00AD308F"/>
    <w:rsid w:val="00AD3120"/>
    <w:rsid w:val="00AD4034"/>
    <w:rsid w:val="00AD418F"/>
    <w:rsid w:val="00AD4451"/>
    <w:rsid w:val="00AD4C88"/>
    <w:rsid w:val="00AD63C5"/>
    <w:rsid w:val="00AD6E59"/>
    <w:rsid w:val="00AD7752"/>
    <w:rsid w:val="00AE0F6C"/>
    <w:rsid w:val="00AE1558"/>
    <w:rsid w:val="00AE1AD5"/>
    <w:rsid w:val="00AE1DA8"/>
    <w:rsid w:val="00AE23BA"/>
    <w:rsid w:val="00AE25E9"/>
    <w:rsid w:val="00AE4084"/>
    <w:rsid w:val="00AE490C"/>
    <w:rsid w:val="00AE50C1"/>
    <w:rsid w:val="00AE5102"/>
    <w:rsid w:val="00AE6DCB"/>
    <w:rsid w:val="00AE6ECC"/>
    <w:rsid w:val="00AE72EF"/>
    <w:rsid w:val="00AE77F7"/>
    <w:rsid w:val="00AE7A7D"/>
    <w:rsid w:val="00AE7ACC"/>
    <w:rsid w:val="00AE7C4A"/>
    <w:rsid w:val="00AF0597"/>
    <w:rsid w:val="00AF0787"/>
    <w:rsid w:val="00AF1325"/>
    <w:rsid w:val="00AF1396"/>
    <w:rsid w:val="00AF1802"/>
    <w:rsid w:val="00AF3823"/>
    <w:rsid w:val="00AF3EFF"/>
    <w:rsid w:val="00AF45DC"/>
    <w:rsid w:val="00AF549B"/>
    <w:rsid w:val="00AF5E23"/>
    <w:rsid w:val="00AF5E44"/>
    <w:rsid w:val="00AF6A5B"/>
    <w:rsid w:val="00AF7622"/>
    <w:rsid w:val="00AF7C23"/>
    <w:rsid w:val="00B01FDA"/>
    <w:rsid w:val="00B02E17"/>
    <w:rsid w:val="00B0350F"/>
    <w:rsid w:val="00B04BEA"/>
    <w:rsid w:val="00B04DAF"/>
    <w:rsid w:val="00B04F54"/>
    <w:rsid w:val="00B0564A"/>
    <w:rsid w:val="00B05FD3"/>
    <w:rsid w:val="00B07B7D"/>
    <w:rsid w:val="00B07D74"/>
    <w:rsid w:val="00B10A37"/>
    <w:rsid w:val="00B1144D"/>
    <w:rsid w:val="00B12779"/>
    <w:rsid w:val="00B12995"/>
    <w:rsid w:val="00B12C7B"/>
    <w:rsid w:val="00B145F9"/>
    <w:rsid w:val="00B15EDA"/>
    <w:rsid w:val="00B15FF2"/>
    <w:rsid w:val="00B168BA"/>
    <w:rsid w:val="00B17558"/>
    <w:rsid w:val="00B17DA6"/>
    <w:rsid w:val="00B20266"/>
    <w:rsid w:val="00B206E2"/>
    <w:rsid w:val="00B22FCD"/>
    <w:rsid w:val="00B230A6"/>
    <w:rsid w:val="00B2339C"/>
    <w:rsid w:val="00B233A2"/>
    <w:rsid w:val="00B239E9"/>
    <w:rsid w:val="00B243DE"/>
    <w:rsid w:val="00B24803"/>
    <w:rsid w:val="00B24CC4"/>
    <w:rsid w:val="00B24F5C"/>
    <w:rsid w:val="00B25F37"/>
    <w:rsid w:val="00B26E45"/>
    <w:rsid w:val="00B273B4"/>
    <w:rsid w:val="00B2740E"/>
    <w:rsid w:val="00B27D37"/>
    <w:rsid w:val="00B30A5C"/>
    <w:rsid w:val="00B31ED7"/>
    <w:rsid w:val="00B323AB"/>
    <w:rsid w:val="00B32D3C"/>
    <w:rsid w:val="00B33D8B"/>
    <w:rsid w:val="00B35299"/>
    <w:rsid w:val="00B3587E"/>
    <w:rsid w:val="00B36109"/>
    <w:rsid w:val="00B36655"/>
    <w:rsid w:val="00B36662"/>
    <w:rsid w:val="00B367F1"/>
    <w:rsid w:val="00B369B9"/>
    <w:rsid w:val="00B36C6D"/>
    <w:rsid w:val="00B36D78"/>
    <w:rsid w:val="00B37CA9"/>
    <w:rsid w:val="00B40B72"/>
    <w:rsid w:val="00B41C5E"/>
    <w:rsid w:val="00B4225D"/>
    <w:rsid w:val="00B429A5"/>
    <w:rsid w:val="00B430BE"/>
    <w:rsid w:val="00B434E8"/>
    <w:rsid w:val="00B43984"/>
    <w:rsid w:val="00B44772"/>
    <w:rsid w:val="00B45319"/>
    <w:rsid w:val="00B4599A"/>
    <w:rsid w:val="00B46230"/>
    <w:rsid w:val="00B4710C"/>
    <w:rsid w:val="00B4772C"/>
    <w:rsid w:val="00B50757"/>
    <w:rsid w:val="00B50B33"/>
    <w:rsid w:val="00B51795"/>
    <w:rsid w:val="00B5246F"/>
    <w:rsid w:val="00B52946"/>
    <w:rsid w:val="00B52A75"/>
    <w:rsid w:val="00B52E74"/>
    <w:rsid w:val="00B5370B"/>
    <w:rsid w:val="00B53E00"/>
    <w:rsid w:val="00B55910"/>
    <w:rsid w:val="00B56E15"/>
    <w:rsid w:val="00B5719E"/>
    <w:rsid w:val="00B578FF"/>
    <w:rsid w:val="00B60000"/>
    <w:rsid w:val="00B60130"/>
    <w:rsid w:val="00B604C1"/>
    <w:rsid w:val="00B60C85"/>
    <w:rsid w:val="00B60E04"/>
    <w:rsid w:val="00B61919"/>
    <w:rsid w:val="00B6215B"/>
    <w:rsid w:val="00B63CA2"/>
    <w:rsid w:val="00B63D73"/>
    <w:rsid w:val="00B649C7"/>
    <w:rsid w:val="00B64EA8"/>
    <w:rsid w:val="00B65106"/>
    <w:rsid w:val="00B653F6"/>
    <w:rsid w:val="00B65BF3"/>
    <w:rsid w:val="00B664FE"/>
    <w:rsid w:val="00B66632"/>
    <w:rsid w:val="00B66C5D"/>
    <w:rsid w:val="00B66E7C"/>
    <w:rsid w:val="00B6769D"/>
    <w:rsid w:val="00B70931"/>
    <w:rsid w:val="00B70EAA"/>
    <w:rsid w:val="00B70F9D"/>
    <w:rsid w:val="00B71B52"/>
    <w:rsid w:val="00B732DA"/>
    <w:rsid w:val="00B73963"/>
    <w:rsid w:val="00B743DB"/>
    <w:rsid w:val="00B75D32"/>
    <w:rsid w:val="00B762AA"/>
    <w:rsid w:val="00B765E8"/>
    <w:rsid w:val="00B76CB1"/>
    <w:rsid w:val="00B76F4E"/>
    <w:rsid w:val="00B8088B"/>
    <w:rsid w:val="00B81BBB"/>
    <w:rsid w:val="00B82648"/>
    <w:rsid w:val="00B82DDD"/>
    <w:rsid w:val="00B83DFB"/>
    <w:rsid w:val="00B83F0C"/>
    <w:rsid w:val="00B85C69"/>
    <w:rsid w:val="00B85CF4"/>
    <w:rsid w:val="00B86A8E"/>
    <w:rsid w:val="00B86A92"/>
    <w:rsid w:val="00B86AA7"/>
    <w:rsid w:val="00B875EA"/>
    <w:rsid w:val="00B875F7"/>
    <w:rsid w:val="00B9079F"/>
    <w:rsid w:val="00B90871"/>
    <w:rsid w:val="00B91D74"/>
    <w:rsid w:val="00B940C0"/>
    <w:rsid w:val="00B94A72"/>
    <w:rsid w:val="00B94B12"/>
    <w:rsid w:val="00B97138"/>
    <w:rsid w:val="00B97764"/>
    <w:rsid w:val="00B97FDF"/>
    <w:rsid w:val="00BA0073"/>
    <w:rsid w:val="00BA0BC1"/>
    <w:rsid w:val="00BA1D62"/>
    <w:rsid w:val="00BA1E4C"/>
    <w:rsid w:val="00BA32EE"/>
    <w:rsid w:val="00BA4C91"/>
    <w:rsid w:val="00BA524B"/>
    <w:rsid w:val="00BA558D"/>
    <w:rsid w:val="00BA638F"/>
    <w:rsid w:val="00BA6434"/>
    <w:rsid w:val="00BA74B8"/>
    <w:rsid w:val="00BA7D96"/>
    <w:rsid w:val="00BA7DE0"/>
    <w:rsid w:val="00BB0148"/>
    <w:rsid w:val="00BB1217"/>
    <w:rsid w:val="00BB1A50"/>
    <w:rsid w:val="00BB1AE3"/>
    <w:rsid w:val="00BB2B01"/>
    <w:rsid w:val="00BB3D5A"/>
    <w:rsid w:val="00BB4169"/>
    <w:rsid w:val="00BB479D"/>
    <w:rsid w:val="00BB48B8"/>
    <w:rsid w:val="00BB57B9"/>
    <w:rsid w:val="00BB6B71"/>
    <w:rsid w:val="00BB7609"/>
    <w:rsid w:val="00BC07C4"/>
    <w:rsid w:val="00BC09AB"/>
    <w:rsid w:val="00BC1D8E"/>
    <w:rsid w:val="00BC2755"/>
    <w:rsid w:val="00BC2E1D"/>
    <w:rsid w:val="00BC33B2"/>
    <w:rsid w:val="00BC4080"/>
    <w:rsid w:val="00BC4693"/>
    <w:rsid w:val="00BC5099"/>
    <w:rsid w:val="00BC627A"/>
    <w:rsid w:val="00BC6624"/>
    <w:rsid w:val="00BC6FFC"/>
    <w:rsid w:val="00BC7777"/>
    <w:rsid w:val="00BC7B30"/>
    <w:rsid w:val="00BD0476"/>
    <w:rsid w:val="00BD0586"/>
    <w:rsid w:val="00BD073F"/>
    <w:rsid w:val="00BD0AA7"/>
    <w:rsid w:val="00BD11D4"/>
    <w:rsid w:val="00BD1914"/>
    <w:rsid w:val="00BD1CC8"/>
    <w:rsid w:val="00BD2295"/>
    <w:rsid w:val="00BD3796"/>
    <w:rsid w:val="00BD472F"/>
    <w:rsid w:val="00BD4818"/>
    <w:rsid w:val="00BD48F2"/>
    <w:rsid w:val="00BD4B84"/>
    <w:rsid w:val="00BD4C75"/>
    <w:rsid w:val="00BD4FCC"/>
    <w:rsid w:val="00BD57D7"/>
    <w:rsid w:val="00BD5C75"/>
    <w:rsid w:val="00BD699B"/>
    <w:rsid w:val="00BD6A9A"/>
    <w:rsid w:val="00BD6CF0"/>
    <w:rsid w:val="00BD7725"/>
    <w:rsid w:val="00BD7796"/>
    <w:rsid w:val="00BD7930"/>
    <w:rsid w:val="00BE05BA"/>
    <w:rsid w:val="00BE0827"/>
    <w:rsid w:val="00BE09D5"/>
    <w:rsid w:val="00BE1CD4"/>
    <w:rsid w:val="00BE46FC"/>
    <w:rsid w:val="00BE530C"/>
    <w:rsid w:val="00BE5FB8"/>
    <w:rsid w:val="00BE60F7"/>
    <w:rsid w:val="00BE6270"/>
    <w:rsid w:val="00BE69C3"/>
    <w:rsid w:val="00BE723F"/>
    <w:rsid w:val="00BE7D0C"/>
    <w:rsid w:val="00BF0661"/>
    <w:rsid w:val="00BF14FD"/>
    <w:rsid w:val="00BF2C01"/>
    <w:rsid w:val="00BF4480"/>
    <w:rsid w:val="00BF4973"/>
    <w:rsid w:val="00BF4A14"/>
    <w:rsid w:val="00BF4A2C"/>
    <w:rsid w:val="00BF4CA6"/>
    <w:rsid w:val="00BF7018"/>
    <w:rsid w:val="00BF73E9"/>
    <w:rsid w:val="00BF797E"/>
    <w:rsid w:val="00BF79C9"/>
    <w:rsid w:val="00BF7E48"/>
    <w:rsid w:val="00C00454"/>
    <w:rsid w:val="00C0055C"/>
    <w:rsid w:val="00C0073D"/>
    <w:rsid w:val="00C01307"/>
    <w:rsid w:val="00C014CA"/>
    <w:rsid w:val="00C02F40"/>
    <w:rsid w:val="00C0391D"/>
    <w:rsid w:val="00C03F1E"/>
    <w:rsid w:val="00C0425E"/>
    <w:rsid w:val="00C04801"/>
    <w:rsid w:val="00C0557A"/>
    <w:rsid w:val="00C05975"/>
    <w:rsid w:val="00C05EAB"/>
    <w:rsid w:val="00C063C5"/>
    <w:rsid w:val="00C0640D"/>
    <w:rsid w:val="00C076DF"/>
    <w:rsid w:val="00C101EA"/>
    <w:rsid w:val="00C10AA9"/>
    <w:rsid w:val="00C12C2B"/>
    <w:rsid w:val="00C131AD"/>
    <w:rsid w:val="00C1329D"/>
    <w:rsid w:val="00C1375F"/>
    <w:rsid w:val="00C13D0C"/>
    <w:rsid w:val="00C15597"/>
    <w:rsid w:val="00C15A16"/>
    <w:rsid w:val="00C172FB"/>
    <w:rsid w:val="00C17CE7"/>
    <w:rsid w:val="00C17FE9"/>
    <w:rsid w:val="00C205E4"/>
    <w:rsid w:val="00C20EC4"/>
    <w:rsid w:val="00C211FD"/>
    <w:rsid w:val="00C21315"/>
    <w:rsid w:val="00C2209B"/>
    <w:rsid w:val="00C226C8"/>
    <w:rsid w:val="00C22DEB"/>
    <w:rsid w:val="00C23031"/>
    <w:rsid w:val="00C23D16"/>
    <w:rsid w:val="00C24AF2"/>
    <w:rsid w:val="00C25308"/>
    <w:rsid w:val="00C25478"/>
    <w:rsid w:val="00C25BE2"/>
    <w:rsid w:val="00C25E91"/>
    <w:rsid w:val="00C26D44"/>
    <w:rsid w:val="00C271A4"/>
    <w:rsid w:val="00C27E1F"/>
    <w:rsid w:val="00C304DC"/>
    <w:rsid w:val="00C30607"/>
    <w:rsid w:val="00C30D30"/>
    <w:rsid w:val="00C3276E"/>
    <w:rsid w:val="00C3336C"/>
    <w:rsid w:val="00C3464B"/>
    <w:rsid w:val="00C35306"/>
    <w:rsid w:val="00C3609F"/>
    <w:rsid w:val="00C361DD"/>
    <w:rsid w:val="00C37319"/>
    <w:rsid w:val="00C37692"/>
    <w:rsid w:val="00C37B17"/>
    <w:rsid w:val="00C402F3"/>
    <w:rsid w:val="00C40417"/>
    <w:rsid w:val="00C40BCC"/>
    <w:rsid w:val="00C41CC7"/>
    <w:rsid w:val="00C44544"/>
    <w:rsid w:val="00C44C1F"/>
    <w:rsid w:val="00C457EB"/>
    <w:rsid w:val="00C459F0"/>
    <w:rsid w:val="00C4664A"/>
    <w:rsid w:val="00C46A86"/>
    <w:rsid w:val="00C46D44"/>
    <w:rsid w:val="00C473CC"/>
    <w:rsid w:val="00C474F6"/>
    <w:rsid w:val="00C47BCB"/>
    <w:rsid w:val="00C507E5"/>
    <w:rsid w:val="00C50E69"/>
    <w:rsid w:val="00C51057"/>
    <w:rsid w:val="00C515D6"/>
    <w:rsid w:val="00C520A4"/>
    <w:rsid w:val="00C53660"/>
    <w:rsid w:val="00C5400E"/>
    <w:rsid w:val="00C546E6"/>
    <w:rsid w:val="00C55B73"/>
    <w:rsid w:val="00C55F9B"/>
    <w:rsid w:val="00C56584"/>
    <w:rsid w:val="00C56CF0"/>
    <w:rsid w:val="00C56D84"/>
    <w:rsid w:val="00C575D0"/>
    <w:rsid w:val="00C60206"/>
    <w:rsid w:val="00C605AB"/>
    <w:rsid w:val="00C60671"/>
    <w:rsid w:val="00C61348"/>
    <w:rsid w:val="00C62B92"/>
    <w:rsid w:val="00C63C8B"/>
    <w:rsid w:val="00C64146"/>
    <w:rsid w:val="00C65FBD"/>
    <w:rsid w:val="00C66555"/>
    <w:rsid w:val="00C66B93"/>
    <w:rsid w:val="00C67058"/>
    <w:rsid w:val="00C67183"/>
    <w:rsid w:val="00C74277"/>
    <w:rsid w:val="00C746E8"/>
    <w:rsid w:val="00C76216"/>
    <w:rsid w:val="00C76F8C"/>
    <w:rsid w:val="00C7746E"/>
    <w:rsid w:val="00C77C8B"/>
    <w:rsid w:val="00C77FC0"/>
    <w:rsid w:val="00C807FA"/>
    <w:rsid w:val="00C81882"/>
    <w:rsid w:val="00C81A00"/>
    <w:rsid w:val="00C82D01"/>
    <w:rsid w:val="00C82DFF"/>
    <w:rsid w:val="00C8416A"/>
    <w:rsid w:val="00C84525"/>
    <w:rsid w:val="00C85368"/>
    <w:rsid w:val="00C85576"/>
    <w:rsid w:val="00C86084"/>
    <w:rsid w:val="00C86450"/>
    <w:rsid w:val="00C86B86"/>
    <w:rsid w:val="00C86BB4"/>
    <w:rsid w:val="00C87D26"/>
    <w:rsid w:val="00C909FD"/>
    <w:rsid w:val="00C91640"/>
    <w:rsid w:val="00C91A0B"/>
    <w:rsid w:val="00C91D8A"/>
    <w:rsid w:val="00C921B3"/>
    <w:rsid w:val="00C92DF3"/>
    <w:rsid w:val="00C93549"/>
    <w:rsid w:val="00C9491E"/>
    <w:rsid w:val="00C953B7"/>
    <w:rsid w:val="00C95A1B"/>
    <w:rsid w:val="00C96169"/>
    <w:rsid w:val="00C96FF0"/>
    <w:rsid w:val="00C972AB"/>
    <w:rsid w:val="00CA0C82"/>
    <w:rsid w:val="00CA10BB"/>
    <w:rsid w:val="00CA13AE"/>
    <w:rsid w:val="00CA2D63"/>
    <w:rsid w:val="00CA2DCF"/>
    <w:rsid w:val="00CA3038"/>
    <w:rsid w:val="00CA39D6"/>
    <w:rsid w:val="00CA4936"/>
    <w:rsid w:val="00CA4CB0"/>
    <w:rsid w:val="00CA6DBA"/>
    <w:rsid w:val="00CA79EC"/>
    <w:rsid w:val="00CB0617"/>
    <w:rsid w:val="00CB19AF"/>
    <w:rsid w:val="00CB2FED"/>
    <w:rsid w:val="00CB30C8"/>
    <w:rsid w:val="00CB3948"/>
    <w:rsid w:val="00CB3A5D"/>
    <w:rsid w:val="00CB3AC9"/>
    <w:rsid w:val="00CB3F2D"/>
    <w:rsid w:val="00CB5072"/>
    <w:rsid w:val="00CB55C0"/>
    <w:rsid w:val="00CB5EEE"/>
    <w:rsid w:val="00CB6176"/>
    <w:rsid w:val="00CC05E6"/>
    <w:rsid w:val="00CC292B"/>
    <w:rsid w:val="00CC3825"/>
    <w:rsid w:val="00CC3DB4"/>
    <w:rsid w:val="00CC3ECD"/>
    <w:rsid w:val="00CC428A"/>
    <w:rsid w:val="00CC4AF0"/>
    <w:rsid w:val="00CC5395"/>
    <w:rsid w:val="00CC678B"/>
    <w:rsid w:val="00CC67D2"/>
    <w:rsid w:val="00CC6C7D"/>
    <w:rsid w:val="00CC7790"/>
    <w:rsid w:val="00CC77A2"/>
    <w:rsid w:val="00CC7C70"/>
    <w:rsid w:val="00CD0BDA"/>
    <w:rsid w:val="00CD17FA"/>
    <w:rsid w:val="00CD1872"/>
    <w:rsid w:val="00CD1C2D"/>
    <w:rsid w:val="00CD1EB8"/>
    <w:rsid w:val="00CD28D9"/>
    <w:rsid w:val="00CD295F"/>
    <w:rsid w:val="00CD3D62"/>
    <w:rsid w:val="00CD46F8"/>
    <w:rsid w:val="00CD4808"/>
    <w:rsid w:val="00CD4A95"/>
    <w:rsid w:val="00CD5BD9"/>
    <w:rsid w:val="00CD6B55"/>
    <w:rsid w:val="00CE194C"/>
    <w:rsid w:val="00CE2A4B"/>
    <w:rsid w:val="00CE4310"/>
    <w:rsid w:val="00CE46FC"/>
    <w:rsid w:val="00CE4A4B"/>
    <w:rsid w:val="00CE4F32"/>
    <w:rsid w:val="00CE5167"/>
    <w:rsid w:val="00CE5701"/>
    <w:rsid w:val="00CE6DA8"/>
    <w:rsid w:val="00CE7076"/>
    <w:rsid w:val="00CE78A3"/>
    <w:rsid w:val="00CE7ED5"/>
    <w:rsid w:val="00CF04C3"/>
    <w:rsid w:val="00CF0895"/>
    <w:rsid w:val="00CF1231"/>
    <w:rsid w:val="00CF3761"/>
    <w:rsid w:val="00CF3D71"/>
    <w:rsid w:val="00CF4241"/>
    <w:rsid w:val="00CF4395"/>
    <w:rsid w:val="00CF449E"/>
    <w:rsid w:val="00CF5429"/>
    <w:rsid w:val="00CF6862"/>
    <w:rsid w:val="00CF6D8D"/>
    <w:rsid w:val="00CF6E86"/>
    <w:rsid w:val="00CF6F07"/>
    <w:rsid w:val="00D003EF"/>
    <w:rsid w:val="00D004D3"/>
    <w:rsid w:val="00D00CAD"/>
    <w:rsid w:val="00D019FC"/>
    <w:rsid w:val="00D0275D"/>
    <w:rsid w:val="00D03CFA"/>
    <w:rsid w:val="00D04A59"/>
    <w:rsid w:val="00D04AE8"/>
    <w:rsid w:val="00D04CD3"/>
    <w:rsid w:val="00D04FC2"/>
    <w:rsid w:val="00D055D7"/>
    <w:rsid w:val="00D05785"/>
    <w:rsid w:val="00D057F8"/>
    <w:rsid w:val="00D05EB8"/>
    <w:rsid w:val="00D065D3"/>
    <w:rsid w:val="00D06A33"/>
    <w:rsid w:val="00D10BBA"/>
    <w:rsid w:val="00D112BA"/>
    <w:rsid w:val="00D112F5"/>
    <w:rsid w:val="00D1138D"/>
    <w:rsid w:val="00D1185B"/>
    <w:rsid w:val="00D11EE8"/>
    <w:rsid w:val="00D120C9"/>
    <w:rsid w:val="00D12942"/>
    <w:rsid w:val="00D12FDF"/>
    <w:rsid w:val="00D136EB"/>
    <w:rsid w:val="00D13C80"/>
    <w:rsid w:val="00D13D68"/>
    <w:rsid w:val="00D16F81"/>
    <w:rsid w:val="00D172F7"/>
    <w:rsid w:val="00D176DB"/>
    <w:rsid w:val="00D200BE"/>
    <w:rsid w:val="00D2026A"/>
    <w:rsid w:val="00D20F19"/>
    <w:rsid w:val="00D21585"/>
    <w:rsid w:val="00D21C12"/>
    <w:rsid w:val="00D21CBB"/>
    <w:rsid w:val="00D22295"/>
    <w:rsid w:val="00D223CC"/>
    <w:rsid w:val="00D23040"/>
    <w:rsid w:val="00D23FCF"/>
    <w:rsid w:val="00D24034"/>
    <w:rsid w:val="00D2407B"/>
    <w:rsid w:val="00D254BA"/>
    <w:rsid w:val="00D25CE2"/>
    <w:rsid w:val="00D261C8"/>
    <w:rsid w:val="00D27001"/>
    <w:rsid w:val="00D27071"/>
    <w:rsid w:val="00D273CB"/>
    <w:rsid w:val="00D27DF7"/>
    <w:rsid w:val="00D30597"/>
    <w:rsid w:val="00D31213"/>
    <w:rsid w:val="00D31952"/>
    <w:rsid w:val="00D3301D"/>
    <w:rsid w:val="00D33689"/>
    <w:rsid w:val="00D33C94"/>
    <w:rsid w:val="00D340A5"/>
    <w:rsid w:val="00D350A8"/>
    <w:rsid w:val="00D353B7"/>
    <w:rsid w:val="00D3543C"/>
    <w:rsid w:val="00D354C0"/>
    <w:rsid w:val="00D35A07"/>
    <w:rsid w:val="00D35C40"/>
    <w:rsid w:val="00D37223"/>
    <w:rsid w:val="00D4001F"/>
    <w:rsid w:val="00D400B4"/>
    <w:rsid w:val="00D400B6"/>
    <w:rsid w:val="00D40C20"/>
    <w:rsid w:val="00D4272F"/>
    <w:rsid w:val="00D42901"/>
    <w:rsid w:val="00D42C28"/>
    <w:rsid w:val="00D42E49"/>
    <w:rsid w:val="00D430FF"/>
    <w:rsid w:val="00D43361"/>
    <w:rsid w:val="00D44D75"/>
    <w:rsid w:val="00D45733"/>
    <w:rsid w:val="00D469C8"/>
    <w:rsid w:val="00D46D2B"/>
    <w:rsid w:val="00D47803"/>
    <w:rsid w:val="00D50E4D"/>
    <w:rsid w:val="00D51A9B"/>
    <w:rsid w:val="00D520EE"/>
    <w:rsid w:val="00D523B5"/>
    <w:rsid w:val="00D5292B"/>
    <w:rsid w:val="00D543FC"/>
    <w:rsid w:val="00D5473E"/>
    <w:rsid w:val="00D54985"/>
    <w:rsid w:val="00D55444"/>
    <w:rsid w:val="00D558A1"/>
    <w:rsid w:val="00D56660"/>
    <w:rsid w:val="00D56B31"/>
    <w:rsid w:val="00D5720B"/>
    <w:rsid w:val="00D572A7"/>
    <w:rsid w:val="00D57E29"/>
    <w:rsid w:val="00D6024D"/>
    <w:rsid w:val="00D6141A"/>
    <w:rsid w:val="00D616FE"/>
    <w:rsid w:val="00D61B3A"/>
    <w:rsid w:val="00D635DB"/>
    <w:rsid w:val="00D63F4B"/>
    <w:rsid w:val="00D64D6F"/>
    <w:rsid w:val="00D66175"/>
    <w:rsid w:val="00D67146"/>
    <w:rsid w:val="00D709E5"/>
    <w:rsid w:val="00D7158A"/>
    <w:rsid w:val="00D71810"/>
    <w:rsid w:val="00D71816"/>
    <w:rsid w:val="00D71FC6"/>
    <w:rsid w:val="00D7204B"/>
    <w:rsid w:val="00D72835"/>
    <w:rsid w:val="00D728AE"/>
    <w:rsid w:val="00D73737"/>
    <w:rsid w:val="00D749C2"/>
    <w:rsid w:val="00D74CCA"/>
    <w:rsid w:val="00D75AEF"/>
    <w:rsid w:val="00D76187"/>
    <w:rsid w:val="00D76C88"/>
    <w:rsid w:val="00D77032"/>
    <w:rsid w:val="00D800A4"/>
    <w:rsid w:val="00D812EC"/>
    <w:rsid w:val="00D82397"/>
    <w:rsid w:val="00D82B52"/>
    <w:rsid w:val="00D82E31"/>
    <w:rsid w:val="00D82E45"/>
    <w:rsid w:val="00D833CF"/>
    <w:rsid w:val="00D8361F"/>
    <w:rsid w:val="00D83AE5"/>
    <w:rsid w:val="00D84485"/>
    <w:rsid w:val="00D84744"/>
    <w:rsid w:val="00D84862"/>
    <w:rsid w:val="00D84B2E"/>
    <w:rsid w:val="00D84C36"/>
    <w:rsid w:val="00D853DC"/>
    <w:rsid w:val="00D8620E"/>
    <w:rsid w:val="00D87E03"/>
    <w:rsid w:val="00D9028A"/>
    <w:rsid w:val="00D9030E"/>
    <w:rsid w:val="00D90A61"/>
    <w:rsid w:val="00D90FB1"/>
    <w:rsid w:val="00D91001"/>
    <w:rsid w:val="00D9125D"/>
    <w:rsid w:val="00D914FE"/>
    <w:rsid w:val="00D915FD"/>
    <w:rsid w:val="00D91781"/>
    <w:rsid w:val="00D92BB4"/>
    <w:rsid w:val="00D934C3"/>
    <w:rsid w:val="00D93C1B"/>
    <w:rsid w:val="00D93E5F"/>
    <w:rsid w:val="00D94EDE"/>
    <w:rsid w:val="00D9501F"/>
    <w:rsid w:val="00D96078"/>
    <w:rsid w:val="00D969EF"/>
    <w:rsid w:val="00D9775A"/>
    <w:rsid w:val="00DA1638"/>
    <w:rsid w:val="00DA1E07"/>
    <w:rsid w:val="00DA342F"/>
    <w:rsid w:val="00DA4422"/>
    <w:rsid w:val="00DA4691"/>
    <w:rsid w:val="00DA55B5"/>
    <w:rsid w:val="00DA5BE5"/>
    <w:rsid w:val="00DA61FF"/>
    <w:rsid w:val="00DA6207"/>
    <w:rsid w:val="00DA6F21"/>
    <w:rsid w:val="00DA73CF"/>
    <w:rsid w:val="00DA758F"/>
    <w:rsid w:val="00DA7781"/>
    <w:rsid w:val="00DB0FF1"/>
    <w:rsid w:val="00DB197F"/>
    <w:rsid w:val="00DB1D2C"/>
    <w:rsid w:val="00DB2399"/>
    <w:rsid w:val="00DB2E51"/>
    <w:rsid w:val="00DB2E91"/>
    <w:rsid w:val="00DB3404"/>
    <w:rsid w:val="00DB36DC"/>
    <w:rsid w:val="00DB3B7C"/>
    <w:rsid w:val="00DB42E7"/>
    <w:rsid w:val="00DB472E"/>
    <w:rsid w:val="00DB4D7D"/>
    <w:rsid w:val="00DB5408"/>
    <w:rsid w:val="00DB6AF9"/>
    <w:rsid w:val="00DB6DCC"/>
    <w:rsid w:val="00DB6E40"/>
    <w:rsid w:val="00DB7B91"/>
    <w:rsid w:val="00DC062C"/>
    <w:rsid w:val="00DC0D0C"/>
    <w:rsid w:val="00DC1A86"/>
    <w:rsid w:val="00DC1D2A"/>
    <w:rsid w:val="00DC2023"/>
    <w:rsid w:val="00DC3512"/>
    <w:rsid w:val="00DC3EA5"/>
    <w:rsid w:val="00DC4E43"/>
    <w:rsid w:val="00DC517D"/>
    <w:rsid w:val="00DC58B9"/>
    <w:rsid w:val="00DC69A6"/>
    <w:rsid w:val="00DC6AC5"/>
    <w:rsid w:val="00DC6C19"/>
    <w:rsid w:val="00DC6C2A"/>
    <w:rsid w:val="00DC7607"/>
    <w:rsid w:val="00DC7BB1"/>
    <w:rsid w:val="00DD0177"/>
    <w:rsid w:val="00DD0330"/>
    <w:rsid w:val="00DD09AF"/>
    <w:rsid w:val="00DD131F"/>
    <w:rsid w:val="00DD1D68"/>
    <w:rsid w:val="00DD2621"/>
    <w:rsid w:val="00DD31E5"/>
    <w:rsid w:val="00DD4F80"/>
    <w:rsid w:val="00DD715B"/>
    <w:rsid w:val="00DD75FD"/>
    <w:rsid w:val="00DD763F"/>
    <w:rsid w:val="00DE0D2F"/>
    <w:rsid w:val="00DE14D9"/>
    <w:rsid w:val="00DE1778"/>
    <w:rsid w:val="00DE18C6"/>
    <w:rsid w:val="00DE1954"/>
    <w:rsid w:val="00DE2764"/>
    <w:rsid w:val="00DE278D"/>
    <w:rsid w:val="00DE36C6"/>
    <w:rsid w:val="00DE454E"/>
    <w:rsid w:val="00DE4F06"/>
    <w:rsid w:val="00DE50A3"/>
    <w:rsid w:val="00DE58D1"/>
    <w:rsid w:val="00DE5F0A"/>
    <w:rsid w:val="00DE61A5"/>
    <w:rsid w:val="00DE71E3"/>
    <w:rsid w:val="00DE7515"/>
    <w:rsid w:val="00DE7C27"/>
    <w:rsid w:val="00DF0297"/>
    <w:rsid w:val="00DF2010"/>
    <w:rsid w:val="00DF2C0D"/>
    <w:rsid w:val="00DF2D2F"/>
    <w:rsid w:val="00DF2FC4"/>
    <w:rsid w:val="00DF36AC"/>
    <w:rsid w:val="00DF38D5"/>
    <w:rsid w:val="00DF467C"/>
    <w:rsid w:val="00DF588E"/>
    <w:rsid w:val="00DF5F67"/>
    <w:rsid w:val="00DF6BD4"/>
    <w:rsid w:val="00DF7658"/>
    <w:rsid w:val="00DF7CC7"/>
    <w:rsid w:val="00E00CAA"/>
    <w:rsid w:val="00E022F4"/>
    <w:rsid w:val="00E02568"/>
    <w:rsid w:val="00E041B7"/>
    <w:rsid w:val="00E04EEF"/>
    <w:rsid w:val="00E068DD"/>
    <w:rsid w:val="00E073FF"/>
    <w:rsid w:val="00E10A34"/>
    <w:rsid w:val="00E12BDA"/>
    <w:rsid w:val="00E12C19"/>
    <w:rsid w:val="00E12EA8"/>
    <w:rsid w:val="00E130A4"/>
    <w:rsid w:val="00E13B68"/>
    <w:rsid w:val="00E1606D"/>
    <w:rsid w:val="00E16821"/>
    <w:rsid w:val="00E174EC"/>
    <w:rsid w:val="00E17BA7"/>
    <w:rsid w:val="00E20D42"/>
    <w:rsid w:val="00E20E09"/>
    <w:rsid w:val="00E2139D"/>
    <w:rsid w:val="00E2170F"/>
    <w:rsid w:val="00E21833"/>
    <w:rsid w:val="00E21FE7"/>
    <w:rsid w:val="00E220C0"/>
    <w:rsid w:val="00E24234"/>
    <w:rsid w:val="00E242C2"/>
    <w:rsid w:val="00E245F6"/>
    <w:rsid w:val="00E24B56"/>
    <w:rsid w:val="00E24B63"/>
    <w:rsid w:val="00E251F2"/>
    <w:rsid w:val="00E25D50"/>
    <w:rsid w:val="00E26127"/>
    <w:rsid w:val="00E2662C"/>
    <w:rsid w:val="00E2667E"/>
    <w:rsid w:val="00E2670D"/>
    <w:rsid w:val="00E2764D"/>
    <w:rsid w:val="00E2779C"/>
    <w:rsid w:val="00E3110B"/>
    <w:rsid w:val="00E312B0"/>
    <w:rsid w:val="00E32EFD"/>
    <w:rsid w:val="00E334EE"/>
    <w:rsid w:val="00E34396"/>
    <w:rsid w:val="00E345B5"/>
    <w:rsid w:val="00E35D90"/>
    <w:rsid w:val="00E36D33"/>
    <w:rsid w:val="00E36F70"/>
    <w:rsid w:val="00E4025B"/>
    <w:rsid w:val="00E405D5"/>
    <w:rsid w:val="00E41DDF"/>
    <w:rsid w:val="00E41F95"/>
    <w:rsid w:val="00E41FAF"/>
    <w:rsid w:val="00E42B93"/>
    <w:rsid w:val="00E43147"/>
    <w:rsid w:val="00E438EF"/>
    <w:rsid w:val="00E4435E"/>
    <w:rsid w:val="00E46029"/>
    <w:rsid w:val="00E46995"/>
    <w:rsid w:val="00E47068"/>
    <w:rsid w:val="00E47136"/>
    <w:rsid w:val="00E47445"/>
    <w:rsid w:val="00E477AA"/>
    <w:rsid w:val="00E479C6"/>
    <w:rsid w:val="00E50641"/>
    <w:rsid w:val="00E50C5C"/>
    <w:rsid w:val="00E50C99"/>
    <w:rsid w:val="00E50E3C"/>
    <w:rsid w:val="00E51CDB"/>
    <w:rsid w:val="00E52B26"/>
    <w:rsid w:val="00E530D2"/>
    <w:rsid w:val="00E551BA"/>
    <w:rsid w:val="00E55E8B"/>
    <w:rsid w:val="00E56EC4"/>
    <w:rsid w:val="00E600AE"/>
    <w:rsid w:val="00E605EA"/>
    <w:rsid w:val="00E62D67"/>
    <w:rsid w:val="00E63A25"/>
    <w:rsid w:val="00E64AF1"/>
    <w:rsid w:val="00E64BC2"/>
    <w:rsid w:val="00E650B4"/>
    <w:rsid w:val="00E653D1"/>
    <w:rsid w:val="00E65647"/>
    <w:rsid w:val="00E656E6"/>
    <w:rsid w:val="00E66E7C"/>
    <w:rsid w:val="00E67809"/>
    <w:rsid w:val="00E70002"/>
    <w:rsid w:val="00E70BC3"/>
    <w:rsid w:val="00E70D1E"/>
    <w:rsid w:val="00E71FCB"/>
    <w:rsid w:val="00E729AA"/>
    <w:rsid w:val="00E72B81"/>
    <w:rsid w:val="00E72F11"/>
    <w:rsid w:val="00E73445"/>
    <w:rsid w:val="00E73852"/>
    <w:rsid w:val="00E73BE6"/>
    <w:rsid w:val="00E73C3D"/>
    <w:rsid w:val="00E74486"/>
    <w:rsid w:val="00E74716"/>
    <w:rsid w:val="00E75021"/>
    <w:rsid w:val="00E751E9"/>
    <w:rsid w:val="00E75846"/>
    <w:rsid w:val="00E75A73"/>
    <w:rsid w:val="00E76F1F"/>
    <w:rsid w:val="00E7788F"/>
    <w:rsid w:val="00E77D16"/>
    <w:rsid w:val="00E806C1"/>
    <w:rsid w:val="00E808AE"/>
    <w:rsid w:val="00E810C4"/>
    <w:rsid w:val="00E82500"/>
    <w:rsid w:val="00E82BE7"/>
    <w:rsid w:val="00E83165"/>
    <w:rsid w:val="00E83648"/>
    <w:rsid w:val="00E8364B"/>
    <w:rsid w:val="00E847BB"/>
    <w:rsid w:val="00E84DC7"/>
    <w:rsid w:val="00E8537C"/>
    <w:rsid w:val="00E85D15"/>
    <w:rsid w:val="00E8678E"/>
    <w:rsid w:val="00E86EC1"/>
    <w:rsid w:val="00E87437"/>
    <w:rsid w:val="00E87A25"/>
    <w:rsid w:val="00E87E08"/>
    <w:rsid w:val="00E901F9"/>
    <w:rsid w:val="00E91988"/>
    <w:rsid w:val="00E91FE8"/>
    <w:rsid w:val="00E9249B"/>
    <w:rsid w:val="00E929AF"/>
    <w:rsid w:val="00E93580"/>
    <w:rsid w:val="00E937EC"/>
    <w:rsid w:val="00E9532E"/>
    <w:rsid w:val="00E956F0"/>
    <w:rsid w:val="00E95EB1"/>
    <w:rsid w:val="00E96641"/>
    <w:rsid w:val="00E97323"/>
    <w:rsid w:val="00EA072D"/>
    <w:rsid w:val="00EA0785"/>
    <w:rsid w:val="00EA141A"/>
    <w:rsid w:val="00EA14E2"/>
    <w:rsid w:val="00EA1F9F"/>
    <w:rsid w:val="00EA27DD"/>
    <w:rsid w:val="00EA3DCA"/>
    <w:rsid w:val="00EA43E3"/>
    <w:rsid w:val="00EA4C25"/>
    <w:rsid w:val="00EA5A00"/>
    <w:rsid w:val="00EA6588"/>
    <w:rsid w:val="00EA6995"/>
    <w:rsid w:val="00EA6D99"/>
    <w:rsid w:val="00EA7B83"/>
    <w:rsid w:val="00EA7DA2"/>
    <w:rsid w:val="00EB00E8"/>
    <w:rsid w:val="00EB0D98"/>
    <w:rsid w:val="00EB0F7A"/>
    <w:rsid w:val="00EB140A"/>
    <w:rsid w:val="00EB165D"/>
    <w:rsid w:val="00EB186F"/>
    <w:rsid w:val="00EB37A1"/>
    <w:rsid w:val="00EB3C4C"/>
    <w:rsid w:val="00EB3E40"/>
    <w:rsid w:val="00EB44B3"/>
    <w:rsid w:val="00EB46D8"/>
    <w:rsid w:val="00EB481D"/>
    <w:rsid w:val="00EB4D06"/>
    <w:rsid w:val="00EB5674"/>
    <w:rsid w:val="00EB6263"/>
    <w:rsid w:val="00EB6A45"/>
    <w:rsid w:val="00EB6F35"/>
    <w:rsid w:val="00EB7096"/>
    <w:rsid w:val="00EB7A3C"/>
    <w:rsid w:val="00EC073E"/>
    <w:rsid w:val="00EC0D4F"/>
    <w:rsid w:val="00EC10E9"/>
    <w:rsid w:val="00EC113E"/>
    <w:rsid w:val="00EC181F"/>
    <w:rsid w:val="00EC1F6E"/>
    <w:rsid w:val="00EC1F81"/>
    <w:rsid w:val="00EC29AB"/>
    <w:rsid w:val="00EC608C"/>
    <w:rsid w:val="00EC6913"/>
    <w:rsid w:val="00EC69C7"/>
    <w:rsid w:val="00EC6FC3"/>
    <w:rsid w:val="00ED0044"/>
    <w:rsid w:val="00ED0DFC"/>
    <w:rsid w:val="00ED134D"/>
    <w:rsid w:val="00ED16FF"/>
    <w:rsid w:val="00ED27C7"/>
    <w:rsid w:val="00ED3196"/>
    <w:rsid w:val="00ED31D2"/>
    <w:rsid w:val="00ED38BB"/>
    <w:rsid w:val="00ED4820"/>
    <w:rsid w:val="00ED4991"/>
    <w:rsid w:val="00ED50CF"/>
    <w:rsid w:val="00ED5E29"/>
    <w:rsid w:val="00ED626F"/>
    <w:rsid w:val="00ED65EB"/>
    <w:rsid w:val="00ED664D"/>
    <w:rsid w:val="00ED670D"/>
    <w:rsid w:val="00ED779F"/>
    <w:rsid w:val="00ED7C9B"/>
    <w:rsid w:val="00EE4005"/>
    <w:rsid w:val="00EE41D7"/>
    <w:rsid w:val="00EE49FB"/>
    <w:rsid w:val="00EE4AAA"/>
    <w:rsid w:val="00EE55A0"/>
    <w:rsid w:val="00EE6A22"/>
    <w:rsid w:val="00EF0424"/>
    <w:rsid w:val="00EF1415"/>
    <w:rsid w:val="00EF1423"/>
    <w:rsid w:val="00EF2199"/>
    <w:rsid w:val="00EF4718"/>
    <w:rsid w:val="00EF54BD"/>
    <w:rsid w:val="00EF6356"/>
    <w:rsid w:val="00EF6CE8"/>
    <w:rsid w:val="00EF7EE0"/>
    <w:rsid w:val="00F013B3"/>
    <w:rsid w:val="00F01BAB"/>
    <w:rsid w:val="00F01F37"/>
    <w:rsid w:val="00F02088"/>
    <w:rsid w:val="00F028DB"/>
    <w:rsid w:val="00F02D72"/>
    <w:rsid w:val="00F02DF5"/>
    <w:rsid w:val="00F03585"/>
    <w:rsid w:val="00F039C5"/>
    <w:rsid w:val="00F03ACD"/>
    <w:rsid w:val="00F03D04"/>
    <w:rsid w:val="00F04099"/>
    <w:rsid w:val="00F04B40"/>
    <w:rsid w:val="00F05400"/>
    <w:rsid w:val="00F0552E"/>
    <w:rsid w:val="00F058F1"/>
    <w:rsid w:val="00F05ECE"/>
    <w:rsid w:val="00F06B51"/>
    <w:rsid w:val="00F078A9"/>
    <w:rsid w:val="00F10B64"/>
    <w:rsid w:val="00F10EDB"/>
    <w:rsid w:val="00F1144C"/>
    <w:rsid w:val="00F119FA"/>
    <w:rsid w:val="00F11C46"/>
    <w:rsid w:val="00F12690"/>
    <w:rsid w:val="00F12C95"/>
    <w:rsid w:val="00F138DA"/>
    <w:rsid w:val="00F13C36"/>
    <w:rsid w:val="00F14D0A"/>
    <w:rsid w:val="00F14FBD"/>
    <w:rsid w:val="00F15E65"/>
    <w:rsid w:val="00F1609F"/>
    <w:rsid w:val="00F16330"/>
    <w:rsid w:val="00F175AA"/>
    <w:rsid w:val="00F17D7F"/>
    <w:rsid w:val="00F17F2A"/>
    <w:rsid w:val="00F17F73"/>
    <w:rsid w:val="00F202EC"/>
    <w:rsid w:val="00F2067E"/>
    <w:rsid w:val="00F20798"/>
    <w:rsid w:val="00F20DB6"/>
    <w:rsid w:val="00F21A59"/>
    <w:rsid w:val="00F22DE8"/>
    <w:rsid w:val="00F23139"/>
    <w:rsid w:val="00F2418E"/>
    <w:rsid w:val="00F25E6C"/>
    <w:rsid w:val="00F268BE"/>
    <w:rsid w:val="00F269EA"/>
    <w:rsid w:val="00F269F6"/>
    <w:rsid w:val="00F26AAB"/>
    <w:rsid w:val="00F26C6D"/>
    <w:rsid w:val="00F277E5"/>
    <w:rsid w:val="00F30FE1"/>
    <w:rsid w:val="00F31BB8"/>
    <w:rsid w:val="00F327EB"/>
    <w:rsid w:val="00F32BEF"/>
    <w:rsid w:val="00F349CC"/>
    <w:rsid w:val="00F34BAB"/>
    <w:rsid w:val="00F35054"/>
    <w:rsid w:val="00F35369"/>
    <w:rsid w:val="00F3610D"/>
    <w:rsid w:val="00F3677A"/>
    <w:rsid w:val="00F40D09"/>
    <w:rsid w:val="00F410D0"/>
    <w:rsid w:val="00F41542"/>
    <w:rsid w:val="00F41897"/>
    <w:rsid w:val="00F42557"/>
    <w:rsid w:val="00F4295D"/>
    <w:rsid w:val="00F42DD9"/>
    <w:rsid w:val="00F42E0E"/>
    <w:rsid w:val="00F43941"/>
    <w:rsid w:val="00F4445E"/>
    <w:rsid w:val="00F445C4"/>
    <w:rsid w:val="00F45101"/>
    <w:rsid w:val="00F46FBA"/>
    <w:rsid w:val="00F5061B"/>
    <w:rsid w:val="00F50AE6"/>
    <w:rsid w:val="00F521E5"/>
    <w:rsid w:val="00F52605"/>
    <w:rsid w:val="00F526EC"/>
    <w:rsid w:val="00F52AFB"/>
    <w:rsid w:val="00F53E2C"/>
    <w:rsid w:val="00F53EAE"/>
    <w:rsid w:val="00F546B4"/>
    <w:rsid w:val="00F54D69"/>
    <w:rsid w:val="00F54FDB"/>
    <w:rsid w:val="00F55244"/>
    <w:rsid w:val="00F55345"/>
    <w:rsid w:val="00F5594B"/>
    <w:rsid w:val="00F55C61"/>
    <w:rsid w:val="00F56C7A"/>
    <w:rsid w:val="00F57168"/>
    <w:rsid w:val="00F61443"/>
    <w:rsid w:val="00F617A5"/>
    <w:rsid w:val="00F628CA"/>
    <w:rsid w:val="00F62D36"/>
    <w:rsid w:val="00F62E0C"/>
    <w:rsid w:val="00F635C3"/>
    <w:rsid w:val="00F639A4"/>
    <w:rsid w:val="00F63F63"/>
    <w:rsid w:val="00F642C3"/>
    <w:rsid w:val="00F643E5"/>
    <w:rsid w:val="00F6450D"/>
    <w:rsid w:val="00F64822"/>
    <w:rsid w:val="00F64C1C"/>
    <w:rsid w:val="00F64F5E"/>
    <w:rsid w:val="00F67056"/>
    <w:rsid w:val="00F67E36"/>
    <w:rsid w:val="00F70688"/>
    <w:rsid w:val="00F71256"/>
    <w:rsid w:val="00F71B35"/>
    <w:rsid w:val="00F724C9"/>
    <w:rsid w:val="00F731E3"/>
    <w:rsid w:val="00F73695"/>
    <w:rsid w:val="00F73E48"/>
    <w:rsid w:val="00F73EC2"/>
    <w:rsid w:val="00F74AD0"/>
    <w:rsid w:val="00F76206"/>
    <w:rsid w:val="00F7637B"/>
    <w:rsid w:val="00F77413"/>
    <w:rsid w:val="00F77D4D"/>
    <w:rsid w:val="00F80099"/>
    <w:rsid w:val="00F804CE"/>
    <w:rsid w:val="00F80B55"/>
    <w:rsid w:val="00F81752"/>
    <w:rsid w:val="00F82656"/>
    <w:rsid w:val="00F8278F"/>
    <w:rsid w:val="00F82A8A"/>
    <w:rsid w:val="00F82B33"/>
    <w:rsid w:val="00F83262"/>
    <w:rsid w:val="00F841F2"/>
    <w:rsid w:val="00F84347"/>
    <w:rsid w:val="00F8467B"/>
    <w:rsid w:val="00F85517"/>
    <w:rsid w:val="00F85758"/>
    <w:rsid w:val="00F8585E"/>
    <w:rsid w:val="00F862CB"/>
    <w:rsid w:val="00F869B1"/>
    <w:rsid w:val="00F86DAE"/>
    <w:rsid w:val="00F87F79"/>
    <w:rsid w:val="00F905AC"/>
    <w:rsid w:val="00F9063D"/>
    <w:rsid w:val="00F90E7D"/>
    <w:rsid w:val="00F92EE7"/>
    <w:rsid w:val="00F96574"/>
    <w:rsid w:val="00F96FCE"/>
    <w:rsid w:val="00F974CE"/>
    <w:rsid w:val="00F9763B"/>
    <w:rsid w:val="00FA0830"/>
    <w:rsid w:val="00FA1093"/>
    <w:rsid w:val="00FA1E89"/>
    <w:rsid w:val="00FA2D2C"/>
    <w:rsid w:val="00FA37A3"/>
    <w:rsid w:val="00FA4217"/>
    <w:rsid w:val="00FA4486"/>
    <w:rsid w:val="00FA4CA8"/>
    <w:rsid w:val="00FA4DB5"/>
    <w:rsid w:val="00FA68D5"/>
    <w:rsid w:val="00FA73CD"/>
    <w:rsid w:val="00FB09D3"/>
    <w:rsid w:val="00FB0AF9"/>
    <w:rsid w:val="00FB0F6E"/>
    <w:rsid w:val="00FB1BF6"/>
    <w:rsid w:val="00FB1C8F"/>
    <w:rsid w:val="00FB1EC3"/>
    <w:rsid w:val="00FB2045"/>
    <w:rsid w:val="00FB2E6C"/>
    <w:rsid w:val="00FB329F"/>
    <w:rsid w:val="00FB36DB"/>
    <w:rsid w:val="00FB3E1A"/>
    <w:rsid w:val="00FB4A5C"/>
    <w:rsid w:val="00FB7386"/>
    <w:rsid w:val="00FB7591"/>
    <w:rsid w:val="00FC0056"/>
    <w:rsid w:val="00FC080A"/>
    <w:rsid w:val="00FC0A3F"/>
    <w:rsid w:val="00FC12FE"/>
    <w:rsid w:val="00FC1888"/>
    <w:rsid w:val="00FC19A1"/>
    <w:rsid w:val="00FC3FFC"/>
    <w:rsid w:val="00FC4B18"/>
    <w:rsid w:val="00FC59B4"/>
    <w:rsid w:val="00FC5A4E"/>
    <w:rsid w:val="00FC5E1C"/>
    <w:rsid w:val="00FC6919"/>
    <w:rsid w:val="00FC6E4C"/>
    <w:rsid w:val="00FC6FE9"/>
    <w:rsid w:val="00FC7042"/>
    <w:rsid w:val="00FC717F"/>
    <w:rsid w:val="00FC7638"/>
    <w:rsid w:val="00FC7B1A"/>
    <w:rsid w:val="00FC7D25"/>
    <w:rsid w:val="00FD0170"/>
    <w:rsid w:val="00FD19E8"/>
    <w:rsid w:val="00FD1A00"/>
    <w:rsid w:val="00FD26FA"/>
    <w:rsid w:val="00FD2B83"/>
    <w:rsid w:val="00FD2E8D"/>
    <w:rsid w:val="00FD3BE3"/>
    <w:rsid w:val="00FD424D"/>
    <w:rsid w:val="00FD4CD9"/>
    <w:rsid w:val="00FD4F05"/>
    <w:rsid w:val="00FD585B"/>
    <w:rsid w:val="00FD5AE0"/>
    <w:rsid w:val="00FD5CB9"/>
    <w:rsid w:val="00FD5FB0"/>
    <w:rsid w:val="00FD60A9"/>
    <w:rsid w:val="00FD6254"/>
    <w:rsid w:val="00FD67CE"/>
    <w:rsid w:val="00FD7C79"/>
    <w:rsid w:val="00FE0C4D"/>
    <w:rsid w:val="00FE260C"/>
    <w:rsid w:val="00FE4270"/>
    <w:rsid w:val="00FE4A52"/>
    <w:rsid w:val="00FE55C3"/>
    <w:rsid w:val="00FE783C"/>
    <w:rsid w:val="00FE7A59"/>
    <w:rsid w:val="00FF1C4F"/>
    <w:rsid w:val="00FF25A2"/>
    <w:rsid w:val="00FF2A72"/>
    <w:rsid w:val="00FF3FD9"/>
    <w:rsid w:val="00FF42AD"/>
    <w:rsid w:val="00FF5258"/>
    <w:rsid w:val="00FF5832"/>
    <w:rsid w:val="00FF5F11"/>
    <w:rsid w:val="00FF763C"/>
    <w:rsid w:val="07A57F03"/>
    <w:rsid w:val="09DEFD9C"/>
    <w:rsid w:val="0C1DDF58"/>
    <w:rsid w:val="0E1B5C5E"/>
    <w:rsid w:val="176A2A7A"/>
    <w:rsid w:val="1959D1B8"/>
    <w:rsid w:val="258960CF"/>
    <w:rsid w:val="26BF1879"/>
    <w:rsid w:val="316392CB"/>
    <w:rsid w:val="32F58E13"/>
    <w:rsid w:val="34AA86D1"/>
    <w:rsid w:val="36C1C4EB"/>
    <w:rsid w:val="3C9C7059"/>
    <w:rsid w:val="3D4C6B4D"/>
    <w:rsid w:val="416FE17C"/>
    <w:rsid w:val="421FDC70"/>
    <w:rsid w:val="4584C04D"/>
    <w:rsid w:val="45FEF328"/>
    <w:rsid w:val="46BB2058"/>
    <w:rsid w:val="48BFE91A"/>
    <w:rsid w:val="4CE97769"/>
    <w:rsid w:val="4E56520A"/>
    <w:rsid w:val="503BDFA8"/>
    <w:rsid w:val="52D9AD48"/>
    <w:rsid w:val="5C8C45FC"/>
    <w:rsid w:val="5D29E701"/>
    <w:rsid w:val="621C0DBD"/>
    <w:rsid w:val="64C508A5"/>
    <w:rsid w:val="6A709AB4"/>
    <w:rsid w:val="70DFDC38"/>
    <w:rsid w:val="71E721C1"/>
    <w:rsid w:val="720EA642"/>
    <w:rsid w:val="7EC42753"/>
    <w:rsid w:val="7F66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02462"/>
  <w15:chartTrackingRefBased/>
  <w15:docId w15:val="{FF2A1129-F449-4270-90C4-64DBAB7C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523E7"/>
  </w:style>
  <w:style w:type="character" w:styleId="CommentReference">
    <w:name w:val="annotation reference"/>
    <w:basedOn w:val="DefaultParagraphFont"/>
    <w:uiPriority w:val="99"/>
    <w:semiHidden/>
    <w:unhideWhenUsed/>
    <w:rsid w:val="00106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8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8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3A25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E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0F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DC"/>
  </w:style>
  <w:style w:type="paragraph" w:styleId="Footer">
    <w:name w:val="footer"/>
    <w:basedOn w:val="Normal"/>
    <w:link w:val="FooterChar"/>
    <w:uiPriority w:val="99"/>
    <w:unhideWhenUsed/>
    <w:rsid w:val="00D85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DC"/>
  </w:style>
  <w:style w:type="character" w:styleId="FollowedHyperlink">
    <w:name w:val="FollowedHyperlink"/>
    <w:basedOn w:val="DefaultParagraphFont"/>
    <w:uiPriority w:val="99"/>
    <w:semiHidden/>
    <w:unhideWhenUsed/>
    <w:rsid w:val="008310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1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F973D-98A3-4909-8977-D632FA3D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Townes, Ashley Renee</dc:creator>
  <cp:keywords/>
  <dc:description/>
  <cp:lastModifiedBy>Johnson, Wayne D. (CDC/DDID/NCHHSTP/DHP)</cp:lastModifiedBy>
  <cp:revision>23</cp:revision>
  <cp:lastPrinted>2021-02-05T15:55:00Z</cp:lastPrinted>
  <dcterms:created xsi:type="dcterms:W3CDTF">2023-03-29T00:10:00Z</dcterms:created>
  <dcterms:modified xsi:type="dcterms:W3CDTF">2023-04-07T17:24:00Z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2020-12-21T22:57:00Z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0ee64d27-2ce5-454e-83ae-487e3047952f</vt:lpwstr>
  </property>
  <property fmtid="{D5CDD505-2E9C-101B-9397-08002B2CF9AE}" pid="8" name="MSIP_Label_7b94a7b8-f06c-4dfe-bdcc-9b548fd58c31_ContentBits">
    <vt:lpwstr>0</vt:lpwstr>
  </property>
</Properties>
</file>