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BE3" w14:textId="7640892F" w:rsidR="00B953CD" w:rsidRPr="000C11ED" w:rsidRDefault="00E52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752F">
        <w:rPr>
          <w:rFonts w:ascii="Times New Roman" w:hAnsi="Times New Roman" w:cs="Times New Roman"/>
          <w:sz w:val="24"/>
          <w:szCs w:val="24"/>
        </w:rPr>
        <w:t>S</w:t>
      </w:r>
      <w:r w:rsidR="00A72EA7">
        <w:rPr>
          <w:rFonts w:ascii="Times New Roman" w:hAnsi="Times New Roman" w:cs="Times New Roman"/>
          <w:sz w:val="24"/>
          <w:szCs w:val="24"/>
        </w:rPr>
        <w:t>7</w:t>
      </w:r>
    </w:p>
    <w:p w14:paraId="7EF36E33" w14:textId="1F05D6EF" w:rsidR="0095567A" w:rsidRPr="000C11ED" w:rsidRDefault="00D775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Sensitivity Analy</w:t>
      </w:r>
      <w:r w:rsidR="00C77180">
        <w:rPr>
          <w:rFonts w:ascii="Times New Roman" w:hAnsi="Times New Roman" w:cs="Times New Roman"/>
          <w:i/>
          <w:sz w:val="24"/>
          <w:szCs w:val="24"/>
        </w:rPr>
        <w:t xml:space="preserve">ses examining the effects of pubertal timing on co-use of multiple substances at each time point. </w:t>
      </w:r>
    </w:p>
    <w:tbl>
      <w:tblPr>
        <w:tblStyle w:val="TableGrid"/>
        <w:tblW w:w="14131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003"/>
        <w:gridCol w:w="1035"/>
        <w:gridCol w:w="971"/>
        <w:gridCol w:w="1276"/>
        <w:gridCol w:w="1003"/>
        <w:gridCol w:w="1003"/>
        <w:gridCol w:w="1003"/>
        <w:gridCol w:w="1276"/>
        <w:gridCol w:w="1003"/>
        <w:gridCol w:w="1003"/>
        <w:gridCol w:w="1003"/>
      </w:tblGrid>
      <w:tr w:rsidR="00F553B6" w:rsidRPr="000C11ED" w14:paraId="4664A319" w14:textId="4C18A832" w:rsidTr="00AB6457">
        <w:trPr>
          <w:trHeight w:val="776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F13FC" w14:textId="2415EB99" w:rsidR="00F553B6" w:rsidRPr="00A72EA7" w:rsidRDefault="00E8215F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A07D" w14:textId="51D7CEA3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Al-Ci-Ca T1</w:t>
            </w:r>
          </w:p>
          <w:p w14:paraId="1D218002" w14:textId="77777777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OR</w:t>
            </w:r>
          </w:p>
          <w:p w14:paraId="14E8B5F3" w14:textId="13E39731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F1034" w14:textId="77777777" w:rsidR="00F553B6" w:rsidRDefault="00F553B6" w:rsidP="00F553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EA7">
              <w:rPr>
                <w:rFonts w:ascii="Times New Roman" w:hAnsi="Times New Roman" w:cs="Times New Roman"/>
                <w:sz w:val="20"/>
                <w:szCs w:val="20"/>
              </w:rPr>
              <w:t>Al-Ci T1</w:t>
            </w:r>
          </w:p>
          <w:p w14:paraId="754D7AF2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37E71B13" w14:textId="387290DF" w:rsidR="00F553B6" w:rsidRPr="00A72EA7" w:rsidRDefault="00F553B6" w:rsidP="00F553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47BF4" w14:textId="77777777" w:rsidR="00F553B6" w:rsidRDefault="00F553B6" w:rsidP="00F553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2EA7">
              <w:rPr>
                <w:rFonts w:ascii="Times New Roman" w:hAnsi="Times New Roman" w:cs="Times New Roman"/>
                <w:sz w:val="20"/>
                <w:szCs w:val="20"/>
              </w:rPr>
              <w:t>Al-Ca T1</w:t>
            </w:r>
          </w:p>
          <w:p w14:paraId="1FD415E3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C0C1E4E" w14:textId="26585B91" w:rsidR="00F553B6" w:rsidRPr="00A72EA7" w:rsidRDefault="00F553B6" w:rsidP="00F553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BC945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EA7">
              <w:rPr>
                <w:rFonts w:ascii="Times New Roman" w:hAnsi="Times New Roman" w:cs="Times New Roman"/>
                <w:sz w:val="20"/>
                <w:szCs w:val="20"/>
              </w:rPr>
              <w:t>Ci-Ca T1</w:t>
            </w:r>
          </w:p>
          <w:p w14:paraId="29753768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7F38C1F" w14:textId="10DB545F" w:rsidR="00F553B6" w:rsidRPr="00A72EA7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2CD30" w14:textId="77777777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Al-Ci-Ca T2</w:t>
            </w:r>
          </w:p>
          <w:p w14:paraId="17467C7D" w14:textId="77777777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OR</w:t>
            </w:r>
          </w:p>
          <w:p w14:paraId="7FEC9885" w14:textId="062276EB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9B3E6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Al-Ci T2</w:t>
            </w:r>
          </w:p>
          <w:p w14:paraId="23275F4A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32A42DF0" w14:textId="387F6077" w:rsidR="00F553B6" w:rsidRPr="00A72EA7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CB03B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Al-Ca T2</w:t>
            </w:r>
          </w:p>
          <w:p w14:paraId="40F1821A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5F832155" w14:textId="0C1901E8" w:rsidR="00F553B6" w:rsidRPr="00A72EA7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3BD9E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Ci-Ca T2</w:t>
            </w:r>
          </w:p>
          <w:p w14:paraId="73DE2957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4A2AF37" w14:textId="2CE4F1BB" w:rsidR="00F553B6" w:rsidRPr="00A72EA7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3C1E1" w14:textId="77777777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Al-Ci-Ca T3</w:t>
            </w:r>
          </w:p>
          <w:p w14:paraId="7701A954" w14:textId="77777777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OR</w:t>
            </w:r>
          </w:p>
          <w:p w14:paraId="26C74072" w14:textId="15C9FE7E" w:rsidR="00F553B6" w:rsidRPr="005D1F30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D1F3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7564C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Al-Ci T3</w:t>
            </w:r>
          </w:p>
          <w:p w14:paraId="22767DB3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5002A9C" w14:textId="36C10409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BF2C34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Al-Ca T3</w:t>
            </w:r>
          </w:p>
          <w:p w14:paraId="1E0F88AE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68F95DE7" w14:textId="54FB411F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5E76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Ci-Ca T3</w:t>
            </w:r>
          </w:p>
          <w:p w14:paraId="6064B35A" w14:textId="77777777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41945BA8" w14:textId="12415F69" w:rsidR="00F553B6" w:rsidRDefault="00F553B6" w:rsidP="00F553B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</w:tr>
      <w:tr w:rsidR="00F553B6" w:rsidRPr="000C11ED" w14:paraId="1B87985C" w14:textId="738D15B8" w:rsidTr="00AB6457">
        <w:trPr>
          <w:trHeight w:val="589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A618" w14:textId="45D7678B" w:rsidR="00F553B6" w:rsidRPr="00F553B6" w:rsidRDefault="00E8215F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Early PT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E7853" w14:textId="77777777" w:rsidR="00F553B6" w:rsidRPr="00E8215F" w:rsidRDefault="00E8215F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  <w:p w14:paraId="0AE29590" w14:textId="682409FC" w:rsidR="00E8215F" w:rsidRPr="00E8215F" w:rsidRDefault="00E8215F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[0.21, 4.61]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D1D8EB" w14:textId="77777777" w:rsidR="00F553B6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1.21</w:t>
            </w:r>
          </w:p>
          <w:p w14:paraId="6ACC1D4A" w14:textId="4D851D2F" w:rsidR="00E8215F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0.52, 2.79]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F1535" w14:textId="77777777" w:rsidR="00F553B6" w:rsidRDefault="00AB6457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  <w:p w14:paraId="5CF4226C" w14:textId="408F349B" w:rsidR="00AB6457" w:rsidRPr="00E8215F" w:rsidRDefault="00AB6457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[0.65, 4.27]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A39EC" w14:textId="77777777" w:rsidR="00F553B6" w:rsidRDefault="000515B4" w:rsidP="000515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  <w:p w14:paraId="1CD9701D" w14:textId="2D093BAF" w:rsidR="000515B4" w:rsidRPr="00E8215F" w:rsidRDefault="000515B4" w:rsidP="000515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[0.57, 4.29]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9DF8E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1.40</w:t>
            </w:r>
          </w:p>
          <w:p w14:paraId="25C32E38" w14:textId="33F062AB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[0.93, 2.11]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061B65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  <w:p w14:paraId="4BD0D89C" w14:textId="056E30F7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[0.87, 1.78]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33C3C" w14:textId="77777777" w:rsidR="00F553B6" w:rsidRDefault="00D03427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  <w:p w14:paraId="2612B057" w14:textId="0BC4C4DD" w:rsidR="00D03427" w:rsidRPr="00E8215F" w:rsidRDefault="00D03427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[0.93, 1.68]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C7391" w14:textId="77777777" w:rsidR="00F553B6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  <w:p w14:paraId="3603C103" w14:textId="7BEF0155" w:rsidR="00614713" w:rsidRPr="00E8215F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[0.96, 2.07]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5AB3D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1.91</w:t>
            </w:r>
          </w:p>
          <w:p w14:paraId="774DFEAF" w14:textId="3245C2CC" w:rsidR="001609C3" w:rsidRPr="001609C3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[1.06, 3.45]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6E660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  <w:p w14:paraId="0630834D" w14:textId="0CBD7442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[0.85, 2.21]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968F9" w14:textId="77777777" w:rsidR="00F553B6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  <w:p w14:paraId="06871DF2" w14:textId="0E7152CC" w:rsidR="00F15F69" w:rsidRPr="00E8215F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[0.83, 1.82]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F7334" w14:textId="77777777" w:rsidR="00F553B6" w:rsidRPr="00EE045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4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2.06</w:t>
            </w:r>
          </w:p>
          <w:p w14:paraId="08948830" w14:textId="49BDA223" w:rsidR="00EE0456" w:rsidRPr="00E8215F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04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[1.20, </w:t>
            </w:r>
            <w:r w:rsidR="00922B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3.56</w:t>
            </w:r>
            <w:r w:rsidRPr="00EE04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</w:tr>
      <w:tr w:rsidR="00F553B6" w:rsidRPr="000C11ED" w14:paraId="1F49ADA3" w14:textId="4539408D" w:rsidTr="00AB6457">
        <w:trPr>
          <w:trHeight w:val="58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25DD7B" w14:textId="44375F4B" w:rsidR="00F553B6" w:rsidRPr="00F553B6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A3A9E8" w14:textId="77777777" w:rsidR="00F553B6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3.78</w:t>
            </w:r>
          </w:p>
          <w:p w14:paraId="0D0DD3AD" w14:textId="4233579F" w:rsidR="00E8215F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[0.92, 15.64]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7FC84C2" w14:textId="77777777" w:rsidR="00F553B6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3.05</w:t>
            </w:r>
          </w:p>
          <w:p w14:paraId="347BE29A" w14:textId="4880FFC4" w:rsidR="00E8215F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[1.42, 6.55]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09535F4" w14:textId="77777777" w:rsidR="00F553B6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2.92</w:t>
            </w:r>
          </w:p>
          <w:p w14:paraId="38B156C5" w14:textId="0B57AE5A" w:rsidR="00AB6457" w:rsidRPr="00AB6457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[1.25, 6.80]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152C463" w14:textId="77777777" w:rsidR="00F553B6" w:rsidRDefault="000515B4" w:rsidP="000515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2.10</w:t>
            </w:r>
          </w:p>
          <w:p w14:paraId="065A8642" w14:textId="365A9A64" w:rsidR="00FF2E3D" w:rsidRPr="00E8215F" w:rsidRDefault="00FF2E3D" w:rsidP="000515B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[0.85, 5.18]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BEC666" w14:textId="77777777" w:rsidR="00F553B6" w:rsidRPr="00396661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66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1.72</w:t>
            </w:r>
          </w:p>
          <w:p w14:paraId="1654FA48" w14:textId="4582A39F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66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[1.17, 2.52]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252C535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1.81</w:t>
            </w:r>
          </w:p>
          <w:p w14:paraId="55125AF2" w14:textId="3E49D41D" w:rsidR="00396661" w:rsidRPr="00396661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[1.26, 2.60]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28D66CB" w14:textId="77777777" w:rsidR="00F553B6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1.22</w:t>
            </w:r>
          </w:p>
          <w:p w14:paraId="3C37D7FF" w14:textId="63BC7590" w:rsidR="00D03427" w:rsidRPr="00E8215F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[0.93, 1.59]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AFBB98" w14:textId="77777777" w:rsidR="00F553B6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1.66</w:t>
            </w:r>
          </w:p>
          <w:p w14:paraId="4566228F" w14:textId="78DE616B" w:rsidR="00614713" w:rsidRPr="00614713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[1.15, 2.42]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99C214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  <w:p w14:paraId="77AAFBB8" w14:textId="22B5E3E2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[0.71, 1.41]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D53D776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0.88</w:t>
            </w:r>
          </w:p>
          <w:p w14:paraId="7587BFCC" w14:textId="2FA2A203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[0.67, 1.17]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33F6433" w14:textId="77777777" w:rsidR="00F553B6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  <w:p w14:paraId="406E3405" w14:textId="302B5939" w:rsidR="00F15F69" w:rsidRPr="00E8215F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[0.67, 1.10]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CEF7CE6" w14:textId="77777777" w:rsidR="00F553B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  <w:p w14:paraId="5ECE72A4" w14:textId="6A01EF25" w:rsidR="00EE0456" w:rsidRPr="00E8215F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[0.74, 1.35]</w:t>
            </w:r>
          </w:p>
        </w:tc>
      </w:tr>
      <w:tr w:rsidR="00F553B6" w:rsidRPr="000C11ED" w14:paraId="119555E0" w14:textId="3110DAB7" w:rsidTr="00AB6457">
        <w:trPr>
          <w:trHeight w:val="58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EF6BEC" w14:textId="5D7580EE" w:rsidR="00F553B6" w:rsidRPr="00F553B6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D166C2" w14:textId="77777777" w:rsidR="00F553B6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  <w:p w14:paraId="33744FC8" w14:textId="793BBAAD" w:rsidR="00E8215F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[0.09, 33.13]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504FB6D" w14:textId="77777777" w:rsidR="00F553B6" w:rsidRDefault="00106034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1.63</w:t>
            </w:r>
          </w:p>
          <w:p w14:paraId="578A5492" w14:textId="44E03C2C" w:rsidR="00106034" w:rsidRPr="00E8215F" w:rsidRDefault="00106034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[0.37, 7.20]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3F105A0" w14:textId="77777777" w:rsidR="00F553B6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3.96</w:t>
            </w:r>
          </w:p>
          <w:p w14:paraId="4C194C32" w14:textId="2EA73F39" w:rsidR="00AB6457" w:rsidRPr="00E8215F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[0.70, 22.5]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6FA4DBE4" w14:textId="77777777" w:rsidR="00F553B6" w:rsidRDefault="00FF2E3D" w:rsidP="00FF2E3D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  <w:p w14:paraId="018CF7AE" w14:textId="244D53D5" w:rsidR="00FF2E3D" w:rsidRPr="00E8215F" w:rsidRDefault="00FF2E3D" w:rsidP="00FF2E3D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[0.26, 7.31]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808700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  <w:p w14:paraId="507088AC" w14:textId="096BD632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[0.27, 1.18]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2EBAC8D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  <w:p w14:paraId="08381D02" w14:textId="6EEB390A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[0.33, 1.23]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A031FAC" w14:textId="77777777" w:rsidR="00F553B6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  <w:p w14:paraId="6BBD8621" w14:textId="5D1D593E" w:rsidR="00D03427" w:rsidRPr="00E8215F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[0.48, 1.31]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DAFE050" w14:textId="77777777" w:rsidR="00F553B6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  <w:p w14:paraId="60CF86DD" w14:textId="29DE6F5A" w:rsidR="00614713" w:rsidRPr="00E8215F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[0.33, 1.29]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374EC8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  <w:p w14:paraId="6E653B85" w14:textId="256936E0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[0.21, 1.37]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6762582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  <w:p w14:paraId="3CA94997" w14:textId="2DD8BE46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[0.22, 1.10]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99D7D9B" w14:textId="77777777" w:rsidR="00F553B6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5F6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0.43</w:t>
            </w:r>
          </w:p>
          <w:p w14:paraId="6EA36FDA" w14:textId="7DAAE261" w:rsidR="00F15F69" w:rsidRPr="00F15F69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[0.22, 0.84]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A5762B7" w14:textId="77777777" w:rsidR="00F553B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45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0.40</w:t>
            </w:r>
          </w:p>
          <w:p w14:paraId="0F06E214" w14:textId="202B512D" w:rsidR="00EE0456" w:rsidRPr="00EE045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[0.17, 0.95]</w:t>
            </w:r>
          </w:p>
        </w:tc>
      </w:tr>
      <w:tr w:rsidR="00F553B6" w:rsidRPr="000C11ED" w14:paraId="24C4D041" w14:textId="161BD1B1" w:rsidTr="00AB6457">
        <w:trPr>
          <w:trHeight w:val="58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53CB1" w14:textId="06ECD728" w:rsidR="00F553B6" w:rsidRPr="00F553B6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Fam. Inc.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B7946E" w14:textId="77777777" w:rsidR="00F553B6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  <w:p w14:paraId="07828D37" w14:textId="474D3E85" w:rsidR="00E8215F" w:rsidRPr="00E8215F" w:rsidRDefault="00E8215F" w:rsidP="00E8215F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[0.60, 1.49]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B53EABF" w14:textId="77777777" w:rsidR="00F553B6" w:rsidRDefault="00106034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  <w:p w14:paraId="27C87B3D" w14:textId="08320CD1" w:rsidR="00106034" w:rsidRPr="00E8215F" w:rsidRDefault="00106034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[0.73, 1.17]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93E0A29" w14:textId="77777777" w:rsidR="00F553B6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  <w:p w14:paraId="4ADE234D" w14:textId="2CD02910" w:rsidR="00AB6457" w:rsidRPr="00E8215F" w:rsidRDefault="00AB6457" w:rsidP="00AB645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[0.86, 1.34]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185B3F2C" w14:textId="77777777" w:rsidR="00F553B6" w:rsidRDefault="00FF2E3D" w:rsidP="00FF2E3D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  <w:p w14:paraId="46FD2D0E" w14:textId="7D304EE4" w:rsidR="00FF2E3D" w:rsidRPr="00E8215F" w:rsidRDefault="00FF2E3D" w:rsidP="00FF2E3D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[0.56, 1.07]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D797F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  <w:p w14:paraId="02B7912D" w14:textId="1EC918C9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[0.84, 1.03]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266E456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  <w:p w14:paraId="574929E9" w14:textId="2072AD2D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[0.84, 1.00]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B4CB31F" w14:textId="77777777" w:rsidR="00F553B6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</w:t>
            </w:r>
          </w:p>
          <w:p w14:paraId="2CD9C330" w14:textId="48100F3B" w:rsidR="00D03427" w:rsidRPr="00E8215F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[0.93, 1.06]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5F174D9" w14:textId="77777777" w:rsidR="00F553B6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  <w:p w14:paraId="3921D65D" w14:textId="780D3410" w:rsidR="00614713" w:rsidRPr="00E8215F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[0.85, 1.02]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B3E3C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  <w:p w14:paraId="4AEE0441" w14:textId="62F8642E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[0.95, 1.21]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0A30322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  <w:p w14:paraId="28260B28" w14:textId="6CB5AF1B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[0.88, 1.08]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6DA5555" w14:textId="77777777" w:rsidR="00F553B6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1.06</w:t>
            </w:r>
          </w:p>
          <w:p w14:paraId="44481E29" w14:textId="4CD4A542" w:rsidR="00F15F69" w:rsidRPr="00E8215F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[0.96, 1.16]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7F1072E" w14:textId="77777777" w:rsidR="00F553B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1.03</w:t>
            </w:r>
          </w:p>
          <w:p w14:paraId="1DB9E0D7" w14:textId="45249C0D" w:rsidR="00EE0456" w:rsidRPr="00E8215F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[0.92, 1.16]</w:t>
            </w:r>
          </w:p>
        </w:tc>
      </w:tr>
      <w:tr w:rsidR="00F553B6" w:rsidRPr="000C11ED" w14:paraId="0AA01CE3" w14:textId="77777777" w:rsidTr="00AB6457">
        <w:trPr>
          <w:trHeight w:val="589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56DD6" w14:textId="690ACA18" w:rsidR="00F553B6" w:rsidRPr="00F553B6" w:rsidRDefault="00E8215F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R/E Min.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E718F" w14:textId="4EC62EFD" w:rsidR="00F553B6" w:rsidRPr="00E8215F" w:rsidRDefault="00F553B6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12CF1" w14:textId="77777777" w:rsidR="00F553B6" w:rsidRDefault="00106034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  <w:p w14:paraId="62176EF0" w14:textId="1E1D23DB" w:rsidR="00106034" w:rsidRPr="00E8215F" w:rsidRDefault="00106034" w:rsidP="00106034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[0.07, 6.91]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7CDEC" w14:textId="5FB68AC1" w:rsidR="00F553B6" w:rsidRPr="00E8215F" w:rsidRDefault="00F553B6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39D52" w14:textId="11177C0B" w:rsidR="00F553B6" w:rsidRPr="00E8215F" w:rsidRDefault="00F553B6" w:rsidP="00F553B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E8215F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AE424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  <w:p w14:paraId="54670A4F" w14:textId="5AC2A051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[0.25, 2.13]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04655" w14:textId="77777777" w:rsidR="00F553B6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  <w:p w14:paraId="10036965" w14:textId="6443C0AC" w:rsidR="00396661" w:rsidRPr="00E8215F" w:rsidRDefault="00396661" w:rsidP="00396661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[0.19, 1.07]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AC38B" w14:textId="77777777" w:rsidR="00F553B6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2.13</w:t>
            </w:r>
          </w:p>
          <w:p w14:paraId="6DEF025C" w14:textId="6081212A" w:rsidR="00D03427" w:rsidRPr="00E8215F" w:rsidRDefault="00D03427" w:rsidP="00D03427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[0.96, 4.76]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0E2A2" w14:textId="77777777" w:rsidR="00F553B6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  <w:p w14:paraId="053A65E2" w14:textId="7819C8A0" w:rsidR="00614713" w:rsidRPr="00E8215F" w:rsidRDefault="00614713" w:rsidP="0061471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[0.25, 1.73]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E23D8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  <w:p w14:paraId="2C63364A" w14:textId="7BC15436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[0.18, 2.49]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C2DE6" w14:textId="77777777" w:rsidR="00F553B6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  <w:p w14:paraId="75268EA5" w14:textId="65041EBD" w:rsidR="001609C3" w:rsidRPr="00E8215F" w:rsidRDefault="001609C3" w:rsidP="001609C3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[0.16, 1.31]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BDAB1" w14:textId="77777777" w:rsidR="00F553B6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  <w:p w14:paraId="633B4102" w14:textId="1BA3E3B0" w:rsidR="00F15F69" w:rsidRPr="00E8215F" w:rsidRDefault="00F15F69" w:rsidP="00F15F69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[0.45, 3.49]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40D7" w14:textId="77777777" w:rsidR="00F553B6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  <w:p w14:paraId="7339C74F" w14:textId="77B1ADC1" w:rsidR="00EE0456" w:rsidRPr="00E8215F" w:rsidRDefault="00EE0456" w:rsidP="00EE0456">
            <w:pPr>
              <w:spacing w:line="48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[0.21, 2.57]</w:t>
            </w:r>
          </w:p>
        </w:tc>
      </w:tr>
    </w:tbl>
    <w:p w14:paraId="2D760224" w14:textId="08FB08C0" w:rsidR="0054735E" w:rsidRPr="00D45877" w:rsidRDefault="00D45877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52F">
        <w:rPr>
          <w:rFonts w:ascii="Times New Roman" w:hAnsi="Times New Roman" w:cs="Times New Roman"/>
          <w:sz w:val="24"/>
          <w:szCs w:val="24"/>
        </w:rPr>
        <w:t xml:space="preserve"> </w:t>
      </w:r>
      <w:r w:rsidR="00B8442A">
        <w:rPr>
          <w:rFonts w:ascii="Times New Roman" w:hAnsi="Times New Roman" w:cs="Times New Roman"/>
          <w:sz w:val="24"/>
          <w:szCs w:val="24"/>
        </w:rPr>
        <w:t>PT – Pubertal Timing, Fam. Inc. – Family Income, R/E Min. – Racial/Ethnic Minority, Al-Ci-Ca – Co-use of alcohol, cigarettes and cannabis, Al-Ci – Co-use of alcohol and cigarettes, Al-Ca – Co-use of alcohol and cannabis, Ci-Ca – Co-use of cigarettes and cannabis</w:t>
      </w:r>
      <w:r w:rsidR="00F15287">
        <w:rPr>
          <w:rFonts w:ascii="Times New Roman" w:hAnsi="Times New Roman" w:cs="Times New Roman"/>
          <w:sz w:val="24"/>
          <w:szCs w:val="24"/>
        </w:rPr>
        <w:t>;</w:t>
      </w:r>
      <w:r w:rsidR="00B8442A">
        <w:rPr>
          <w:rFonts w:ascii="Times New Roman" w:hAnsi="Times New Roman" w:cs="Times New Roman"/>
          <w:sz w:val="24"/>
          <w:szCs w:val="24"/>
        </w:rPr>
        <w:t xml:space="preserve"> T1 – Time 1, T2 – Time 2, T3 – Time 3;</w:t>
      </w:r>
      <w:r w:rsidR="00F15287">
        <w:rPr>
          <w:rFonts w:ascii="Times New Roman" w:hAnsi="Times New Roman" w:cs="Times New Roman"/>
          <w:sz w:val="24"/>
          <w:szCs w:val="24"/>
        </w:rPr>
        <w:t xml:space="preserve"> OR – Odds Ratio; CI – Confidence Interval; </w:t>
      </w:r>
      <w:r w:rsidR="00436965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="00436965">
        <w:rPr>
          <w:rFonts w:ascii="Times New Roman" w:hAnsi="Times New Roman" w:cs="Times New Roman"/>
          <w:sz w:val="24"/>
          <w:szCs w:val="24"/>
        </w:rPr>
        <w:t xml:space="preserve">Racial/ethnic minority was excluded as a covariate due to empty cells. </w:t>
      </w:r>
      <w:r>
        <w:rPr>
          <w:rFonts w:ascii="Times New Roman" w:hAnsi="Times New Roman" w:cs="Times New Roman"/>
          <w:sz w:val="24"/>
          <w:szCs w:val="24"/>
        </w:rPr>
        <w:t xml:space="preserve">Significant effects are in </w:t>
      </w:r>
      <w:r w:rsidRPr="00AC24CE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font. </w:t>
      </w:r>
    </w:p>
    <w:sectPr w:rsidR="0054735E" w:rsidRPr="00D45877" w:rsidSect="00D4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D"/>
    <w:rsid w:val="000515B4"/>
    <w:rsid w:val="0009670B"/>
    <w:rsid w:val="000C1027"/>
    <w:rsid w:val="000C11ED"/>
    <w:rsid w:val="00106034"/>
    <w:rsid w:val="00134547"/>
    <w:rsid w:val="001609C3"/>
    <w:rsid w:val="0018015F"/>
    <w:rsid w:val="00396661"/>
    <w:rsid w:val="00406F0D"/>
    <w:rsid w:val="00407E15"/>
    <w:rsid w:val="00436965"/>
    <w:rsid w:val="004B4CC5"/>
    <w:rsid w:val="004E3F4D"/>
    <w:rsid w:val="00527675"/>
    <w:rsid w:val="0054735E"/>
    <w:rsid w:val="0058187B"/>
    <w:rsid w:val="005A2D16"/>
    <w:rsid w:val="005D1F30"/>
    <w:rsid w:val="005F68E4"/>
    <w:rsid w:val="00614713"/>
    <w:rsid w:val="0069204F"/>
    <w:rsid w:val="00716B97"/>
    <w:rsid w:val="007F59EF"/>
    <w:rsid w:val="00801012"/>
    <w:rsid w:val="008036B7"/>
    <w:rsid w:val="00824019"/>
    <w:rsid w:val="008B0A72"/>
    <w:rsid w:val="008C39BA"/>
    <w:rsid w:val="00902FBA"/>
    <w:rsid w:val="00917E20"/>
    <w:rsid w:val="00922B0E"/>
    <w:rsid w:val="0095567A"/>
    <w:rsid w:val="009B49D9"/>
    <w:rsid w:val="00A72EA7"/>
    <w:rsid w:val="00AB6457"/>
    <w:rsid w:val="00AC24CE"/>
    <w:rsid w:val="00AD2632"/>
    <w:rsid w:val="00B125F8"/>
    <w:rsid w:val="00B561AC"/>
    <w:rsid w:val="00B83027"/>
    <w:rsid w:val="00B8442A"/>
    <w:rsid w:val="00B953CD"/>
    <w:rsid w:val="00C06C07"/>
    <w:rsid w:val="00C77180"/>
    <w:rsid w:val="00C96CC8"/>
    <w:rsid w:val="00D03427"/>
    <w:rsid w:val="00D45877"/>
    <w:rsid w:val="00D7752F"/>
    <w:rsid w:val="00E529AF"/>
    <w:rsid w:val="00E8215F"/>
    <w:rsid w:val="00E86D0F"/>
    <w:rsid w:val="00EE0456"/>
    <w:rsid w:val="00F15287"/>
    <w:rsid w:val="00F15F69"/>
    <w:rsid w:val="00F553B6"/>
    <w:rsid w:val="00FB4058"/>
    <w:rsid w:val="00FB6963"/>
    <w:rsid w:val="00FE37B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9BE4"/>
  <w15:chartTrackingRefBased/>
  <w15:docId w15:val="{29721805-3439-4B3D-A8B0-8AE3F48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343D-0373-4FD5-BC6B-9A4FC3D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Jonathan</dc:creator>
  <cp:keywords/>
  <dc:description/>
  <cp:lastModifiedBy>Bonner, Marla</cp:lastModifiedBy>
  <cp:revision>2</cp:revision>
  <dcterms:created xsi:type="dcterms:W3CDTF">2024-01-09T15:39:00Z</dcterms:created>
  <dcterms:modified xsi:type="dcterms:W3CDTF">2024-01-09T15:39:00Z</dcterms:modified>
</cp:coreProperties>
</file>