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20AC1" w14:textId="71C642FD" w:rsidR="007B5190" w:rsidRPr="00C93E8D" w:rsidRDefault="007B5190">
      <w:pPr>
        <w:rPr>
          <w:b/>
          <w:bCs/>
          <w:sz w:val="24"/>
          <w:szCs w:val="24"/>
        </w:rPr>
      </w:pPr>
      <w:r w:rsidRPr="00C93E8D">
        <w:rPr>
          <w:b/>
          <w:bCs/>
          <w:sz w:val="24"/>
          <w:szCs w:val="24"/>
        </w:rPr>
        <w:t>Supplementary Material</w:t>
      </w:r>
    </w:p>
    <w:p w14:paraId="7CA75E97" w14:textId="073FF6CE" w:rsidR="007B5190" w:rsidRPr="007B5190" w:rsidRDefault="007B5190">
      <w:pPr>
        <w:rPr>
          <w:b/>
          <w:bCs/>
        </w:rPr>
      </w:pPr>
      <w:r w:rsidRPr="007B5190">
        <w:rPr>
          <w:b/>
          <w:bCs/>
        </w:rPr>
        <w:t>Table of Contents</w:t>
      </w:r>
    </w:p>
    <w:p w14:paraId="67F2E1C3" w14:textId="1CFC9818" w:rsidR="007B5190" w:rsidRDefault="007B5190">
      <w:r>
        <w:t>Section A: Study flow chart</w:t>
      </w:r>
    </w:p>
    <w:p w14:paraId="549EFD9F" w14:textId="76457DD8" w:rsidR="006D6B8C" w:rsidRDefault="006D6B8C">
      <w:r>
        <w:t>Section B: Loss to follow-up</w:t>
      </w:r>
      <w:r w:rsidR="00976150">
        <w:t xml:space="preserve"> (LFTU)</w:t>
      </w:r>
    </w:p>
    <w:p w14:paraId="124CCDA8" w14:textId="637CA7FC" w:rsidR="00AB43B4" w:rsidRDefault="00AB43B4">
      <w:r>
        <w:t>Section C: Multivariable regression and planned contrasts</w:t>
      </w:r>
    </w:p>
    <w:p w14:paraId="1659CA2C" w14:textId="67FBBAB6" w:rsidR="007B5190" w:rsidRDefault="00531642">
      <w:r>
        <w:t xml:space="preserve">Section D: </w:t>
      </w:r>
      <w:r w:rsidR="00DC0598" w:rsidRPr="00DC0598">
        <w:t>Effect</w:t>
      </w:r>
      <w:r>
        <w:t xml:space="preserve"> size of</w:t>
      </w:r>
      <w:r w:rsidR="004344F3">
        <w:t xml:space="preserve"> potentially</w:t>
      </w:r>
      <w:r>
        <w:t xml:space="preserve"> </w:t>
      </w:r>
      <w:r w:rsidR="00DC0598" w:rsidRPr="00DC0598">
        <w:t>lost to</w:t>
      </w:r>
      <w:r>
        <w:t xml:space="preserve"> follow-up viral </w:t>
      </w:r>
      <w:r w:rsidR="00DC0598" w:rsidRPr="00DC0598">
        <w:t xml:space="preserve">loads and viral </w:t>
      </w:r>
      <w:r>
        <w:t xml:space="preserve">load </w:t>
      </w:r>
      <w:r w:rsidR="00DC0598" w:rsidRPr="00DC0598">
        <w:t>dynamics</w:t>
      </w:r>
    </w:p>
    <w:p w14:paraId="7D858B5A" w14:textId="5FFAC5F9" w:rsidR="007B5190" w:rsidRDefault="007B5190">
      <w:r>
        <w:br w:type="page"/>
      </w:r>
    </w:p>
    <w:p w14:paraId="51EB893F" w14:textId="1D83FFA1" w:rsidR="007B5190" w:rsidRDefault="007B5190" w:rsidP="007B5190">
      <w:pPr>
        <w:spacing w:line="240" w:lineRule="auto"/>
        <w:rPr>
          <w:b/>
          <w:bCs/>
        </w:rPr>
      </w:pPr>
      <w:r w:rsidRPr="007B5190">
        <w:rPr>
          <w:b/>
          <w:bCs/>
        </w:rPr>
        <w:lastRenderedPageBreak/>
        <w:t xml:space="preserve">Section A: </w:t>
      </w:r>
      <w:r>
        <w:rPr>
          <w:b/>
          <w:bCs/>
        </w:rPr>
        <w:t>S</w:t>
      </w:r>
      <w:r w:rsidRPr="007B5190">
        <w:rPr>
          <w:b/>
          <w:bCs/>
        </w:rPr>
        <w:t>tudy flow chart</w:t>
      </w:r>
    </w:p>
    <w:p w14:paraId="1580B3AF" w14:textId="79CAA89A" w:rsidR="007B5190" w:rsidRDefault="007B5190" w:rsidP="007B5190">
      <w:pPr>
        <w:spacing w:line="240" w:lineRule="auto"/>
        <w:rPr>
          <w:i/>
          <w:iCs/>
        </w:rPr>
      </w:pPr>
      <w:r w:rsidRPr="00DD050C">
        <w:rPr>
          <w:b/>
          <w:bCs/>
        </w:rPr>
        <w:t xml:space="preserve">Figure </w:t>
      </w:r>
      <w:r>
        <w:rPr>
          <w:b/>
          <w:bCs/>
        </w:rPr>
        <w:t>S</w:t>
      </w:r>
      <w:r w:rsidRPr="00DD050C">
        <w:rPr>
          <w:b/>
          <w:bCs/>
        </w:rPr>
        <w:t>1</w:t>
      </w:r>
      <w:r w:rsidRPr="00336331">
        <w:rPr>
          <w:b/>
          <w:bCs/>
        </w:rPr>
        <w:t xml:space="preserve">. </w:t>
      </w:r>
      <w:r w:rsidRPr="007B5190">
        <w:t xml:space="preserve">Study </w:t>
      </w:r>
      <w:r>
        <w:t xml:space="preserve">flow chart. </w:t>
      </w:r>
      <w:r w:rsidRPr="006D6B8C">
        <w:rPr>
          <w:i/>
          <w:iCs/>
        </w:rPr>
        <w:t>ART = antiretroviral therapy</w:t>
      </w:r>
      <w:r w:rsidR="006D6B8C" w:rsidRPr="006D6B8C">
        <w:rPr>
          <w:i/>
          <w:iCs/>
        </w:rPr>
        <w:t>,</w:t>
      </w:r>
      <w:r w:rsidRPr="006D6B8C">
        <w:rPr>
          <w:i/>
          <w:iCs/>
        </w:rPr>
        <w:t xml:space="preserve"> VL = viral load</w:t>
      </w:r>
      <w:r w:rsidR="006D6B8C" w:rsidRPr="006D6B8C">
        <w:rPr>
          <w:i/>
          <w:iCs/>
        </w:rPr>
        <w:t>,</w:t>
      </w:r>
      <w:r w:rsidRPr="006D6B8C">
        <w:rPr>
          <w:i/>
          <w:iCs/>
        </w:rPr>
        <w:t xml:space="preserve"> TLD = tenofovir, lamivudine, dolutegravir</w:t>
      </w:r>
      <w:r w:rsidR="006D6B8C" w:rsidRPr="006D6B8C">
        <w:rPr>
          <w:i/>
          <w:iCs/>
        </w:rPr>
        <w:t>,</w:t>
      </w:r>
      <w:r w:rsidRPr="006D6B8C">
        <w:rPr>
          <w:i/>
          <w:iCs/>
        </w:rPr>
        <w:t xml:space="preserve"> MMD = multi-month dispens</w:t>
      </w:r>
      <w:r w:rsidR="0022537A">
        <w:rPr>
          <w:i/>
          <w:iCs/>
        </w:rPr>
        <w:t>ing</w:t>
      </w:r>
      <w:r w:rsidR="006D6B8C" w:rsidRPr="006D6B8C">
        <w:rPr>
          <w:i/>
          <w:iCs/>
        </w:rPr>
        <w:t>.</w:t>
      </w:r>
    </w:p>
    <w:p w14:paraId="51726BF6" w14:textId="77777777" w:rsidR="006D6B8C" w:rsidRPr="00336331" w:rsidRDefault="006D6B8C" w:rsidP="007B5190">
      <w:pPr>
        <w:spacing w:line="240" w:lineRule="auto"/>
        <w:rPr>
          <w:b/>
          <w:bCs/>
        </w:rPr>
      </w:pPr>
    </w:p>
    <w:p w14:paraId="3289B980" w14:textId="303A85E7" w:rsidR="007B5190" w:rsidRDefault="007B5190" w:rsidP="006D6B8C">
      <w:pPr>
        <w:spacing w:after="0" w:line="240" w:lineRule="auto"/>
        <w:rPr>
          <w:u w:val="single"/>
        </w:rPr>
      </w:pPr>
      <w:r w:rsidRPr="00DD050C">
        <w:rPr>
          <w:noProof/>
          <w:u w:val="single"/>
        </w:rPr>
        <w:drawing>
          <wp:inline distT="0" distB="0" distL="0" distR="0" wp14:anchorId="705ED6A6" wp14:editId="3788E19F">
            <wp:extent cx="5915025" cy="7143750"/>
            <wp:effectExtent l="0" t="0" r="952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2084A583" w14:textId="3C697E03" w:rsidR="006D6B8C" w:rsidRDefault="006D6B8C" w:rsidP="006D6B8C">
      <w:pPr>
        <w:spacing w:after="0" w:line="240" w:lineRule="auto"/>
        <w:rPr>
          <w:b/>
          <w:bCs/>
        </w:rPr>
      </w:pPr>
      <w:r w:rsidRPr="006D6B8C">
        <w:rPr>
          <w:b/>
          <w:bCs/>
        </w:rPr>
        <w:lastRenderedPageBreak/>
        <w:t>Section B: Loss to follow up</w:t>
      </w:r>
      <w:r w:rsidR="007B3436">
        <w:rPr>
          <w:b/>
          <w:bCs/>
        </w:rPr>
        <w:t xml:space="preserve"> (LTFU)</w:t>
      </w:r>
    </w:p>
    <w:p w14:paraId="29003362" w14:textId="77777777" w:rsidR="006D6B8C" w:rsidRDefault="006D6B8C" w:rsidP="006D6B8C">
      <w:pPr>
        <w:spacing w:after="0" w:line="240" w:lineRule="auto"/>
        <w:rPr>
          <w:b/>
          <w:bCs/>
        </w:rPr>
      </w:pPr>
    </w:p>
    <w:p w14:paraId="42466A79" w14:textId="5CBF9796" w:rsidR="00976150" w:rsidRDefault="007B3436" w:rsidP="007B3436">
      <w:pPr>
        <w:spacing w:after="0" w:line="240" w:lineRule="auto"/>
      </w:pPr>
      <w:r>
        <w:t xml:space="preserve">In total, 72,011 patients had at least 1 documented </w:t>
      </w:r>
      <w:r w:rsidR="00F01464">
        <w:t>tenofovir, lamivudine, and dolutegravir (</w:t>
      </w:r>
      <w:r>
        <w:t>TLD</w:t>
      </w:r>
      <w:r w:rsidR="00F01464">
        <w:t>)</w:t>
      </w:r>
      <w:r>
        <w:t xml:space="preserve"> dispense. </w:t>
      </w:r>
      <w:r w:rsidR="00A643D9">
        <w:t>We excluded</w:t>
      </w:r>
      <w:r w:rsidR="00113E32">
        <w:t xml:space="preserve"> </w:t>
      </w:r>
      <w:r>
        <w:t xml:space="preserve">8,490 patients with no </w:t>
      </w:r>
      <w:r w:rsidR="00023C87">
        <w:t>viral load (</w:t>
      </w:r>
      <w:r>
        <w:t>VL</w:t>
      </w:r>
      <w:r w:rsidR="00023C87">
        <w:t>)</w:t>
      </w:r>
      <w:r>
        <w:t xml:space="preserve"> on TLD despite a documented TLD dispense</w:t>
      </w:r>
      <w:r w:rsidR="00A643D9">
        <w:t>. Of those</w:t>
      </w:r>
      <w:r>
        <w:t xml:space="preserve">, 1,092 (12.9%) initiated </w:t>
      </w:r>
      <w:r w:rsidR="00B117BA">
        <w:t>antiretroviral therapy (</w:t>
      </w:r>
      <w:r>
        <w:t>ART</w:t>
      </w:r>
      <w:r w:rsidR="0051608F">
        <w:t>)</w:t>
      </w:r>
      <w:r>
        <w:t xml:space="preserve"> </w:t>
      </w:r>
      <w:r>
        <w:rPr>
          <w:rFonts w:cstheme="minorHAnsi"/>
        </w:rPr>
        <w:t>≤</w:t>
      </w:r>
      <w:r>
        <w:t>7 months prior to the date of data extraction, of which 1,083 (99.2%) also had multi-month</w:t>
      </w:r>
      <w:r w:rsidR="007A18E5">
        <w:t xml:space="preserve"> </w:t>
      </w:r>
      <w:r w:rsidR="0022537A">
        <w:t>dispensing</w:t>
      </w:r>
      <w:r>
        <w:t xml:space="preserve"> </w:t>
      </w:r>
      <w:r w:rsidR="0051608F">
        <w:t>(MMD)</w:t>
      </w:r>
      <w:r>
        <w:t xml:space="preserve"> </w:t>
      </w:r>
      <w:r w:rsidR="007A18E5">
        <w:t xml:space="preserve">of the regimen </w:t>
      </w:r>
      <w:r>
        <w:t>in the 6 months prior to data extraction, and therefore may not be LTFU. The 9 (0.8%) patients without MMD in the 6 months prior to data extraction may</w:t>
      </w:r>
      <w:r w:rsidR="002E34D2">
        <w:t xml:space="preserve"> have</w:t>
      </w:r>
      <w:r>
        <w:t xml:space="preserve"> be</w:t>
      </w:r>
      <w:r w:rsidR="002E34D2">
        <w:t>en</w:t>
      </w:r>
      <w:r>
        <w:t xml:space="preserve"> LTFU (0.8% of patients who initiated </w:t>
      </w:r>
      <w:r>
        <w:rPr>
          <w:rFonts w:cstheme="minorHAnsi"/>
        </w:rPr>
        <w:t>≤</w:t>
      </w:r>
      <w:r>
        <w:t xml:space="preserve">7 months prior to data extraction with at least one TLD dispense and no VLs; 0.01% of all patients with at least 1 TLD dispense). </w:t>
      </w:r>
    </w:p>
    <w:p w14:paraId="294297E8" w14:textId="77777777" w:rsidR="00976150" w:rsidRDefault="00976150" w:rsidP="007B3436">
      <w:pPr>
        <w:spacing w:after="0" w:line="240" w:lineRule="auto"/>
      </w:pPr>
    </w:p>
    <w:p w14:paraId="2D20671A" w14:textId="3D272DD5" w:rsidR="007B3436" w:rsidRDefault="007B3436" w:rsidP="007B3436">
      <w:pPr>
        <w:spacing w:after="0" w:line="240" w:lineRule="auto"/>
      </w:pPr>
      <w:r>
        <w:t xml:space="preserve">Of the </w:t>
      </w:r>
      <w:r w:rsidR="002A0DCC">
        <w:t xml:space="preserve">remaining </w:t>
      </w:r>
      <w:r>
        <w:t xml:space="preserve">7,398 patients excluded with no VL on TLD despite a TLD dispense who initiated ART &gt;7 months prior to data extraction, 1,754 (23.7%) had one or more VLs on a non-TLD regimen prior to their transition to TLD, of which 1,001 (57.1%) had a VL </w:t>
      </w:r>
      <w:r>
        <w:rPr>
          <w:rFonts w:cstheme="minorHAnsi"/>
        </w:rPr>
        <w:t>≤</w:t>
      </w:r>
      <w:r>
        <w:t xml:space="preserve">15 months prior to the date of data extraction. Additionally, 3,536 (47.8%) of these 7,398 patients </w:t>
      </w:r>
      <w:r w:rsidR="00101B60">
        <w:t>MMD</w:t>
      </w:r>
      <w:r>
        <w:t xml:space="preserve"> in the 6 months prior to the date of data extraction. The 3,862 (52.2%) patients without MMD in the 6 months prior to data extraction may </w:t>
      </w:r>
      <w:r w:rsidR="003F4243">
        <w:t xml:space="preserve">have </w:t>
      </w:r>
      <w:r>
        <w:t>be</w:t>
      </w:r>
      <w:r w:rsidR="003F4243">
        <w:t>en</w:t>
      </w:r>
      <w:r>
        <w:t xml:space="preserve"> LTFU (52.2% of those with TLD dispensed but no VL on TLD who initiated &gt;7 months prior to data extraction; 5.4% of all patients with at least 1 TLD dispense).</w:t>
      </w:r>
    </w:p>
    <w:p w14:paraId="4F202C4F" w14:textId="77777777" w:rsidR="007B3436" w:rsidRDefault="007B3436" w:rsidP="007B3436">
      <w:pPr>
        <w:spacing w:after="0" w:line="240" w:lineRule="auto"/>
      </w:pPr>
    </w:p>
    <w:p w14:paraId="2050A0B4" w14:textId="6008C7EA" w:rsidR="007B3436" w:rsidRDefault="007B3436" w:rsidP="007B3436">
      <w:pPr>
        <w:spacing w:after="0" w:line="240" w:lineRule="auto"/>
      </w:pPr>
      <w:r>
        <w:t>Of the 15,542 patients excluded with no follow-up VL after initial VL on TLD, 11,768 (75.7%) were suppressed</w:t>
      </w:r>
      <w:r w:rsidR="00CC6389">
        <w:t xml:space="preserve"> to a VL</w:t>
      </w:r>
      <w:r>
        <w:t xml:space="preserve"> </w:t>
      </w:r>
      <w:r w:rsidR="00CC6389">
        <w:rPr>
          <w:rFonts w:cstheme="minorHAnsi"/>
        </w:rPr>
        <w:t>≤</w:t>
      </w:r>
      <w:r>
        <w:t>50</w:t>
      </w:r>
      <w:r w:rsidR="00CC6389">
        <w:t xml:space="preserve"> copies/mL</w:t>
      </w:r>
      <w:r>
        <w:t xml:space="preserve"> at first VL on TLD, while 13,923 (89.6%) were suppressed</w:t>
      </w:r>
      <w:r w:rsidR="00DC5D5F">
        <w:t xml:space="preserve"> to a VL</w:t>
      </w:r>
      <w:r>
        <w:t xml:space="preserve"> &lt;1000</w:t>
      </w:r>
      <w:r w:rsidR="00DC5D5F">
        <w:t xml:space="preserve"> copies/mL</w:t>
      </w:r>
      <w:r>
        <w:t xml:space="preserve"> at first VL on TLD. Of these 15,542 patients, 8,291 (53.3%) had their first VL on TLD </w:t>
      </w:r>
      <w:r w:rsidR="00976150">
        <w:rPr>
          <w:rFonts w:cstheme="minorHAnsi"/>
        </w:rPr>
        <w:t>≤</w:t>
      </w:r>
      <w:r>
        <w:t xml:space="preserve">15 months prior to the date of data extraction, </w:t>
      </w:r>
      <w:r w:rsidR="001F7C65">
        <w:t xml:space="preserve">and </w:t>
      </w:r>
      <w:r>
        <w:t xml:space="preserve">13,317 (85.7%) had </w:t>
      </w:r>
      <w:r w:rsidR="00101B60">
        <w:t>MMD</w:t>
      </w:r>
      <w:r>
        <w:t xml:space="preserve"> in the 6 months prior to the date of data extraction. The 2,225 (14.3%) patients without MMD in the 6 months prior to data extraction may</w:t>
      </w:r>
      <w:r w:rsidR="00D37CE5">
        <w:t xml:space="preserve"> have</w:t>
      </w:r>
      <w:r>
        <w:t xml:space="preserve"> be</w:t>
      </w:r>
      <w:r w:rsidR="00D37CE5">
        <w:t>en</w:t>
      </w:r>
      <w:r>
        <w:t xml:space="preserve"> LTFU (14.3% of those with 1 VL on TLD but no follow up VLs; 3.1% of all patients with at least 1 TLD dispense).</w:t>
      </w:r>
    </w:p>
    <w:p w14:paraId="5031D03D" w14:textId="77777777" w:rsidR="007B3436" w:rsidRDefault="007B3436" w:rsidP="007B3436">
      <w:pPr>
        <w:spacing w:after="0" w:line="240" w:lineRule="auto"/>
      </w:pPr>
    </w:p>
    <w:p w14:paraId="2697C510" w14:textId="4DB9841A" w:rsidR="007B3436" w:rsidRDefault="007B3436" w:rsidP="007B3436">
      <w:pPr>
        <w:spacing w:after="0" w:line="240" w:lineRule="auto"/>
      </w:pPr>
      <w:r>
        <w:t xml:space="preserve">Of the 47,979 patients included in outcomes analysis, 43,605 (90.9%) had their last documented VL </w:t>
      </w:r>
      <w:r w:rsidR="00976150">
        <w:rPr>
          <w:rFonts w:cstheme="minorHAnsi"/>
        </w:rPr>
        <w:t>≤</w:t>
      </w:r>
      <w:r>
        <w:t xml:space="preserve">15 months prior to the date of data extraction, </w:t>
      </w:r>
      <w:r w:rsidR="00AE5F50">
        <w:t>and</w:t>
      </w:r>
      <w:r>
        <w:t xml:space="preserve"> 45,702 (95.3%) had </w:t>
      </w:r>
      <w:r w:rsidR="00CB70AF">
        <w:t>MMD</w:t>
      </w:r>
      <w:r>
        <w:t xml:space="preserve"> in the 6 months prior to data extraction. The 2,277 (4.7%) patients without MMD in the 6 months prior</w:t>
      </w:r>
      <w:r w:rsidR="00AE5F50">
        <w:t xml:space="preserve"> </w:t>
      </w:r>
      <w:r>
        <w:t>to data extraction may</w:t>
      </w:r>
      <w:r w:rsidR="00AE5F50">
        <w:t xml:space="preserve"> have</w:t>
      </w:r>
      <w:r>
        <w:t xml:space="preserve"> be</w:t>
      </w:r>
      <w:r w:rsidR="00AE5F50">
        <w:t>en</w:t>
      </w:r>
      <w:r>
        <w:t xml:space="preserve"> LTFU (4.7% of patients with 1+ VL following a VL on TLD; 3.2% of all patients with at least 1 TLD dispense).</w:t>
      </w:r>
    </w:p>
    <w:p w14:paraId="276FBD8C" w14:textId="77777777" w:rsidR="007B3436" w:rsidRDefault="007B3436" w:rsidP="007B3436">
      <w:pPr>
        <w:spacing w:after="0" w:line="240" w:lineRule="auto"/>
      </w:pPr>
    </w:p>
    <w:p w14:paraId="6E23F225" w14:textId="3A69A052" w:rsidR="006D6B8C" w:rsidRDefault="007B3436" w:rsidP="007B3436">
      <w:pPr>
        <w:spacing w:after="0" w:line="240" w:lineRule="auto"/>
      </w:pPr>
      <w:r>
        <w:t>Overall, across all 72,011 patients with at least 1 documented TLD dispense (including those excluded from analysis), the number of patients potentially LTFU (</w:t>
      </w:r>
      <w:r w:rsidR="00AB43B4">
        <w:t>i.e.,</w:t>
      </w:r>
      <w:r>
        <w:t xml:space="preserve"> without regimen dispense in the 6 months prior to the date of data extraction) is 9+3,862+2,225+2,277 = 8,373 (11.6% of total). This figure may be inflated due to any individuals who receive ART at multiple sites without successful data linkage, failure of a site to upload data in a timely manner, or data incompleteness/incorrectness</w:t>
      </w:r>
      <w:r w:rsidR="00976150">
        <w:t>.</w:t>
      </w:r>
    </w:p>
    <w:p w14:paraId="20D3013D" w14:textId="59E33828" w:rsidR="00976150" w:rsidRDefault="00976150">
      <w:r>
        <w:br w:type="page"/>
      </w:r>
    </w:p>
    <w:p w14:paraId="408E801B" w14:textId="77777777" w:rsidR="00AB43B4" w:rsidRPr="00AB43B4" w:rsidRDefault="00AB43B4" w:rsidP="00AB43B4">
      <w:pPr>
        <w:rPr>
          <w:b/>
          <w:bCs/>
        </w:rPr>
      </w:pPr>
      <w:r w:rsidRPr="00AB43B4">
        <w:rPr>
          <w:b/>
          <w:bCs/>
        </w:rPr>
        <w:lastRenderedPageBreak/>
        <w:t>Section C: Multivariable regression and planned contrasts</w:t>
      </w:r>
    </w:p>
    <w:p w14:paraId="01F3FCD2" w14:textId="529587BD" w:rsidR="00AB43B4" w:rsidRPr="000B0268" w:rsidRDefault="00AB43B4" w:rsidP="00AB43B4">
      <w:pPr>
        <w:spacing w:after="0"/>
        <w:rPr>
          <w:b/>
          <w:bCs/>
        </w:rPr>
      </w:pPr>
      <w:r w:rsidRPr="000B0268">
        <w:rPr>
          <w:b/>
          <w:bCs/>
        </w:rPr>
        <w:t xml:space="preserve">Table </w:t>
      </w:r>
      <w:r>
        <w:rPr>
          <w:b/>
          <w:bCs/>
        </w:rPr>
        <w:t>S</w:t>
      </w:r>
      <w:r w:rsidRPr="000B0268">
        <w:rPr>
          <w:b/>
          <w:bCs/>
        </w:rPr>
        <w:t xml:space="preserve">1. </w:t>
      </w:r>
      <w:r w:rsidRPr="00AB43B4">
        <w:t>Unadjusted and adjusted odds of virologic non-suppression at the next VL among adults with HIV in Federal Capital Territory, Nigeria 2017-2023.</w:t>
      </w:r>
      <w:r w:rsidRPr="000B0268">
        <w:rPr>
          <w:b/>
          <w:bCs/>
        </w:rPr>
        <w:t xml:space="preserve"> </w:t>
      </w:r>
      <w:r w:rsidRPr="00AB43B4">
        <w:rPr>
          <w:i/>
          <w:iCs/>
        </w:rPr>
        <w:t>ART = antiretroviral therapy, VL = viral load, VLNS = viral load non-suppression, NNRTI = non-nucleoside reverse transcriptase inhibitor, DTG = dolutegravir, PI = protease inhibitor, VF = virologic failure (two consecutive VLNS results).</w:t>
      </w:r>
    </w:p>
    <w:tbl>
      <w:tblPr>
        <w:tblStyle w:val="TableGrid"/>
        <w:tblpPr w:leftFromText="180" w:rightFromText="180" w:vertAnchor="text" w:horzAnchor="margin" w:tblpY="366"/>
        <w:tblW w:w="9750" w:type="dxa"/>
        <w:tblLayout w:type="fixed"/>
        <w:tblLook w:val="04A0" w:firstRow="1" w:lastRow="0" w:firstColumn="1" w:lastColumn="0" w:noHBand="0" w:noVBand="1"/>
      </w:tblPr>
      <w:tblGrid>
        <w:gridCol w:w="930"/>
        <w:gridCol w:w="990"/>
        <w:gridCol w:w="1135"/>
        <w:gridCol w:w="1025"/>
        <w:gridCol w:w="865"/>
        <w:gridCol w:w="1170"/>
        <w:gridCol w:w="810"/>
        <w:gridCol w:w="845"/>
        <w:gridCol w:w="1170"/>
        <w:gridCol w:w="810"/>
      </w:tblGrid>
      <w:tr w:rsidR="00AB43B4" w:rsidRPr="006D76B7" w14:paraId="768DC78A" w14:textId="77777777" w:rsidTr="00A314F3">
        <w:tc>
          <w:tcPr>
            <w:tcW w:w="1920" w:type="dxa"/>
            <w:gridSpan w:val="2"/>
            <w:vMerge w:val="restart"/>
          </w:tcPr>
          <w:p w14:paraId="0836AC3B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D76B7">
              <w:rPr>
                <w:rFonts w:cstheme="minorHAnsi"/>
                <w:b/>
                <w:bCs/>
                <w:sz w:val="16"/>
                <w:szCs w:val="16"/>
              </w:rPr>
              <w:t>Variable</w:t>
            </w:r>
          </w:p>
        </w:tc>
        <w:tc>
          <w:tcPr>
            <w:tcW w:w="1135" w:type="dxa"/>
            <w:vMerge w:val="restart"/>
          </w:tcPr>
          <w:p w14:paraId="3479FFCB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N </w:t>
            </w:r>
            <w:r w:rsidRPr="006D76B7">
              <w:rPr>
                <w:rFonts w:cstheme="minorHAnsi"/>
                <w:b/>
                <w:bCs/>
                <w:sz w:val="16"/>
                <w:szCs w:val="16"/>
              </w:rPr>
              <w:t xml:space="preserve">(%) </w:t>
            </w:r>
            <w:r>
              <w:rPr>
                <w:rFonts w:cstheme="minorHAnsi"/>
                <w:b/>
                <w:bCs/>
                <w:sz w:val="16"/>
                <w:szCs w:val="16"/>
              </w:rPr>
              <w:t>or median (IQR)</w:t>
            </w:r>
          </w:p>
        </w:tc>
        <w:tc>
          <w:tcPr>
            <w:tcW w:w="1025" w:type="dxa"/>
            <w:vMerge w:val="restart"/>
          </w:tcPr>
          <w:p w14:paraId="4756ED99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D76B7">
              <w:rPr>
                <w:rFonts w:cstheme="minorHAnsi"/>
                <w:b/>
                <w:bCs/>
                <w:sz w:val="16"/>
                <w:szCs w:val="16"/>
              </w:rPr>
              <w:t>N (%) VLNS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at next VL</w:t>
            </w:r>
          </w:p>
        </w:tc>
        <w:tc>
          <w:tcPr>
            <w:tcW w:w="2845" w:type="dxa"/>
            <w:gridSpan w:val="3"/>
            <w:vAlign w:val="center"/>
          </w:tcPr>
          <w:p w14:paraId="6CE5CF86" w14:textId="77777777" w:rsidR="00AB43B4" w:rsidRDefault="00AB43B4" w:rsidP="00A314F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Unadjusted analysis</w:t>
            </w:r>
          </w:p>
        </w:tc>
        <w:tc>
          <w:tcPr>
            <w:tcW w:w="2825" w:type="dxa"/>
            <w:gridSpan w:val="3"/>
            <w:vAlign w:val="center"/>
          </w:tcPr>
          <w:p w14:paraId="47572E08" w14:textId="77777777" w:rsidR="00AB43B4" w:rsidRPr="006D76B7" w:rsidRDefault="00AB43B4" w:rsidP="00A314F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Adjusted analysis</w:t>
            </w:r>
          </w:p>
        </w:tc>
      </w:tr>
      <w:tr w:rsidR="00AB43B4" w:rsidRPr="006D76B7" w14:paraId="349B842B" w14:textId="77777777" w:rsidTr="00A314F3">
        <w:tc>
          <w:tcPr>
            <w:tcW w:w="1920" w:type="dxa"/>
            <w:gridSpan w:val="2"/>
            <w:vMerge/>
          </w:tcPr>
          <w:p w14:paraId="382CE2C8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</w:tcPr>
          <w:p w14:paraId="2D04F0FE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14:paraId="319E0E0D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65" w:type="dxa"/>
          </w:tcPr>
          <w:p w14:paraId="178DD108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D76B7">
              <w:rPr>
                <w:rFonts w:cstheme="minorHAnsi"/>
                <w:b/>
                <w:bCs/>
                <w:sz w:val="16"/>
                <w:szCs w:val="16"/>
              </w:rPr>
              <w:t>OR</w:t>
            </w:r>
          </w:p>
        </w:tc>
        <w:tc>
          <w:tcPr>
            <w:tcW w:w="1170" w:type="dxa"/>
          </w:tcPr>
          <w:p w14:paraId="3698DE3F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D76B7">
              <w:rPr>
                <w:rFonts w:cstheme="minorHAnsi"/>
                <w:b/>
                <w:bCs/>
                <w:sz w:val="16"/>
                <w:szCs w:val="16"/>
              </w:rPr>
              <w:t>95% CI</w:t>
            </w:r>
          </w:p>
        </w:tc>
        <w:tc>
          <w:tcPr>
            <w:tcW w:w="810" w:type="dxa"/>
          </w:tcPr>
          <w:p w14:paraId="2192F586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p</w:t>
            </w:r>
          </w:p>
        </w:tc>
        <w:tc>
          <w:tcPr>
            <w:tcW w:w="845" w:type="dxa"/>
          </w:tcPr>
          <w:p w14:paraId="1DE1D8F8" w14:textId="77777777" w:rsidR="00AB43B4" w:rsidRPr="006D76B7" w:rsidRDefault="00AB43B4" w:rsidP="00A314F3">
            <w:pPr>
              <w:rPr>
                <w:b/>
                <w:bCs/>
                <w:sz w:val="16"/>
                <w:szCs w:val="16"/>
              </w:rPr>
            </w:pPr>
            <w:r w:rsidRPr="174882DC">
              <w:rPr>
                <w:b/>
                <w:bCs/>
                <w:sz w:val="16"/>
                <w:szCs w:val="16"/>
              </w:rPr>
              <w:t>aOR</w:t>
            </w:r>
          </w:p>
        </w:tc>
        <w:tc>
          <w:tcPr>
            <w:tcW w:w="1170" w:type="dxa"/>
          </w:tcPr>
          <w:p w14:paraId="7C4D59E9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D76B7">
              <w:rPr>
                <w:rFonts w:cstheme="minorHAnsi"/>
                <w:b/>
                <w:bCs/>
                <w:sz w:val="16"/>
                <w:szCs w:val="16"/>
              </w:rPr>
              <w:t>95% CI</w:t>
            </w:r>
          </w:p>
        </w:tc>
        <w:tc>
          <w:tcPr>
            <w:tcW w:w="810" w:type="dxa"/>
          </w:tcPr>
          <w:p w14:paraId="3E7F4C36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D76B7">
              <w:rPr>
                <w:rFonts w:cstheme="minorHAnsi"/>
                <w:b/>
                <w:bCs/>
                <w:sz w:val="16"/>
                <w:szCs w:val="16"/>
              </w:rPr>
              <w:t>p</w:t>
            </w:r>
          </w:p>
        </w:tc>
      </w:tr>
      <w:tr w:rsidR="00AB43B4" w:rsidRPr="006D76B7" w14:paraId="6AA640EB" w14:textId="77777777" w:rsidTr="00A314F3">
        <w:tc>
          <w:tcPr>
            <w:tcW w:w="930" w:type="dxa"/>
          </w:tcPr>
          <w:p w14:paraId="4D2A2336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Sex</w:t>
            </w:r>
          </w:p>
        </w:tc>
        <w:tc>
          <w:tcPr>
            <w:tcW w:w="990" w:type="dxa"/>
          </w:tcPr>
          <w:p w14:paraId="6495B44B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Age at ART initiation</w:t>
            </w:r>
          </w:p>
        </w:tc>
        <w:tc>
          <w:tcPr>
            <w:tcW w:w="1135" w:type="dxa"/>
          </w:tcPr>
          <w:p w14:paraId="5E328DBE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5" w:type="dxa"/>
          </w:tcPr>
          <w:p w14:paraId="54748C76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5" w:type="dxa"/>
          </w:tcPr>
          <w:p w14:paraId="163D6DED" w14:textId="77777777" w:rsidR="00AB43B4" w:rsidRDefault="00AB43B4" w:rsidP="00A314F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4DAED585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4742208A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5" w:type="dxa"/>
          </w:tcPr>
          <w:p w14:paraId="4EE72413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0" w:type="dxa"/>
          </w:tcPr>
          <w:p w14:paraId="145FD3DB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10" w:type="dxa"/>
          </w:tcPr>
          <w:p w14:paraId="3B4F4210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43B4" w:rsidRPr="006D76B7" w14:paraId="2C402D6A" w14:textId="77777777" w:rsidTr="00A314F3">
        <w:trPr>
          <w:trHeight w:val="200"/>
        </w:trPr>
        <w:tc>
          <w:tcPr>
            <w:tcW w:w="930" w:type="dxa"/>
            <w:vMerge w:val="restart"/>
          </w:tcPr>
          <w:p w14:paraId="071560CD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Male </w:t>
            </w:r>
          </w:p>
        </w:tc>
        <w:tc>
          <w:tcPr>
            <w:tcW w:w="990" w:type="dxa"/>
          </w:tcPr>
          <w:p w14:paraId="5A2F3B63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D76B7">
              <w:rPr>
                <w:rFonts w:cstheme="minorHAnsi"/>
                <w:b/>
                <w:bCs/>
                <w:sz w:val="16"/>
                <w:szCs w:val="16"/>
              </w:rPr>
              <w:t>15-24</w:t>
            </w:r>
          </w:p>
        </w:tc>
        <w:tc>
          <w:tcPr>
            <w:tcW w:w="1135" w:type="dxa"/>
          </w:tcPr>
          <w:p w14:paraId="61063787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2,298</w:t>
            </w:r>
            <w:r w:rsidRPr="560AEDEF">
              <w:rPr>
                <w:sz w:val="16"/>
                <w:szCs w:val="16"/>
              </w:rPr>
              <w:t xml:space="preserve"> (1.9)</w:t>
            </w:r>
          </w:p>
        </w:tc>
        <w:tc>
          <w:tcPr>
            <w:tcW w:w="1025" w:type="dxa"/>
          </w:tcPr>
          <w:p w14:paraId="468D2BD5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449 (19.5)</w:t>
            </w:r>
          </w:p>
        </w:tc>
        <w:tc>
          <w:tcPr>
            <w:tcW w:w="865" w:type="dxa"/>
            <w:vAlign w:val="center"/>
          </w:tcPr>
          <w:p w14:paraId="30D75289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4.198</w:t>
            </w:r>
          </w:p>
        </w:tc>
        <w:tc>
          <w:tcPr>
            <w:tcW w:w="1170" w:type="dxa"/>
            <w:vAlign w:val="center"/>
          </w:tcPr>
          <w:p w14:paraId="4F862889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3.273-5.383</w:t>
            </w:r>
          </w:p>
        </w:tc>
        <w:tc>
          <w:tcPr>
            <w:tcW w:w="810" w:type="dxa"/>
            <w:vAlign w:val="center"/>
          </w:tcPr>
          <w:p w14:paraId="68CDF6A5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845" w:type="dxa"/>
          </w:tcPr>
          <w:p w14:paraId="407C00D7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2.879</w:t>
            </w:r>
          </w:p>
        </w:tc>
        <w:tc>
          <w:tcPr>
            <w:tcW w:w="1170" w:type="dxa"/>
          </w:tcPr>
          <w:p w14:paraId="70391D55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2.361-3.511</w:t>
            </w:r>
          </w:p>
        </w:tc>
        <w:tc>
          <w:tcPr>
            <w:tcW w:w="810" w:type="dxa"/>
            <w:vAlign w:val="center"/>
          </w:tcPr>
          <w:p w14:paraId="5A272EED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&lt;0.0001</w:t>
            </w:r>
          </w:p>
        </w:tc>
      </w:tr>
      <w:tr w:rsidR="00AB43B4" w:rsidRPr="006D76B7" w14:paraId="781E84E8" w14:textId="77777777" w:rsidTr="00A314F3">
        <w:trPr>
          <w:trHeight w:val="200"/>
        </w:trPr>
        <w:tc>
          <w:tcPr>
            <w:tcW w:w="930" w:type="dxa"/>
            <w:vMerge/>
          </w:tcPr>
          <w:p w14:paraId="351B03E4" w14:textId="77777777" w:rsidR="00AB43B4" w:rsidRPr="006D76B7" w:rsidRDefault="00AB43B4" w:rsidP="00A314F3">
            <w:pPr>
              <w:ind w:left="72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68710722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D76B7">
              <w:rPr>
                <w:rFonts w:cstheme="minorHAnsi"/>
                <w:b/>
                <w:bCs/>
                <w:sz w:val="16"/>
                <w:szCs w:val="16"/>
              </w:rPr>
              <w:t>25-34</w:t>
            </w:r>
          </w:p>
        </w:tc>
        <w:tc>
          <w:tcPr>
            <w:tcW w:w="1135" w:type="dxa"/>
            <w:vAlign w:val="center"/>
          </w:tcPr>
          <w:p w14:paraId="532BA43A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6,879</w:t>
            </w:r>
            <w:r w:rsidRPr="560AEDEF">
              <w:rPr>
                <w:sz w:val="16"/>
                <w:szCs w:val="16"/>
              </w:rPr>
              <w:t xml:space="preserve"> (5.6)</w:t>
            </w:r>
          </w:p>
        </w:tc>
        <w:tc>
          <w:tcPr>
            <w:tcW w:w="1025" w:type="dxa"/>
            <w:vAlign w:val="center"/>
          </w:tcPr>
          <w:p w14:paraId="4C482F18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416 (6.0)</w:t>
            </w:r>
          </w:p>
        </w:tc>
        <w:tc>
          <w:tcPr>
            <w:tcW w:w="865" w:type="dxa"/>
            <w:vAlign w:val="center"/>
          </w:tcPr>
          <w:p w14:paraId="08438663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1.418</w:t>
            </w:r>
          </w:p>
        </w:tc>
        <w:tc>
          <w:tcPr>
            <w:tcW w:w="1170" w:type="dxa"/>
            <w:vAlign w:val="center"/>
          </w:tcPr>
          <w:p w14:paraId="21872F33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1.136-1.769</w:t>
            </w:r>
          </w:p>
        </w:tc>
        <w:tc>
          <w:tcPr>
            <w:tcW w:w="810" w:type="dxa"/>
            <w:vAlign w:val="center"/>
          </w:tcPr>
          <w:p w14:paraId="5A2A89F2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0.0019</w:t>
            </w:r>
          </w:p>
        </w:tc>
        <w:tc>
          <w:tcPr>
            <w:tcW w:w="845" w:type="dxa"/>
          </w:tcPr>
          <w:p w14:paraId="2CFB01A0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1.251</w:t>
            </w:r>
          </w:p>
        </w:tc>
        <w:tc>
          <w:tcPr>
            <w:tcW w:w="1170" w:type="dxa"/>
          </w:tcPr>
          <w:p w14:paraId="347A2281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1.037-1.508</w:t>
            </w:r>
          </w:p>
        </w:tc>
        <w:tc>
          <w:tcPr>
            <w:tcW w:w="810" w:type="dxa"/>
          </w:tcPr>
          <w:p w14:paraId="4C8A7E5D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0.0193</w:t>
            </w:r>
          </w:p>
        </w:tc>
      </w:tr>
      <w:tr w:rsidR="00AB43B4" w:rsidRPr="006D76B7" w14:paraId="07355F59" w14:textId="77777777" w:rsidTr="00A314F3">
        <w:trPr>
          <w:trHeight w:val="200"/>
        </w:trPr>
        <w:tc>
          <w:tcPr>
            <w:tcW w:w="930" w:type="dxa"/>
            <w:vMerge/>
            <w:vAlign w:val="center"/>
          </w:tcPr>
          <w:p w14:paraId="45DDB14A" w14:textId="77777777" w:rsidR="00AB43B4" w:rsidRPr="006D76B7" w:rsidRDefault="00AB43B4" w:rsidP="00A314F3">
            <w:pPr>
              <w:ind w:left="72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64E74B35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D76B7">
              <w:rPr>
                <w:rFonts w:cstheme="minorHAnsi"/>
                <w:b/>
                <w:bCs/>
                <w:sz w:val="16"/>
                <w:szCs w:val="16"/>
              </w:rPr>
              <w:t>35-44</w:t>
            </w:r>
          </w:p>
        </w:tc>
        <w:tc>
          <w:tcPr>
            <w:tcW w:w="1135" w:type="dxa"/>
            <w:vAlign w:val="center"/>
          </w:tcPr>
          <w:p w14:paraId="183D1C9A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10,914</w:t>
            </w:r>
            <w:r w:rsidRPr="560AEDEF">
              <w:rPr>
                <w:sz w:val="16"/>
                <w:szCs w:val="16"/>
              </w:rPr>
              <w:t xml:space="preserve"> (8.9)</w:t>
            </w:r>
          </w:p>
        </w:tc>
        <w:tc>
          <w:tcPr>
            <w:tcW w:w="1025" w:type="dxa"/>
            <w:vAlign w:val="center"/>
          </w:tcPr>
          <w:p w14:paraId="7B7F0C72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971 (8.9)</w:t>
            </w:r>
          </w:p>
        </w:tc>
        <w:tc>
          <w:tcPr>
            <w:tcW w:w="865" w:type="dxa"/>
            <w:vAlign w:val="center"/>
          </w:tcPr>
          <w:p w14:paraId="540D5CB6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1.535</w:t>
            </w:r>
          </w:p>
        </w:tc>
        <w:tc>
          <w:tcPr>
            <w:tcW w:w="1170" w:type="dxa"/>
            <w:vAlign w:val="center"/>
          </w:tcPr>
          <w:p w14:paraId="1FAA9028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1.256-1.875</w:t>
            </w:r>
          </w:p>
        </w:tc>
        <w:tc>
          <w:tcPr>
            <w:tcW w:w="810" w:type="dxa"/>
            <w:vAlign w:val="center"/>
          </w:tcPr>
          <w:p w14:paraId="6D69006E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845" w:type="dxa"/>
            <w:vAlign w:val="center"/>
          </w:tcPr>
          <w:p w14:paraId="70427B1D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1.323</w:t>
            </w:r>
          </w:p>
        </w:tc>
        <w:tc>
          <w:tcPr>
            <w:tcW w:w="1170" w:type="dxa"/>
            <w:vAlign w:val="center"/>
          </w:tcPr>
          <w:p w14:paraId="4179EAD1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1.121-1.561</w:t>
            </w:r>
          </w:p>
        </w:tc>
        <w:tc>
          <w:tcPr>
            <w:tcW w:w="810" w:type="dxa"/>
            <w:vAlign w:val="center"/>
          </w:tcPr>
          <w:p w14:paraId="7D322153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0.0009</w:t>
            </w:r>
          </w:p>
        </w:tc>
      </w:tr>
      <w:tr w:rsidR="00AB43B4" w:rsidRPr="006D76B7" w14:paraId="1FE88C2D" w14:textId="77777777" w:rsidTr="00A314F3">
        <w:trPr>
          <w:trHeight w:val="200"/>
        </w:trPr>
        <w:tc>
          <w:tcPr>
            <w:tcW w:w="930" w:type="dxa"/>
            <w:vMerge/>
            <w:vAlign w:val="center"/>
          </w:tcPr>
          <w:p w14:paraId="259785EB" w14:textId="77777777" w:rsidR="00AB43B4" w:rsidRPr="006D76B7" w:rsidRDefault="00AB43B4" w:rsidP="00A314F3">
            <w:pPr>
              <w:ind w:left="720"/>
              <w:rPr>
                <w:rFonts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</w:tcPr>
          <w:p w14:paraId="40F93EC5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D76B7">
              <w:rPr>
                <w:rFonts w:cstheme="minorHAnsi"/>
                <w:b/>
                <w:bCs/>
                <w:sz w:val="16"/>
                <w:szCs w:val="16"/>
              </w:rPr>
              <w:t>45-54</w:t>
            </w:r>
          </w:p>
        </w:tc>
        <w:tc>
          <w:tcPr>
            <w:tcW w:w="1135" w:type="dxa"/>
            <w:vAlign w:val="center"/>
          </w:tcPr>
          <w:p w14:paraId="34E9E076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11,439</w:t>
            </w:r>
            <w:r w:rsidRPr="560AEDEF">
              <w:rPr>
                <w:sz w:val="16"/>
                <w:szCs w:val="16"/>
              </w:rPr>
              <w:t xml:space="preserve"> (9.3)</w:t>
            </w:r>
          </w:p>
        </w:tc>
        <w:tc>
          <w:tcPr>
            <w:tcW w:w="1025" w:type="dxa"/>
            <w:vAlign w:val="center"/>
          </w:tcPr>
          <w:p w14:paraId="0B54E0FE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943 (8.2)</w:t>
            </w:r>
          </w:p>
        </w:tc>
        <w:tc>
          <w:tcPr>
            <w:tcW w:w="865" w:type="dxa"/>
            <w:vAlign w:val="center"/>
          </w:tcPr>
          <w:p w14:paraId="524826BF" w14:textId="77777777" w:rsidR="00AB43B4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1.394</w:t>
            </w:r>
          </w:p>
        </w:tc>
        <w:tc>
          <w:tcPr>
            <w:tcW w:w="1170" w:type="dxa"/>
            <w:vAlign w:val="center"/>
          </w:tcPr>
          <w:p w14:paraId="35034940" w14:textId="77777777" w:rsidR="00AB43B4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1.140-1.704</w:t>
            </w:r>
          </w:p>
        </w:tc>
        <w:tc>
          <w:tcPr>
            <w:tcW w:w="810" w:type="dxa"/>
            <w:vAlign w:val="center"/>
          </w:tcPr>
          <w:p w14:paraId="5A1DEA40" w14:textId="77777777" w:rsidR="00AB43B4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0.0012</w:t>
            </w:r>
          </w:p>
        </w:tc>
        <w:tc>
          <w:tcPr>
            <w:tcW w:w="845" w:type="dxa"/>
            <w:vAlign w:val="center"/>
          </w:tcPr>
          <w:p w14:paraId="48B07676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1.256</w:t>
            </w:r>
          </w:p>
        </w:tc>
        <w:tc>
          <w:tcPr>
            <w:tcW w:w="1170" w:type="dxa"/>
            <w:vAlign w:val="center"/>
          </w:tcPr>
          <w:p w14:paraId="34BD6535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1.064-1.481</w:t>
            </w:r>
          </w:p>
        </w:tc>
        <w:tc>
          <w:tcPr>
            <w:tcW w:w="810" w:type="dxa"/>
            <w:vAlign w:val="center"/>
          </w:tcPr>
          <w:p w14:paraId="60E08203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0.0069</w:t>
            </w:r>
          </w:p>
        </w:tc>
      </w:tr>
      <w:tr w:rsidR="00AB43B4" w:rsidRPr="006D76B7" w14:paraId="5FBCD9F5" w14:textId="77777777" w:rsidTr="00A314F3">
        <w:trPr>
          <w:trHeight w:val="200"/>
        </w:trPr>
        <w:tc>
          <w:tcPr>
            <w:tcW w:w="930" w:type="dxa"/>
            <w:vMerge/>
          </w:tcPr>
          <w:p w14:paraId="37566115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07D72817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D76B7">
              <w:rPr>
                <w:rFonts w:cstheme="minorHAnsi"/>
                <w:b/>
                <w:bCs/>
                <w:sz w:val="16"/>
                <w:szCs w:val="16"/>
              </w:rPr>
              <w:t>55+</w:t>
            </w:r>
          </w:p>
        </w:tc>
        <w:tc>
          <w:tcPr>
            <w:tcW w:w="1135" w:type="dxa"/>
          </w:tcPr>
          <w:p w14:paraId="6429BC71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5,515</w:t>
            </w:r>
            <w:r w:rsidRPr="560AEDEF">
              <w:rPr>
                <w:sz w:val="16"/>
                <w:szCs w:val="16"/>
              </w:rPr>
              <w:t xml:space="preserve"> (4.5)</w:t>
            </w:r>
          </w:p>
        </w:tc>
        <w:tc>
          <w:tcPr>
            <w:tcW w:w="1025" w:type="dxa"/>
          </w:tcPr>
          <w:p w14:paraId="302F1CD5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398 (7.2)</w:t>
            </w:r>
          </w:p>
        </w:tc>
        <w:tc>
          <w:tcPr>
            <w:tcW w:w="865" w:type="dxa"/>
            <w:vAlign w:val="center"/>
          </w:tcPr>
          <w:p w14:paraId="1A71F2CB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1.187</w:t>
            </w:r>
          </w:p>
        </w:tc>
        <w:tc>
          <w:tcPr>
            <w:tcW w:w="1170" w:type="dxa"/>
            <w:vAlign w:val="center"/>
          </w:tcPr>
          <w:p w14:paraId="207C204D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0.945-1.492</w:t>
            </w:r>
          </w:p>
        </w:tc>
        <w:tc>
          <w:tcPr>
            <w:tcW w:w="810" w:type="dxa"/>
            <w:vAlign w:val="center"/>
          </w:tcPr>
          <w:p w14:paraId="54EFF98C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0.141</w:t>
            </w:r>
          </w:p>
        </w:tc>
        <w:tc>
          <w:tcPr>
            <w:tcW w:w="845" w:type="dxa"/>
          </w:tcPr>
          <w:p w14:paraId="154545F4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1.152</w:t>
            </w:r>
          </w:p>
        </w:tc>
        <w:tc>
          <w:tcPr>
            <w:tcW w:w="1170" w:type="dxa"/>
          </w:tcPr>
          <w:p w14:paraId="1D99702B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0.955-1.389</w:t>
            </w:r>
          </w:p>
        </w:tc>
        <w:tc>
          <w:tcPr>
            <w:tcW w:w="810" w:type="dxa"/>
          </w:tcPr>
          <w:p w14:paraId="2270E2E3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0.139</w:t>
            </w:r>
          </w:p>
        </w:tc>
      </w:tr>
      <w:tr w:rsidR="00AB43B4" w:rsidRPr="006D76B7" w14:paraId="55DE8BA4" w14:textId="77777777" w:rsidTr="00A314F3">
        <w:trPr>
          <w:trHeight w:val="200"/>
        </w:trPr>
        <w:tc>
          <w:tcPr>
            <w:tcW w:w="930" w:type="dxa"/>
            <w:vMerge w:val="restart"/>
          </w:tcPr>
          <w:p w14:paraId="6B026E62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Female</w:t>
            </w:r>
          </w:p>
        </w:tc>
        <w:tc>
          <w:tcPr>
            <w:tcW w:w="990" w:type="dxa"/>
          </w:tcPr>
          <w:p w14:paraId="57519265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D76B7">
              <w:rPr>
                <w:rFonts w:cstheme="minorHAnsi"/>
                <w:b/>
                <w:bCs/>
                <w:sz w:val="16"/>
                <w:szCs w:val="16"/>
              </w:rPr>
              <w:t>15-24</w:t>
            </w:r>
          </w:p>
        </w:tc>
        <w:tc>
          <w:tcPr>
            <w:tcW w:w="1135" w:type="dxa"/>
            <w:vAlign w:val="center"/>
          </w:tcPr>
          <w:p w14:paraId="6F6A2300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3,979</w:t>
            </w:r>
            <w:r w:rsidRPr="560AEDEF">
              <w:rPr>
                <w:sz w:val="16"/>
                <w:szCs w:val="16"/>
              </w:rPr>
              <w:t xml:space="preserve"> (3.2)</w:t>
            </w:r>
          </w:p>
        </w:tc>
        <w:tc>
          <w:tcPr>
            <w:tcW w:w="1025" w:type="dxa"/>
            <w:vAlign w:val="center"/>
          </w:tcPr>
          <w:p w14:paraId="55CDAFEF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544 (13.7)</w:t>
            </w:r>
          </w:p>
        </w:tc>
        <w:tc>
          <w:tcPr>
            <w:tcW w:w="865" w:type="dxa"/>
            <w:vAlign w:val="center"/>
          </w:tcPr>
          <w:p w14:paraId="4EE34442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 w:rsidRPr="003320EF">
              <w:rPr>
                <w:rFonts w:cstheme="minorHAnsi"/>
                <w:color w:val="000000"/>
                <w:sz w:val="16"/>
                <w:szCs w:val="16"/>
              </w:rPr>
              <w:t>2.541</w:t>
            </w:r>
          </w:p>
        </w:tc>
        <w:tc>
          <w:tcPr>
            <w:tcW w:w="1170" w:type="dxa"/>
            <w:vAlign w:val="center"/>
          </w:tcPr>
          <w:p w14:paraId="7FBE690C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 w:rsidRPr="003320EF">
              <w:rPr>
                <w:rFonts w:cstheme="minorHAnsi"/>
                <w:color w:val="000000"/>
                <w:sz w:val="16"/>
                <w:szCs w:val="16"/>
              </w:rPr>
              <w:t>2.029-3.184</w:t>
            </w:r>
          </w:p>
        </w:tc>
        <w:tc>
          <w:tcPr>
            <w:tcW w:w="810" w:type="dxa"/>
            <w:vAlign w:val="center"/>
          </w:tcPr>
          <w:p w14:paraId="46D0DFBB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 w:rsidRPr="003320EF">
              <w:rPr>
                <w:rFonts w:cstheme="minorHAnsi"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845" w:type="dxa"/>
            <w:vAlign w:val="center"/>
          </w:tcPr>
          <w:p w14:paraId="5623D1D6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2.115</w:t>
            </w:r>
          </w:p>
        </w:tc>
        <w:tc>
          <w:tcPr>
            <w:tcW w:w="1170" w:type="dxa"/>
            <w:vAlign w:val="center"/>
          </w:tcPr>
          <w:p w14:paraId="3735F4D4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1.759-2.544</w:t>
            </w:r>
          </w:p>
        </w:tc>
        <w:tc>
          <w:tcPr>
            <w:tcW w:w="810" w:type="dxa"/>
            <w:vAlign w:val="center"/>
          </w:tcPr>
          <w:p w14:paraId="2BFE4D0C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&lt;0.0001</w:t>
            </w:r>
          </w:p>
        </w:tc>
      </w:tr>
      <w:tr w:rsidR="00AB43B4" w:rsidRPr="006D76B7" w14:paraId="252BB395" w14:textId="77777777" w:rsidTr="00A314F3">
        <w:trPr>
          <w:trHeight w:val="200"/>
        </w:trPr>
        <w:tc>
          <w:tcPr>
            <w:tcW w:w="930" w:type="dxa"/>
            <w:vMerge/>
          </w:tcPr>
          <w:p w14:paraId="559FFAF4" w14:textId="77777777" w:rsidR="00AB43B4" w:rsidRPr="006D76B7" w:rsidRDefault="00AB43B4" w:rsidP="00A314F3">
            <w:pPr>
              <w:ind w:left="72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756B3D73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D76B7">
              <w:rPr>
                <w:rFonts w:cstheme="minorHAnsi"/>
                <w:b/>
                <w:bCs/>
                <w:sz w:val="16"/>
                <w:szCs w:val="16"/>
              </w:rPr>
              <w:t>25-34</w:t>
            </w:r>
          </w:p>
        </w:tc>
        <w:tc>
          <w:tcPr>
            <w:tcW w:w="1135" w:type="dxa"/>
            <w:vAlign w:val="center"/>
          </w:tcPr>
          <w:p w14:paraId="2E216AAD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27,541</w:t>
            </w:r>
            <w:r w:rsidRPr="560AEDEF">
              <w:rPr>
                <w:sz w:val="16"/>
                <w:szCs w:val="16"/>
              </w:rPr>
              <w:t xml:space="preserve"> (22.3)</w:t>
            </w:r>
          </w:p>
        </w:tc>
        <w:tc>
          <w:tcPr>
            <w:tcW w:w="1025" w:type="dxa"/>
            <w:vAlign w:val="center"/>
          </w:tcPr>
          <w:p w14:paraId="5306391A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2,047 (7.4)</w:t>
            </w:r>
          </w:p>
        </w:tc>
        <w:tc>
          <w:tcPr>
            <w:tcW w:w="865" w:type="dxa"/>
            <w:vAlign w:val="center"/>
          </w:tcPr>
          <w:p w14:paraId="30C97483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 w:rsidRPr="003320EF">
              <w:rPr>
                <w:rFonts w:cstheme="minorHAnsi"/>
                <w:color w:val="000000"/>
                <w:sz w:val="16"/>
                <w:szCs w:val="16"/>
              </w:rPr>
              <w:t>1.433</w:t>
            </w:r>
          </w:p>
        </w:tc>
        <w:tc>
          <w:tcPr>
            <w:tcW w:w="1170" w:type="dxa"/>
            <w:vAlign w:val="center"/>
          </w:tcPr>
          <w:p w14:paraId="3B8785CE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 w:rsidRPr="003320EF">
              <w:rPr>
                <w:rFonts w:cstheme="minorHAnsi"/>
                <w:color w:val="000000"/>
                <w:sz w:val="16"/>
                <w:szCs w:val="16"/>
              </w:rPr>
              <w:t>1.186-1.732</w:t>
            </w:r>
          </w:p>
        </w:tc>
        <w:tc>
          <w:tcPr>
            <w:tcW w:w="810" w:type="dxa"/>
            <w:vAlign w:val="center"/>
          </w:tcPr>
          <w:p w14:paraId="5924FCDC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 w:rsidRPr="003320EF">
              <w:rPr>
                <w:rFonts w:cstheme="minorHAnsi"/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845" w:type="dxa"/>
            <w:vAlign w:val="center"/>
          </w:tcPr>
          <w:p w14:paraId="7B0579A2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1.321</w:t>
            </w:r>
          </w:p>
        </w:tc>
        <w:tc>
          <w:tcPr>
            <w:tcW w:w="1170" w:type="dxa"/>
            <w:vAlign w:val="center"/>
          </w:tcPr>
          <w:p w14:paraId="1C182368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1.128-1.548</w:t>
            </w:r>
          </w:p>
        </w:tc>
        <w:tc>
          <w:tcPr>
            <w:tcW w:w="810" w:type="dxa"/>
            <w:vAlign w:val="center"/>
          </w:tcPr>
          <w:p w14:paraId="65130174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0.0006</w:t>
            </w:r>
          </w:p>
        </w:tc>
      </w:tr>
      <w:tr w:rsidR="00AB43B4" w:rsidRPr="006D76B7" w14:paraId="095C4422" w14:textId="77777777" w:rsidTr="00A314F3">
        <w:trPr>
          <w:trHeight w:val="200"/>
        </w:trPr>
        <w:tc>
          <w:tcPr>
            <w:tcW w:w="930" w:type="dxa"/>
            <w:vMerge/>
          </w:tcPr>
          <w:p w14:paraId="189518F3" w14:textId="77777777" w:rsidR="00AB43B4" w:rsidRPr="006D76B7" w:rsidRDefault="00AB43B4" w:rsidP="00A314F3">
            <w:pPr>
              <w:ind w:left="72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2AEAD023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D76B7">
              <w:rPr>
                <w:rFonts w:cstheme="minorHAnsi"/>
                <w:b/>
                <w:bCs/>
                <w:sz w:val="16"/>
                <w:szCs w:val="16"/>
              </w:rPr>
              <w:t>35-44</w:t>
            </w:r>
          </w:p>
        </w:tc>
        <w:tc>
          <w:tcPr>
            <w:tcW w:w="1135" w:type="dxa"/>
            <w:vAlign w:val="center"/>
          </w:tcPr>
          <w:p w14:paraId="0D3F887D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36,335</w:t>
            </w:r>
            <w:r w:rsidRPr="560AEDEF">
              <w:rPr>
                <w:sz w:val="16"/>
                <w:szCs w:val="16"/>
              </w:rPr>
              <w:t xml:space="preserve"> (29.5)</w:t>
            </w:r>
          </w:p>
        </w:tc>
        <w:tc>
          <w:tcPr>
            <w:tcW w:w="1025" w:type="dxa"/>
            <w:vAlign w:val="center"/>
          </w:tcPr>
          <w:p w14:paraId="5963D89C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3,149 (8.7)</w:t>
            </w:r>
          </w:p>
        </w:tc>
        <w:tc>
          <w:tcPr>
            <w:tcW w:w="865" w:type="dxa"/>
            <w:vAlign w:val="center"/>
          </w:tcPr>
          <w:p w14:paraId="6679B129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 w:rsidRPr="003320EF">
              <w:rPr>
                <w:rFonts w:cstheme="minorHAnsi"/>
                <w:color w:val="000000"/>
                <w:sz w:val="16"/>
                <w:szCs w:val="16"/>
              </w:rPr>
              <w:t>1.431</w:t>
            </w:r>
          </w:p>
        </w:tc>
        <w:tc>
          <w:tcPr>
            <w:tcW w:w="1170" w:type="dxa"/>
            <w:vAlign w:val="center"/>
          </w:tcPr>
          <w:p w14:paraId="658E5F96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 w:rsidRPr="003320EF">
              <w:rPr>
                <w:rFonts w:cstheme="minorHAnsi"/>
                <w:color w:val="000000"/>
                <w:sz w:val="16"/>
                <w:szCs w:val="16"/>
              </w:rPr>
              <w:t>1.189-1.721</w:t>
            </w:r>
          </w:p>
        </w:tc>
        <w:tc>
          <w:tcPr>
            <w:tcW w:w="810" w:type="dxa"/>
            <w:vAlign w:val="center"/>
          </w:tcPr>
          <w:p w14:paraId="21F5FAB3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 w:rsidRPr="003320EF">
              <w:rPr>
                <w:rFonts w:cstheme="minorHAnsi"/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845" w:type="dxa"/>
            <w:vAlign w:val="center"/>
          </w:tcPr>
          <w:p w14:paraId="749F6C82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1.318</w:t>
            </w:r>
          </w:p>
        </w:tc>
        <w:tc>
          <w:tcPr>
            <w:tcW w:w="1170" w:type="dxa"/>
            <w:vAlign w:val="center"/>
          </w:tcPr>
          <w:p w14:paraId="23129C02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1.131-1.536</w:t>
            </w:r>
          </w:p>
        </w:tc>
        <w:tc>
          <w:tcPr>
            <w:tcW w:w="810" w:type="dxa"/>
            <w:vAlign w:val="center"/>
          </w:tcPr>
          <w:p w14:paraId="1BF7B80B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0.0004</w:t>
            </w:r>
          </w:p>
        </w:tc>
      </w:tr>
      <w:tr w:rsidR="00AB43B4" w:rsidRPr="006D76B7" w14:paraId="56A2ABDC" w14:textId="77777777" w:rsidTr="00A314F3">
        <w:trPr>
          <w:trHeight w:val="200"/>
        </w:trPr>
        <w:tc>
          <w:tcPr>
            <w:tcW w:w="930" w:type="dxa"/>
            <w:vMerge/>
          </w:tcPr>
          <w:p w14:paraId="33AE806E" w14:textId="77777777" w:rsidR="00AB43B4" w:rsidRPr="006D76B7" w:rsidRDefault="00AB43B4" w:rsidP="00A314F3">
            <w:pPr>
              <w:ind w:left="72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4881B8A7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D76B7">
              <w:rPr>
                <w:rFonts w:cstheme="minorHAnsi"/>
                <w:b/>
                <w:bCs/>
                <w:sz w:val="16"/>
                <w:szCs w:val="16"/>
              </w:rPr>
              <w:t>45-54</w:t>
            </w:r>
          </w:p>
        </w:tc>
        <w:tc>
          <w:tcPr>
            <w:tcW w:w="1135" w:type="dxa"/>
            <w:vAlign w:val="center"/>
          </w:tcPr>
          <w:p w14:paraId="3395BD74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14,350</w:t>
            </w:r>
            <w:r w:rsidRPr="560AEDEF">
              <w:rPr>
                <w:sz w:val="16"/>
                <w:szCs w:val="16"/>
              </w:rPr>
              <w:t xml:space="preserve"> (11.6)</w:t>
            </w:r>
          </w:p>
        </w:tc>
        <w:tc>
          <w:tcPr>
            <w:tcW w:w="1025" w:type="dxa"/>
            <w:vAlign w:val="center"/>
          </w:tcPr>
          <w:p w14:paraId="1291DC5E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994 (6.9)</w:t>
            </w:r>
          </w:p>
        </w:tc>
        <w:tc>
          <w:tcPr>
            <w:tcW w:w="865" w:type="dxa"/>
            <w:vAlign w:val="center"/>
          </w:tcPr>
          <w:p w14:paraId="00BFB1BB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 w:rsidRPr="003320EF">
              <w:rPr>
                <w:rFonts w:cstheme="minorHAnsi"/>
                <w:color w:val="000000"/>
                <w:sz w:val="16"/>
                <w:szCs w:val="16"/>
              </w:rPr>
              <w:t>1.149</w:t>
            </w:r>
          </w:p>
        </w:tc>
        <w:tc>
          <w:tcPr>
            <w:tcW w:w="1170" w:type="dxa"/>
            <w:vAlign w:val="center"/>
          </w:tcPr>
          <w:p w14:paraId="55121385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 w:rsidRPr="003320EF">
              <w:rPr>
                <w:rFonts w:cstheme="minorHAnsi"/>
                <w:color w:val="000000"/>
                <w:sz w:val="16"/>
                <w:szCs w:val="16"/>
              </w:rPr>
              <w:t>0.942-1.401</w:t>
            </w:r>
          </w:p>
        </w:tc>
        <w:tc>
          <w:tcPr>
            <w:tcW w:w="810" w:type="dxa"/>
            <w:vAlign w:val="center"/>
          </w:tcPr>
          <w:p w14:paraId="3183C530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 w:rsidRPr="003320EF">
              <w:rPr>
                <w:rFonts w:cstheme="minorHAnsi"/>
                <w:color w:val="000000"/>
                <w:sz w:val="16"/>
                <w:szCs w:val="16"/>
              </w:rPr>
              <w:t>0.17</w:t>
            </w:r>
          </w:p>
        </w:tc>
        <w:tc>
          <w:tcPr>
            <w:tcW w:w="845" w:type="dxa"/>
            <w:vAlign w:val="center"/>
          </w:tcPr>
          <w:p w14:paraId="273088A6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1.096</w:t>
            </w:r>
          </w:p>
        </w:tc>
        <w:tc>
          <w:tcPr>
            <w:tcW w:w="1170" w:type="dxa"/>
            <w:vAlign w:val="center"/>
          </w:tcPr>
          <w:p w14:paraId="0BF7035A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0.931-1.291</w:t>
            </w:r>
          </w:p>
        </w:tc>
        <w:tc>
          <w:tcPr>
            <w:tcW w:w="810" w:type="dxa"/>
            <w:vAlign w:val="center"/>
          </w:tcPr>
          <w:p w14:paraId="1E484C45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0.27</w:t>
            </w:r>
          </w:p>
        </w:tc>
      </w:tr>
      <w:tr w:rsidR="00AB43B4" w:rsidRPr="006D76B7" w14:paraId="281980E4" w14:textId="77777777" w:rsidTr="00A314F3">
        <w:trPr>
          <w:trHeight w:val="200"/>
        </w:trPr>
        <w:tc>
          <w:tcPr>
            <w:tcW w:w="930" w:type="dxa"/>
            <w:vMerge/>
          </w:tcPr>
          <w:p w14:paraId="39A80AFD" w14:textId="77777777" w:rsidR="00AB43B4" w:rsidRPr="006D76B7" w:rsidRDefault="00AB43B4" w:rsidP="00A314F3">
            <w:pPr>
              <w:ind w:left="72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7EBA4D3E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D76B7">
              <w:rPr>
                <w:rFonts w:cstheme="minorHAnsi"/>
                <w:b/>
                <w:bCs/>
                <w:sz w:val="16"/>
                <w:szCs w:val="16"/>
              </w:rPr>
              <w:t>55+</w:t>
            </w:r>
          </w:p>
        </w:tc>
        <w:tc>
          <w:tcPr>
            <w:tcW w:w="1135" w:type="dxa"/>
            <w:vAlign w:val="center"/>
          </w:tcPr>
          <w:p w14:paraId="4C3252B6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4,051</w:t>
            </w:r>
            <w:r w:rsidRPr="560AEDEF">
              <w:rPr>
                <w:sz w:val="16"/>
                <w:szCs w:val="16"/>
              </w:rPr>
              <w:t xml:space="preserve"> (3.3)</w:t>
            </w:r>
          </w:p>
        </w:tc>
        <w:tc>
          <w:tcPr>
            <w:tcW w:w="1025" w:type="dxa"/>
            <w:vAlign w:val="center"/>
          </w:tcPr>
          <w:p w14:paraId="419BEE74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246 (6.1)</w:t>
            </w:r>
          </w:p>
        </w:tc>
        <w:tc>
          <w:tcPr>
            <w:tcW w:w="865" w:type="dxa"/>
            <w:vAlign w:val="center"/>
          </w:tcPr>
          <w:p w14:paraId="1617A5EB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 w:rsidRPr="003320EF">
              <w:rPr>
                <w:rFonts w:cstheme="minorHAnsi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1170" w:type="dxa"/>
            <w:vAlign w:val="center"/>
          </w:tcPr>
          <w:p w14:paraId="2444F0AE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 w:rsidRPr="003320EF">
              <w:rPr>
                <w:rFonts w:cstheme="minorHAns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0" w:type="dxa"/>
            <w:vAlign w:val="center"/>
          </w:tcPr>
          <w:p w14:paraId="03D2018E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 w:rsidRPr="003320EF">
              <w:rPr>
                <w:rFonts w:cstheme="minorHAns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45" w:type="dxa"/>
            <w:vAlign w:val="center"/>
          </w:tcPr>
          <w:p w14:paraId="2A925CDC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 w:rsidRPr="003320EF">
              <w:rPr>
                <w:rFonts w:cstheme="minorHAnsi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1170" w:type="dxa"/>
            <w:vAlign w:val="center"/>
          </w:tcPr>
          <w:p w14:paraId="4C012735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 w:rsidRPr="003320EF">
              <w:rPr>
                <w:rFonts w:cstheme="minorHAns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0" w:type="dxa"/>
            <w:vAlign w:val="center"/>
          </w:tcPr>
          <w:p w14:paraId="6349FA70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 w:rsidRPr="003320EF">
              <w:rPr>
                <w:rFonts w:cstheme="minorHAnsi"/>
                <w:color w:val="000000"/>
                <w:sz w:val="16"/>
                <w:szCs w:val="16"/>
              </w:rPr>
              <w:t>ref</w:t>
            </w:r>
          </w:p>
        </w:tc>
      </w:tr>
      <w:tr w:rsidR="00AB43B4" w:rsidRPr="006D76B7" w14:paraId="7A30AA85" w14:textId="77777777" w:rsidTr="00A314F3">
        <w:tc>
          <w:tcPr>
            <w:tcW w:w="1920" w:type="dxa"/>
            <w:gridSpan w:val="2"/>
          </w:tcPr>
          <w:p w14:paraId="75727B60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Pregnant/breastfeeding</w:t>
            </w:r>
          </w:p>
        </w:tc>
        <w:tc>
          <w:tcPr>
            <w:tcW w:w="1135" w:type="dxa"/>
            <w:vAlign w:val="center"/>
          </w:tcPr>
          <w:p w14:paraId="43F3F5D4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15,334 (12.4)</w:t>
            </w:r>
          </w:p>
        </w:tc>
        <w:tc>
          <w:tcPr>
            <w:tcW w:w="1025" w:type="dxa"/>
            <w:vAlign w:val="center"/>
          </w:tcPr>
          <w:p w14:paraId="012AABD9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1,357 (8.8)</w:t>
            </w:r>
          </w:p>
        </w:tc>
        <w:tc>
          <w:tcPr>
            <w:tcW w:w="865" w:type="dxa"/>
            <w:vAlign w:val="center"/>
          </w:tcPr>
          <w:p w14:paraId="5D0F5189" w14:textId="77777777" w:rsidR="00AB43B4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0.903</w:t>
            </w:r>
          </w:p>
        </w:tc>
        <w:tc>
          <w:tcPr>
            <w:tcW w:w="1170" w:type="dxa"/>
            <w:vAlign w:val="center"/>
          </w:tcPr>
          <w:p w14:paraId="2FB7ED55" w14:textId="77777777" w:rsidR="00AB43B4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0.825-0.987</w:t>
            </w:r>
          </w:p>
        </w:tc>
        <w:tc>
          <w:tcPr>
            <w:tcW w:w="810" w:type="dxa"/>
            <w:vAlign w:val="center"/>
          </w:tcPr>
          <w:p w14:paraId="3E189EC9" w14:textId="77777777" w:rsidR="00AB43B4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0.0251</w:t>
            </w:r>
          </w:p>
        </w:tc>
        <w:tc>
          <w:tcPr>
            <w:tcW w:w="845" w:type="dxa"/>
            <w:vAlign w:val="center"/>
          </w:tcPr>
          <w:p w14:paraId="519054BE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0.890</w:t>
            </w:r>
          </w:p>
        </w:tc>
        <w:tc>
          <w:tcPr>
            <w:tcW w:w="1170" w:type="dxa"/>
            <w:vAlign w:val="center"/>
          </w:tcPr>
          <w:p w14:paraId="290FE10E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0.825-0.960</w:t>
            </w:r>
          </w:p>
        </w:tc>
        <w:tc>
          <w:tcPr>
            <w:tcW w:w="810" w:type="dxa"/>
            <w:vAlign w:val="center"/>
          </w:tcPr>
          <w:p w14:paraId="61399C5E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0.0026</w:t>
            </w:r>
          </w:p>
        </w:tc>
      </w:tr>
      <w:tr w:rsidR="00AB43B4" w:rsidRPr="006D76B7" w14:paraId="4CC5DFCC" w14:textId="77777777" w:rsidTr="00A314F3">
        <w:tc>
          <w:tcPr>
            <w:tcW w:w="1920" w:type="dxa"/>
            <w:gridSpan w:val="2"/>
          </w:tcPr>
          <w:p w14:paraId="380AB17E" w14:textId="77777777" w:rsidR="00AB43B4" w:rsidRPr="006D76B7" w:rsidRDefault="00AB43B4" w:rsidP="00A314F3">
            <w:pPr>
              <w:rPr>
                <w:b/>
                <w:sz w:val="16"/>
                <w:szCs w:val="16"/>
              </w:rPr>
            </w:pPr>
            <w:r w:rsidRPr="4987F562">
              <w:rPr>
                <w:b/>
                <w:sz w:val="16"/>
                <w:szCs w:val="16"/>
              </w:rPr>
              <w:t>K</w:t>
            </w:r>
            <w:r>
              <w:rPr>
                <w:b/>
                <w:sz w:val="16"/>
                <w:szCs w:val="16"/>
              </w:rPr>
              <w:t xml:space="preserve">ey </w:t>
            </w:r>
            <w:r w:rsidRPr="4987F562">
              <w:rPr>
                <w:b/>
                <w:sz w:val="16"/>
                <w:szCs w:val="16"/>
              </w:rPr>
              <w:t>P</w:t>
            </w:r>
            <w:r>
              <w:rPr>
                <w:b/>
                <w:sz w:val="16"/>
                <w:szCs w:val="16"/>
              </w:rPr>
              <w:t>opulations</w:t>
            </w:r>
          </w:p>
        </w:tc>
        <w:tc>
          <w:tcPr>
            <w:tcW w:w="1135" w:type="dxa"/>
            <w:vAlign w:val="center"/>
          </w:tcPr>
          <w:p w14:paraId="0D480E4F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24,268 (19.7)</w:t>
            </w:r>
          </w:p>
        </w:tc>
        <w:tc>
          <w:tcPr>
            <w:tcW w:w="1025" w:type="dxa"/>
            <w:vAlign w:val="center"/>
          </w:tcPr>
          <w:p w14:paraId="2059B6E1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1,126 (4.6)</w:t>
            </w:r>
          </w:p>
        </w:tc>
        <w:tc>
          <w:tcPr>
            <w:tcW w:w="865" w:type="dxa"/>
            <w:vAlign w:val="center"/>
          </w:tcPr>
          <w:p w14:paraId="2CC9A8D6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0.638</w:t>
            </w:r>
          </w:p>
        </w:tc>
        <w:tc>
          <w:tcPr>
            <w:tcW w:w="1170" w:type="dxa"/>
            <w:vAlign w:val="center"/>
          </w:tcPr>
          <w:p w14:paraId="4F5EDE14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0.466-0.873</w:t>
            </w:r>
          </w:p>
        </w:tc>
        <w:tc>
          <w:tcPr>
            <w:tcW w:w="810" w:type="dxa"/>
            <w:vAlign w:val="center"/>
          </w:tcPr>
          <w:p w14:paraId="057A71EC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0.0049</w:t>
            </w:r>
          </w:p>
        </w:tc>
        <w:tc>
          <w:tcPr>
            <w:tcW w:w="845" w:type="dxa"/>
            <w:vAlign w:val="center"/>
          </w:tcPr>
          <w:p w14:paraId="4571173E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0.637</w:t>
            </w:r>
          </w:p>
        </w:tc>
        <w:tc>
          <w:tcPr>
            <w:tcW w:w="1170" w:type="dxa"/>
            <w:vAlign w:val="center"/>
          </w:tcPr>
          <w:p w14:paraId="1E957B52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0.517-0.786</w:t>
            </w:r>
          </w:p>
        </w:tc>
        <w:tc>
          <w:tcPr>
            <w:tcW w:w="810" w:type="dxa"/>
            <w:vAlign w:val="center"/>
          </w:tcPr>
          <w:p w14:paraId="67A8AB70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&lt;0.0001</w:t>
            </w:r>
          </w:p>
        </w:tc>
      </w:tr>
      <w:tr w:rsidR="00AB43B4" w:rsidRPr="006D76B7" w14:paraId="63E4F56D" w14:textId="77777777" w:rsidTr="00A314F3">
        <w:tc>
          <w:tcPr>
            <w:tcW w:w="1920" w:type="dxa"/>
            <w:gridSpan w:val="2"/>
          </w:tcPr>
          <w:p w14:paraId="5E277577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D76B7">
              <w:rPr>
                <w:rFonts w:cstheme="minorHAnsi"/>
                <w:b/>
                <w:bCs/>
                <w:sz w:val="16"/>
                <w:szCs w:val="16"/>
              </w:rPr>
              <w:t>Years on ART</w:t>
            </w:r>
          </w:p>
        </w:tc>
        <w:tc>
          <w:tcPr>
            <w:tcW w:w="1135" w:type="dxa"/>
          </w:tcPr>
          <w:p w14:paraId="2AD246B3" w14:textId="77777777" w:rsidR="00AB43B4" w:rsidRPr="006D76B7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6 (3-9)</w:t>
            </w:r>
          </w:p>
        </w:tc>
        <w:tc>
          <w:tcPr>
            <w:tcW w:w="1025" w:type="dxa"/>
          </w:tcPr>
          <w:p w14:paraId="5FEF0D27" w14:textId="77777777" w:rsidR="00AB43B4" w:rsidRPr="006D76B7" w:rsidRDefault="00AB43B4" w:rsidP="00A314F3">
            <w:pPr>
              <w:rPr>
                <w:color w:val="000000"/>
                <w:sz w:val="16"/>
                <w:szCs w:val="16"/>
              </w:rPr>
            </w:pPr>
            <w:r w:rsidRPr="30B2FFA1">
              <w:rPr>
                <w:color w:val="000000" w:themeColor="text1"/>
                <w:sz w:val="16"/>
                <w:szCs w:val="16"/>
              </w:rPr>
              <w:t>--</w:t>
            </w:r>
          </w:p>
        </w:tc>
        <w:tc>
          <w:tcPr>
            <w:tcW w:w="865" w:type="dxa"/>
            <w:vAlign w:val="center"/>
          </w:tcPr>
          <w:p w14:paraId="70D87FFC" w14:textId="77777777" w:rsidR="00AB43B4" w:rsidRPr="006D76B7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0.988</w:t>
            </w:r>
          </w:p>
        </w:tc>
        <w:tc>
          <w:tcPr>
            <w:tcW w:w="1170" w:type="dxa"/>
            <w:vAlign w:val="center"/>
          </w:tcPr>
          <w:p w14:paraId="3CB2D930" w14:textId="77777777" w:rsidR="00AB43B4" w:rsidRPr="006D76B7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0.977-0.999</w:t>
            </w:r>
          </w:p>
        </w:tc>
        <w:tc>
          <w:tcPr>
            <w:tcW w:w="810" w:type="dxa"/>
            <w:vAlign w:val="center"/>
          </w:tcPr>
          <w:p w14:paraId="3442DCFB" w14:textId="77777777" w:rsidR="00AB43B4" w:rsidRPr="006D76B7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0.0422</w:t>
            </w:r>
          </w:p>
        </w:tc>
        <w:tc>
          <w:tcPr>
            <w:tcW w:w="845" w:type="dxa"/>
          </w:tcPr>
          <w:p w14:paraId="04245B29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0.980</w:t>
            </w:r>
          </w:p>
        </w:tc>
        <w:tc>
          <w:tcPr>
            <w:tcW w:w="1170" w:type="dxa"/>
          </w:tcPr>
          <w:p w14:paraId="01C9DC6F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0.971-0.991</w:t>
            </w:r>
          </w:p>
        </w:tc>
        <w:tc>
          <w:tcPr>
            <w:tcW w:w="810" w:type="dxa"/>
            <w:vAlign w:val="center"/>
          </w:tcPr>
          <w:p w14:paraId="381A4C11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&lt;0.0001</w:t>
            </w:r>
          </w:p>
        </w:tc>
      </w:tr>
      <w:tr w:rsidR="00AB43B4" w:rsidRPr="006D76B7" w14:paraId="0BBEB766" w14:textId="77777777" w:rsidTr="00A314F3">
        <w:tc>
          <w:tcPr>
            <w:tcW w:w="1920" w:type="dxa"/>
            <w:gridSpan w:val="2"/>
          </w:tcPr>
          <w:p w14:paraId="61A851DA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Time to next VL, years</w:t>
            </w:r>
          </w:p>
        </w:tc>
        <w:tc>
          <w:tcPr>
            <w:tcW w:w="1135" w:type="dxa"/>
          </w:tcPr>
          <w:p w14:paraId="115910AF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0.9 (0.7-1.0)</w:t>
            </w:r>
          </w:p>
        </w:tc>
        <w:tc>
          <w:tcPr>
            <w:tcW w:w="1025" w:type="dxa"/>
          </w:tcPr>
          <w:p w14:paraId="20E1C00D" w14:textId="77777777" w:rsidR="00AB43B4" w:rsidRPr="006D76B7" w:rsidRDefault="00AB43B4" w:rsidP="00A314F3">
            <w:pPr>
              <w:rPr>
                <w:sz w:val="16"/>
                <w:szCs w:val="16"/>
              </w:rPr>
            </w:pPr>
            <w:r w:rsidRPr="30B2FFA1">
              <w:rPr>
                <w:sz w:val="16"/>
                <w:szCs w:val="16"/>
              </w:rPr>
              <w:t>--</w:t>
            </w:r>
          </w:p>
        </w:tc>
        <w:tc>
          <w:tcPr>
            <w:tcW w:w="865" w:type="dxa"/>
            <w:vAlign w:val="center"/>
          </w:tcPr>
          <w:p w14:paraId="0F91683A" w14:textId="77777777" w:rsidR="00AB43B4" w:rsidRPr="006D76B7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0.936</w:t>
            </w:r>
          </w:p>
        </w:tc>
        <w:tc>
          <w:tcPr>
            <w:tcW w:w="1170" w:type="dxa"/>
            <w:vAlign w:val="center"/>
          </w:tcPr>
          <w:p w14:paraId="585820B5" w14:textId="77777777" w:rsidR="00AB43B4" w:rsidRPr="006D76B7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0.883-0.992</w:t>
            </w:r>
          </w:p>
        </w:tc>
        <w:tc>
          <w:tcPr>
            <w:tcW w:w="810" w:type="dxa"/>
            <w:vAlign w:val="center"/>
          </w:tcPr>
          <w:p w14:paraId="47EB9CF7" w14:textId="77777777" w:rsidR="00AB43B4" w:rsidRPr="006D76B7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0.0255</w:t>
            </w:r>
          </w:p>
        </w:tc>
        <w:tc>
          <w:tcPr>
            <w:tcW w:w="845" w:type="dxa"/>
            <w:vAlign w:val="center"/>
          </w:tcPr>
          <w:p w14:paraId="34F18812" w14:textId="77777777" w:rsidR="00AB43B4" w:rsidRPr="000838D1" w:rsidRDefault="00AB43B4" w:rsidP="00A314F3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0838D1">
              <w:rPr>
                <w:rFonts w:cstheme="minorHAnsi"/>
                <w:b/>
                <w:color w:val="000000"/>
                <w:sz w:val="16"/>
                <w:szCs w:val="16"/>
              </w:rPr>
              <w:t>1.167</w:t>
            </w:r>
          </w:p>
        </w:tc>
        <w:tc>
          <w:tcPr>
            <w:tcW w:w="1170" w:type="dxa"/>
            <w:vAlign w:val="center"/>
          </w:tcPr>
          <w:p w14:paraId="30FDFA4C" w14:textId="77777777" w:rsidR="00AB43B4" w:rsidRPr="000838D1" w:rsidRDefault="00AB43B4" w:rsidP="00A314F3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0838D1">
              <w:rPr>
                <w:rFonts w:cstheme="minorHAnsi"/>
                <w:b/>
                <w:color w:val="000000"/>
                <w:sz w:val="16"/>
                <w:szCs w:val="16"/>
              </w:rPr>
              <w:t>1.103-1.235</w:t>
            </w:r>
          </w:p>
        </w:tc>
        <w:tc>
          <w:tcPr>
            <w:tcW w:w="810" w:type="dxa"/>
            <w:vAlign w:val="center"/>
          </w:tcPr>
          <w:p w14:paraId="1A7814B2" w14:textId="77777777" w:rsidR="00AB43B4" w:rsidRPr="000838D1" w:rsidRDefault="00AB43B4" w:rsidP="00A314F3">
            <w:pPr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0838D1">
              <w:rPr>
                <w:rFonts w:cstheme="minorHAnsi"/>
                <w:b/>
                <w:color w:val="000000"/>
                <w:sz w:val="16"/>
                <w:szCs w:val="16"/>
              </w:rPr>
              <w:t>&lt;0.0001</w:t>
            </w:r>
          </w:p>
        </w:tc>
      </w:tr>
      <w:tr w:rsidR="00AB43B4" w:rsidRPr="006D76B7" w14:paraId="216BDB18" w14:textId="77777777" w:rsidTr="00A314F3">
        <w:tc>
          <w:tcPr>
            <w:tcW w:w="930" w:type="dxa"/>
          </w:tcPr>
          <w:p w14:paraId="2E8E8984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Current VL</w:t>
            </w:r>
          </w:p>
        </w:tc>
        <w:tc>
          <w:tcPr>
            <w:tcW w:w="990" w:type="dxa"/>
          </w:tcPr>
          <w:p w14:paraId="2D3E4F0B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Current Regimen</w:t>
            </w:r>
          </w:p>
        </w:tc>
        <w:tc>
          <w:tcPr>
            <w:tcW w:w="1135" w:type="dxa"/>
          </w:tcPr>
          <w:p w14:paraId="4A6B146A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5" w:type="dxa"/>
          </w:tcPr>
          <w:p w14:paraId="08FB01ED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5" w:type="dxa"/>
            <w:vAlign w:val="center"/>
          </w:tcPr>
          <w:p w14:paraId="2085854A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D573775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55F75998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14:paraId="0D35111C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7DE206F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2F8F242F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43B4" w:rsidRPr="006D76B7" w14:paraId="063C9EE7" w14:textId="77777777" w:rsidTr="00A314F3">
        <w:tc>
          <w:tcPr>
            <w:tcW w:w="930" w:type="dxa"/>
            <w:vMerge w:val="restart"/>
          </w:tcPr>
          <w:p w14:paraId="41C0EE27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≤50 copies/mL</w:t>
            </w:r>
          </w:p>
        </w:tc>
        <w:tc>
          <w:tcPr>
            <w:tcW w:w="990" w:type="dxa"/>
          </w:tcPr>
          <w:p w14:paraId="217D1E1E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NNRTI</w:t>
            </w:r>
          </w:p>
        </w:tc>
        <w:tc>
          <w:tcPr>
            <w:tcW w:w="1135" w:type="dxa"/>
          </w:tcPr>
          <w:p w14:paraId="57F93778" w14:textId="77777777" w:rsidR="00AB43B4" w:rsidRPr="006D76B7" w:rsidRDefault="00AB43B4" w:rsidP="00A314F3">
            <w:pPr>
              <w:rPr>
                <w:color w:val="000000"/>
                <w:sz w:val="16"/>
                <w:szCs w:val="16"/>
              </w:rPr>
            </w:pPr>
            <w:r w:rsidRPr="49247D61">
              <w:rPr>
                <w:color w:val="000000" w:themeColor="text1"/>
                <w:sz w:val="16"/>
                <w:szCs w:val="16"/>
              </w:rPr>
              <w:t>25,794 (20.9)</w:t>
            </w:r>
          </w:p>
        </w:tc>
        <w:tc>
          <w:tcPr>
            <w:tcW w:w="1025" w:type="dxa"/>
          </w:tcPr>
          <w:p w14:paraId="0ED1D6E1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949 (3.7)</w:t>
            </w:r>
          </w:p>
        </w:tc>
        <w:tc>
          <w:tcPr>
            <w:tcW w:w="865" w:type="dxa"/>
            <w:vAlign w:val="center"/>
          </w:tcPr>
          <w:p w14:paraId="232D38E0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1.00 (ref)</w:t>
            </w:r>
          </w:p>
        </w:tc>
        <w:tc>
          <w:tcPr>
            <w:tcW w:w="1170" w:type="dxa"/>
            <w:vAlign w:val="center"/>
          </w:tcPr>
          <w:p w14:paraId="18EBB9A0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0" w:type="dxa"/>
            <w:vAlign w:val="center"/>
          </w:tcPr>
          <w:p w14:paraId="263CF735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45" w:type="dxa"/>
            <w:vAlign w:val="center"/>
          </w:tcPr>
          <w:p w14:paraId="0BE47C0E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1.00 (ref)</w:t>
            </w:r>
          </w:p>
        </w:tc>
        <w:tc>
          <w:tcPr>
            <w:tcW w:w="1170" w:type="dxa"/>
            <w:vAlign w:val="center"/>
          </w:tcPr>
          <w:p w14:paraId="5777E9B8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ref</w:t>
            </w:r>
          </w:p>
        </w:tc>
        <w:tc>
          <w:tcPr>
            <w:tcW w:w="810" w:type="dxa"/>
            <w:vAlign w:val="center"/>
          </w:tcPr>
          <w:p w14:paraId="2E4E205F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ref</w:t>
            </w:r>
          </w:p>
        </w:tc>
      </w:tr>
      <w:tr w:rsidR="00AB43B4" w:rsidRPr="006D76B7" w14:paraId="0718AA56" w14:textId="77777777" w:rsidTr="00A314F3">
        <w:tc>
          <w:tcPr>
            <w:tcW w:w="930" w:type="dxa"/>
            <w:vMerge/>
          </w:tcPr>
          <w:p w14:paraId="5EA8B4D8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092EB3C4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DTG</w:t>
            </w:r>
          </w:p>
        </w:tc>
        <w:tc>
          <w:tcPr>
            <w:tcW w:w="1135" w:type="dxa"/>
          </w:tcPr>
          <w:p w14:paraId="5FB30BE4" w14:textId="77777777" w:rsidR="00AB43B4" w:rsidRPr="006D76B7" w:rsidRDefault="00AB43B4" w:rsidP="00A314F3">
            <w:pPr>
              <w:rPr>
                <w:color w:val="000000"/>
                <w:sz w:val="16"/>
                <w:szCs w:val="16"/>
              </w:rPr>
            </w:pPr>
            <w:r w:rsidRPr="49247D61">
              <w:rPr>
                <w:color w:val="000000" w:themeColor="text1"/>
                <w:sz w:val="16"/>
                <w:szCs w:val="16"/>
              </w:rPr>
              <w:t>63,611 (51.6)</w:t>
            </w:r>
          </w:p>
        </w:tc>
        <w:tc>
          <w:tcPr>
            <w:tcW w:w="1025" w:type="dxa"/>
          </w:tcPr>
          <w:p w14:paraId="72DC11AD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2,513 (4.0)</w:t>
            </w:r>
          </w:p>
        </w:tc>
        <w:tc>
          <w:tcPr>
            <w:tcW w:w="865" w:type="dxa"/>
            <w:vAlign w:val="center"/>
          </w:tcPr>
          <w:p w14:paraId="7F9F109B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1.102</w:t>
            </w:r>
          </w:p>
        </w:tc>
        <w:tc>
          <w:tcPr>
            <w:tcW w:w="1170" w:type="dxa"/>
            <w:vAlign w:val="center"/>
          </w:tcPr>
          <w:p w14:paraId="144D06C4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1.018-1.193</w:t>
            </w:r>
          </w:p>
        </w:tc>
        <w:tc>
          <w:tcPr>
            <w:tcW w:w="810" w:type="dxa"/>
            <w:vAlign w:val="center"/>
          </w:tcPr>
          <w:p w14:paraId="6A095BCD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845" w:type="dxa"/>
            <w:vAlign w:val="center"/>
          </w:tcPr>
          <w:p w14:paraId="0413B612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1.079</w:t>
            </w:r>
          </w:p>
        </w:tc>
        <w:tc>
          <w:tcPr>
            <w:tcW w:w="1170" w:type="dxa"/>
            <w:vAlign w:val="center"/>
          </w:tcPr>
          <w:p w14:paraId="033C87EA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0.995-1.170</w:t>
            </w:r>
          </w:p>
        </w:tc>
        <w:tc>
          <w:tcPr>
            <w:tcW w:w="810" w:type="dxa"/>
            <w:vAlign w:val="center"/>
          </w:tcPr>
          <w:p w14:paraId="4436D866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0.064</w:t>
            </w:r>
          </w:p>
        </w:tc>
      </w:tr>
      <w:tr w:rsidR="00AB43B4" w:rsidRPr="006D76B7" w14:paraId="7DF291B0" w14:textId="77777777" w:rsidTr="00A314F3">
        <w:tc>
          <w:tcPr>
            <w:tcW w:w="930" w:type="dxa"/>
            <w:vMerge/>
          </w:tcPr>
          <w:p w14:paraId="584B5139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5C77E972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PI</w:t>
            </w:r>
          </w:p>
        </w:tc>
        <w:tc>
          <w:tcPr>
            <w:tcW w:w="1135" w:type="dxa"/>
          </w:tcPr>
          <w:p w14:paraId="7F43B046" w14:textId="77777777" w:rsidR="00AB43B4" w:rsidRPr="006D76B7" w:rsidRDefault="00AB43B4" w:rsidP="00A314F3">
            <w:pPr>
              <w:rPr>
                <w:color w:val="000000"/>
                <w:sz w:val="16"/>
                <w:szCs w:val="16"/>
              </w:rPr>
            </w:pPr>
            <w:r w:rsidRPr="49247D61">
              <w:rPr>
                <w:color w:val="000000" w:themeColor="text1"/>
                <w:sz w:val="16"/>
                <w:szCs w:val="16"/>
              </w:rPr>
              <w:t>473 (0.4)</w:t>
            </w:r>
          </w:p>
        </w:tc>
        <w:tc>
          <w:tcPr>
            <w:tcW w:w="1025" w:type="dxa"/>
          </w:tcPr>
          <w:p w14:paraId="62CE62EA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29 (6.1)</w:t>
            </w:r>
          </w:p>
        </w:tc>
        <w:tc>
          <w:tcPr>
            <w:tcW w:w="865" w:type="dxa"/>
            <w:vAlign w:val="center"/>
          </w:tcPr>
          <w:p w14:paraId="22B5A405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1.592</w:t>
            </w:r>
          </w:p>
        </w:tc>
        <w:tc>
          <w:tcPr>
            <w:tcW w:w="1170" w:type="dxa"/>
            <w:vAlign w:val="center"/>
          </w:tcPr>
          <w:p w14:paraId="2D6214B5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1.079-2.350</w:t>
            </w:r>
          </w:p>
        </w:tc>
        <w:tc>
          <w:tcPr>
            <w:tcW w:w="810" w:type="dxa"/>
            <w:vAlign w:val="center"/>
          </w:tcPr>
          <w:p w14:paraId="26C122C5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0.019</w:t>
            </w:r>
          </w:p>
        </w:tc>
        <w:tc>
          <w:tcPr>
            <w:tcW w:w="845" w:type="dxa"/>
            <w:vAlign w:val="center"/>
          </w:tcPr>
          <w:p w14:paraId="5A5FB030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1.455</w:t>
            </w:r>
          </w:p>
        </w:tc>
        <w:tc>
          <w:tcPr>
            <w:tcW w:w="1170" w:type="dxa"/>
            <w:vAlign w:val="center"/>
          </w:tcPr>
          <w:p w14:paraId="23F70C5D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0.985-2.150</w:t>
            </w:r>
          </w:p>
        </w:tc>
        <w:tc>
          <w:tcPr>
            <w:tcW w:w="810" w:type="dxa"/>
            <w:vAlign w:val="center"/>
          </w:tcPr>
          <w:p w14:paraId="57A206FA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0.060</w:t>
            </w:r>
          </w:p>
        </w:tc>
      </w:tr>
      <w:tr w:rsidR="00AB43B4" w:rsidRPr="006D76B7" w14:paraId="2C8064F4" w14:textId="77777777" w:rsidTr="00A314F3">
        <w:tc>
          <w:tcPr>
            <w:tcW w:w="930" w:type="dxa"/>
            <w:vMerge w:val="restart"/>
          </w:tcPr>
          <w:p w14:paraId="5DCC0A37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50-199 copies/mL</w:t>
            </w:r>
          </w:p>
        </w:tc>
        <w:tc>
          <w:tcPr>
            <w:tcW w:w="990" w:type="dxa"/>
          </w:tcPr>
          <w:p w14:paraId="77B0D4CA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NNRTI</w:t>
            </w:r>
          </w:p>
        </w:tc>
        <w:tc>
          <w:tcPr>
            <w:tcW w:w="1135" w:type="dxa"/>
          </w:tcPr>
          <w:p w14:paraId="55E05067" w14:textId="77777777" w:rsidR="00AB43B4" w:rsidRPr="006D76B7" w:rsidRDefault="00AB43B4" w:rsidP="00A314F3">
            <w:pPr>
              <w:rPr>
                <w:color w:val="000000"/>
                <w:sz w:val="16"/>
                <w:szCs w:val="16"/>
              </w:rPr>
            </w:pPr>
            <w:r w:rsidRPr="49247D61">
              <w:rPr>
                <w:color w:val="000000" w:themeColor="text1"/>
                <w:sz w:val="16"/>
                <w:szCs w:val="16"/>
              </w:rPr>
              <w:t>3,640 (3.0)</w:t>
            </w:r>
          </w:p>
        </w:tc>
        <w:tc>
          <w:tcPr>
            <w:tcW w:w="1025" w:type="dxa"/>
          </w:tcPr>
          <w:p w14:paraId="1979658C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292 (8.0)</w:t>
            </w:r>
          </w:p>
        </w:tc>
        <w:tc>
          <w:tcPr>
            <w:tcW w:w="865" w:type="dxa"/>
            <w:vAlign w:val="center"/>
          </w:tcPr>
          <w:p w14:paraId="61397570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2.179</w:t>
            </w:r>
          </w:p>
        </w:tc>
        <w:tc>
          <w:tcPr>
            <w:tcW w:w="1170" w:type="dxa"/>
            <w:vAlign w:val="center"/>
          </w:tcPr>
          <w:p w14:paraId="745B31C3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1.898-2.503</w:t>
            </w:r>
          </w:p>
        </w:tc>
        <w:tc>
          <w:tcPr>
            <w:tcW w:w="810" w:type="dxa"/>
            <w:vAlign w:val="center"/>
          </w:tcPr>
          <w:p w14:paraId="6990EB24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845" w:type="dxa"/>
            <w:vAlign w:val="center"/>
          </w:tcPr>
          <w:p w14:paraId="7799B418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2.152</w:t>
            </w:r>
          </w:p>
        </w:tc>
        <w:tc>
          <w:tcPr>
            <w:tcW w:w="1170" w:type="dxa"/>
            <w:vAlign w:val="center"/>
          </w:tcPr>
          <w:p w14:paraId="5E9EEBC3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1.873-2.472</w:t>
            </w:r>
          </w:p>
        </w:tc>
        <w:tc>
          <w:tcPr>
            <w:tcW w:w="810" w:type="dxa"/>
            <w:vAlign w:val="center"/>
          </w:tcPr>
          <w:p w14:paraId="11C7792D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color w:val="000000"/>
                <w:sz w:val="16"/>
                <w:szCs w:val="16"/>
              </w:rPr>
              <w:t>&lt;0.0001</w:t>
            </w:r>
          </w:p>
        </w:tc>
      </w:tr>
      <w:tr w:rsidR="00AB43B4" w:rsidRPr="006D76B7" w14:paraId="7078DF15" w14:textId="77777777" w:rsidTr="00A314F3">
        <w:tc>
          <w:tcPr>
            <w:tcW w:w="930" w:type="dxa"/>
            <w:vMerge/>
          </w:tcPr>
          <w:p w14:paraId="54ADA18E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241BB847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DTG</w:t>
            </w:r>
          </w:p>
        </w:tc>
        <w:tc>
          <w:tcPr>
            <w:tcW w:w="1135" w:type="dxa"/>
          </w:tcPr>
          <w:p w14:paraId="567940A7" w14:textId="77777777" w:rsidR="00AB43B4" w:rsidRPr="006D76B7" w:rsidRDefault="00AB43B4" w:rsidP="00A314F3">
            <w:pPr>
              <w:rPr>
                <w:color w:val="000000"/>
                <w:sz w:val="16"/>
                <w:szCs w:val="16"/>
              </w:rPr>
            </w:pPr>
            <w:r w:rsidRPr="49247D61">
              <w:rPr>
                <w:color w:val="000000" w:themeColor="text1"/>
                <w:sz w:val="16"/>
                <w:szCs w:val="16"/>
              </w:rPr>
              <w:t>9,558 (7.8)</w:t>
            </w:r>
          </w:p>
        </w:tc>
        <w:tc>
          <w:tcPr>
            <w:tcW w:w="1025" w:type="dxa"/>
          </w:tcPr>
          <w:p w14:paraId="04B21DBD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643 (6.7)</w:t>
            </w:r>
          </w:p>
        </w:tc>
        <w:tc>
          <w:tcPr>
            <w:tcW w:w="865" w:type="dxa"/>
            <w:vAlign w:val="center"/>
          </w:tcPr>
          <w:p w14:paraId="402B91AF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1.759</w:t>
            </w:r>
          </w:p>
        </w:tc>
        <w:tc>
          <w:tcPr>
            <w:tcW w:w="1170" w:type="dxa"/>
            <w:vAlign w:val="center"/>
          </w:tcPr>
          <w:p w14:paraId="6280BEFD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1.582-1.956</w:t>
            </w:r>
          </w:p>
        </w:tc>
        <w:tc>
          <w:tcPr>
            <w:tcW w:w="810" w:type="dxa"/>
            <w:vAlign w:val="center"/>
          </w:tcPr>
          <w:p w14:paraId="002BD6A4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845" w:type="dxa"/>
            <w:vAlign w:val="center"/>
          </w:tcPr>
          <w:p w14:paraId="2CD6062E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1.715</w:t>
            </w:r>
          </w:p>
        </w:tc>
        <w:tc>
          <w:tcPr>
            <w:tcW w:w="1170" w:type="dxa"/>
            <w:vAlign w:val="center"/>
          </w:tcPr>
          <w:p w14:paraId="29B7D9D2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1.540-1.911</w:t>
            </w:r>
          </w:p>
        </w:tc>
        <w:tc>
          <w:tcPr>
            <w:tcW w:w="810" w:type="dxa"/>
            <w:vAlign w:val="center"/>
          </w:tcPr>
          <w:p w14:paraId="0D2C1D9E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color w:val="000000"/>
                <w:sz w:val="16"/>
                <w:szCs w:val="16"/>
              </w:rPr>
              <w:t>&lt;0.0001</w:t>
            </w:r>
          </w:p>
        </w:tc>
      </w:tr>
      <w:tr w:rsidR="00AB43B4" w:rsidRPr="006D76B7" w14:paraId="1B28F35D" w14:textId="77777777" w:rsidTr="00A314F3">
        <w:tc>
          <w:tcPr>
            <w:tcW w:w="930" w:type="dxa"/>
            <w:vMerge/>
          </w:tcPr>
          <w:p w14:paraId="68131AAB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3FF2FDA5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PI</w:t>
            </w:r>
          </w:p>
        </w:tc>
        <w:tc>
          <w:tcPr>
            <w:tcW w:w="1135" w:type="dxa"/>
          </w:tcPr>
          <w:p w14:paraId="67F96F84" w14:textId="77777777" w:rsidR="00AB43B4" w:rsidRPr="006D76B7" w:rsidRDefault="00AB43B4" w:rsidP="00A314F3">
            <w:pPr>
              <w:rPr>
                <w:color w:val="000000"/>
                <w:sz w:val="16"/>
                <w:szCs w:val="16"/>
              </w:rPr>
            </w:pPr>
            <w:r w:rsidRPr="49247D61">
              <w:rPr>
                <w:color w:val="000000" w:themeColor="text1"/>
                <w:sz w:val="16"/>
                <w:szCs w:val="16"/>
              </w:rPr>
              <w:t>154 (0.1)</w:t>
            </w:r>
          </w:p>
        </w:tc>
        <w:tc>
          <w:tcPr>
            <w:tcW w:w="1025" w:type="dxa"/>
          </w:tcPr>
          <w:p w14:paraId="67380D37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22 (14.3)</w:t>
            </w:r>
          </w:p>
        </w:tc>
        <w:tc>
          <w:tcPr>
            <w:tcW w:w="865" w:type="dxa"/>
            <w:vAlign w:val="center"/>
          </w:tcPr>
          <w:p w14:paraId="6C5FF741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3.992</w:t>
            </w:r>
          </w:p>
        </w:tc>
        <w:tc>
          <w:tcPr>
            <w:tcW w:w="1170" w:type="dxa"/>
            <w:vAlign w:val="center"/>
          </w:tcPr>
          <w:p w14:paraId="389D779E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2.498-6.380</w:t>
            </w:r>
          </w:p>
        </w:tc>
        <w:tc>
          <w:tcPr>
            <w:tcW w:w="810" w:type="dxa"/>
            <w:vAlign w:val="center"/>
          </w:tcPr>
          <w:p w14:paraId="0C02BDBF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845" w:type="dxa"/>
            <w:vAlign w:val="center"/>
          </w:tcPr>
          <w:p w14:paraId="6035F797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3.628</w:t>
            </w:r>
          </w:p>
        </w:tc>
        <w:tc>
          <w:tcPr>
            <w:tcW w:w="1170" w:type="dxa"/>
            <w:vAlign w:val="center"/>
          </w:tcPr>
          <w:p w14:paraId="11684655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2.264-5.813</w:t>
            </w:r>
          </w:p>
        </w:tc>
        <w:tc>
          <w:tcPr>
            <w:tcW w:w="810" w:type="dxa"/>
            <w:vAlign w:val="center"/>
          </w:tcPr>
          <w:p w14:paraId="685EE2A0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color w:val="000000"/>
                <w:sz w:val="16"/>
                <w:szCs w:val="16"/>
              </w:rPr>
              <w:t>&lt;0.0001</w:t>
            </w:r>
          </w:p>
        </w:tc>
      </w:tr>
      <w:tr w:rsidR="00AB43B4" w:rsidRPr="006D76B7" w14:paraId="6052BC0C" w14:textId="77777777" w:rsidTr="00A314F3">
        <w:tc>
          <w:tcPr>
            <w:tcW w:w="930" w:type="dxa"/>
            <w:vMerge w:val="restart"/>
          </w:tcPr>
          <w:p w14:paraId="0D0CE518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200-999 copies/mL</w:t>
            </w:r>
          </w:p>
        </w:tc>
        <w:tc>
          <w:tcPr>
            <w:tcW w:w="990" w:type="dxa"/>
          </w:tcPr>
          <w:p w14:paraId="42BD86EF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NNRTI</w:t>
            </w:r>
          </w:p>
        </w:tc>
        <w:tc>
          <w:tcPr>
            <w:tcW w:w="1135" w:type="dxa"/>
          </w:tcPr>
          <w:p w14:paraId="7BEE6805" w14:textId="77777777" w:rsidR="00AB43B4" w:rsidRPr="006D76B7" w:rsidRDefault="00AB43B4" w:rsidP="00A314F3">
            <w:pPr>
              <w:rPr>
                <w:color w:val="000000"/>
                <w:sz w:val="16"/>
                <w:szCs w:val="16"/>
              </w:rPr>
            </w:pPr>
            <w:r w:rsidRPr="49247D61">
              <w:rPr>
                <w:color w:val="000000" w:themeColor="text1"/>
                <w:sz w:val="16"/>
                <w:szCs w:val="16"/>
              </w:rPr>
              <w:t>2,214 (1.8)</w:t>
            </w:r>
          </w:p>
        </w:tc>
        <w:tc>
          <w:tcPr>
            <w:tcW w:w="1025" w:type="dxa"/>
          </w:tcPr>
          <w:p w14:paraId="041988EC" w14:textId="77777777" w:rsidR="00AB43B4" w:rsidRPr="006D76B7" w:rsidRDefault="00AB43B4" w:rsidP="00A314F3">
            <w:pPr>
              <w:rPr>
                <w:sz w:val="16"/>
                <w:szCs w:val="16"/>
              </w:rPr>
            </w:pPr>
            <w:r w:rsidRPr="49247D61">
              <w:rPr>
                <w:sz w:val="16"/>
                <w:szCs w:val="16"/>
              </w:rPr>
              <w:t>320 (14.5)</w:t>
            </w:r>
          </w:p>
        </w:tc>
        <w:tc>
          <w:tcPr>
            <w:tcW w:w="865" w:type="dxa"/>
            <w:vAlign w:val="center"/>
          </w:tcPr>
          <w:p w14:paraId="62A67802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4.099</w:t>
            </w:r>
          </w:p>
        </w:tc>
        <w:tc>
          <w:tcPr>
            <w:tcW w:w="1170" w:type="dxa"/>
            <w:vAlign w:val="center"/>
          </w:tcPr>
          <w:p w14:paraId="2756E05C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3.568-4.710</w:t>
            </w:r>
          </w:p>
        </w:tc>
        <w:tc>
          <w:tcPr>
            <w:tcW w:w="810" w:type="dxa"/>
            <w:vAlign w:val="center"/>
          </w:tcPr>
          <w:p w14:paraId="4AE9F805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845" w:type="dxa"/>
            <w:vAlign w:val="center"/>
          </w:tcPr>
          <w:p w14:paraId="0CDCC66A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4.039</w:t>
            </w:r>
          </w:p>
        </w:tc>
        <w:tc>
          <w:tcPr>
            <w:tcW w:w="1170" w:type="dxa"/>
            <w:vAlign w:val="center"/>
          </w:tcPr>
          <w:p w14:paraId="0CB487E2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3.514-4.642</w:t>
            </w:r>
          </w:p>
        </w:tc>
        <w:tc>
          <w:tcPr>
            <w:tcW w:w="810" w:type="dxa"/>
            <w:vAlign w:val="center"/>
          </w:tcPr>
          <w:p w14:paraId="04CDA57F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color w:val="000000"/>
                <w:sz w:val="16"/>
                <w:szCs w:val="16"/>
              </w:rPr>
              <w:t>&lt;0.0001</w:t>
            </w:r>
          </w:p>
        </w:tc>
      </w:tr>
      <w:tr w:rsidR="00AB43B4" w:rsidRPr="006D76B7" w14:paraId="30E88C7A" w14:textId="77777777" w:rsidTr="00A314F3">
        <w:tc>
          <w:tcPr>
            <w:tcW w:w="930" w:type="dxa"/>
            <w:vMerge/>
          </w:tcPr>
          <w:p w14:paraId="6104FA10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16FA329F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DTG</w:t>
            </w:r>
          </w:p>
        </w:tc>
        <w:tc>
          <w:tcPr>
            <w:tcW w:w="1135" w:type="dxa"/>
          </w:tcPr>
          <w:p w14:paraId="1774CC70" w14:textId="77777777" w:rsidR="00AB43B4" w:rsidRPr="006D76B7" w:rsidRDefault="00AB43B4" w:rsidP="00A314F3">
            <w:pPr>
              <w:rPr>
                <w:color w:val="000000"/>
                <w:sz w:val="16"/>
                <w:szCs w:val="16"/>
              </w:rPr>
            </w:pPr>
            <w:r w:rsidRPr="49247D61">
              <w:rPr>
                <w:color w:val="000000" w:themeColor="text1"/>
                <w:sz w:val="16"/>
                <w:szCs w:val="16"/>
              </w:rPr>
              <w:t>4,960 (4.0)</w:t>
            </w:r>
          </w:p>
        </w:tc>
        <w:tc>
          <w:tcPr>
            <w:tcW w:w="1025" w:type="dxa"/>
          </w:tcPr>
          <w:p w14:paraId="76D3B3E2" w14:textId="77777777" w:rsidR="00AB43B4" w:rsidRPr="006D76B7" w:rsidRDefault="00AB43B4" w:rsidP="00A314F3">
            <w:pPr>
              <w:rPr>
                <w:sz w:val="16"/>
                <w:szCs w:val="16"/>
              </w:rPr>
            </w:pPr>
            <w:r w:rsidRPr="49247D61">
              <w:rPr>
                <w:sz w:val="16"/>
                <w:szCs w:val="16"/>
              </w:rPr>
              <w:t>470 (9.5)</w:t>
            </w:r>
          </w:p>
        </w:tc>
        <w:tc>
          <w:tcPr>
            <w:tcW w:w="865" w:type="dxa"/>
            <w:vAlign w:val="center"/>
          </w:tcPr>
          <w:p w14:paraId="32A8E515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2.344</w:t>
            </w:r>
          </w:p>
        </w:tc>
        <w:tc>
          <w:tcPr>
            <w:tcW w:w="1170" w:type="dxa"/>
            <w:vAlign w:val="center"/>
          </w:tcPr>
          <w:p w14:paraId="14691366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2.080-2.642</w:t>
            </w:r>
          </w:p>
        </w:tc>
        <w:tc>
          <w:tcPr>
            <w:tcW w:w="810" w:type="dxa"/>
            <w:vAlign w:val="center"/>
          </w:tcPr>
          <w:p w14:paraId="1E19EF72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845" w:type="dxa"/>
            <w:vAlign w:val="center"/>
          </w:tcPr>
          <w:p w14:paraId="6403B583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2.281</w:t>
            </w:r>
          </w:p>
        </w:tc>
        <w:tc>
          <w:tcPr>
            <w:tcW w:w="1170" w:type="dxa"/>
            <w:vAlign w:val="center"/>
          </w:tcPr>
          <w:p w14:paraId="7D575F44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2.020-2.576</w:t>
            </w:r>
          </w:p>
        </w:tc>
        <w:tc>
          <w:tcPr>
            <w:tcW w:w="810" w:type="dxa"/>
            <w:vAlign w:val="center"/>
          </w:tcPr>
          <w:p w14:paraId="1BEEBD80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color w:val="000000"/>
                <w:sz w:val="16"/>
                <w:szCs w:val="16"/>
              </w:rPr>
              <w:t>&lt;0.0001</w:t>
            </w:r>
          </w:p>
        </w:tc>
      </w:tr>
      <w:tr w:rsidR="00AB43B4" w:rsidRPr="006D76B7" w14:paraId="736D1D3B" w14:textId="77777777" w:rsidTr="00A314F3">
        <w:tc>
          <w:tcPr>
            <w:tcW w:w="930" w:type="dxa"/>
            <w:vMerge/>
          </w:tcPr>
          <w:p w14:paraId="6461E7E7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1B0A82FB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PI</w:t>
            </w:r>
          </w:p>
        </w:tc>
        <w:tc>
          <w:tcPr>
            <w:tcW w:w="1135" w:type="dxa"/>
          </w:tcPr>
          <w:p w14:paraId="7D4F8689" w14:textId="77777777" w:rsidR="00AB43B4" w:rsidRPr="006D76B7" w:rsidRDefault="00AB43B4" w:rsidP="00A314F3">
            <w:pPr>
              <w:rPr>
                <w:color w:val="000000"/>
                <w:sz w:val="16"/>
                <w:szCs w:val="16"/>
              </w:rPr>
            </w:pPr>
            <w:r w:rsidRPr="49247D61">
              <w:rPr>
                <w:color w:val="000000" w:themeColor="text1"/>
                <w:sz w:val="16"/>
                <w:szCs w:val="16"/>
              </w:rPr>
              <w:t>119 (0.1)</w:t>
            </w:r>
          </w:p>
        </w:tc>
        <w:tc>
          <w:tcPr>
            <w:tcW w:w="1025" w:type="dxa"/>
          </w:tcPr>
          <w:p w14:paraId="6EE92E2D" w14:textId="77777777" w:rsidR="00AB43B4" w:rsidRPr="006D76B7" w:rsidRDefault="00AB43B4" w:rsidP="00A314F3">
            <w:pPr>
              <w:rPr>
                <w:sz w:val="16"/>
                <w:szCs w:val="16"/>
              </w:rPr>
            </w:pPr>
            <w:r w:rsidRPr="49247D61">
              <w:rPr>
                <w:sz w:val="16"/>
                <w:szCs w:val="16"/>
              </w:rPr>
              <w:t>36 (30.3)</w:t>
            </w:r>
          </w:p>
        </w:tc>
        <w:tc>
          <w:tcPr>
            <w:tcW w:w="865" w:type="dxa"/>
            <w:vAlign w:val="center"/>
          </w:tcPr>
          <w:p w14:paraId="029D70A8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10.245</w:t>
            </w:r>
          </w:p>
        </w:tc>
        <w:tc>
          <w:tcPr>
            <w:tcW w:w="1170" w:type="dxa"/>
            <w:vAlign w:val="center"/>
          </w:tcPr>
          <w:p w14:paraId="6CF79DB1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6.755-15.539</w:t>
            </w:r>
          </w:p>
        </w:tc>
        <w:tc>
          <w:tcPr>
            <w:tcW w:w="810" w:type="dxa"/>
            <w:vAlign w:val="center"/>
          </w:tcPr>
          <w:p w14:paraId="72698623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845" w:type="dxa"/>
            <w:vAlign w:val="center"/>
          </w:tcPr>
          <w:p w14:paraId="554BE0C7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9.686</w:t>
            </w:r>
          </w:p>
        </w:tc>
        <w:tc>
          <w:tcPr>
            <w:tcW w:w="1170" w:type="dxa"/>
            <w:vAlign w:val="center"/>
          </w:tcPr>
          <w:p w14:paraId="5AFB1A11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6.373-14.720</w:t>
            </w:r>
          </w:p>
        </w:tc>
        <w:tc>
          <w:tcPr>
            <w:tcW w:w="810" w:type="dxa"/>
            <w:vAlign w:val="center"/>
          </w:tcPr>
          <w:p w14:paraId="6E23EDF7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color w:val="000000"/>
                <w:sz w:val="16"/>
                <w:szCs w:val="16"/>
              </w:rPr>
              <w:t>&lt;0.0001</w:t>
            </w:r>
          </w:p>
        </w:tc>
      </w:tr>
      <w:tr w:rsidR="00AB43B4" w:rsidRPr="006D76B7" w14:paraId="22699391" w14:textId="77777777" w:rsidTr="00A314F3">
        <w:tc>
          <w:tcPr>
            <w:tcW w:w="930" w:type="dxa"/>
            <w:vMerge w:val="restart"/>
          </w:tcPr>
          <w:p w14:paraId="3C074E0E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&gt;1000 copies/mL</w:t>
            </w:r>
          </w:p>
        </w:tc>
        <w:tc>
          <w:tcPr>
            <w:tcW w:w="990" w:type="dxa"/>
          </w:tcPr>
          <w:p w14:paraId="7F4A3F08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NNRTI</w:t>
            </w:r>
          </w:p>
        </w:tc>
        <w:tc>
          <w:tcPr>
            <w:tcW w:w="1135" w:type="dxa"/>
          </w:tcPr>
          <w:p w14:paraId="5E610ED7" w14:textId="77777777" w:rsidR="00AB43B4" w:rsidRPr="006D76B7" w:rsidRDefault="00AB43B4" w:rsidP="00A314F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5,955 (4.8)</w:t>
            </w:r>
          </w:p>
        </w:tc>
        <w:tc>
          <w:tcPr>
            <w:tcW w:w="1025" w:type="dxa"/>
          </w:tcPr>
          <w:p w14:paraId="4C832E8A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2,790 (46.9)</w:t>
            </w:r>
          </w:p>
        </w:tc>
        <w:tc>
          <w:tcPr>
            <w:tcW w:w="865" w:type="dxa"/>
            <w:vAlign w:val="center"/>
          </w:tcPr>
          <w:p w14:paraId="5F9D3534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18.229</w:t>
            </w:r>
          </w:p>
        </w:tc>
        <w:tc>
          <w:tcPr>
            <w:tcW w:w="1170" w:type="dxa"/>
            <w:vAlign w:val="center"/>
          </w:tcPr>
          <w:p w14:paraId="2D0EFA43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16.727-19.867</w:t>
            </w:r>
          </w:p>
        </w:tc>
        <w:tc>
          <w:tcPr>
            <w:tcW w:w="810" w:type="dxa"/>
            <w:vAlign w:val="center"/>
          </w:tcPr>
          <w:p w14:paraId="32A3A52C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845" w:type="dxa"/>
            <w:vAlign w:val="center"/>
          </w:tcPr>
          <w:p w14:paraId="4B0451BD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18.121</w:t>
            </w:r>
          </w:p>
        </w:tc>
        <w:tc>
          <w:tcPr>
            <w:tcW w:w="1170" w:type="dxa"/>
            <w:vAlign w:val="center"/>
          </w:tcPr>
          <w:p w14:paraId="7FC0A7CF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16.602-19.778</w:t>
            </w:r>
          </w:p>
        </w:tc>
        <w:tc>
          <w:tcPr>
            <w:tcW w:w="810" w:type="dxa"/>
            <w:vAlign w:val="center"/>
          </w:tcPr>
          <w:p w14:paraId="1CF29C79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color w:val="000000"/>
                <w:sz w:val="16"/>
                <w:szCs w:val="16"/>
              </w:rPr>
              <w:t>&lt;0.0001</w:t>
            </w:r>
          </w:p>
        </w:tc>
      </w:tr>
      <w:tr w:rsidR="00AB43B4" w:rsidRPr="006D76B7" w14:paraId="32F4F454" w14:textId="77777777" w:rsidTr="00A314F3">
        <w:tc>
          <w:tcPr>
            <w:tcW w:w="930" w:type="dxa"/>
            <w:vMerge/>
          </w:tcPr>
          <w:p w14:paraId="474EF1B3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3A9B3991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DTG</w:t>
            </w:r>
          </w:p>
        </w:tc>
        <w:tc>
          <w:tcPr>
            <w:tcW w:w="1135" w:type="dxa"/>
          </w:tcPr>
          <w:p w14:paraId="6FFC4BD6" w14:textId="77777777" w:rsidR="00AB43B4" w:rsidRPr="006D76B7" w:rsidRDefault="00AB43B4" w:rsidP="00A314F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6,473 (5.2)</w:t>
            </w:r>
          </w:p>
        </w:tc>
        <w:tc>
          <w:tcPr>
            <w:tcW w:w="1025" w:type="dxa"/>
          </w:tcPr>
          <w:p w14:paraId="3CF63A9E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1,892 (29.2)</w:t>
            </w:r>
          </w:p>
        </w:tc>
        <w:tc>
          <w:tcPr>
            <w:tcW w:w="865" w:type="dxa"/>
            <w:vAlign w:val="center"/>
          </w:tcPr>
          <w:p w14:paraId="4D338C33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7.586</w:t>
            </w:r>
          </w:p>
        </w:tc>
        <w:tc>
          <w:tcPr>
            <w:tcW w:w="1170" w:type="dxa"/>
            <w:vAlign w:val="center"/>
          </w:tcPr>
          <w:p w14:paraId="4D966156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6.938-8.295</w:t>
            </w:r>
          </w:p>
        </w:tc>
        <w:tc>
          <w:tcPr>
            <w:tcW w:w="810" w:type="dxa"/>
            <w:vAlign w:val="center"/>
          </w:tcPr>
          <w:p w14:paraId="1D20EDCC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845" w:type="dxa"/>
            <w:vAlign w:val="center"/>
          </w:tcPr>
          <w:p w14:paraId="134F5E83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7.534</w:t>
            </w:r>
          </w:p>
        </w:tc>
        <w:tc>
          <w:tcPr>
            <w:tcW w:w="1170" w:type="dxa"/>
            <w:vAlign w:val="center"/>
          </w:tcPr>
          <w:p w14:paraId="66E9924B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6.850-8.288</w:t>
            </w:r>
          </w:p>
        </w:tc>
        <w:tc>
          <w:tcPr>
            <w:tcW w:w="810" w:type="dxa"/>
            <w:vAlign w:val="center"/>
          </w:tcPr>
          <w:p w14:paraId="299E24C2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color w:val="000000"/>
                <w:sz w:val="16"/>
                <w:szCs w:val="16"/>
              </w:rPr>
              <w:t>&lt;0.0001</w:t>
            </w:r>
          </w:p>
        </w:tc>
      </w:tr>
      <w:tr w:rsidR="00AB43B4" w:rsidRPr="006D76B7" w14:paraId="5590FBCD" w14:textId="77777777" w:rsidTr="00A314F3">
        <w:tc>
          <w:tcPr>
            <w:tcW w:w="930" w:type="dxa"/>
            <w:vMerge/>
          </w:tcPr>
          <w:p w14:paraId="7A4E09C9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1EDA6AF8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PI</w:t>
            </w:r>
          </w:p>
        </w:tc>
        <w:tc>
          <w:tcPr>
            <w:tcW w:w="1135" w:type="dxa"/>
          </w:tcPr>
          <w:p w14:paraId="3C4664D1" w14:textId="77777777" w:rsidR="00AB43B4" w:rsidRPr="006D76B7" w:rsidRDefault="00AB43B4" w:rsidP="00A314F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 (0.3)</w:t>
            </w:r>
          </w:p>
        </w:tc>
        <w:tc>
          <w:tcPr>
            <w:tcW w:w="1025" w:type="dxa"/>
          </w:tcPr>
          <w:p w14:paraId="73966CA8" w14:textId="77777777" w:rsidR="00AB43B4" w:rsidRPr="006D76B7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201 (57.4)</w:t>
            </w:r>
          </w:p>
        </w:tc>
        <w:tc>
          <w:tcPr>
            <w:tcW w:w="865" w:type="dxa"/>
            <w:vAlign w:val="center"/>
          </w:tcPr>
          <w:p w14:paraId="6CD354DA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24.089</w:t>
            </w:r>
          </w:p>
        </w:tc>
        <w:tc>
          <w:tcPr>
            <w:tcW w:w="1170" w:type="dxa"/>
            <w:vAlign w:val="center"/>
          </w:tcPr>
          <w:p w14:paraId="026B17B9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18.903-30.697</w:t>
            </w:r>
          </w:p>
        </w:tc>
        <w:tc>
          <w:tcPr>
            <w:tcW w:w="810" w:type="dxa"/>
            <w:vAlign w:val="center"/>
          </w:tcPr>
          <w:p w14:paraId="6179D6AB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845" w:type="dxa"/>
            <w:vAlign w:val="center"/>
          </w:tcPr>
          <w:p w14:paraId="1A2D3C63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22.685</w:t>
            </w:r>
          </w:p>
        </w:tc>
        <w:tc>
          <w:tcPr>
            <w:tcW w:w="1170" w:type="dxa"/>
            <w:vAlign w:val="center"/>
          </w:tcPr>
          <w:p w14:paraId="54725969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17.755-28.985</w:t>
            </w:r>
          </w:p>
        </w:tc>
        <w:tc>
          <w:tcPr>
            <w:tcW w:w="810" w:type="dxa"/>
            <w:vAlign w:val="center"/>
          </w:tcPr>
          <w:p w14:paraId="41DCFADE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color w:val="000000"/>
                <w:sz w:val="16"/>
                <w:szCs w:val="16"/>
              </w:rPr>
              <w:t>&lt;0.0001</w:t>
            </w:r>
          </w:p>
        </w:tc>
      </w:tr>
      <w:tr w:rsidR="00AB43B4" w:rsidRPr="006D76B7" w14:paraId="6FF91D82" w14:textId="77777777" w:rsidTr="00A314F3">
        <w:tc>
          <w:tcPr>
            <w:tcW w:w="9750" w:type="dxa"/>
            <w:gridSpan w:val="10"/>
            <w:vAlign w:val="center"/>
          </w:tcPr>
          <w:p w14:paraId="3618C98E" w14:textId="77777777" w:rsidR="00AB43B4" w:rsidRPr="00305F9C" w:rsidRDefault="00AB43B4" w:rsidP="00A314F3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Planned </w:t>
            </w:r>
            <w:r w:rsidRPr="00305F9C">
              <w:rPr>
                <w:rFonts w:cstheme="minorHAnsi"/>
                <w:b/>
                <w:bCs/>
                <w:sz w:val="16"/>
                <w:szCs w:val="16"/>
              </w:rPr>
              <w:t>Contrasts</w:t>
            </w:r>
            <w:r>
              <w:rPr>
                <w:rFonts w:cstheme="minorHAnsi"/>
                <w:b/>
                <w:bCs/>
                <w:sz w:val="16"/>
                <w:szCs w:val="16"/>
              </w:rPr>
              <w:t xml:space="preserve"> by current VL result and regimen type</w:t>
            </w:r>
          </w:p>
        </w:tc>
      </w:tr>
      <w:tr w:rsidR="00AB43B4" w:rsidRPr="006D76B7" w14:paraId="33ACA7FB" w14:textId="77777777" w:rsidTr="00A314F3">
        <w:tc>
          <w:tcPr>
            <w:tcW w:w="930" w:type="dxa"/>
            <w:vMerge w:val="restart"/>
          </w:tcPr>
          <w:p w14:paraId="42EDE4A9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≤50 copies/mL</w:t>
            </w:r>
          </w:p>
        </w:tc>
        <w:tc>
          <w:tcPr>
            <w:tcW w:w="990" w:type="dxa"/>
          </w:tcPr>
          <w:p w14:paraId="3B69F88B" w14:textId="77777777" w:rsidR="00AB43B4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NNRTI</w:t>
            </w:r>
          </w:p>
        </w:tc>
        <w:tc>
          <w:tcPr>
            <w:tcW w:w="1135" w:type="dxa"/>
          </w:tcPr>
          <w:p w14:paraId="6B70BB78" w14:textId="77777777" w:rsidR="00AB43B4" w:rsidRPr="30B2FFA1" w:rsidRDefault="00AB43B4" w:rsidP="00A314F3">
            <w:pPr>
              <w:rPr>
                <w:color w:val="000000" w:themeColor="text1"/>
                <w:sz w:val="16"/>
                <w:szCs w:val="16"/>
              </w:rPr>
            </w:pPr>
            <w:r w:rsidRPr="49247D61">
              <w:rPr>
                <w:color w:val="000000" w:themeColor="text1"/>
                <w:sz w:val="16"/>
                <w:szCs w:val="16"/>
              </w:rPr>
              <w:t>25,794 (20.9)</w:t>
            </w:r>
          </w:p>
        </w:tc>
        <w:tc>
          <w:tcPr>
            <w:tcW w:w="1025" w:type="dxa"/>
          </w:tcPr>
          <w:p w14:paraId="5ED4D5AA" w14:textId="77777777" w:rsidR="00AB43B4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949 (3.7)</w:t>
            </w:r>
          </w:p>
        </w:tc>
        <w:tc>
          <w:tcPr>
            <w:tcW w:w="865" w:type="dxa"/>
            <w:vAlign w:val="center"/>
          </w:tcPr>
          <w:p w14:paraId="2615CA54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--</w:t>
            </w:r>
          </w:p>
        </w:tc>
        <w:tc>
          <w:tcPr>
            <w:tcW w:w="1170" w:type="dxa"/>
            <w:vAlign w:val="center"/>
          </w:tcPr>
          <w:p w14:paraId="2CFFBDC0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--</w:t>
            </w:r>
          </w:p>
        </w:tc>
        <w:tc>
          <w:tcPr>
            <w:tcW w:w="810" w:type="dxa"/>
            <w:vAlign w:val="center"/>
          </w:tcPr>
          <w:p w14:paraId="6A1F424B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--</w:t>
            </w:r>
          </w:p>
        </w:tc>
        <w:tc>
          <w:tcPr>
            <w:tcW w:w="845" w:type="dxa"/>
            <w:vAlign w:val="center"/>
          </w:tcPr>
          <w:p w14:paraId="4C3F2564" w14:textId="77777777" w:rsidR="00AB43B4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1.00 (ref)</w:t>
            </w:r>
          </w:p>
        </w:tc>
        <w:tc>
          <w:tcPr>
            <w:tcW w:w="1170" w:type="dxa"/>
            <w:vAlign w:val="center"/>
          </w:tcPr>
          <w:p w14:paraId="2D8A479E" w14:textId="77777777" w:rsidR="00AB43B4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ref</w:t>
            </w:r>
          </w:p>
        </w:tc>
        <w:tc>
          <w:tcPr>
            <w:tcW w:w="810" w:type="dxa"/>
            <w:vAlign w:val="center"/>
          </w:tcPr>
          <w:p w14:paraId="2CEA4D85" w14:textId="77777777" w:rsidR="00AB43B4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ref</w:t>
            </w:r>
          </w:p>
        </w:tc>
      </w:tr>
      <w:tr w:rsidR="00AB43B4" w:rsidRPr="006D76B7" w14:paraId="0F782A90" w14:textId="77777777" w:rsidTr="00A314F3">
        <w:tc>
          <w:tcPr>
            <w:tcW w:w="930" w:type="dxa"/>
            <w:vMerge/>
          </w:tcPr>
          <w:p w14:paraId="01B518A9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1B7FC205" w14:textId="77777777" w:rsidR="00AB43B4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DTG</w:t>
            </w:r>
          </w:p>
        </w:tc>
        <w:tc>
          <w:tcPr>
            <w:tcW w:w="1135" w:type="dxa"/>
          </w:tcPr>
          <w:p w14:paraId="0F42FD42" w14:textId="77777777" w:rsidR="00AB43B4" w:rsidRPr="30B2FFA1" w:rsidRDefault="00AB43B4" w:rsidP="00A314F3">
            <w:pPr>
              <w:rPr>
                <w:color w:val="000000" w:themeColor="text1"/>
                <w:sz w:val="16"/>
                <w:szCs w:val="16"/>
              </w:rPr>
            </w:pPr>
            <w:r w:rsidRPr="49247D61">
              <w:rPr>
                <w:color w:val="000000" w:themeColor="text1"/>
                <w:sz w:val="16"/>
                <w:szCs w:val="16"/>
              </w:rPr>
              <w:t>63,611 (51.6)</w:t>
            </w:r>
          </w:p>
        </w:tc>
        <w:tc>
          <w:tcPr>
            <w:tcW w:w="1025" w:type="dxa"/>
          </w:tcPr>
          <w:p w14:paraId="17FA8361" w14:textId="77777777" w:rsidR="00AB43B4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2,513 (4.0)</w:t>
            </w:r>
          </w:p>
        </w:tc>
        <w:tc>
          <w:tcPr>
            <w:tcW w:w="865" w:type="dxa"/>
            <w:vAlign w:val="center"/>
          </w:tcPr>
          <w:p w14:paraId="008ECEC6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--</w:t>
            </w:r>
          </w:p>
        </w:tc>
        <w:tc>
          <w:tcPr>
            <w:tcW w:w="1170" w:type="dxa"/>
            <w:vAlign w:val="center"/>
          </w:tcPr>
          <w:p w14:paraId="019F2DB1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--</w:t>
            </w:r>
          </w:p>
        </w:tc>
        <w:tc>
          <w:tcPr>
            <w:tcW w:w="810" w:type="dxa"/>
            <w:vAlign w:val="center"/>
          </w:tcPr>
          <w:p w14:paraId="52A895C6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--</w:t>
            </w:r>
          </w:p>
        </w:tc>
        <w:tc>
          <w:tcPr>
            <w:tcW w:w="845" w:type="dxa"/>
            <w:vAlign w:val="center"/>
          </w:tcPr>
          <w:p w14:paraId="2886B44B" w14:textId="77777777" w:rsidR="00AB43B4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1.079</w:t>
            </w:r>
          </w:p>
        </w:tc>
        <w:tc>
          <w:tcPr>
            <w:tcW w:w="1170" w:type="dxa"/>
            <w:vAlign w:val="center"/>
          </w:tcPr>
          <w:p w14:paraId="52BF66EE" w14:textId="77777777" w:rsidR="00AB43B4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0.984-1.184</w:t>
            </w:r>
          </w:p>
        </w:tc>
        <w:tc>
          <w:tcPr>
            <w:tcW w:w="810" w:type="dxa"/>
            <w:vAlign w:val="center"/>
          </w:tcPr>
          <w:p w14:paraId="13DC8F75" w14:textId="77777777" w:rsidR="00AB43B4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0.12</w:t>
            </w:r>
          </w:p>
        </w:tc>
      </w:tr>
      <w:tr w:rsidR="00AB43B4" w:rsidRPr="006D76B7" w14:paraId="38E32B2F" w14:textId="77777777" w:rsidTr="00A314F3">
        <w:tc>
          <w:tcPr>
            <w:tcW w:w="930" w:type="dxa"/>
            <w:vMerge/>
          </w:tcPr>
          <w:p w14:paraId="10058C7D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3FEB5766" w14:textId="77777777" w:rsidR="00AB43B4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PI</w:t>
            </w:r>
          </w:p>
        </w:tc>
        <w:tc>
          <w:tcPr>
            <w:tcW w:w="1135" w:type="dxa"/>
          </w:tcPr>
          <w:p w14:paraId="4284C28A" w14:textId="77777777" w:rsidR="00AB43B4" w:rsidRPr="30B2FFA1" w:rsidRDefault="00AB43B4" w:rsidP="00A314F3">
            <w:pPr>
              <w:rPr>
                <w:color w:val="000000" w:themeColor="text1"/>
                <w:sz w:val="16"/>
                <w:szCs w:val="16"/>
              </w:rPr>
            </w:pPr>
            <w:r w:rsidRPr="49247D61">
              <w:rPr>
                <w:color w:val="000000" w:themeColor="text1"/>
                <w:sz w:val="16"/>
                <w:szCs w:val="16"/>
              </w:rPr>
              <w:t>473 (0.4)</w:t>
            </w:r>
          </w:p>
        </w:tc>
        <w:tc>
          <w:tcPr>
            <w:tcW w:w="1025" w:type="dxa"/>
          </w:tcPr>
          <w:p w14:paraId="7A2803D8" w14:textId="77777777" w:rsidR="00AB43B4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29 (6.1)</w:t>
            </w:r>
          </w:p>
        </w:tc>
        <w:tc>
          <w:tcPr>
            <w:tcW w:w="865" w:type="dxa"/>
            <w:vAlign w:val="center"/>
          </w:tcPr>
          <w:p w14:paraId="6C285BE5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--</w:t>
            </w:r>
          </w:p>
        </w:tc>
        <w:tc>
          <w:tcPr>
            <w:tcW w:w="1170" w:type="dxa"/>
            <w:vAlign w:val="center"/>
          </w:tcPr>
          <w:p w14:paraId="635A45B8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--</w:t>
            </w:r>
          </w:p>
        </w:tc>
        <w:tc>
          <w:tcPr>
            <w:tcW w:w="810" w:type="dxa"/>
            <w:vAlign w:val="center"/>
          </w:tcPr>
          <w:p w14:paraId="1931827B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--</w:t>
            </w:r>
          </w:p>
        </w:tc>
        <w:tc>
          <w:tcPr>
            <w:tcW w:w="845" w:type="dxa"/>
            <w:vAlign w:val="center"/>
          </w:tcPr>
          <w:p w14:paraId="1B676BF9" w14:textId="77777777" w:rsidR="00AB43B4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1.455</w:t>
            </w:r>
          </w:p>
        </w:tc>
        <w:tc>
          <w:tcPr>
            <w:tcW w:w="1170" w:type="dxa"/>
            <w:vAlign w:val="center"/>
          </w:tcPr>
          <w:p w14:paraId="69A5E747" w14:textId="77777777" w:rsidR="00AB43B4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0.932-2.272</w:t>
            </w:r>
          </w:p>
        </w:tc>
        <w:tc>
          <w:tcPr>
            <w:tcW w:w="810" w:type="dxa"/>
            <w:vAlign w:val="center"/>
          </w:tcPr>
          <w:p w14:paraId="1CA674FF" w14:textId="77777777" w:rsidR="00AB43B4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0.11</w:t>
            </w:r>
          </w:p>
        </w:tc>
      </w:tr>
      <w:tr w:rsidR="00AB43B4" w:rsidRPr="006D76B7" w14:paraId="0AB55F8B" w14:textId="77777777" w:rsidTr="00A314F3">
        <w:tc>
          <w:tcPr>
            <w:tcW w:w="930" w:type="dxa"/>
            <w:vMerge w:val="restart"/>
          </w:tcPr>
          <w:p w14:paraId="7DFC8E06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50-199 copies/mL</w:t>
            </w:r>
          </w:p>
        </w:tc>
        <w:tc>
          <w:tcPr>
            <w:tcW w:w="990" w:type="dxa"/>
          </w:tcPr>
          <w:p w14:paraId="5CE18838" w14:textId="77777777" w:rsidR="00AB43B4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NNRTI</w:t>
            </w:r>
          </w:p>
        </w:tc>
        <w:tc>
          <w:tcPr>
            <w:tcW w:w="1135" w:type="dxa"/>
          </w:tcPr>
          <w:p w14:paraId="5333B8EA" w14:textId="77777777" w:rsidR="00AB43B4" w:rsidRPr="30B2FFA1" w:rsidRDefault="00AB43B4" w:rsidP="00A314F3">
            <w:pPr>
              <w:rPr>
                <w:color w:val="000000" w:themeColor="text1"/>
                <w:sz w:val="16"/>
                <w:szCs w:val="16"/>
              </w:rPr>
            </w:pPr>
            <w:r w:rsidRPr="49247D61">
              <w:rPr>
                <w:color w:val="000000" w:themeColor="text1"/>
                <w:sz w:val="16"/>
                <w:szCs w:val="16"/>
              </w:rPr>
              <w:t>3,640 (3.0)</w:t>
            </w:r>
          </w:p>
        </w:tc>
        <w:tc>
          <w:tcPr>
            <w:tcW w:w="1025" w:type="dxa"/>
          </w:tcPr>
          <w:p w14:paraId="0249CA6B" w14:textId="77777777" w:rsidR="00AB43B4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292 (8.0)</w:t>
            </w:r>
          </w:p>
        </w:tc>
        <w:tc>
          <w:tcPr>
            <w:tcW w:w="865" w:type="dxa"/>
            <w:vAlign w:val="center"/>
          </w:tcPr>
          <w:p w14:paraId="63E72371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--</w:t>
            </w:r>
          </w:p>
        </w:tc>
        <w:tc>
          <w:tcPr>
            <w:tcW w:w="1170" w:type="dxa"/>
            <w:vAlign w:val="center"/>
          </w:tcPr>
          <w:p w14:paraId="35478537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--</w:t>
            </w:r>
          </w:p>
        </w:tc>
        <w:tc>
          <w:tcPr>
            <w:tcW w:w="810" w:type="dxa"/>
            <w:vAlign w:val="center"/>
          </w:tcPr>
          <w:p w14:paraId="13CE4D53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--</w:t>
            </w:r>
          </w:p>
        </w:tc>
        <w:tc>
          <w:tcPr>
            <w:tcW w:w="845" w:type="dxa"/>
            <w:vAlign w:val="center"/>
          </w:tcPr>
          <w:p w14:paraId="6C79216C" w14:textId="77777777" w:rsidR="00AB43B4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1.00 (ref)</w:t>
            </w:r>
          </w:p>
        </w:tc>
        <w:tc>
          <w:tcPr>
            <w:tcW w:w="1170" w:type="dxa"/>
            <w:vAlign w:val="center"/>
          </w:tcPr>
          <w:p w14:paraId="7E0415E1" w14:textId="77777777" w:rsidR="00AB43B4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ref</w:t>
            </w:r>
          </w:p>
        </w:tc>
        <w:tc>
          <w:tcPr>
            <w:tcW w:w="810" w:type="dxa"/>
            <w:vAlign w:val="center"/>
          </w:tcPr>
          <w:p w14:paraId="7DC85D6F" w14:textId="77777777" w:rsidR="00AB43B4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ref</w:t>
            </w:r>
          </w:p>
        </w:tc>
      </w:tr>
      <w:tr w:rsidR="00AB43B4" w:rsidRPr="006D76B7" w14:paraId="7BCA72F2" w14:textId="77777777" w:rsidTr="00A314F3">
        <w:tc>
          <w:tcPr>
            <w:tcW w:w="930" w:type="dxa"/>
            <w:vMerge/>
          </w:tcPr>
          <w:p w14:paraId="6B1F007B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1F62563D" w14:textId="77777777" w:rsidR="00AB43B4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DTG</w:t>
            </w:r>
          </w:p>
        </w:tc>
        <w:tc>
          <w:tcPr>
            <w:tcW w:w="1135" w:type="dxa"/>
          </w:tcPr>
          <w:p w14:paraId="1A9316D6" w14:textId="77777777" w:rsidR="00AB43B4" w:rsidRPr="30B2FFA1" w:rsidRDefault="00AB43B4" w:rsidP="00A314F3">
            <w:pPr>
              <w:rPr>
                <w:color w:val="000000" w:themeColor="text1"/>
                <w:sz w:val="16"/>
                <w:szCs w:val="16"/>
              </w:rPr>
            </w:pPr>
            <w:r w:rsidRPr="49247D61">
              <w:rPr>
                <w:color w:val="000000" w:themeColor="text1"/>
                <w:sz w:val="16"/>
                <w:szCs w:val="16"/>
              </w:rPr>
              <w:t>9,558 (7.8)</w:t>
            </w:r>
          </w:p>
        </w:tc>
        <w:tc>
          <w:tcPr>
            <w:tcW w:w="1025" w:type="dxa"/>
          </w:tcPr>
          <w:p w14:paraId="17DFDDD2" w14:textId="77777777" w:rsidR="00AB43B4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643 (6.7)</w:t>
            </w:r>
          </w:p>
        </w:tc>
        <w:tc>
          <w:tcPr>
            <w:tcW w:w="865" w:type="dxa"/>
            <w:vAlign w:val="center"/>
          </w:tcPr>
          <w:p w14:paraId="024D7F1C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--</w:t>
            </w:r>
          </w:p>
        </w:tc>
        <w:tc>
          <w:tcPr>
            <w:tcW w:w="1170" w:type="dxa"/>
            <w:vAlign w:val="center"/>
          </w:tcPr>
          <w:p w14:paraId="72120306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--</w:t>
            </w:r>
          </w:p>
        </w:tc>
        <w:tc>
          <w:tcPr>
            <w:tcW w:w="810" w:type="dxa"/>
            <w:vAlign w:val="center"/>
          </w:tcPr>
          <w:p w14:paraId="380B03AE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--</w:t>
            </w:r>
          </w:p>
        </w:tc>
        <w:tc>
          <w:tcPr>
            <w:tcW w:w="845" w:type="dxa"/>
            <w:vAlign w:val="center"/>
          </w:tcPr>
          <w:p w14:paraId="1998F66A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0.797</w:t>
            </w:r>
          </w:p>
        </w:tc>
        <w:tc>
          <w:tcPr>
            <w:tcW w:w="1170" w:type="dxa"/>
            <w:vAlign w:val="center"/>
          </w:tcPr>
          <w:p w14:paraId="1C320FEF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0.674-0.944</w:t>
            </w:r>
          </w:p>
        </w:tc>
        <w:tc>
          <w:tcPr>
            <w:tcW w:w="810" w:type="dxa"/>
            <w:vAlign w:val="center"/>
          </w:tcPr>
          <w:p w14:paraId="479A0BFB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0.0052</w:t>
            </w:r>
          </w:p>
        </w:tc>
      </w:tr>
      <w:tr w:rsidR="00AB43B4" w:rsidRPr="006D76B7" w14:paraId="76C31AB5" w14:textId="77777777" w:rsidTr="00A314F3">
        <w:tc>
          <w:tcPr>
            <w:tcW w:w="930" w:type="dxa"/>
            <w:vMerge/>
          </w:tcPr>
          <w:p w14:paraId="20A8BB28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0420B025" w14:textId="77777777" w:rsidR="00AB43B4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PI</w:t>
            </w:r>
          </w:p>
        </w:tc>
        <w:tc>
          <w:tcPr>
            <w:tcW w:w="1135" w:type="dxa"/>
          </w:tcPr>
          <w:p w14:paraId="75124146" w14:textId="77777777" w:rsidR="00AB43B4" w:rsidRPr="30B2FFA1" w:rsidRDefault="00AB43B4" w:rsidP="00A314F3">
            <w:pPr>
              <w:rPr>
                <w:color w:val="000000" w:themeColor="text1"/>
                <w:sz w:val="16"/>
                <w:szCs w:val="16"/>
              </w:rPr>
            </w:pPr>
            <w:r w:rsidRPr="49247D61">
              <w:rPr>
                <w:color w:val="000000" w:themeColor="text1"/>
                <w:sz w:val="16"/>
                <w:szCs w:val="16"/>
              </w:rPr>
              <w:t>154 (0.1)</w:t>
            </w:r>
          </w:p>
        </w:tc>
        <w:tc>
          <w:tcPr>
            <w:tcW w:w="1025" w:type="dxa"/>
          </w:tcPr>
          <w:p w14:paraId="585EFF5B" w14:textId="77777777" w:rsidR="00AB43B4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22 (14.3)</w:t>
            </w:r>
          </w:p>
        </w:tc>
        <w:tc>
          <w:tcPr>
            <w:tcW w:w="865" w:type="dxa"/>
            <w:vAlign w:val="center"/>
          </w:tcPr>
          <w:p w14:paraId="4F7739AC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--</w:t>
            </w:r>
          </w:p>
        </w:tc>
        <w:tc>
          <w:tcPr>
            <w:tcW w:w="1170" w:type="dxa"/>
            <w:vAlign w:val="center"/>
          </w:tcPr>
          <w:p w14:paraId="2BEC5FBD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--</w:t>
            </w:r>
          </w:p>
        </w:tc>
        <w:tc>
          <w:tcPr>
            <w:tcW w:w="810" w:type="dxa"/>
            <w:vAlign w:val="center"/>
          </w:tcPr>
          <w:p w14:paraId="2621B0DA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--</w:t>
            </w:r>
          </w:p>
        </w:tc>
        <w:tc>
          <w:tcPr>
            <w:tcW w:w="845" w:type="dxa"/>
            <w:vAlign w:val="center"/>
          </w:tcPr>
          <w:p w14:paraId="758A50D7" w14:textId="77777777" w:rsidR="00AB43B4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1.686</w:t>
            </w:r>
          </w:p>
        </w:tc>
        <w:tc>
          <w:tcPr>
            <w:tcW w:w="1170" w:type="dxa"/>
            <w:vAlign w:val="center"/>
          </w:tcPr>
          <w:p w14:paraId="564C4A68" w14:textId="77777777" w:rsidR="00AB43B4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0.972-2.924</w:t>
            </w:r>
          </w:p>
        </w:tc>
        <w:tc>
          <w:tcPr>
            <w:tcW w:w="810" w:type="dxa"/>
            <w:vAlign w:val="center"/>
          </w:tcPr>
          <w:p w14:paraId="47CF4CD3" w14:textId="77777777" w:rsidR="00AB43B4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0.638</w:t>
            </w:r>
          </w:p>
        </w:tc>
      </w:tr>
      <w:tr w:rsidR="00AB43B4" w:rsidRPr="006D76B7" w14:paraId="2E917C23" w14:textId="77777777" w:rsidTr="00A314F3">
        <w:tc>
          <w:tcPr>
            <w:tcW w:w="930" w:type="dxa"/>
            <w:vMerge w:val="restart"/>
          </w:tcPr>
          <w:p w14:paraId="35E48CB6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200-999 copies/mL</w:t>
            </w:r>
          </w:p>
        </w:tc>
        <w:tc>
          <w:tcPr>
            <w:tcW w:w="990" w:type="dxa"/>
          </w:tcPr>
          <w:p w14:paraId="1BF6FECE" w14:textId="77777777" w:rsidR="00AB43B4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NNRTI</w:t>
            </w:r>
          </w:p>
        </w:tc>
        <w:tc>
          <w:tcPr>
            <w:tcW w:w="1135" w:type="dxa"/>
          </w:tcPr>
          <w:p w14:paraId="6D99F2C2" w14:textId="77777777" w:rsidR="00AB43B4" w:rsidRPr="30B2FFA1" w:rsidRDefault="00AB43B4" w:rsidP="00A314F3">
            <w:pPr>
              <w:rPr>
                <w:color w:val="000000" w:themeColor="text1"/>
                <w:sz w:val="16"/>
                <w:szCs w:val="16"/>
              </w:rPr>
            </w:pPr>
            <w:r w:rsidRPr="49247D61">
              <w:rPr>
                <w:color w:val="000000" w:themeColor="text1"/>
                <w:sz w:val="16"/>
                <w:szCs w:val="16"/>
              </w:rPr>
              <w:t>2,214 (1.8)</w:t>
            </w:r>
          </w:p>
        </w:tc>
        <w:tc>
          <w:tcPr>
            <w:tcW w:w="1025" w:type="dxa"/>
          </w:tcPr>
          <w:p w14:paraId="4602F915" w14:textId="77777777" w:rsidR="00AB43B4" w:rsidRDefault="00AB43B4" w:rsidP="00A314F3">
            <w:pPr>
              <w:rPr>
                <w:rFonts w:cstheme="minorHAnsi"/>
                <w:sz w:val="16"/>
                <w:szCs w:val="16"/>
              </w:rPr>
            </w:pPr>
            <w:r w:rsidRPr="49247D61">
              <w:rPr>
                <w:sz w:val="16"/>
                <w:szCs w:val="16"/>
              </w:rPr>
              <w:t>320 (14.5)</w:t>
            </w:r>
          </w:p>
        </w:tc>
        <w:tc>
          <w:tcPr>
            <w:tcW w:w="865" w:type="dxa"/>
            <w:vAlign w:val="center"/>
          </w:tcPr>
          <w:p w14:paraId="7B1A7729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--</w:t>
            </w:r>
          </w:p>
        </w:tc>
        <w:tc>
          <w:tcPr>
            <w:tcW w:w="1170" w:type="dxa"/>
            <w:vAlign w:val="center"/>
          </w:tcPr>
          <w:p w14:paraId="415A6C9C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--</w:t>
            </w:r>
          </w:p>
        </w:tc>
        <w:tc>
          <w:tcPr>
            <w:tcW w:w="810" w:type="dxa"/>
            <w:vAlign w:val="center"/>
          </w:tcPr>
          <w:p w14:paraId="45057B4E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--</w:t>
            </w:r>
          </w:p>
        </w:tc>
        <w:tc>
          <w:tcPr>
            <w:tcW w:w="845" w:type="dxa"/>
            <w:vAlign w:val="center"/>
          </w:tcPr>
          <w:p w14:paraId="7E5848FB" w14:textId="77777777" w:rsidR="00AB43B4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1.00 (ref)</w:t>
            </w:r>
          </w:p>
        </w:tc>
        <w:tc>
          <w:tcPr>
            <w:tcW w:w="1170" w:type="dxa"/>
            <w:vAlign w:val="center"/>
          </w:tcPr>
          <w:p w14:paraId="1BF4C9BC" w14:textId="77777777" w:rsidR="00AB43B4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ref</w:t>
            </w:r>
          </w:p>
        </w:tc>
        <w:tc>
          <w:tcPr>
            <w:tcW w:w="810" w:type="dxa"/>
            <w:vAlign w:val="center"/>
          </w:tcPr>
          <w:p w14:paraId="18EBF137" w14:textId="77777777" w:rsidR="00AB43B4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ref</w:t>
            </w:r>
          </w:p>
        </w:tc>
      </w:tr>
      <w:tr w:rsidR="00AB43B4" w:rsidRPr="006D76B7" w14:paraId="2D159A85" w14:textId="77777777" w:rsidTr="00A314F3">
        <w:tc>
          <w:tcPr>
            <w:tcW w:w="930" w:type="dxa"/>
            <w:vMerge/>
          </w:tcPr>
          <w:p w14:paraId="1E540430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18316521" w14:textId="77777777" w:rsidR="00AB43B4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DTG</w:t>
            </w:r>
          </w:p>
        </w:tc>
        <w:tc>
          <w:tcPr>
            <w:tcW w:w="1135" w:type="dxa"/>
          </w:tcPr>
          <w:p w14:paraId="3A01659A" w14:textId="77777777" w:rsidR="00AB43B4" w:rsidRPr="30B2FFA1" w:rsidRDefault="00AB43B4" w:rsidP="00A314F3">
            <w:pPr>
              <w:rPr>
                <w:color w:val="000000" w:themeColor="text1"/>
                <w:sz w:val="16"/>
                <w:szCs w:val="16"/>
              </w:rPr>
            </w:pPr>
            <w:r w:rsidRPr="49247D61">
              <w:rPr>
                <w:color w:val="000000" w:themeColor="text1"/>
                <w:sz w:val="16"/>
                <w:szCs w:val="16"/>
              </w:rPr>
              <w:t>4,960 (4.0)</w:t>
            </w:r>
          </w:p>
        </w:tc>
        <w:tc>
          <w:tcPr>
            <w:tcW w:w="1025" w:type="dxa"/>
          </w:tcPr>
          <w:p w14:paraId="62A38AC7" w14:textId="77777777" w:rsidR="00AB43B4" w:rsidRDefault="00AB43B4" w:rsidP="00A314F3">
            <w:pPr>
              <w:rPr>
                <w:rFonts w:cstheme="minorHAnsi"/>
                <w:sz w:val="16"/>
                <w:szCs w:val="16"/>
              </w:rPr>
            </w:pPr>
            <w:r w:rsidRPr="49247D61">
              <w:rPr>
                <w:sz w:val="16"/>
                <w:szCs w:val="16"/>
              </w:rPr>
              <w:t>470 (9.5)</w:t>
            </w:r>
          </w:p>
        </w:tc>
        <w:tc>
          <w:tcPr>
            <w:tcW w:w="865" w:type="dxa"/>
            <w:vAlign w:val="center"/>
          </w:tcPr>
          <w:p w14:paraId="370FD939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--</w:t>
            </w:r>
          </w:p>
        </w:tc>
        <w:tc>
          <w:tcPr>
            <w:tcW w:w="1170" w:type="dxa"/>
            <w:vAlign w:val="center"/>
          </w:tcPr>
          <w:p w14:paraId="760D2CE1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--</w:t>
            </w:r>
          </w:p>
        </w:tc>
        <w:tc>
          <w:tcPr>
            <w:tcW w:w="810" w:type="dxa"/>
            <w:vAlign w:val="center"/>
          </w:tcPr>
          <w:p w14:paraId="727FB762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--</w:t>
            </w:r>
          </w:p>
        </w:tc>
        <w:tc>
          <w:tcPr>
            <w:tcW w:w="845" w:type="dxa"/>
            <w:vAlign w:val="center"/>
          </w:tcPr>
          <w:p w14:paraId="28AB305A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0.565</w:t>
            </w:r>
          </w:p>
        </w:tc>
        <w:tc>
          <w:tcPr>
            <w:tcW w:w="1170" w:type="dxa"/>
            <w:vAlign w:val="center"/>
          </w:tcPr>
          <w:p w14:paraId="4A6AA903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0.472-0.676</w:t>
            </w:r>
          </w:p>
        </w:tc>
        <w:tc>
          <w:tcPr>
            <w:tcW w:w="810" w:type="dxa"/>
            <w:vAlign w:val="center"/>
          </w:tcPr>
          <w:p w14:paraId="78E2BA65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&lt;0.0001</w:t>
            </w:r>
          </w:p>
        </w:tc>
      </w:tr>
      <w:tr w:rsidR="00AB43B4" w:rsidRPr="006D76B7" w14:paraId="408247C7" w14:textId="77777777" w:rsidTr="00A314F3">
        <w:tc>
          <w:tcPr>
            <w:tcW w:w="930" w:type="dxa"/>
            <w:vMerge/>
          </w:tcPr>
          <w:p w14:paraId="30D5B476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1178EC09" w14:textId="77777777" w:rsidR="00AB43B4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PI</w:t>
            </w:r>
          </w:p>
        </w:tc>
        <w:tc>
          <w:tcPr>
            <w:tcW w:w="1135" w:type="dxa"/>
          </w:tcPr>
          <w:p w14:paraId="6703CE96" w14:textId="77777777" w:rsidR="00AB43B4" w:rsidRPr="30B2FFA1" w:rsidRDefault="00AB43B4" w:rsidP="00A314F3">
            <w:pPr>
              <w:rPr>
                <w:color w:val="000000" w:themeColor="text1"/>
                <w:sz w:val="16"/>
                <w:szCs w:val="16"/>
              </w:rPr>
            </w:pPr>
            <w:r w:rsidRPr="49247D61">
              <w:rPr>
                <w:color w:val="000000" w:themeColor="text1"/>
                <w:sz w:val="16"/>
                <w:szCs w:val="16"/>
              </w:rPr>
              <w:t>119 (0.1)</w:t>
            </w:r>
          </w:p>
        </w:tc>
        <w:tc>
          <w:tcPr>
            <w:tcW w:w="1025" w:type="dxa"/>
          </w:tcPr>
          <w:p w14:paraId="18194EF9" w14:textId="77777777" w:rsidR="00AB43B4" w:rsidRDefault="00AB43B4" w:rsidP="00A314F3">
            <w:pPr>
              <w:rPr>
                <w:rFonts w:cstheme="minorHAnsi"/>
                <w:sz w:val="16"/>
                <w:szCs w:val="16"/>
              </w:rPr>
            </w:pPr>
            <w:r w:rsidRPr="49247D61">
              <w:rPr>
                <w:sz w:val="16"/>
                <w:szCs w:val="16"/>
              </w:rPr>
              <w:t>36 (30.3)</w:t>
            </w:r>
          </w:p>
        </w:tc>
        <w:tc>
          <w:tcPr>
            <w:tcW w:w="865" w:type="dxa"/>
            <w:vAlign w:val="center"/>
          </w:tcPr>
          <w:p w14:paraId="1DF77150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--</w:t>
            </w:r>
          </w:p>
        </w:tc>
        <w:tc>
          <w:tcPr>
            <w:tcW w:w="1170" w:type="dxa"/>
            <w:vAlign w:val="center"/>
          </w:tcPr>
          <w:p w14:paraId="38C2CF26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--</w:t>
            </w:r>
          </w:p>
        </w:tc>
        <w:tc>
          <w:tcPr>
            <w:tcW w:w="810" w:type="dxa"/>
            <w:vAlign w:val="center"/>
          </w:tcPr>
          <w:p w14:paraId="2491AA6A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--</w:t>
            </w:r>
          </w:p>
        </w:tc>
        <w:tc>
          <w:tcPr>
            <w:tcW w:w="845" w:type="dxa"/>
            <w:vAlign w:val="center"/>
          </w:tcPr>
          <w:p w14:paraId="03437489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2.398</w:t>
            </w:r>
          </w:p>
        </w:tc>
        <w:tc>
          <w:tcPr>
            <w:tcW w:w="1170" w:type="dxa"/>
            <w:vAlign w:val="center"/>
          </w:tcPr>
          <w:p w14:paraId="4DDA5EF2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1.467-3.921</w:t>
            </w:r>
          </w:p>
        </w:tc>
        <w:tc>
          <w:tcPr>
            <w:tcW w:w="810" w:type="dxa"/>
            <w:vAlign w:val="center"/>
          </w:tcPr>
          <w:p w14:paraId="4D794614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&lt;0.0001</w:t>
            </w:r>
          </w:p>
        </w:tc>
      </w:tr>
      <w:tr w:rsidR="00AB43B4" w:rsidRPr="006D76B7" w14:paraId="5CF635D8" w14:textId="77777777" w:rsidTr="00A314F3">
        <w:tc>
          <w:tcPr>
            <w:tcW w:w="930" w:type="dxa"/>
            <w:vMerge w:val="restart"/>
          </w:tcPr>
          <w:p w14:paraId="61088751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&gt;1000 copies/mL</w:t>
            </w:r>
          </w:p>
        </w:tc>
        <w:tc>
          <w:tcPr>
            <w:tcW w:w="990" w:type="dxa"/>
          </w:tcPr>
          <w:p w14:paraId="1F3C0917" w14:textId="77777777" w:rsidR="00AB43B4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NNRTI</w:t>
            </w:r>
          </w:p>
        </w:tc>
        <w:tc>
          <w:tcPr>
            <w:tcW w:w="1135" w:type="dxa"/>
          </w:tcPr>
          <w:p w14:paraId="5D3588F3" w14:textId="77777777" w:rsidR="00AB43B4" w:rsidRPr="30B2FFA1" w:rsidRDefault="00AB43B4" w:rsidP="00A314F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5,955 (4.8)</w:t>
            </w:r>
          </w:p>
        </w:tc>
        <w:tc>
          <w:tcPr>
            <w:tcW w:w="1025" w:type="dxa"/>
          </w:tcPr>
          <w:p w14:paraId="69D3CB0F" w14:textId="77777777" w:rsidR="00AB43B4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2,790 (46.9)</w:t>
            </w:r>
          </w:p>
        </w:tc>
        <w:tc>
          <w:tcPr>
            <w:tcW w:w="865" w:type="dxa"/>
            <w:vAlign w:val="center"/>
          </w:tcPr>
          <w:p w14:paraId="7D21F728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--</w:t>
            </w:r>
          </w:p>
        </w:tc>
        <w:tc>
          <w:tcPr>
            <w:tcW w:w="1170" w:type="dxa"/>
            <w:vAlign w:val="center"/>
          </w:tcPr>
          <w:p w14:paraId="1B13AB46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--</w:t>
            </w:r>
          </w:p>
        </w:tc>
        <w:tc>
          <w:tcPr>
            <w:tcW w:w="810" w:type="dxa"/>
            <w:vAlign w:val="center"/>
          </w:tcPr>
          <w:p w14:paraId="5C9E6C14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--</w:t>
            </w:r>
          </w:p>
        </w:tc>
        <w:tc>
          <w:tcPr>
            <w:tcW w:w="845" w:type="dxa"/>
            <w:vAlign w:val="center"/>
          </w:tcPr>
          <w:p w14:paraId="44A51854" w14:textId="77777777" w:rsidR="00AB43B4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1.00 (ref)</w:t>
            </w:r>
          </w:p>
        </w:tc>
        <w:tc>
          <w:tcPr>
            <w:tcW w:w="1170" w:type="dxa"/>
            <w:vAlign w:val="center"/>
          </w:tcPr>
          <w:p w14:paraId="0CA318EC" w14:textId="77777777" w:rsidR="00AB43B4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ref</w:t>
            </w:r>
          </w:p>
        </w:tc>
        <w:tc>
          <w:tcPr>
            <w:tcW w:w="810" w:type="dxa"/>
            <w:vAlign w:val="center"/>
          </w:tcPr>
          <w:p w14:paraId="67FFD75F" w14:textId="77777777" w:rsidR="00AB43B4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ref</w:t>
            </w:r>
          </w:p>
        </w:tc>
      </w:tr>
      <w:tr w:rsidR="00AB43B4" w:rsidRPr="006D76B7" w14:paraId="32D6640C" w14:textId="77777777" w:rsidTr="00A314F3">
        <w:tc>
          <w:tcPr>
            <w:tcW w:w="930" w:type="dxa"/>
            <w:vMerge/>
          </w:tcPr>
          <w:p w14:paraId="6C7C939B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02378FFB" w14:textId="77777777" w:rsidR="00AB43B4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DTG</w:t>
            </w:r>
          </w:p>
        </w:tc>
        <w:tc>
          <w:tcPr>
            <w:tcW w:w="1135" w:type="dxa"/>
          </w:tcPr>
          <w:p w14:paraId="289B4E9A" w14:textId="77777777" w:rsidR="00AB43B4" w:rsidRPr="30B2FFA1" w:rsidRDefault="00AB43B4" w:rsidP="00A314F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6,473 (5.2)</w:t>
            </w:r>
          </w:p>
        </w:tc>
        <w:tc>
          <w:tcPr>
            <w:tcW w:w="1025" w:type="dxa"/>
          </w:tcPr>
          <w:p w14:paraId="6923292F" w14:textId="77777777" w:rsidR="00AB43B4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1,892 (29.2)</w:t>
            </w:r>
          </w:p>
        </w:tc>
        <w:tc>
          <w:tcPr>
            <w:tcW w:w="865" w:type="dxa"/>
            <w:vAlign w:val="center"/>
          </w:tcPr>
          <w:p w14:paraId="04EFEC9C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--</w:t>
            </w:r>
          </w:p>
        </w:tc>
        <w:tc>
          <w:tcPr>
            <w:tcW w:w="1170" w:type="dxa"/>
            <w:vAlign w:val="center"/>
          </w:tcPr>
          <w:p w14:paraId="0354CBCE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--</w:t>
            </w:r>
          </w:p>
        </w:tc>
        <w:tc>
          <w:tcPr>
            <w:tcW w:w="810" w:type="dxa"/>
            <w:vAlign w:val="center"/>
          </w:tcPr>
          <w:p w14:paraId="671B5AFA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--</w:t>
            </w:r>
          </w:p>
        </w:tc>
        <w:tc>
          <w:tcPr>
            <w:tcW w:w="845" w:type="dxa"/>
            <w:vAlign w:val="center"/>
          </w:tcPr>
          <w:p w14:paraId="1F7E0B0E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0.416</w:t>
            </w:r>
          </w:p>
        </w:tc>
        <w:tc>
          <w:tcPr>
            <w:tcW w:w="1170" w:type="dxa"/>
            <w:vAlign w:val="center"/>
          </w:tcPr>
          <w:p w14:paraId="417AE796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0.378-0.457</w:t>
            </w:r>
          </w:p>
        </w:tc>
        <w:tc>
          <w:tcPr>
            <w:tcW w:w="810" w:type="dxa"/>
            <w:vAlign w:val="center"/>
          </w:tcPr>
          <w:p w14:paraId="2313349E" w14:textId="77777777" w:rsidR="00AB43B4" w:rsidRPr="000838D1" w:rsidRDefault="00AB43B4" w:rsidP="00A314F3">
            <w:pPr>
              <w:rPr>
                <w:rFonts w:cstheme="minorHAnsi"/>
                <w:b/>
                <w:sz w:val="16"/>
                <w:szCs w:val="16"/>
              </w:rPr>
            </w:pPr>
            <w:r w:rsidRPr="000838D1">
              <w:rPr>
                <w:rFonts w:cstheme="minorHAnsi"/>
                <w:b/>
                <w:sz w:val="16"/>
                <w:szCs w:val="16"/>
              </w:rPr>
              <w:t>&lt;0.0001</w:t>
            </w:r>
          </w:p>
        </w:tc>
      </w:tr>
      <w:tr w:rsidR="00AB43B4" w:rsidRPr="006D76B7" w14:paraId="5553F5C0" w14:textId="77777777" w:rsidTr="00A314F3">
        <w:tc>
          <w:tcPr>
            <w:tcW w:w="930" w:type="dxa"/>
            <w:vMerge/>
          </w:tcPr>
          <w:p w14:paraId="65C8E13F" w14:textId="77777777" w:rsidR="00AB43B4" w:rsidRPr="006D76B7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14:paraId="66761343" w14:textId="77777777" w:rsidR="00AB43B4" w:rsidRDefault="00AB43B4" w:rsidP="00A314F3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PI</w:t>
            </w:r>
          </w:p>
        </w:tc>
        <w:tc>
          <w:tcPr>
            <w:tcW w:w="1135" w:type="dxa"/>
          </w:tcPr>
          <w:p w14:paraId="5ACDE853" w14:textId="77777777" w:rsidR="00AB43B4" w:rsidRPr="30B2FFA1" w:rsidRDefault="00AB43B4" w:rsidP="00A314F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 (0.3)</w:t>
            </w:r>
          </w:p>
        </w:tc>
        <w:tc>
          <w:tcPr>
            <w:tcW w:w="1025" w:type="dxa"/>
          </w:tcPr>
          <w:p w14:paraId="2856A314" w14:textId="77777777" w:rsidR="00AB43B4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201 (57.4)</w:t>
            </w:r>
          </w:p>
        </w:tc>
        <w:tc>
          <w:tcPr>
            <w:tcW w:w="865" w:type="dxa"/>
            <w:vAlign w:val="center"/>
          </w:tcPr>
          <w:p w14:paraId="1EBAF176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--</w:t>
            </w:r>
          </w:p>
        </w:tc>
        <w:tc>
          <w:tcPr>
            <w:tcW w:w="1170" w:type="dxa"/>
            <w:vAlign w:val="center"/>
          </w:tcPr>
          <w:p w14:paraId="04CE0261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--</w:t>
            </w:r>
          </w:p>
        </w:tc>
        <w:tc>
          <w:tcPr>
            <w:tcW w:w="810" w:type="dxa"/>
            <w:vAlign w:val="center"/>
          </w:tcPr>
          <w:p w14:paraId="6E3DF3CA" w14:textId="77777777" w:rsidR="00AB43B4" w:rsidRDefault="00AB43B4" w:rsidP="00A314F3">
            <w:pPr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--</w:t>
            </w:r>
          </w:p>
        </w:tc>
        <w:tc>
          <w:tcPr>
            <w:tcW w:w="845" w:type="dxa"/>
            <w:vAlign w:val="center"/>
          </w:tcPr>
          <w:p w14:paraId="59BE8132" w14:textId="77777777" w:rsidR="00AB43B4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1.252</w:t>
            </w:r>
          </w:p>
        </w:tc>
        <w:tc>
          <w:tcPr>
            <w:tcW w:w="1170" w:type="dxa"/>
            <w:vAlign w:val="center"/>
          </w:tcPr>
          <w:p w14:paraId="7C6F3BE5" w14:textId="77777777" w:rsidR="00AB43B4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0.951-1.647</w:t>
            </w:r>
          </w:p>
        </w:tc>
        <w:tc>
          <w:tcPr>
            <w:tcW w:w="810" w:type="dxa"/>
            <w:vAlign w:val="center"/>
          </w:tcPr>
          <w:p w14:paraId="5259AD23" w14:textId="77777777" w:rsidR="00AB43B4" w:rsidRDefault="00AB43B4" w:rsidP="00A314F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0.13</w:t>
            </w:r>
          </w:p>
        </w:tc>
      </w:tr>
    </w:tbl>
    <w:p w14:paraId="11079F05" w14:textId="77777777" w:rsidR="00AB43B4" w:rsidRDefault="00AB43B4" w:rsidP="00AB43B4">
      <w:pPr>
        <w:spacing w:after="0"/>
      </w:pPr>
    </w:p>
    <w:p w14:paraId="7CEE3CCE" w14:textId="06E369BA" w:rsidR="008E2FCB" w:rsidRDefault="008E2FCB">
      <w:pPr>
        <w:rPr>
          <w:b/>
          <w:bCs/>
        </w:rPr>
      </w:pPr>
      <w:r>
        <w:rPr>
          <w:b/>
          <w:bCs/>
        </w:rPr>
        <w:br w:type="page"/>
      </w:r>
    </w:p>
    <w:p w14:paraId="24B01F03" w14:textId="0B475819" w:rsidR="008E2FCB" w:rsidRDefault="008E2FCB" w:rsidP="008E2FCB">
      <w:pPr>
        <w:rPr>
          <w:b/>
          <w:bCs/>
        </w:rPr>
      </w:pPr>
      <w:r w:rsidRPr="008E2FCB">
        <w:rPr>
          <w:b/>
          <w:bCs/>
        </w:rPr>
        <w:lastRenderedPageBreak/>
        <w:t xml:space="preserve">Section D: </w:t>
      </w:r>
      <w:bookmarkStart w:id="0" w:name="_Hlk166547988"/>
      <w:r w:rsidRPr="008E2FCB">
        <w:rPr>
          <w:b/>
          <w:bCs/>
        </w:rPr>
        <w:t xml:space="preserve">Effect size of </w:t>
      </w:r>
      <w:r w:rsidR="00C42249">
        <w:rPr>
          <w:b/>
          <w:bCs/>
        </w:rPr>
        <w:t>lost to</w:t>
      </w:r>
      <w:r w:rsidRPr="008E2FCB">
        <w:rPr>
          <w:b/>
          <w:bCs/>
        </w:rPr>
        <w:t xml:space="preserve"> follow-up viral load</w:t>
      </w:r>
      <w:r w:rsidR="00C42249">
        <w:rPr>
          <w:b/>
          <w:bCs/>
        </w:rPr>
        <w:t>s</w:t>
      </w:r>
      <w:r w:rsidR="0046425A">
        <w:rPr>
          <w:b/>
          <w:bCs/>
        </w:rPr>
        <w:t xml:space="preserve"> and viral </w:t>
      </w:r>
      <w:r w:rsidRPr="008E2FCB">
        <w:rPr>
          <w:b/>
          <w:bCs/>
        </w:rPr>
        <w:t xml:space="preserve">load </w:t>
      </w:r>
      <w:r w:rsidR="0046425A">
        <w:rPr>
          <w:b/>
          <w:bCs/>
        </w:rPr>
        <w:t>dynamics</w:t>
      </w:r>
      <w:bookmarkEnd w:id="0"/>
    </w:p>
    <w:p w14:paraId="0136122E" w14:textId="051811BA" w:rsidR="00980095" w:rsidRPr="008E2FCB" w:rsidRDefault="00980095" w:rsidP="00061074">
      <w:pPr>
        <w:spacing w:after="0" w:line="240" w:lineRule="auto"/>
        <w:rPr>
          <w:b/>
          <w:bCs/>
        </w:rPr>
      </w:pPr>
      <w:r>
        <w:rPr>
          <w:b/>
          <w:bCs/>
        </w:rPr>
        <w:t>Table S2.</w:t>
      </w:r>
      <w:r w:rsidR="00871FEA">
        <w:rPr>
          <w:b/>
          <w:bCs/>
        </w:rPr>
        <w:t xml:space="preserve"> </w:t>
      </w:r>
      <w:r w:rsidR="001A4ED0">
        <w:t>Comparison of 1</w:t>
      </w:r>
      <w:r w:rsidR="001A4ED0" w:rsidRPr="00167810">
        <w:rPr>
          <w:vertAlign w:val="superscript"/>
        </w:rPr>
        <w:t>st</w:t>
      </w:r>
      <w:r w:rsidR="001A4ED0">
        <w:t xml:space="preserve"> </w:t>
      </w:r>
      <w:r w:rsidR="00ED63BD">
        <w:t>viral load</w:t>
      </w:r>
      <w:r w:rsidR="009B5460">
        <w:t xml:space="preserve"> result</w:t>
      </w:r>
      <w:r w:rsidR="001A4ED0">
        <w:t xml:space="preserve"> on </w:t>
      </w:r>
      <w:r w:rsidR="00ED63BD">
        <w:t>tenofovir, lamivudine, and dolutegravir</w:t>
      </w:r>
      <w:r w:rsidR="001A4ED0">
        <w:t xml:space="preserve"> </w:t>
      </w:r>
      <w:r w:rsidR="009B5460">
        <w:t xml:space="preserve">between individuals with a follow up </w:t>
      </w:r>
      <w:r w:rsidR="00ED63BD">
        <w:t>viral load</w:t>
      </w:r>
      <w:r w:rsidR="009B5460">
        <w:t xml:space="preserve"> and those with no follow up who should have had one</w:t>
      </w:r>
      <w:r w:rsidR="00871FEA" w:rsidRPr="00DC0598">
        <w:t xml:space="preserve">. </w:t>
      </w:r>
      <w:r w:rsidR="00871FEA" w:rsidRPr="00061074">
        <w:rPr>
          <w:i/>
          <w:iCs/>
        </w:rPr>
        <w:t>VL = viral load, TLD = tenofovir, lamivudine, and dolutegravir</w:t>
      </w:r>
      <w:r w:rsidR="00DC0598" w:rsidRPr="00061074">
        <w:rPr>
          <w:i/>
          <w:iCs/>
        </w:rPr>
        <w:t>.</w:t>
      </w:r>
      <w:r w:rsidR="00061074" w:rsidRPr="00061074">
        <w:rPr>
          <w:rFonts w:cstheme="minorHAnsi"/>
        </w:rPr>
        <w:t xml:space="preserve"> </w:t>
      </w:r>
      <w:r w:rsidR="00061074" w:rsidRPr="00061074">
        <w:rPr>
          <w:rFonts w:cstheme="minorHAnsi"/>
          <w:i/>
          <w:iCs/>
        </w:rPr>
        <w:t>Differences were analyzed using Pearson’s χ2 test and effect size assessed using Cramer’s V.</w:t>
      </w:r>
    </w:p>
    <w:p w14:paraId="5D5BC562" w14:textId="77777777" w:rsidR="00976150" w:rsidRDefault="00976150" w:rsidP="007B3436">
      <w:pPr>
        <w:spacing w:after="0" w:line="240" w:lineRule="auto"/>
        <w:rPr>
          <w:b/>
          <w:bCs/>
        </w:rPr>
      </w:pPr>
    </w:p>
    <w:tbl>
      <w:tblPr>
        <w:tblStyle w:val="TableGrid1"/>
        <w:tblW w:w="7276" w:type="dxa"/>
        <w:tblInd w:w="-5" w:type="dxa"/>
        <w:tblLook w:val="04A0" w:firstRow="1" w:lastRow="0" w:firstColumn="1" w:lastColumn="0" w:noHBand="0" w:noVBand="1"/>
      </w:tblPr>
      <w:tblGrid>
        <w:gridCol w:w="1374"/>
        <w:gridCol w:w="3088"/>
        <w:gridCol w:w="2814"/>
      </w:tblGrid>
      <w:tr w:rsidR="00A572BC" w:rsidRPr="00980095" w14:paraId="495906B4" w14:textId="77777777" w:rsidTr="008B6BB4">
        <w:trPr>
          <w:trHeight w:val="231"/>
        </w:trPr>
        <w:tc>
          <w:tcPr>
            <w:tcW w:w="1374" w:type="dxa"/>
            <w:vMerge w:val="restart"/>
          </w:tcPr>
          <w:p w14:paraId="773C8AFC" w14:textId="3F6A696A" w:rsidR="00A572BC" w:rsidRPr="00980095" w:rsidRDefault="00A572BC" w:rsidP="00A572BC">
            <w:pPr>
              <w:contextualSpacing/>
            </w:pPr>
            <w:r w:rsidRPr="00980095">
              <w:t>VL Result</w:t>
            </w:r>
          </w:p>
        </w:tc>
        <w:tc>
          <w:tcPr>
            <w:tcW w:w="5902" w:type="dxa"/>
            <w:gridSpan w:val="2"/>
          </w:tcPr>
          <w:p w14:paraId="68ACD44A" w14:textId="45F80D11" w:rsidR="00A572BC" w:rsidRPr="00980095" w:rsidRDefault="00A572BC" w:rsidP="00A572BC">
            <w:pPr>
              <w:contextualSpacing/>
              <w:jc w:val="center"/>
            </w:pPr>
            <w:r w:rsidRPr="00980095">
              <w:t>Value of 1</w:t>
            </w:r>
            <w:r w:rsidRPr="00980095">
              <w:rPr>
                <w:vertAlign w:val="superscript"/>
              </w:rPr>
              <w:t>st</w:t>
            </w:r>
            <w:r w:rsidRPr="00980095">
              <w:t xml:space="preserve"> VL on TLD, N (%)</w:t>
            </w:r>
          </w:p>
        </w:tc>
      </w:tr>
      <w:tr w:rsidR="00A572BC" w:rsidRPr="00980095" w14:paraId="355183B6" w14:textId="77777777" w:rsidTr="008B6BB4">
        <w:trPr>
          <w:trHeight w:val="122"/>
        </w:trPr>
        <w:tc>
          <w:tcPr>
            <w:tcW w:w="1374" w:type="dxa"/>
            <w:vMerge/>
          </w:tcPr>
          <w:p w14:paraId="77630FD6" w14:textId="77777777" w:rsidR="00A572BC" w:rsidRPr="00980095" w:rsidRDefault="00A572BC" w:rsidP="00A572BC">
            <w:pPr>
              <w:contextualSpacing/>
            </w:pPr>
          </w:p>
        </w:tc>
        <w:tc>
          <w:tcPr>
            <w:tcW w:w="3088" w:type="dxa"/>
          </w:tcPr>
          <w:p w14:paraId="3C20BBF4" w14:textId="779E6D39" w:rsidR="00A572BC" w:rsidRPr="00980095" w:rsidRDefault="00BA0A19" w:rsidP="00A572BC">
            <w:pPr>
              <w:contextualSpacing/>
            </w:pPr>
            <w:r>
              <w:t>Patients who h</w:t>
            </w:r>
            <w:r w:rsidR="000F07D9">
              <w:t>ad</w:t>
            </w:r>
            <w:r>
              <w:t xml:space="preserve"> an</w:t>
            </w:r>
            <w:r w:rsidR="000F07D9">
              <w:t xml:space="preserve"> initial VL on TLD but n</w:t>
            </w:r>
            <w:r w:rsidR="005469EE">
              <w:t>o follow up VL in last 15 months</w:t>
            </w:r>
          </w:p>
        </w:tc>
        <w:tc>
          <w:tcPr>
            <w:tcW w:w="2814" w:type="dxa"/>
          </w:tcPr>
          <w:p w14:paraId="4ED75129" w14:textId="3FEA9AC9" w:rsidR="00A572BC" w:rsidRPr="00980095" w:rsidRDefault="005D2AA2" w:rsidP="00A572BC">
            <w:pPr>
              <w:contextualSpacing/>
            </w:pPr>
            <w:r>
              <w:t xml:space="preserve"> Patients who</w:t>
            </w:r>
            <w:r w:rsidR="005469EE">
              <w:t xml:space="preserve"> a follow up VL</w:t>
            </w:r>
          </w:p>
        </w:tc>
      </w:tr>
      <w:tr w:rsidR="00A572BC" w:rsidRPr="00980095" w14:paraId="7A76641C" w14:textId="77777777" w:rsidTr="008B6BB4">
        <w:trPr>
          <w:trHeight w:val="231"/>
        </w:trPr>
        <w:tc>
          <w:tcPr>
            <w:tcW w:w="1374" w:type="dxa"/>
          </w:tcPr>
          <w:p w14:paraId="1336B396" w14:textId="77777777" w:rsidR="00A572BC" w:rsidRPr="00980095" w:rsidRDefault="00A572BC" w:rsidP="00A572BC">
            <w:pPr>
              <w:contextualSpacing/>
            </w:pPr>
            <w:r w:rsidRPr="00980095">
              <w:t>&lt;50</w:t>
            </w:r>
          </w:p>
        </w:tc>
        <w:tc>
          <w:tcPr>
            <w:tcW w:w="3088" w:type="dxa"/>
          </w:tcPr>
          <w:p w14:paraId="38477728" w14:textId="77777777" w:rsidR="00A572BC" w:rsidRPr="00980095" w:rsidRDefault="00A572BC" w:rsidP="00A572BC">
            <w:pPr>
              <w:contextualSpacing/>
            </w:pPr>
            <w:r w:rsidRPr="00980095">
              <w:t>5,874 (81.0)</w:t>
            </w:r>
          </w:p>
        </w:tc>
        <w:tc>
          <w:tcPr>
            <w:tcW w:w="2814" w:type="dxa"/>
          </w:tcPr>
          <w:p w14:paraId="28B31D43" w14:textId="77777777" w:rsidR="00A572BC" w:rsidRPr="00980095" w:rsidRDefault="00A572BC" w:rsidP="00A572BC">
            <w:pPr>
              <w:contextualSpacing/>
              <w:rPr>
                <w:color w:val="000000"/>
              </w:rPr>
            </w:pPr>
            <w:r w:rsidRPr="00980095">
              <w:rPr>
                <w:color w:val="000000"/>
              </w:rPr>
              <w:t>36,676 (77.2)</w:t>
            </w:r>
          </w:p>
        </w:tc>
      </w:tr>
      <w:tr w:rsidR="00A572BC" w:rsidRPr="00980095" w14:paraId="6367811D" w14:textId="77777777" w:rsidTr="008B6BB4">
        <w:trPr>
          <w:trHeight w:val="218"/>
        </w:trPr>
        <w:tc>
          <w:tcPr>
            <w:tcW w:w="1374" w:type="dxa"/>
          </w:tcPr>
          <w:p w14:paraId="2AEB7F08" w14:textId="77777777" w:rsidR="00A572BC" w:rsidRPr="00980095" w:rsidRDefault="00A572BC" w:rsidP="00A572BC">
            <w:pPr>
              <w:contextualSpacing/>
            </w:pPr>
            <w:r w:rsidRPr="00980095">
              <w:t>50-199</w:t>
            </w:r>
          </w:p>
        </w:tc>
        <w:tc>
          <w:tcPr>
            <w:tcW w:w="3088" w:type="dxa"/>
          </w:tcPr>
          <w:p w14:paraId="55A444D5" w14:textId="77777777" w:rsidR="00A572BC" w:rsidRPr="00980095" w:rsidRDefault="00A572BC" w:rsidP="00A572BC">
            <w:pPr>
              <w:contextualSpacing/>
            </w:pPr>
            <w:r w:rsidRPr="00980095">
              <w:t>675 (9.3)</w:t>
            </w:r>
          </w:p>
        </w:tc>
        <w:tc>
          <w:tcPr>
            <w:tcW w:w="2814" w:type="dxa"/>
          </w:tcPr>
          <w:p w14:paraId="19F1917F" w14:textId="77777777" w:rsidR="00A572BC" w:rsidRPr="00980095" w:rsidRDefault="00A572BC" w:rsidP="00A572BC">
            <w:pPr>
              <w:contextualSpacing/>
              <w:rPr>
                <w:color w:val="000000"/>
              </w:rPr>
            </w:pPr>
            <w:r w:rsidRPr="00980095">
              <w:rPr>
                <w:color w:val="000000"/>
              </w:rPr>
              <w:t>5,178 (10.9)</w:t>
            </w:r>
          </w:p>
        </w:tc>
      </w:tr>
      <w:tr w:rsidR="00A572BC" w:rsidRPr="00980095" w14:paraId="474090C2" w14:textId="77777777" w:rsidTr="008B6BB4">
        <w:trPr>
          <w:trHeight w:val="231"/>
        </w:trPr>
        <w:tc>
          <w:tcPr>
            <w:tcW w:w="1374" w:type="dxa"/>
          </w:tcPr>
          <w:p w14:paraId="14D1166C" w14:textId="77777777" w:rsidR="00A572BC" w:rsidRPr="00980095" w:rsidRDefault="00A572BC" w:rsidP="00A572BC">
            <w:pPr>
              <w:contextualSpacing/>
            </w:pPr>
            <w:r w:rsidRPr="00980095">
              <w:t>200-999</w:t>
            </w:r>
          </w:p>
        </w:tc>
        <w:tc>
          <w:tcPr>
            <w:tcW w:w="3088" w:type="dxa"/>
          </w:tcPr>
          <w:p w14:paraId="5CCE60F8" w14:textId="77777777" w:rsidR="00A572BC" w:rsidRPr="00980095" w:rsidRDefault="00A572BC" w:rsidP="00A572BC">
            <w:pPr>
              <w:contextualSpacing/>
            </w:pPr>
            <w:r w:rsidRPr="00980095">
              <w:t>319 (4.4)</w:t>
            </w:r>
          </w:p>
        </w:tc>
        <w:tc>
          <w:tcPr>
            <w:tcW w:w="2814" w:type="dxa"/>
          </w:tcPr>
          <w:p w14:paraId="746AFB88" w14:textId="77777777" w:rsidR="00A572BC" w:rsidRPr="00980095" w:rsidRDefault="00A572BC" w:rsidP="00A572BC">
            <w:pPr>
              <w:contextualSpacing/>
              <w:rPr>
                <w:color w:val="000000"/>
              </w:rPr>
            </w:pPr>
            <w:r w:rsidRPr="00980095">
              <w:rPr>
                <w:color w:val="000000"/>
              </w:rPr>
              <w:t>2,492 (5.2)</w:t>
            </w:r>
          </w:p>
        </w:tc>
      </w:tr>
      <w:tr w:rsidR="00A572BC" w:rsidRPr="00980095" w14:paraId="3BC9C29C" w14:textId="77777777" w:rsidTr="008B6BB4">
        <w:trPr>
          <w:trHeight w:val="218"/>
        </w:trPr>
        <w:tc>
          <w:tcPr>
            <w:tcW w:w="1374" w:type="dxa"/>
          </w:tcPr>
          <w:p w14:paraId="12FE422A" w14:textId="77777777" w:rsidR="00A572BC" w:rsidRPr="00980095" w:rsidRDefault="00A572BC" w:rsidP="00A572BC">
            <w:pPr>
              <w:contextualSpacing/>
            </w:pPr>
            <w:r w:rsidRPr="00980095">
              <w:t>1000+</w:t>
            </w:r>
          </w:p>
        </w:tc>
        <w:tc>
          <w:tcPr>
            <w:tcW w:w="3088" w:type="dxa"/>
          </w:tcPr>
          <w:p w14:paraId="20DCF8F2" w14:textId="77777777" w:rsidR="00A572BC" w:rsidRPr="00980095" w:rsidRDefault="00A572BC" w:rsidP="00A572BC">
            <w:pPr>
              <w:contextualSpacing/>
            </w:pPr>
            <w:r w:rsidRPr="00980095">
              <w:t>383 (5.3)</w:t>
            </w:r>
          </w:p>
        </w:tc>
        <w:tc>
          <w:tcPr>
            <w:tcW w:w="2814" w:type="dxa"/>
          </w:tcPr>
          <w:p w14:paraId="584720FF" w14:textId="77777777" w:rsidR="00A572BC" w:rsidRPr="00980095" w:rsidRDefault="00A572BC" w:rsidP="00A572BC">
            <w:pPr>
              <w:contextualSpacing/>
              <w:rPr>
                <w:color w:val="000000"/>
              </w:rPr>
            </w:pPr>
            <w:r w:rsidRPr="00980095">
              <w:rPr>
                <w:color w:val="000000"/>
              </w:rPr>
              <w:t>3,185 (6.7)</w:t>
            </w:r>
          </w:p>
        </w:tc>
      </w:tr>
      <w:tr w:rsidR="00A572BC" w:rsidRPr="00980095" w14:paraId="324AED0D" w14:textId="77777777" w:rsidTr="008B6BB4">
        <w:trPr>
          <w:trHeight w:val="218"/>
        </w:trPr>
        <w:tc>
          <w:tcPr>
            <w:tcW w:w="1374" w:type="dxa"/>
            <w:tcBorders>
              <w:bottom w:val="single" w:sz="12" w:space="0" w:color="auto"/>
            </w:tcBorders>
          </w:tcPr>
          <w:p w14:paraId="463BAAB2" w14:textId="77777777" w:rsidR="00A572BC" w:rsidRPr="00980095" w:rsidRDefault="00A572BC" w:rsidP="00A572BC">
            <w:pPr>
              <w:contextualSpacing/>
            </w:pPr>
            <w:r w:rsidRPr="00980095">
              <w:t>Total</w:t>
            </w:r>
          </w:p>
        </w:tc>
        <w:tc>
          <w:tcPr>
            <w:tcW w:w="3088" w:type="dxa"/>
            <w:tcBorders>
              <w:bottom w:val="single" w:sz="12" w:space="0" w:color="auto"/>
            </w:tcBorders>
          </w:tcPr>
          <w:p w14:paraId="5DAECF0D" w14:textId="77777777" w:rsidR="00A572BC" w:rsidRPr="00980095" w:rsidRDefault="00A572BC" w:rsidP="00A572BC">
            <w:pPr>
              <w:contextualSpacing/>
            </w:pPr>
            <w:r w:rsidRPr="00980095">
              <w:t>7,251 (100.0)</w:t>
            </w:r>
          </w:p>
        </w:tc>
        <w:tc>
          <w:tcPr>
            <w:tcW w:w="2814" w:type="dxa"/>
            <w:tcBorders>
              <w:bottom w:val="single" w:sz="12" w:space="0" w:color="auto"/>
            </w:tcBorders>
          </w:tcPr>
          <w:p w14:paraId="164A0FC0" w14:textId="77777777" w:rsidR="00A572BC" w:rsidRPr="00980095" w:rsidRDefault="00A572BC" w:rsidP="00A572BC">
            <w:pPr>
              <w:contextualSpacing/>
              <w:rPr>
                <w:color w:val="000000"/>
              </w:rPr>
            </w:pPr>
            <w:r w:rsidRPr="00980095">
              <w:rPr>
                <w:color w:val="000000"/>
              </w:rPr>
              <w:t>47,531 (100.0)</w:t>
            </w:r>
          </w:p>
        </w:tc>
      </w:tr>
      <w:tr w:rsidR="00906E3D" w:rsidRPr="00980095" w14:paraId="11150E6C" w14:textId="77777777" w:rsidTr="008B6BB4">
        <w:trPr>
          <w:trHeight w:val="218"/>
        </w:trPr>
        <w:tc>
          <w:tcPr>
            <w:tcW w:w="1374" w:type="dxa"/>
            <w:tcBorders>
              <w:top w:val="single" w:sz="12" w:space="0" w:color="auto"/>
            </w:tcBorders>
          </w:tcPr>
          <w:p w14:paraId="3BFB8DB6" w14:textId="3E1D8C93" w:rsidR="00906E3D" w:rsidRPr="00980095" w:rsidRDefault="00906E3D" w:rsidP="00A572BC">
            <w:pPr>
              <w:contextualSpacing/>
            </w:pPr>
            <w:r>
              <w:t># patients</w:t>
            </w:r>
          </w:p>
        </w:tc>
        <w:tc>
          <w:tcPr>
            <w:tcW w:w="5902" w:type="dxa"/>
            <w:gridSpan w:val="2"/>
            <w:tcBorders>
              <w:top w:val="single" w:sz="12" w:space="0" w:color="auto"/>
            </w:tcBorders>
          </w:tcPr>
          <w:p w14:paraId="6E5013D0" w14:textId="34B9970F" w:rsidR="00906E3D" w:rsidRPr="00980095" w:rsidRDefault="00906E3D" w:rsidP="008B6BB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54,782</w:t>
            </w:r>
          </w:p>
        </w:tc>
      </w:tr>
      <w:tr w:rsidR="00782C05" w:rsidRPr="00980095" w14:paraId="5E8E860C" w14:textId="77777777" w:rsidTr="008B6BB4">
        <w:trPr>
          <w:trHeight w:val="218"/>
        </w:trPr>
        <w:tc>
          <w:tcPr>
            <w:tcW w:w="1374" w:type="dxa"/>
          </w:tcPr>
          <w:p w14:paraId="4CFDB83D" w14:textId="2F233BD3" w:rsidR="00782C05" w:rsidRPr="00980095" w:rsidRDefault="00782C05" w:rsidP="00A572BC">
            <w:pPr>
              <w:contextualSpacing/>
            </w:pPr>
            <w:r>
              <w:t>p-value</w:t>
            </w:r>
          </w:p>
        </w:tc>
        <w:tc>
          <w:tcPr>
            <w:tcW w:w="5902" w:type="dxa"/>
            <w:gridSpan w:val="2"/>
          </w:tcPr>
          <w:p w14:paraId="42E822DE" w14:textId="38CCEA83" w:rsidR="00782C05" w:rsidRPr="00980095" w:rsidRDefault="007F3563" w:rsidP="008B6BB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&lt;0.001</w:t>
            </w:r>
          </w:p>
        </w:tc>
      </w:tr>
      <w:tr w:rsidR="00782C05" w:rsidRPr="00980095" w14:paraId="4ACF7344" w14:textId="77777777" w:rsidTr="008B6BB4">
        <w:trPr>
          <w:trHeight w:val="218"/>
        </w:trPr>
        <w:tc>
          <w:tcPr>
            <w:tcW w:w="1374" w:type="dxa"/>
          </w:tcPr>
          <w:p w14:paraId="1E9BE813" w14:textId="5C22C462" w:rsidR="00782C05" w:rsidRPr="00980095" w:rsidRDefault="00782C05" w:rsidP="00A572BC">
            <w:pPr>
              <w:contextualSpacing/>
            </w:pPr>
            <w:r>
              <w:t>χ2 statistic</w:t>
            </w:r>
          </w:p>
        </w:tc>
        <w:tc>
          <w:tcPr>
            <w:tcW w:w="5902" w:type="dxa"/>
            <w:gridSpan w:val="2"/>
          </w:tcPr>
          <w:p w14:paraId="7CCC75C8" w14:textId="38CF4C81" w:rsidR="00782C05" w:rsidRPr="00980095" w:rsidRDefault="007F3563" w:rsidP="008B6BB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54.95</w:t>
            </w:r>
          </w:p>
        </w:tc>
      </w:tr>
      <w:tr w:rsidR="00782C05" w:rsidRPr="00980095" w14:paraId="56582A7F" w14:textId="77777777" w:rsidTr="008B6BB4">
        <w:trPr>
          <w:trHeight w:val="218"/>
        </w:trPr>
        <w:tc>
          <w:tcPr>
            <w:tcW w:w="1374" w:type="dxa"/>
          </w:tcPr>
          <w:p w14:paraId="68064B2D" w14:textId="21B08913" w:rsidR="00782C05" w:rsidRPr="00980095" w:rsidRDefault="00275C2F" w:rsidP="00A572BC">
            <w:pPr>
              <w:contextualSpacing/>
            </w:pPr>
            <w:r>
              <w:t>Cramer’s V</w:t>
            </w:r>
          </w:p>
        </w:tc>
        <w:tc>
          <w:tcPr>
            <w:tcW w:w="5902" w:type="dxa"/>
            <w:gridSpan w:val="2"/>
          </w:tcPr>
          <w:p w14:paraId="24E09245" w14:textId="0A165952" w:rsidR="00782C05" w:rsidRPr="00980095" w:rsidRDefault="007F3563" w:rsidP="008B6BB4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0.032</w:t>
            </w:r>
          </w:p>
        </w:tc>
      </w:tr>
    </w:tbl>
    <w:p w14:paraId="6964DD94" w14:textId="77777777" w:rsidR="00A572BC" w:rsidRDefault="00A572BC" w:rsidP="007B3436">
      <w:pPr>
        <w:spacing w:after="0" w:line="240" w:lineRule="auto"/>
        <w:rPr>
          <w:b/>
          <w:bCs/>
        </w:rPr>
      </w:pPr>
    </w:p>
    <w:p w14:paraId="265C7FEE" w14:textId="77777777" w:rsidR="001F5F90" w:rsidRDefault="001F5F90" w:rsidP="007B3436">
      <w:pPr>
        <w:spacing w:after="0" w:line="240" w:lineRule="auto"/>
      </w:pPr>
    </w:p>
    <w:p w14:paraId="664AAFBE" w14:textId="77777777" w:rsidR="009A2C71" w:rsidRDefault="009A2C71" w:rsidP="007B3436">
      <w:pPr>
        <w:spacing w:after="0" w:line="240" w:lineRule="auto"/>
        <w:rPr>
          <w:b/>
          <w:bCs/>
        </w:rPr>
      </w:pPr>
    </w:p>
    <w:p w14:paraId="2A673E24" w14:textId="77777777" w:rsidR="00551996" w:rsidRDefault="00551996">
      <w:pPr>
        <w:rPr>
          <w:b/>
          <w:bCs/>
        </w:rPr>
      </w:pPr>
      <w:r>
        <w:rPr>
          <w:b/>
          <w:bCs/>
        </w:rPr>
        <w:br w:type="page"/>
      </w:r>
    </w:p>
    <w:p w14:paraId="0DB0A51B" w14:textId="76B1A7A8" w:rsidR="00551996" w:rsidRPr="004344F3" w:rsidRDefault="009A2C71" w:rsidP="004344F3">
      <w:pPr>
        <w:pStyle w:val="NormalWeb"/>
        <w:rPr>
          <w:rStyle w:val="cf01"/>
          <w:rFonts w:ascii="Calibri" w:hAnsi="Calibri" w:cs="Calibri"/>
          <w:color w:val="FF0000"/>
          <w:sz w:val="22"/>
          <w:szCs w:val="22"/>
        </w:rPr>
      </w:pPr>
      <w:r>
        <w:rPr>
          <w:b/>
          <w:bCs/>
        </w:rPr>
        <w:lastRenderedPageBreak/>
        <w:t xml:space="preserve">Figure S2. </w:t>
      </w:r>
      <w:r w:rsidR="00551996" w:rsidRPr="00722A6E">
        <w:t>Proportion of follow-up viral loads (VLs) that are undetectable, low low-level viremia (LLV), high LLV</w:t>
      </w:r>
      <w:r w:rsidR="00551996">
        <w:t>,</w:t>
      </w:r>
      <w:r w:rsidR="00551996" w:rsidRPr="00722A6E">
        <w:t xml:space="preserve"> virologic non-suppression (VLNS)</w:t>
      </w:r>
      <w:r w:rsidR="00551996">
        <w:t>, or no</w:t>
      </w:r>
      <w:r w:rsidR="00885539">
        <w:t>t</w:t>
      </w:r>
      <w:r w:rsidR="00551996">
        <w:t xml:space="preserve"> follow</w:t>
      </w:r>
      <w:r w:rsidR="00885539">
        <w:t>ed</w:t>
      </w:r>
      <w:r w:rsidR="00551996">
        <w:t>-up</w:t>
      </w:r>
      <w:r w:rsidR="00551996" w:rsidRPr="00722A6E">
        <w:t xml:space="preserve"> by preceding VL result among patients with consecutive VLs on tenofovir lamivudine dolutegravir (TLD) in Federal Capital Territory, Nigeria, 2017</w:t>
      </w:r>
      <w:r w:rsidR="00551996" w:rsidRPr="00722A6E">
        <w:rPr>
          <w:rFonts w:cstheme="minorHAnsi"/>
        </w:rPr>
        <w:t>–</w:t>
      </w:r>
      <w:r w:rsidR="00551996" w:rsidRPr="00722A6E">
        <w:t>2023.</w:t>
      </w:r>
      <w:r w:rsidR="00551996">
        <w:t xml:space="preserve"> </w:t>
      </w:r>
      <w:r w:rsidR="00551996" w:rsidRPr="00551996">
        <w:rPr>
          <w:i/>
          <w:iCs/>
        </w:rPr>
        <w:t>VL = viral load</w:t>
      </w:r>
      <w:r w:rsidR="00551996">
        <w:rPr>
          <w:i/>
          <w:iCs/>
        </w:rPr>
        <w:t>,</w:t>
      </w:r>
      <w:r w:rsidR="00551996" w:rsidRPr="00551996">
        <w:rPr>
          <w:i/>
          <w:iCs/>
        </w:rPr>
        <w:t xml:space="preserve"> LLV = low-level viremia</w:t>
      </w:r>
      <w:r w:rsidR="00551996">
        <w:rPr>
          <w:i/>
          <w:iCs/>
        </w:rPr>
        <w:t xml:space="preserve">, </w:t>
      </w:r>
      <w:r w:rsidR="00551996" w:rsidRPr="00551996">
        <w:rPr>
          <w:i/>
          <w:iCs/>
        </w:rPr>
        <w:t>VLNS = virologic non-suppression</w:t>
      </w:r>
      <w:r w:rsidR="00551996">
        <w:rPr>
          <w:i/>
          <w:iCs/>
        </w:rPr>
        <w:t>,</w:t>
      </w:r>
      <w:r w:rsidR="00551996" w:rsidRPr="00551996">
        <w:rPr>
          <w:i/>
          <w:iCs/>
        </w:rPr>
        <w:t xml:space="preserve"> TLD = tenofovir</w:t>
      </w:r>
      <w:r w:rsidR="00551996">
        <w:rPr>
          <w:i/>
          <w:iCs/>
        </w:rPr>
        <w:t>,</w:t>
      </w:r>
      <w:r w:rsidR="00551996" w:rsidRPr="00551996">
        <w:rPr>
          <w:i/>
          <w:iCs/>
        </w:rPr>
        <w:t xml:space="preserve"> lamivudine</w:t>
      </w:r>
      <w:r w:rsidR="00551996">
        <w:rPr>
          <w:i/>
          <w:iCs/>
        </w:rPr>
        <w:t>,</w:t>
      </w:r>
      <w:r w:rsidR="00551996" w:rsidRPr="00551996">
        <w:rPr>
          <w:i/>
          <w:iCs/>
        </w:rPr>
        <w:t xml:space="preserve"> dolutegravir. </w:t>
      </w:r>
      <w:r w:rsidR="00551996" w:rsidRPr="00551996">
        <w:rPr>
          <w:rStyle w:val="cf01"/>
          <w:rFonts w:asciiTheme="minorHAnsi" w:hAnsiTheme="minorHAnsi" w:cstheme="minorHAnsi"/>
          <w:i/>
          <w:iCs/>
          <w:sz w:val="22"/>
          <w:szCs w:val="22"/>
        </w:rPr>
        <w:t>Due to rounding, percentages may not sum to exactly 100.0.</w:t>
      </w:r>
      <w:r w:rsidR="004344F3" w:rsidRPr="004344F3">
        <w:rPr>
          <w:rStyle w:val="Strong"/>
          <w:color w:val="FF0000"/>
        </w:rPr>
        <w:t xml:space="preserve"> </w:t>
      </w:r>
      <w:r w:rsidR="004344F3" w:rsidRPr="004344F3">
        <w:rPr>
          <w:rStyle w:val="Strong"/>
          <w:b w:val="0"/>
          <w:bCs w:val="0"/>
          <w:i/>
          <w:iCs/>
        </w:rPr>
        <w:t>The total number of VLs alone is not indicative of whether someone was lost to follow up (see Supplementary Material Section B).</w:t>
      </w:r>
      <w:r w:rsidR="004344F3" w:rsidRPr="004344F3">
        <w:rPr>
          <w:rStyle w:val="Strong"/>
        </w:rPr>
        <w:t xml:space="preserve"> </w:t>
      </w:r>
    </w:p>
    <w:p w14:paraId="737F207C" w14:textId="5EC08D43" w:rsidR="009D6D8F" w:rsidRDefault="009D6D8F" w:rsidP="00551996">
      <w:pPr>
        <w:suppressLineNumbers/>
        <w:spacing w:line="240" w:lineRule="auto"/>
        <w:rPr>
          <w:rStyle w:val="cf01"/>
          <w:rFonts w:asciiTheme="minorHAnsi" w:hAnsiTheme="minorHAnsi" w:cstheme="minorHAnsi"/>
          <w:i/>
          <w:i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C8DBDB7" wp14:editId="1BF81CF2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5545455" cy="4648200"/>
            <wp:effectExtent l="0" t="0" r="0" b="0"/>
            <wp:wrapTight wrapText="bothSides">
              <wp:wrapPolygon edited="0">
                <wp:start x="0" y="0"/>
                <wp:lineTo x="0" y="21511"/>
                <wp:lineTo x="21518" y="21511"/>
                <wp:lineTo x="2151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455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FCBDCE" w14:textId="7EBD4E0D" w:rsidR="009D6D8F" w:rsidRDefault="009D6D8F" w:rsidP="00551996">
      <w:pPr>
        <w:suppressLineNumbers/>
        <w:spacing w:line="240" w:lineRule="auto"/>
        <w:rPr>
          <w:rStyle w:val="cf01"/>
          <w:rFonts w:asciiTheme="minorHAnsi" w:hAnsiTheme="minorHAnsi" w:cstheme="minorHAnsi"/>
          <w:i/>
          <w:iCs/>
          <w:sz w:val="22"/>
          <w:szCs w:val="22"/>
        </w:rPr>
      </w:pPr>
    </w:p>
    <w:p w14:paraId="4FAF6754" w14:textId="77777777" w:rsidR="009D6D8F" w:rsidRDefault="009D6D8F" w:rsidP="00551996">
      <w:pPr>
        <w:suppressLineNumbers/>
        <w:spacing w:line="240" w:lineRule="auto"/>
        <w:rPr>
          <w:rStyle w:val="cf01"/>
          <w:rFonts w:asciiTheme="minorHAnsi" w:hAnsiTheme="minorHAnsi" w:cstheme="minorHAnsi"/>
          <w:i/>
          <w:iCs/>
          <w:sz w:val="22"/>
          <w:szCs w:val="22"/>
        </w:rPr>
      </w:pPr>
    </w:p>
    <w:p w14:paraId="4ECCD7B9" w14:textId="14D4C9A9" w:rsidR="009D6D8F" w:rsidRDefault="009D6D8F" w:rsidP="00551996">
      <w:pPr>
        <w:suppressLineNumbers/>
        <w:spacing w:line="240" w:lineRule="auto"/>
        <w:rPr>
          <w:rStyle w:val="cf01"/>
          <w:rFonts w:asciiTheme="minorHAnsi" w:hAnsiTheme="minorHAnsi" w:cstheme="minorHAnsi"/>
          <w:i/>
          <w:iCs/>
          <w:sz w:val="22"/>
          <w:szCs w:val="22"/>
        </w:rPr>
      </w:pPr>
    </w:p>
    <w:p w14:paraId="08A1E899" w14:textId="77777777" w:rsidR="009D6D8F" w:rsidRDefault="009D6D8F" w:rsidP="00551996">
      <w:pPr>
        <w:suppressLineNumbers/>
        <w:spacing w:line="240" w:lineRule="auto"/>
        <w:rPr>
          <w:rStyle w:val="cf01"/>
          <w:rFonts w:asciiTheme="minorHAnsi" w:hAnsiTheme="minorHAnsi" w:cstheme="minorHAnsi"/>
          <w:i/>
          <w:iCs/>
          <w:sz w:val="22"/>
          <w:szCs w:val="22"/>
        </w:rPr>
      </w:pPr>
    </w:p>
    <w:p w14:paraId="59AE9152" w14:textId="0E8EE27F" w:rsidR="009D6D8F" w:rsidRDefault="009D6D8F" w:rsidP="00551996">
      <w:pPr>
        <w:suppressLineNumbers/>
        <w:spacing w:line="240" w:lineRule="auto"/>
        <w:rPr>
          <w:rStyle w:val="cf01"/>
          <w:rFonts w:asciiTheme="minorHAnsi" w:hAnsiTheme="minorHAnsi" w:cstheme="minorHAnsi"/>
          <w:i/>
          <w:iCs/>
          <w:sz w:val="22"/>
          <w:szCs w:val="22"/>
        </w:rPr>
      </w:pPr>
    </w:p>
    <w:p w14:paraId="08CE9CF7" w14:textId="77777777" w:rsidR="009D6D8F" w:rsidRDefault="009D6D8F" w:rsidP="00551996">
      <w:pPr>
        <w:suppressLineNumbers/>
        <w:spacing w:line="240" w:lineRule="auto"/>
        <w:rPr>
          <w:rStyle w:val="cf01"/>
          <w:rFonts w:asciiTheme="minorHAnsi" w:hAnsiTheme="minorHAnsi" w:cstheme="minorHAnsi"/>
          <w:i/>
          <w:iCs/>
          <w:sz w:val="22"/>
          <w:szCs w:val="22"/>
        </w:rPr>
      </w:pPr>
    </w:p>
    <w:p w14:paraId="70E26784" w14:textId="258C897D" w:rsidR="009D6D8F" w:rsidRDefault="009D6D8F" w:rsidP="00551996">
      <w:pPr>
        <w:suppressLineNumbers/>
        <w:spacing w:line="240" w:lineRule="auto"/>
        <w:rPr>
          <w:rStyle w:val="cf01"/>
          <w:rFonts w:asciiTheme="minorHAnsi" w:hAnsiTheme="minorHAnsi" w:cstheme="minorHAnsi"/>
          <w:i/>
          <w:iCs/>
          <w:sz w:val="22"/>
          <w:szCs w:val="22"/>
        </w:rPr>
      </w:pPr>
    </w:p>
    <w:p w14:paraId="295DC568" w14:textId="77777777" w:rsidR="009D6D8F" w:rsidRDefault="009D6D8F" w:rsidP="00551996">
      <w:pPr>
        <w:suppressLineNumbers/>
        <w:spacing w:line="240" w:lineRule="auto"/>
        <w:rPr>
          <w:rStyle w:val="cf01"/>
          <w:rFonts w:asciiTheme="minorHAnsi" w:hAnsiTheme="minorHAnsi" w:cstheme="minorHAnsi"/>
          <w:i/>
          <w:iCs/>
          <w:sz w:val="22"/>
          <w:szCs w:val="22"/>
        </w:rPr>
      </w:pPr>
    </w:p>
    <w:p w14:paraId="43771A09" w14:textId="19301156" w:rsidR="009D6D8F" w:rsidRPr="001B2655" w:rsidRDefault="009D6D8F" w:rsidP="00551996">
      <w:pPr>
        <w:suppressLineNumbers/>
        <w:spacing w:line="240" w:lineRule="auto"/>
        <w:rPr>
          <w:rFonts w:ascii="Segoe UI" w:hAnsi="Segoe UI" w:cs="Segoe UI"/>
          <w:sz w:val="18"/>
          <w:szCs w:val="18"/>
        </w:rPr>
      </w:pPr>
    </w:p>
    <w:p w14:paraId="2574646F" w14:textId="06ED8B89" w:rsidR="009A2C71" w:rsidRDefault="009A2C71" w:rsidP="007B3436">
      <w:pPr>
        <w:spacing w:after="0" w:line="240" w:lineRule="auto"/>
        <w:rPr>
          <w:b/>
          <w:bCs/>
        </w:rPr>
      </w:pPr>
    </w:p>
    <w:p w14:paraId="370D0C23" w14:textId="0A9761C0" w:rsidR="009A2C71" w:rsidRDefault="009A2C71" w:rsidP="007B3436">
      <w:pPr>
        <w:spacing w:after="0" w:line="240" w:lineRule="auto"/>
        <w:rPr>
          <w:b/>
          <w:bCs/>
        </w:rPr>
      </w:pPr>
    </w:p>
    <w:p w14:paraId="61B5704D" w14:textId="77777777" w:rsidR="009D6D8F" w:rsidRDefault="009D6D8F" w:rsidP="007B3436">
      <w:pPr>
        <w:spacing w:after="0" w:line="240" w:lineRule="auto"/>
        <w:rPr>
          <w:b/>
          <w:bCs/>
        </w:rPr>
      </w:pPr>
    </w:p>
    <w:p w14:paraId="353AF26B" w14:textId="77777777" w:rsidR="009D6D8F" w:rsidRDefault="009D6D8F" w:rsidP="007B3436">
      <w:pPr>
        <w:spacing w:after="0" w:line="240" w:lineRule="auto"/>
        <w:rPr>
          <w:b/>
          <w:bCs/>
        </w:rPr>
      </w:pPr>
    </w:p>
    <w:p w14:paraId="725252F1" w14:textId="77777777" w:rsidR="009D6D8F" w:rsidRDefault="009D6D8F" w:rsidP="007B3436">
      <w:pPr>
        <w:spacing w:after="0" w:line="240" w:lineRule="auto"/>
        <w:rPr>
          <w:b/>
          <w:bCs/>
        </w:rPr>
      </w:pPr>
    </w:p>
    <w:p w14:paraId="207BE743" w14:textId="77777777" w:rsidR="009D6D8F" w:rsidRDefault="009D6D8F" w:rsidP="007B3436">
      <w:pPr>
        <w:spacing w:after="0" w:line="240" w:lineRule="auto"/>
        <w:rPr>
          <w:b/>
          <w:bCs/>
        </w:rPr>
      </w:pPr>
    </w:p>
    <w:p w14:paraId="381C3599" w14:textId="77777777" w:rsidR="009D6D8F" w:rsidRDefault="009D6D8F" w:rsidP="007B3436">
      <w:pPr>
        <w:spacing w:after="0" w:line="240" w:lineRule="auto"/>
        <w:rPr>
          <w:b/>
          <w:bCs/>
        </w:rPr>
      </w:pPr>
    </w:p>
    <w:p w14:paraId="3CE12B86" w14:textId="77777777" w:rsidR="009D6D8F" w:rsidRDefault="009D6D8F" w:rsidP="007B3436">
      <w:pPr>
        <w:spacing w:after="0" w:line="240" w:lineRule="auto"/>
        <w:rPr>
          <w:b/>
          <w:bCs/>
        </w:rPr>
      </w:pPr>
    </w:p>
    <w:p w14:paraId="7B2ED8C9" w14:textId="77777777" w:rsidR="009D6D8F" w:rsidRDefault="009D6D8F" w:rsidP="007B3436">
      <w:pPr>
        <w:spacing w:after="0" w:line="240" w:lineRule="auto"/>
        <w:rPr>
          <w:b/>
          <w:bCs/>
        </w:rPr>
      </w:pPr>
    </w:p>
    <w:p w14:paraId="43A3D54B" w14:textId="77777777" w:rsidR="009D6D8F" w:rsidRDefault="009D6D8F" w:rsidP="007B3436">
      <w:pPr>
        <w:spacing w:after="0" w:line="240" w:lineRule="auto"/>
        <w:rPr>
          <w:b/>
          <w:bCs/>
        </w:rPr>
      </w:pPr>
    </w:p>
    <w:p w14:paraId="4075B950" w14:textId="77777777" w:rsidR="009D6D8F" w:rsidRDefault="009D6D8F" w:rsidP="007B3436">
      <w:pPr>
        <w:spacing w:after="0" w:line="240" w:lineRule="auto"/>
        <w:rPr>
          <w:b/>
          <w:bCs/>
        </w:rPr>
      </w:pPr>
    </w:p>
    <w:p w14:paraId="7CD5CC53" w14:textId="77777777" w:rsidR="009D6D8F" w:rsidRDefault="009D6D8F" w:rsidP="007B3436">
      <w:pPr>
        <w:spacing w:after="0" w:line="240" w:lineRule="auto"/>
        <w:rPr>
          <w:b/>
          <w:bCs/>
        </w:rPr>
      </w:pPr>
    </w:p>
    <w:p w14:paraId="50C49518" w14:textId="77777777" w:rsidR="009D6D8F" w:rsidRDefault="009D6D8F" w:rsidP="007B3436">
      <w:pPr>
        <w:spacing w:after="0" w:line="240" w:lineRule="auto"/>
        <w:rPr>
          <w:b/>
          <w:bCs/>
        </w:rPr>
      </w:pPr>
    </w:p>
    <w:p w14:paraId="77FF4BD3" w14:textId="1CD5FDFD" w:rsidR="009A2C71" w:rsidRPr="00AB43B4" w:rsidRDefault="009A2C71" w:rsidP="007B3436">
      <w:pPr>
        <w:spacing w:after="0" w:line="240" w:lineRule="auto"/>
        <w:rPr>
          <w:b/>
          <w:bCs/>
        </w:rPr>
      </w:pPr>
    </w:p>
    <w:sectPr w:rsidR="009A2C71" w:rsidRPr="00AB4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90"/>
    <w:rsid w:val="00014CB1"/>
    <w:rsid w:val="00023C87"/>
    <w:rsid w:val="0004700B"/>
    <w:rsid w:val="00061074"/>
    <w:rsid w:val="000614A0"/>
    <w:rsid w:val="000B3687"/>
    <w:rsid w:val="000F07D9"/>
    <w:rsid w:val="00101B60"/>
    <w:rsid w:val="00113E32"/>
    <w:rsid w:val="00156B44"/>
    <w:rsid w:val="00167810"/>
    <w:rsid w:val="001A4ED0"/>
    <w:rsid w:val="001E3D33"/>
    <w:rsid w:val="001F5F90"/>
    <w:rsid w:val="001F7C65"/>
    <w:rsid w:val="0022537A"/>
    <w:rsid w:val="002707A7"/>
    <w:rsid w:val="00275C2F"/>
    <w:rsid w:val="00297124"/>
    <w:rsid w:val="002A0DCC"/>
    <w:rsid w:val="002C6EC2"/>
    <w:rsid w:val="002E34D2"/>
    <w:rsid w:val="00333392"/>
    <w:rsid w:val="003620CF"/>
    <w:rsid w:val="00382EFE"/>
    <w:rsid w:val="003954BD"/>
    <w:rsid w:val="003E202C"/>
    <w:rsid w:val="003E5B54"/>
    <w:rsid w:val="003F4243"/>
    <w:rsid w:val="004265B1"/>
    <w:rsid w:val="004344F3"/>
    <w:rsid w:val="0046425A"/>
    <w:rsid w:val="004B4F2C"/>
    <w:rsid w:val="004B5E19"/>
    <w:rsid w:val="00514BFF"/>
    <w:rsid w:val="0051608F"/>
    <w:rsid w:val="00524DC2"/>
    <w:rsid w:val="0053031F"/>
    <w:rsid w:val="00531642"/>
    <w:rsid w:val="005469EE"/>
    <w:rsid w:val="00547A74"/>
    <w:rsid w:val="00551996"/>
    <w:rsid w:val="005D2AA2"/>
    <w:rsid w:val="00613403"/>
    <w:rsid w:val="00614DDD"/>
    <w:rsid w:val="00621E95"/>
    <w:rsid w:val="006D6B8C"/>
    <w:rsid w:val="00782C05"/>
    <w:rsid w:val="007A18E5"/>
    <w:rsid w:val="007B3436"/>
    <w:rsid w:val="007B5190"/>
    <w:rsid w:val="007E3B6C"/>
    <w:rsid w:val="007F3563"/>
    <w:rsid w:val="0081514C"/>
    <w:rsid w:val="00865466"/>
    <w:rsid w:val="00871FEA"/>
    <w:rsid w:val="0088372E"/>
    <w:rsid w:val="00885539"/>
    <w:rsid w:val="008B6BB4"/>
    <w:rsid w:val="008C3AA5"/>
    <w:rsid w:val="008E2FCB"/>
    <w:rsid w:val="00906E3D"/>
    <w:rsid w:val="00951B64"/>
    <w:rsid w:val="00976150"/>
    <w:rsid w:val="00980095"/>
    <w:rsid w:val="00983E32"/>
    <w:rsid w:val="009A2C71"/>
    <w:rsid w:val="009B5460"/>
    <w:rsid w:val="009D6D8F"/>
    <w:rsid w:val="00A572BC"/>
    <w:rsid w:val="00A643D9"/>
    <w:rsid w:val="00A900D0"/>
    <w:rsid w:val="00AA3AFD"/>
    <w:rsid w:val="00AB1F77"/>
    <w:rsid w:val="00AB43B4"/>
    <w:rsid w:val="00AE5F50"/>
    <w:rsid w:val="00B117BA"/>
    <w:rsid w:val="00BA0A19"/>
    <w:rsid w:val="00BF4DBD"/>
    <w:rsid w:val="00C119A3"/>
    <w:rsid w:val="00C42249"/>
    <w:rsid w:val="00C62884"/>
    <w:rsid w:val="00C7687E"/>
    <w:rsid w:val="00C93E8D"/>
    <w:rsid w:val="00CB70AF"/>
    <w:rsid w:val="00CC6389"/>
    <w:rsid w:val="00D23B85"/>
    <w:rsid w:val="00D37CE5"/>
    <w:rsid w:val="00D514D7"/>
    <w:rsid w:val="00DC0598"/>
    <w:rsid w:val="00DC5D5F"/>
    <w:rsid w:val="00DE580A"/>
    <w:rsid w:val="00E279F0"/>
    <w:rsid w:val="00ED63BD"/>
    <w:rsid w:val="00EF6BEA"/>
    <w:rsid w:val="00F01464"/>
    <w:rsid w:val="00F90CCB"/>
    <w:rsid w:val="00FE104D"/>
    <w:rsid w:val="00FE4ABC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4E75D"/>
  <w15:chartTrackingRefBased/>
  <w15:docId w15:val="{0BDD2365-16C4-4286-A4C2-65270A51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43B4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980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A2C71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A2C71"/>
    <w:rPr>
      <w:b/>
      <w:bCs/>
    </w:rPr>
  </w:style>
  <w:style w:type="character" w:customStyle="1" w:styleId="cf01">
    <w:name w:val="cf01"/>
    <w:basedOn w:val="DefaultParagraphFont"/>
    <w:rsid w:val="00551996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621E9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768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68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68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8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8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diagramData" Target="diagrams/data1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0" Type="http://schemas.openxmlformats.org/officeDocument/2006/relationships/diagramColors" Target="diagrams/colors1.xml"/><Relationship Id="rId4" Type="http://schemas.openxmlformats.org/officeDocument/2006/relationships/styles" Target="style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24D8604-B653-4220-B13A-B2A87EC7FAE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BBCF503-DE18-4322-BA3C-847F228AA8BE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310102" y="1102273"/>
          <a:ext cx="2852052" cy="351920"/>
        </a:xfrm>
        <a:prstGeom prst="rect">
          <a:avLst/>
        </a:prstGeom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100" b="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Times New Roman" panose="02020603050405020304" pitchFamily="18" charset="0"/>
            </a:rPr>
            <a:t>85,533 patients </a:t>
          </a:r>
          <a:r>
            <a:rPr lang="en-US" sz="11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Times New Roman" panose="02020603050405020304" pitchFamily="18" charset="0"/>
            </a:rPr>
            <a:t>with documented ART regimen</a:t>
          </a:r>
          <a:endParaRPr lang="en-US" sz="1100">
            <a:solidFill>
              <a:sysClr val="windowText" lastClr="000000"/>
            </a:solidFill>
            <a:latin typeface="Calibri"/>
            <a:ea typeface="+mn-ea"/>
            <a:cs typeface="Times New Roman" panose="02020603050405020304" pitchFamily="18" charset="0"/>
          </a:endParaRPr>
        </a:p>
      </dgm:t>
    </dgm:pt>
    <dgm:pt modelId="{60A8ECA9-55EB-4206-85F1-71D31309755C}" type="parTrans" cxnId="{4950BC6B-7A61-4DF3-83B6-13880E278D78}">
      <dgm:prSet/>
      <dgm:spPr>
        <a:xfrm>
          <a:off x="1690216" y="355475"/>
          <a:ext cx="91440" cy="7467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23882"/>
              </a:lnTo>
              <a:lnTo>
                <a:pt x="45937" y="723882"/>
              </a:lnTo>
              <a:lnTo>
                <a:pt x="45937" y="844275"/>
              </a:lnTo>
            </a:path>
          </a:pathLst>
        </a:cu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endParaRPr lang="en-US" sz="1100">
            <a:latin typeface="+mn-lt"/>
            <a:cs typeface="Times New Roman" panose="02020603050405020304" pitchFamily="18" charset="0"/>
          </a:endParaRPr>
        </a:p>
      </dgm:t>
    </dgm:pt>
    <dgm:pt modelId="{58383FE3-6C39-4C11-A87C-D5965653E8D3}" type="sibTrans" cxnId="{4950BC6B-7A61-4DF3-83B6-13880E278D78}">
      <dgm:prSet/>
      <dgm:spPr/>
      <dgm:t>
        <a:bodyPr/>
        <a:lstStyle/>
        <a:p>
          <a:endParaRPr lang="en-US" sz="1100">
            <a:latin typeface="+mn-lt"/>
            <a:cs typeface="Times New Roman" panose="02020603050405020304" pitchFamily="18" charset="0"/>
          </a:endParaRPr>
        </a:p>
      </dgm:t>
    </dgm:pt>
    <dgm:pt modelId="{63E2DE77-D6BA-4E3F-A992-B06F1A480356}" type="asst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1864106" y="1665434"/>
          <a:ext cx="2526171" cy="599028"/>
        </a:xfrm>
        <a:prstGeom prst="rect">
          <a:avLst/>
        </a:prstGeom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l">
            <a:buNone/>
          </a:pPr>
          <a:r>
            <a:rPr lang="en-US" sz="1100">
              <a:solidFill>
                <a:sysClr val="windowText" lastClr="000000"/>
              </a:solidFill>
              <a:latin typeface="Calibri"/>
              <a:ea typeface="+mn-ea"/>
              <a:cs typeface="Times New Roman" panose="02020603050405020304" pitchFamily="18" charset="0"/>
            </a:rPr>
            <a:t>  13,522 patients excluded</a:t>
          </a:r>
        </a:p>
        <a:p>
          <a:pPr algn="l">
            <a:buNone/>
          </a:pPr>
          <a:r>
            <a:rPr lang="en-US" sz="1100">
              <a:solidFill>
                <a:sysClr val="windowText" lastClr="000000"/>
              </a:solidFill>
              <a:latin typeface="Calibri"/>
              <a:ea typeface="+mn-ea"/>
              <a:cs typeface="Times New Roman" panose="02020603050405020304" pitchFamily="18" charset="0"/>
            </a:rPr>
            <a:t>      13,522 no documented TLD dispense</a:t>
          </a:r>
        </a:p>
      </dgm:t>
    </dgm:pt>
    <dgm:pt modelId="{31B3F780-FF16-4EB9-AF9F-0A88DF6F82DC}" type="parTrans" cxnId="{6C1E03CE-52F9-44FF-A26A-DBD2814E47E8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xfrm>
          <a:off x="1736129" y="1454193"/>
          <a:ext cx="127977" cy="5107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6533"/>
              </a:lnTo>
              <a:lnTo>
                <a:pt x="144459" y="576533"/>
              </a:lnTo>
            </a:path>
          </a:pathLst>
        </a:custGeom>
        <a:noFill/>
        <a:ln w="9525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endParaRPr lang="en-US" sz="1100">
            <a:latin typeface="+mn-lt"/>
            <a:cs typeface="Times New Roman" panose="02020603050405020304" pitchFamily="18" charset="0"/>
          </a:endParaRPr>
        </a:p>
      </dgm:t>
    </dgm:pt>
    <dgm:pt modelId="{10036C29-B743-4F0E-B442-532333D11645}" type="sibTrans" cxnId="{6C1E03CE-52F9-44FF-A26A-DBD2814E47E8}">
      <dgm:prSet/>
      <dgm:spPr/>
      <dgm:t>
        <a:bodyPr/>
        <a:lstStyle/>
        <a:p>
          <a:endParaRPr lang="en-US" sz="1100">
            <a:latin typeface="+mn-lt"/>
            <a:cs typeface="Times New Roman" panose="02020603050405020304" pitchFamily="18" charset="0"/>
          </a:endParaRPr>
        </a:p>
      </dgm:t>
    </dgm:pt>
    <dgm:pt modelId="{71E340AB-A26B-4544-B8EA-F4E8F0B6747E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305750" y="2413558"/>
          <a:ext cx="2855719" cy="353647"/>
        </a:xfrm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100" b="0">
              <a:solidFill>
                <a:sysClr val="windowText" lastClr="000000"/>
              </a:solidFill>
              <a:latin typeface="Calibri"/>
              <a:ea typeface="+mn-ea"/>
              <a:cs typeface="Times New Roman" panose="02020603050405020304" pitchFamily="18" charset="0"/>
            </a:rPr>
            <a:t>63,521 patients with at least one VL on TLD </a:t>
          </a:r>
          <a:endParaRPr lang="en-US" sz="1100">
            <a:solidFill>
              <a:sysClr val="windowText" lastClr="000000"/>
            </a:solidFill>
            <a:latin typeface="Calibri"/>
            <a:ea typeface="+mn-ea"/>
            <a:cs typeface="Times New Roman" panose="02020603050405020304" pitchFamily="18" charset="0"/>
          </a:endParaRPr>
        </a:p>
      </dgm:t>
    </dgm:pt>
    <dgm:pt modelId="{9CC3C0AF-5190-467A-94AC-FBD4858DD3D3}" type="parTrans" cxnId="{E382477E-1B38-4DD3-833D-5B63B6B0D697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xfrm>
          <a:off x="1687890" y="1454193"/>
          <a:ext cx="91440" cy="959364"/>
        </a:xfr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endParaRPr lang="en-US" sz="1100">
            <a:latin typeface="+mn-lt"/>
            <a:cs typeface="Times New Roman" panose="02020603050405020304" pitchFamily="18" charset="0"/>
          </a:endParaRPr>
        </a:p>
      </dgm:t>
    </dgm:pt>
    <dgm:pt modelId="{CBC0B45C-53AD-40EE-95D3-CBF106AD3EC3}" type="sibTrans" cxnId="{E382477E-1B38-4DD3-833D-5B63B6B0D697}">
      <dgm:prSet/>
      <dgm:spPr/>
      <dgm:t>
        <a:bodyPr/>
        <a:lstStyle/>
        <a:p>
          <a:endParaRPr lang="en-US" sz="1100">
            <a:latin typeface="+mn-lt"/>
            <a:cs typeface="Times New Roman" panose="02020603050405020304" pitchFamily="18" charset="0"/>
          </a:endParaRPr>
        </a:p>
      </dgm:t>
    </dgm:pt>
    <dgm:pt modelId="{7040126E-27AC-4032-9A0F-946B84331D71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307690" y="3639050"/>
          <a:ext cx="2855719" cy="353657"/>
        </a:xfrm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100" b="0">
              <a:solidFill>
                <a:sysClr val="windowText" lastClr="000000"/>
              </a:solidFill>
              <a:latin typeface="Calibri"/>
              <a:ea typeface="+mn-ea"/>
              <a:cs typeface="Times New Roman" panose="02020603050405020304" pitchFamily="18" charset="0"/>
            </a:rPr>
            <a:t>47,979 patients </a:t>
          </a:r>
          <a:r>
            <a:rPr lang="en-US" sz="1100">
              <a:solidFill>
                <a:sysClr val="windowText" lastClr="000000"/>
              </a:solidFill>
              <a:latin typeface="Calibri"/>
              <a:ea typeface="+mn-ea"/>
              <a:cs typeface="Times New Roman" panose="02020603050405020304" pitchFamily="18" charset="0"/>
            </a:rPr>
            <a:t>included in outcomes analysis</a:t>
          </a:r>
        </a:p>
      </dgm:t>
    </dgm:pt>
    <dgm:pt modelId="{FDFC51DD-88C9-475F-8B71-2BAB1495C919}" type="parTrans" cxnId="{F328E616-A903-4F4B-BAB6-B399BC7FB267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xfrm>
          <a:off x="1687890" y="2767205"/>
          <a:ext cx="91440" cy="871844"/>
        </a:xfr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endParaRPr lang="en-US" sz="1100">
            <a:latin typeface="+mn-lt"/>
            <a:cs typeface="Times New Roman" panose="02020603050405020304" pitchFamily="18" charset="0"/>
          </a:endParaRPr>
        </a:p>
      </dgm:t>
    </dgm:pt>
    <dgm:pt modelId="{1F7762CE-DF79-48F5-B5DA-D38AF922C47C}" type="sibTrans" cxnId="{F328E616-A903-4F4B-BAB6-B399BC7FB267}">
      <dgm:prSet/>
      <dgm:spPr/>
      <dgm:t>
        <a:bodyPr/>
        <a:lstStyle/>
        <a:p>
          <a:endParaRPr lang="en-US" sz="1100">
            <a:latin typeface="+mn-lt"/>
            <a:cs typeface="Times New Roman" panose="02020603050405020304" pitchFamily="18" charset="0"/>
          </a:endParaRPr>
        </a:p>
      </dgm:t>
    </dgm:pt>
    <dgm:pt modelId="{46290C5D-E69F-4164-9FD8-167E1173384C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1829539" y="2986122"/>
          <a:ext cx="3014658" cy="487983"/>
        </a:xfrm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l">
            <a:buNone/>
          </a:pPr>
          <a:r>
            <a:rPr lang="en-US" sz="1100">
              <a:solidFill>
                <a:sysClr val="windowText" lastClr="000000"/>
              </a:solidFill>
              <a:latin typeface="Calibri"/>
              <a:ea typeface="+mn-ea"/>
              <a:cs typeface="Times New Roman" panose="02020603050405020304" pitchFamily="18" charset="0"/>
            </a:rPr>
            <a:t> 15,542 patients excluded with no follow up VL</a:t>
          </a:r>
        </a:p>
        <a:p>
          <a:pPr algn="l">
            <a:buNone/>
          </a:pPr>
          <a:r>
            <a:rPr lang="en-US" sz="1100">
              <a:solidFill>
                <a:sysClr val="windowText" lastClr="000000"/>
              </a:solidFill>
              <a:latin typeface="Calibri"/>
              <a:ea typeface="+mn-ea"/>
              <a:cs typeface="Times New Roman" panose="02020603050405020304" pitchFamily="18" charset="0"/>
            </a:rPr>
            <a:t>       13,317 not yet due for repeat VL test</a:t>
          </a:r>
        </a:p>
        <a:p>
          <a:pPr algn="l">
            <a:buNone/>
          </a:pPr>
          <a:r>
            <a:rPr lang="en-US" sz="1100">
              <a:solidFill>
                <a:sysClr val="windowText" lastClr="000000"/>
              </a:solidFill>
              <a:latin typeface="Calibri"/>
              <a:ea typeface="+mn-ea"/>
              <a:cs typeface="Times New Roman" panose="02020603050405020304" pitchFamily="18" charset="0"/>
            </a:rPr>
            <a:t>       2,225 potentially lost to follow up</a:t>
          </a:r>
        </a:p>
      </dgm:t>
    </dgm:pt>
    <dgm:pt modelId="{6A4FBC95-FB15-4F8C-B2B3-FF8868F77F7A}" type="parTrans" cxnId="{E0C69DEB-E25E-44CE-BC5A-0A8CB1B9E474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xfrm>
          <a:off x="1733610" y="2767205"/>
          <a:ext cx="95929" cy="462909"/>
        </a:xfrm>
        <a:noFill/>
        <a:ln w="9525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endParaRPr lang="en-US" sz="1100">
            <a:latin typeface="+mn-lt"/>
            <a:cs typeface="Times New Roman" panose="02020603050405020304" pitchFamily="18" charset="0"/>
          </a:endParaRPr>
        </a:p>
      </dgm:t>
    </dgm:pt>
    <dgm:pt modelId="{80468889-0D56-459D-AACD-EFFC097F7E69}" type="sibTrans" cxnId="{E0C69DEB-E25E-44CE-BC5A-0A8CB1B9E474}">
      <dgm:prSet/>
      <dgm:spPr/>
      <dgm:t>
        <a:bodyPr/>
        <a:lstStyle/>
        <a:p>
          <a:endParaRPr lang="en-US" sz="1100">
            <a:latin typeface="+mn-lt"/>
            <a:cs typeface="Times New Roman" panose="02020603050405020304" pitchFamily="18" charset="0"/>
          </a:endParaRPr>
        </a:p>
      </dgm:t>
    </dgm:pt>
    <dgm:pt modelId="{78BFB40F-C4B7-4522-BB33-FA936E4DD217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309518" y="0"/>
          <a:ext cx="2852835" cy="355475"/>
        </a:xfrm>
        <a:prstGeom prst="rect">
          <a:avLst/>
        </a:prstGeom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100" b="0">
              <a:solidFill>
                <a:sysClr val="windowText" lastClr="000000"/>
              </a:solidFill>
              <a:latin typeface="Calibri"/>
              <a:ea typeface="+mn-ea"/>
              <a:cs typeface="Times New Roman" panose="02020603050405020304" pitchFamily="18" charset="0"/>
            </a:rPr>
            <a:t>101,728 patients </a:t>
          </a:r>
          <a:r>
            <a:rPr lang="en-US" sz="1100">
              <a:solidFill>
                <a:sysClr val="windowText" lastClr="000000"/>
              </a:solidFill>
              <a:latin typeface="Calibri"/>
              <a:ea typeface="+mn-ea"/>
              <a:cs typeface="Times New Roman" panose="02020603050405020304" pitchFamily="18" charset="0"/>
            </a:rPr>
            <a:t>in the original dataset</a:t>
          </a:r>
        </a:p>
      </dgm:t>
    </dgm:pt>
    <dgm:pt modelId="{DE42247E-9950-41D8-B5D6-6E9ED3606E0E}" type="parTrans" cxnId="{DB8CBA40-610E-4244-B1F2-7D54B4CA75AD}">
      <dgm:prSet/>
      <dgm:spPr/>
      <dgm:t>
        <a:bodyPr/>
        <a:lstStyle/>
        <a:p>
          <a:endParaRPr lang="en-US" sz="1100">
            <a:latin typeface="+mn-lt"/>
            <a:cs typeface="Times New Roman" panose="02020603050405020304" pitchFamily="18" charset="0"/>
          </a:endParaRPr>
        </a:p>
      </dgm:t>
    </dgm:pt>
    <dgm:pt modelId="{4D873499-7546-4DFD-8D77-4D5DA0175759}" type="sibTrans" cxnId="{DB8CBA40-610E-4244-B1F2-7D54B4CA75AD}">
      <dgm:prSet/>
      <dgm:spPr/>
      <dgm:t>
        <a:bodyPr/>
        <a:lstStyle/>
        <a:p>
          <a:endParaRPr lang="en-US" sz="1100">
            <a:latin typeface="+mn-lt"/>
            <a:cs typeface="Times New Roman" panose="02020603050405020304" pitchFamily="18" charset="0"/>
          </a:endParaRPr>
        </a:p>
      </dgm:t>
    </dgm:pt>
    <dgm:pt modelId="{347D0462-79F5-4981-8312-B09FB63E6977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1843699" y="461705"/>
          <a:ext cx="2867198" cy="507887"/>
        </a:xfrm>
        <a:prstGeom prst="rect">
          <a:avLst/>
        </a:prstGeom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l">
            <a:buNone/>
          </a:pPr>
          <a:r>
            <a:rPr lang="en-US" sz="1100">
              <a:solidFill>
                <a:sysClr val="windowText" lastClr="000000"/>
              </a:solidFill>
              <a:latin typeface="Calibri"/>
              <a:ea typeface="+mn-ea"/>
              <a:cs typeface="Times New Roman" panose="02020603050405020304" pitchFamily="18" charset="0"/>
            </a:rPr>
            <a:t> 16,195 patients excluded </a:t>
          </a:r>
        </a:p>
        <a:p>
          <a:pPr algn="l">
            <a:buNone/>
          </a:pPr>
          <a:r>
            <a:rPr lang="en-US" sz="1100">
              <a:solidFill>
                <a:sysClr val="windowText" lastClr="000000"/>
              </a:solidFill>
              <a:latin typeface="Calibri"/>
              <a:ea typeface="+mn-ea"/>
              <a:cs typeface="Times New Roman" panose="02020603050405020304" pitchFamily="18" charset="0"/>
            </a:rPr>
            <a:t>     16,195 no documented ART prior to first VL</a:t>
          </a:r>
        </a:p>
      </dgm:t>
    </dgm:pt>
    <dgm:pt modelId="{E7ABD88F-D567-4342-AFAB-976F7DED0FEF}" type="parTrans" cxnId="{11AC8D0E-BB0C-4642-9105-04EAC624A0D2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xfrm>
          <a:off x="1735936" y="355475"/>
          <a:ext cx="107763" cy="3601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7858"/>
              </a:lnTo>
              <a:lnTo>
                <a:pt x="121642" y="407858"/>
              </a:lnTo>
            </a:path>
          </a:pathLst>
        </a:custGeom>
        <a:noFill/>
        <a:ln w="9525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endParaRPr lang="en-US" sz="1100">
            <a:latin typeface="+mn-lt"/>
            <a:cs typeface="Times New Roman" panose="02020603050405020304" pitchFamily="18" charset="0"/>
          </a:endParaRPr>
        </a:p>
      </dgm:t>
    </dgm:pt>
    <dgm:pt modelId="{D0124A09-CD99-4A1D-8FFC-11D025DF2A94}" type="sibTrans" cxnId="{11AC8D0E-BB0C-4642-9105-04EAC624A0D2}">
      <dgm:prSet/>
      <dgm:spPr/>
      <dgm:t>
        <a:bodyPr/>
        <a:lstStyle/>
        <a:p>
          <a:endParaRPr lang="en-US" sz="1100">
            <a:latin typeface="+mn-lt"/>
            <a:cs typeface="Times New Roman" panose="02020603050405020304" pitchFamily="18" charset="0"/>
          </a:endParaRPr>
        </a:p>
      </dgm:t>
    </dgm:pt>
    <dgm:pt modelId="{632C0BD2-3431-4300-ABF7-80DA553BD1B0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182892" y="4930496"/>
          <a:ext cx="3100806" cy="355953"/>
        </a:xfrm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100" b="0">
              <a:solidFill>
                <a:sysClr val="windowText" lastClr="000000"/>
              </a:solidFill>
              <a:latin typeface="Calibri"/>
              <a:ea typeface="+mn-ea"/>
              <a:cs typeface="Times New Roman" panose="02020603050405020304" pitchFamily="18" charset="0"/>
            </a:rPr>
            <a:t>47,531 patients contributed consective VLs on TLD</a:t>
          </a:r>
        </a:p>
      </dgm:t>
    </dgm:pt>
    <dgm:pt modelId="{55C2735C-E7B2-4CFE-BBD9-5F9DA9BED0AC}" type="parTrans" cxnId="{817177D2-24F9-4A44-9C94-7C685D415538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xfrm>
          <a:off x="1687575" y="3992707"/>
          <a:ext cx="91440" cy="937789"/>
        </a:xfr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endParaRPr lang="en-US" sz="1100">
            <a:latin typeface="+mn-lt"/>
            <a:cs typeface="Times New Roman" panose="02020603050405020304" pitchFamily="18" charset="0"/>
          </a:endParaRPr>
        </a:p>
      </dgm:t>
    </dgm:pt>
    <dgm:pt modelId="{52647819-8968-4E54-B85D-04AC1BB1F0FC}" type="sibTrans" cxnId="{817177D2-24F9-4A44-9C94-7C685D415538}">
      <dgm:prSet/>
      <dgm:spPr/>
      <dgm:t>
        <a:bodyPr/>
        <a:lstStyle/>
        <a:p>
          <a:endParaRPr lang="en-US" sz="1100">
            <a:latin typeface="+mn-lt"/>
            <a:cs typeface="Times New Roman" panose="02020603050405020304" pitchFamily="18" charset="0"/>
          </a:endParaRPr>
        </a:p>
      </dgm:t>
    </dgm:pt>
    <dgm:pt modelId="{6959F8C6-80D3-4F99-9F0B-D8E128F41220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1828097" y="4248921"/>
          <a:ext cx="2535527" cy="507887"/>
        </a:xfrm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pPr algn="l">
            <a:buNone/>
          </a:pPr>
          <a:r>
            <a:rPr lang="en-US" sz="1100">
              <a:solidFill>
                <a:sysClr val="windowText" lastClr="000000"/>
              </a:solidFill>
              <a:latin typeface="Calibri"/>
              <a:ea typeface="+mn-ea"/>
              <a:cs typeface="Times New Roman" panose="02020603050405020304" pitchFamily="18" charset="0"/>
            </a:rPr>
            <a:t> 448 patients excluded</a:t>
          </a:r>
        </a:p>
        <a:p>
          <a:pPr algn="l">
            <a:buNone/>
          </a:pPr>
          <a:r>
            <a:rPr lang="en-US" sz="1100">
              <a:solidFill>
                <a:sysClr val="windowText" lastClr="000000"/>
              </a:solidFill>
              <a:latin typeface="Calibri"/>
              <a:ea typeface="+mn-ea"/>
              <a:cs typeface="Times New Roman" panose="02020603050405020304" pitchFamily="18" charset="0"/>
            </a:rPr>
            <a:t>      448 without consecutive VLs on TLD</a:t>
          </a:r>
        </a:p>
      </dgm:t>
    </dgm:pt>
    <dgm:pt modelId="{48BF434C-ED31-4664-B3FD-3C2539FA9584}" type="parTrans" cxnId="{CF821C49-7B77-49E8-BB52-75F0EAD106C4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xfrm>
          <a:off x="1735550" y="3992707"/>
          <a:ext cx="92547" cy="510157"/>
        </a:xfrm>
        <a:noFill/>
        <a:ln w="9525" cap="flat" cmpd="sng" algn="ctr">
          <a:solidFill>
            <a:sysClr val="windowText" lastClr="000000"/>
          </a:solidFill>
          <a:prstDash val="solid"/>
          <a:miter lim="800000"/>
        </a:ln>
        <a:effectLst/>
      </dgm:spPr>
      <dgm:t>
        <a:bodyPr/>
        <a:lstStyle/>
        <a:p>
          <a:endParaRPr lang="en-US" sz="1100">
            <a:latin typeface="+mn-lt"/>
            <a:cs typeface="Times New Roman" panose="02020603050405020304" pitchFamily="18" charset="0"/>
          </a:endParaRPr>
        </a:p>
      </dgm:t>
    </dgm:pt>
    <dgm:pt modelId="{EDD09A79-4D2F-44D5-A22C-9D3F1E12F956}" type="sibTrans" cxnId="{CF821C49-7B77-49E8-BB52-75F0EAD106C4}">
      <dgm:prSet/>
      <dgm:spPr/>
      <dgm:t>
        <a:bodyPr/>
        <a:lstStyle/>
        <a:p>
          <a:endParaRPr lang="en-US" sz="1100">
            <a:latin typeface="+mn-lt"/>
            <a:cs typeface="Times New Roman" panose="02020603050405020304" pitchFamily="18" charset="0"/>
          </a:endParaRPr>
        </a:p>
      </dgm:t>
    </dgm:pt>
    <dgm:pt modelId="{4AB64FA4-EE10-429F-9097-E7E793325235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2700"/>
      </dgm:spPr>
      <dgm:t>
        <a:bodyPr/>
        <a:lstStyle/>
        <a:p>
          <a:r>
            <a:rPr lang="en-US" sz="1100"/>
            <a:t>72,011 patients with at least one documented TLD dispense</a:t>
          </a:r>
        </a:p>
      </dgm:t>
    </dgm:pt>
    <dgm:pt modelId="{EB9D4986-FC28-4224-8B72-E0644EA64159}" type="parTrans" cxnId="{F138567E-8857-418F-8E3F-B3F9BCA0D21C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US"/>
        </a:p>
      </dgm:t>
    </dgm:pt>
    <dgm:pt modelId="{9929F0B8-EC6F-42FC-A4A4-8CC7C6881F52}" type="sibTrans" cxnId="{F138567E-8857-418F-8E3F-B3F9BCA0D21C}">
      <dgm:prSet/>
      <dgm:spPr/>
      <dgm:t>
        <a:bodyPr/>
        <a:lstStyle/>
        <a:p>
          <a:endParaRPr lang="en-US"/>
        </a:p>
      </dgm:t>
    </dgm:pt>
    <dgm:pt modelId="{73079EB0-488E-4FBE-9F4D-8D9888FAFFE2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ln w="12700"/>
      </dgm:spPr>
      <dgm:t>
        <a:bodyPr/>
        <a:lstStyle/>
        <a:p>
          <a:pPr algn="l"/>
          <a:r>
            <a:rPr lang="en-US" sz="1100"/>
            <a:t>  8,490 patients excluded with no VL on TLD</a:t>
          </a:r>
        </a:p>
        <a:p>
          <a:pPr algn="l"/>
          <a:r>
            <a:rPr lang="en-US" sz="1100"/>
            <a:t>      4,628 not yet due for VL test</a:t>
          </a:r>
        </a:p>
        <a:p>
          <a:pPr algn="l"/>
          <a:r>
            <a:rPr lang="en-US" sz="1100"/>
            <a:t>      3,862 potentially lost to follow up</a:t>
          </a:r>
        </a:p>
      </dgm:t>
    </dgm:pt>
    <dgm:pt modelId="{6A13A4D3-234D-4A28-BC8A-6C3A7CF2EF81}" type="parTrans" cxnId="{D33DC770-49D3-4288-87DE-BD879E689682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ln w="12700"/>
      </dgm:spPr>
      <dgm:t>
        <a:bodyPr/>
        <a:lstStyle/>
        <a:p>
          <a:endParaRPr lang="en-US"/>
        </a:p>
      </dgm:t>
    </dgm:pt>
    <dgm:pt modelId="{3B7FB554-A817-4476-BA08-5FB9959F5057}" type="sibTrans" cxnId="{D33DC770-49D3-4288-87DE-BD879E689682}">
      <dgm:prSet/>
      <dgm:spPr/>
      <dgm:t>
        <a:bodyPr/>
        <a:lstStyle/>
        <a:p>
          <a:endParaRPr lang="en-US"/>
        </a:p>
      </dgm:t>
    </dgm:pt>
    <dgm:pt modelId="{5A60F8DA-F1B0-4006-A1E6-4B73CAADA52A}" type="pres">
      <dgm:prSet presAssocID="{524D8604-B653-4220-B13A-B2A87EC7FAEB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</dgm:pt>
    <dgm:pt modelId="{16A63E01-AC1E-4A49-A3B0-02432EB480AD}" type="pres">
      <dgm:prSet presAssocID="{78BFB40F-C4B7-4522-BB33-FA936E4DD217}" presName="hierRoot1" presStyleCnt="0">
        <dgm:presLayoutVars>
          <dgm:hierBranch val="init"/>
        </dgm:presLayoutVars>
      </dgm:prSet>
      <dgm:spPr/>
    </dgm:pt>
    <dgm:pt modelId="{55DCA671-EF50-46B2-AFC0-7B2B78CF86B1}" type="pres">
      <dgm:prSet presAssocID="{78BFB40F-C4B7-4522-BB33-FA936E4DD217}" presName="rootComposite1" presStyleCnt="0"/>
      <dgm:spPr/>
    </dgm:pt>
    <dgm:pt modelId="{94468CCB-48FB-476C-A28A-D279D48C7AE7}" type="pres">
      <dgm:prSet presAssocID="{78BFB40F-C4B7-4522-BB33-FA936E4DD217}" presName="rootText1" presStyleLbl="node0" presStyleIdx="0" presStyleCnt="1" custScaleX="380871" custScaleY="76031" custLinFactNeighborX="-280" custLinFactNeighborY="-256">
        <dgm:presLayoutVars>
          <dgm:chPref val="3"/>
        </dgm:presLayoutVars>
      </dgm:prSet>
      <dgm:spPr/>
    </dgm:pt>
    <dgm:pt modelId="{07551A22-B000-4887-AA1E-6644DDA32C54}" type="pres">
      <dgm:prSet presAssocID="{78BFB40F-C4B7-4522-BB33-FA936E4DD217}" presName="rootConnector1" presStyleLbl="node1" presStyleIdx="0" presStyleCnt="0"/>
      <dgm:spPr/>
    </dgm:pt>
    <dgm:pt modelId="{D7F76F8B-DEBC-42A0-9A61-6D9026DFA53D}" type="pres">
      <dgm:prSet presAssocID="{78BFB40F-C4B7-4522-BB33-FA936E4DD217}" presName="hierChild2" presStyleCnt="0"/>
      <dgm:spPr/>
    </dgm:pt>
    <dgm:pt modelId="{7578C2BC-E603-4B15-B9DB-542DD1153D2D}" type="pres">
      <dgm:prSet presAssocID="{60A8ECA9-55EB-4206-85F1-71D31309755C}" presName="Name37" presStyleLbl="parChTrans1D2" presStyleIdx="0" presStyleCnt="2"/>
      <dgm:spPr/>
    </dgm:pt>
    <dgm:pt modelId="{840253EE-9947-476A-BFFE-5BB47E035322}" type="pres">
      <dgm:prSet presAssocID="{CBBCF503-DE18-4322-BA3C-847F228AA8BE}" presName="hierRoot2" presStyleCnt="0">
        <dgm:presLayoutVars>
          <dgm:hierBranch val="init"/>
        </dgm:presLayoutVars>
      </dgm:prSet>
      <dgm:spPr/>
    </dgm:pt>
    <dgm:pt modelId="{F44BBB2E-C5E3-4119-995F-FDFB8B8EFFF4}" type="pres">
      <dgm:prSet presAssocID="{CBBCF503-DE18-4322-BA3C-847F228AA8BE}" presName="rootComposite" presStyleCnt="0"/>
      <dgm:spPr/>
    </dgm:pt>
    <dgm:pt modelId="{6EDB5241-0C25-4684-A19A-96CD7FBA1068}" type="pres">
      <dgm:prSet presAssocID="{CBBCF503-DE18-4322-BA3C-847F228AA8BE}" presName="rootText" presStyleLbl="node2" presStyleIdx="0" presStyleCnt="1" custScaleX="380871" custScaleY="76031" custLinFactNeighborX="712" custLinFactNeighborY="-38650">
        <dgm:presLayoutVars>
          <dgm:chPref val="3"/>
        </dgm:presLayoutVars>
      </dgm:prSet>
      <dgm:spPr/>
    </dgm:pt>
    <dgm:pt modelId="{06EC142E-030B-4940-92B2-D3B6B866BA92}" type="pres">
      <dgm:prSet presAssocID="{CBBCF503-DE18-4322-BA3C-847F228AA8BE}" presName="rootConnector" presStyleLbl="node2" presStyleIdx="0" presStyleCnt="1"/>
      <dgm:spPr/>
    </dgm:pt>
    <dgm:pt modelId="{82C18223-BFF7-4696-90C9-DA87D9040789}" type="pres">
      <dgm:prSet presAssocID="{CBBCF503-DE18-4322-BA3C-847F228AA8BE}" presName="hierChild4" presStyleCnt="0"/>
      <dgm:spPr/>
    </dgm:pt>
    <dgm:pt modelId="{12D32D7D-66B9-40AC-85A3-8F44232F7E8C}" type="pres">
      <dgm:prSet presAssocID="{EB9D4986-FC28-4224-8B72-E0644EA64159}" presName="Name37" presStyleLbl="parChTrans1D3" presStyleIdx="0" presStyleCnt="2"/>
      <dgm:spPr/>
    </dgm:pt>
    <dgm:pt modelId="{C09B7FC6-50AB-4E44-9185-5221250A8A67}" type="pres">
      <dgm:prSet presAssocID="{4AB64FA4-EE10-429F-9097-E7E793325235}" presName="hierRoot2" presStyleCnt="0">
        <dgm:presLayoutVars>
          <dgm:hierBranch val="init"/>
        </dgm:presLayoutVars>
      </dgm:prSet>
      <dgm:spPr/>
    </dgm:pt>
    <dgm:pt modelId="{0B78DEA1-1C05-4AA5-80F6-4769F962F4EA}" type="pres">
      <dgm:prSet presAssocID="{4AB64FA4-EE10-429F-9097-E7E793325235}" presName="rootComposite" presStyleCnt="0"/>
      <dgm:spPr/>
    </dgm:pt>
    <dgm:pt modelId="{E2864684-7061-48F2-98D6-7920D3BE9F7A}" type="pres">
      <dgm:prSet presAssocID="{4AB64FA4-EE10-429F-9097-E7E793325235}" presName="rootText" presStyleLbl="node3" presStyleIdx="0" presStyleCnt="1" custScaleX="380871" custScaleY="76031" custLinFactNeighborX="354" custLinFactNeighborY="-64332">
        <dgm:presLayoutVars>
          <dgm:chPref val="3"/>
        </dgm:presLayoutVars>
      </dgm:prSet>
      <dgm:spPr/>
    </dgm:pt>
    <dgm:pt modelId="{0F5CC271-BB5D-451D-BA76-EA8F54B6A53F}" type="pres">
      <dgm:prSet presAssocID="{4AB64FA4-EE10-429F-9097-E7E793325235}" presName="rootConnector" presStyleLbl="node3" presStyleIdx="0" presStyleCnt="1"/>
      <dgm:spPr/>
    </dgm:pt>
    <dgm:pt modelId="{1C10E703-55A7-4B4C-B7D0-B28DB9D4BB20}" type="pres">
      <dgm:prSet presAssocID="{4AB64FA4-EE10-429F-9097-E7E793325235}" presName="hierChild4" presStyleCnt="0"/>
      <dgm:spPr/>
    </dgm:pt>
    <dgm:pt modelId="{5225BEE3-3A7B-4E97-85EE-B3EFC1D195DF}" type="pres">
      <dgm:prSet presAssocID="{9CC3C0AF-5190-467A-94AC-FBD4858DD3D3}" presName="Name37" presStyleLbl="parChTrans1D4" presStyleIdx="0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48563" y="0"/>
              </a:moveTo>
              <a:lnTo>
                <a:pt x="48563" y="962526"/>
              </a:lnTo>
              <a:lnTo>
                <a:pt x="45720" y="962526"/>
              </a:lnTo>
              <a:lnTo>
                <a:pt x="45720" y="1082918"/>
              </a:lnTo>
            </a:path>
          </a:pathLst>
        </a:custGeom>
      </dgm:spPr>
    </dgm:pt>
    <dgm:pt modelId="{07489817-7451-4667-9947-7E125AD59914}" type="pres">
      <dgm:prSet presAssocID="{71E340AB-A26B-4544-B8EA-F4E8F0B6747E}" presName="hierRoot2" presStyleCnt="0">
        <dgm:presLayoutVars>
          <dgm:hierBranch/>
        </dgm:presLayoutVars>
      </dgm:prSet>
      <dgm:spPr/>
    </dgm:pt>
    <dgm:pt modelId="{039C125C-CE2A-496A-958A-531B2798A142}" type="pres">
      <dgm:prSet presAssocID="{71E340AB-A26B-4544-B8EA-F4E8F0B6747E}" presName="rootComposite" presStyleCnt="0"/>
      <dgm:spPr/>
    </dgm:pt>
    <dgm:pt modelId="{1FECDF65-4E12-4772-A6CA-9249F99F6F40}" type="pres">
      <dgm:prSet presAssocID="{71E340AB-A26B-4544-B8EA-F4E8F0B6747E}" presName="rootText" presStyleLbl="node4" presStyleIdx="0" presStyleCnt="3" custScaleX="380871" custScaleY="75889" custLinFactNeighborX="-280" custLinFactNeighborY="-78096">
        <dgm:presLayoutVars>
          <dgm:chPref val="3"/>
        </dgm:presLayoutVars>
      </dgm:prSet>
      <dgm:spPr>
        <a:prstGeom prst="rect">
          <a:avLst/>
        </a:prstGeom>
      </dgm:spPr>
    </dgm:pt>
    <dgm:pt modelId="{C982F00C-3717-4A59-8B5E-2BD838A11B4B}" type="pres">
      <dgm:prSet presAssocID="{71E340AB-A26B-4544-B8EA-F4E8F0B6747E}" presName="rootConnector" presStyleLbl="node4" presStyleIdx="0" presStyleCnt="3"/>
      <dgm:spPr/>
    </dgm:pt>
    <dgm:pt modelId="{F1B13EA8-6502-469F-B8A4-3864CCFB7A7B}" type="pres">
      <dgm:prSet presAssocID="{71E340AB-A26B-4544-B8EA-F4E8F0B6747E}" presName="hierChild4" presStyleCnt="0"/>
      <dgm:spPr/>
    </dgm:pt>
    <dgm:pt modelId="{21642946-D24C-4578-9E12-76D6E54F1734}" type="pres">
      <dgm:prSet presAssocID="{FDFC51DD-88C9-475F-8B71-2BAB1495C919}" presName="Name35" presStyleLbl="parChTrans1D4" presStyleIdx="1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63735"/>
              </a:lnTo>
              <a:lnTo>
                <a:pt x="47909" y="863735"/>
              </a:lnTo>
              <a:lnTo>
                <a:pt x="47909" y="984127"/>
              </a:lnTo>
            </a:path>
          </a:pathLst>
        </a:custGeom>
      </dgm:spPr>
    </dgm:pt>
    <dgm:pt modelId="{8EF02669-DB84-406D-9155-1CD9F58A10A7}" type="pres">
      <dgm:prSet presAssocID="{7040126E-27AC-4032-9A0F-946B84331D71}" presName="hierRoot2" presStyleCnt="0">
        <dgm:presLayoutVars>
          <dgm:hierBranch/>
        </dgm:presLayoutVars>
      </dgm:prSet>
      <dgm:spPr/>
    </dgm:pt>
    <dgm:pt modelId="{4D90CA0B-A038-4D2B-B56B-5701FD7656D4}" type="pres">
      <dgm:prSet presAssocID="{7040126E-27AC-4032-9A0F-946B84331D71}" presName="rootComposite" presStyleCnt="0"/>
      <dgm:spPr/>
    </dgm:pt>
    <dgm:pt modelId="{7C53F2E7-E867-43D9-9445-9B48EC08B577}" type="pres">
      <dgm:prSet presAssocID="{7040126E-27AC-4032-9A0F-946B84331D71}" presName="rootText" presStyleLbl="node4" presStyleIdx="1" presStyleCnt="3" custScaleX="380871" custScaleY="75889" custLinFactNeighborX="-280" custLinFactNeighborY="-66101">
        <dgm:presLayoutVars>
          <dgm:chPref val="3"/>
        </dgm:presLayoutVars>
      </dgm:prSet>
      <dgm:spPr>
        <a:prstGeom prst="rect">
          <a:avLst/>
        </a:prstGeom>
      </dgm:spPr>
    </dgm:pt>
    <dgm:pt modelId="{686C436B-0605-4A49-8E67-8C24DB351438}" type="pres">
      <dgm:prSet presAssocID="{7040126E-27AC-4032-9A0F-946B84331D71}" presName="rootConnector" presStyleLbl="node4" presStyleIdx="1" presStyleCnt="3"/>
      <dgm:spPr/>
    </dgm:pt>
    <dgm:pt modelId="{B79F4D77-FF18-43CC-9855-54BF61DAF31F}" type="pres">
      <dgm:prSet presAssocID="{7040126E-27AC-4032-9A0F-946B84331D71}" presName="hierChild4" presStyleCnt="0"/>
      <dgm:spPr/>
    </dgm:pt>
    <dgm:pt modelId="{2D827E9F-B984-46F5-991B-7E6AA5A09635}" type="pres">
      <dgm:prSet presAssocID="{55C2735C-E7B2-4CFE-BBD9-5F9DA9BED0AC}" presName="Name35" presStyleLbl="parChTrans1D4" presStyleIdx="2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48265" y="0"/>
              </a:moveTo>
              <a:lnTo>
                <a:pt x="48265" y="938172"/>
              </a:lnTo>
              <a:lnTo>
                <a:pt x="45720" y="938172"/>
              </a:lnTo>
              <a:lnTo>
                <a:pt x="45720" y="1058564"/>
              </a:lnTo>
            </a:path>
          </a:pathLst>
        </a:custGeom>
      </dgm:spPr>
    </dgm:pt>
    <dgm:pt modelId="{9B1100B3-E2FA-4F4E-A579-207D1EDC1215}" type="pres">
      <dgm:prSet presAssocID="{632C0BD2-3431-4300-ABF7-80DA553BD1B0}" presName="hierRoot2" presStyleCnt="0">
        <dgm:presLayoutVars>
          <dgm:hierBranch val="init"/>
        </dgm:presLayoutVars>
      </dgm:prSet>
      <dgm:spPr/>
    </dgm:pt>
    <dgm:pt modelId="{CD68A909-D706-4F66-84A0-9038CAE5E447}" type="pres">
      <dgm:prSet presAssocID="{632C0BD2-3431-4300-ABF7-80DA553BD1B0}" presName="rootComposite" presStyleCnt="0"/>
      <dgm:spPr/>
    </dgm:pt>
    <dgm:pt modelId="{A64FF503-5601-4115-BF7D-D273FAA9FECA}" type="pres">
      <dgm:prSet presAssocID="{632C0BD2-3431-4300-ABF7-80DA553BD1B0}" presName="rootText" presStyleLbl="node4" presStyleIdx="2" presStyleCnt="3" custScaleX="380871" custScaleY="75889" custLinFactNeighborX="712" custLinFactNeighborY="-5285">
        <dgm:presLayoutVars>
          <dgm:chPref val="3"/>
        </dgm:presLayoutVars>
      </dgm:prSet>
      <dgm:spPr>
        <a:prstGeom prst="rect">
          <a:avLst/>
        </a:prstGeom>
      </dgm:spPr>
    </dgm:pt>
    <dgm:pt modelId="{4BDC61D1-900F-4AF7-99EE-8AE25D31533C}" type="pres">
      <dgm:prSet presAssocID="{632C0BD2-3431-4300-ABF7-80DA553BD1B0}" presName="rootConnector" presStyleLbl="node4" presStyleIdx="2" presStyleCnt="3"/>
      <dgm:spPr/>
    </dgm:pt>
    <dgm:pt modelId="{4954BFB8-4882-41B7-B0DF-3F90B0E1471C}" type="pres">
      <dgm:prSet presAssocID="{632C0BD2-3431-4300-ABF7-80DA553BD1B0}" presName="hierChild4" presStyleCnt="0"/>
      <dgm:spPr/>
    </dgm:pt>
    <dgm:pt modelId="{150CD312-97A5-4C98-AEAE-C3E60C2E44EF}" type="pres">
      <dgm:prSet presAssocID="{632C0BD2-3431-4300-ABF7-80DA553BD1B0}" presName="hierChild5" presStyleCnt="0"/>
      <dgm:spPr/>
    </dgm:pt>
    <dgm:pt modelId="{D0262C61-3BDC-42B0-A0F2-001788A812F2}" type="pres">
      <dgm:prSet presAssocID="{7040126E-27AC-4032-9A0F-946B84331D71}" presName="hierChild5" presStyleCnt="0"/>
      <dgm:spPr/>
    </dgm:pt>
    <dgm:pt modelId="{E9841C41-5F4F-4655-9568-221EC7FFA359}" type="pres">
      <dgm:prSet presAssocID="{48BF434C-ED31-4664-B3FD-3C2539FA9584}" presName="Name111" presStyleLbl="parChTrans1D4" presStyleIdx="3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5860"/>
              </a:lnTo>
              <a:lnTo>
                <a:pt x="104466" y="575860"/>
              </a:lnTo>
            </a:path>
          </a:pathLst>
        </a:custGeom>
      </dgm:spPr>
    </dgm:pt>
    <dgm:pt modelId="{BD6BBEC0-72E1-4E12-8076-D7AFFAF238CB}" type="pres">
      <dgm:prSet presAssocID="{6959F8C6-80D3-4F99-9F0B-D8E128F41220}" presName="hierRoot3" presStyleCnt="0">
        <dgm:presLayoutVars>
          <dgm:hierBranch val="init"/>
        </dgm:presLayoutVars>
      </dgm:prSet>
      <dgm:spPr/>
    </dgm:pt>
    <dgm:pt modelId="{FE4DB892-6951-437B-9616-85774AAC57E1}" type="pres">
      <dgm:prSet presAssocID="{6959F8C6-80D3-4F99-9F0B-D8E128F41220}" presName="rootComposite3" presStyleCnt="0"/>
      <dgm:spPr/>
    </dgm:pt>
    <dgm:pt modelId="{A34DE3D9-7EBE-40E1-AAF1-DD575FB36B26}" type="pres">
      <dgm:prSet presAssocID="{6959F8C6-80D3-4F99-9F0B-D8E128F41220}" presName="rootText3" presStyleLbl="asst4" presStyleIdx="0" presStyleCnt="2" custScaleX="249615" custLinFactNeighborX="3513" custLinFactNeighborY="-36135">
        <dgm:presLayoutVars>
          <dgm:chPref val="3"/>
        </dgm:presLayoutVars>
      </dgm:prSet>
      <dgm:spPr>
        <a:prstGeom prst="rect">
          <a:avLst/>
        </a:prstGeom>
      </dgm:spPr>
    </dgm:pt>
    <dgm:pt modelId="{1DF8075F-C31F-4294-A67A-7B0F8A66380B}" type="pres">
      <dgm:prSet presAssocID="{6959F8C6-80D3-4F99-9F0B-D8E128F41220}" presName="rootConnector3" presStyleLbl="asst4" presStyleIdx="0" presStyleCnt="2"/>
      <dgm:spPr/>
    </dgm:pt>
    <dgm:pt modelId="{634BFBBB-4EB5-4581-923C-46CE4130D58F}" type="pres">
      <dgm:prSet presAssocID="{6959F8C6-80D3-4F99-9F0B-D8E128F41220}" presName="hierChild6" presStyleCnt="0"/>
      <dgm:spPr/>
    </dgm:pt>
    <dgm:pt modelId="{5FCEA1E1-E394-4AAB-9266-F2767DC92B6F}" type="pres">
      <dgm:prSet presAssocID="{6959F8C6-80D3-4F99-9F0B-D8E128F41220}" presName="hierChild7" presStyleCnt="0"/>
      <dgm:spPr/>
    </dgm:pt>
    <dgm:pt modelId="{D2B11A27-13D0-4DA2-8D5D-1768FC201116}" type="pres">
      <dgm:prSet presAssocID="{71E340AB-A26B-4544-B8EA-F4E8F0B6747E}" presName="hierChild5" presStyleCnt="0"/>
      <dgm:spPr/>
    </dgm:pt>
    <dgm:pt modelId="{135B91CC-E49C-47D3-9932-8FFBFBD05C5B}" type="pres">
      <dgm:prSet presAssocID="{6A4FBC95-FB15-4F8C-B2B3-FF8868F77F7A}" presName="Name111" presStyleLbl="parChTrans1D4" presStyleIdx="4" presStyleCnt="6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2526"/>
              </a:lnTo>
              <a:lnTo>
                <a:pt x="108284" y="522526"/>
              </a:lnTo>
            </a:path>
          </a:pathLst>
        </a:custGeom>
      </dgm:spPr>
    </dgm:pt>
    <dgm:pt modelId="{0AB3BEB5-E86A-4470-910F-9D8121109DFA}" type="pres">
      <dgm:prSet presAssocID="{46290C5D-E69F-4164-9FD8-167E1173384C}" presName="hierRoot3" presStyleCnt="0">
        <dgm:presLayoutVars>
          <dgm:hierBranch val="init"/>
        </dgm:presLayoutVars>
      </dgm:prSet>
      <dgm:spPr/>
    </dgm:pt>
    <dgm:pt modelId="{006DED27-59BC-401B-82D5-AE94CA700D99}" type="pres">
      <dgm:prSet presAssocID="{46290C5D-E69F-4164-9FD8-167E1173384C}" presName="rootComposite3" presStyleCnt="0"/>
      <dgm:spPr/>
    </dgm:pt>
    <dgm:pt modelId="{25CDA9F8-3D60-4C54-BF5E-BDBA4EE5EC0C}" type="pres">
      <dgm:prSet presAssocID="{46290C5D-E69F-4164-9FD8-167E1173384C}" presName="rootText3" presStyleLbl="asst4" presStyleIdx="1" presStyleCnt="2" custScaleX="412461" custScaleY="139749" custLinFactNeighborX="1272" custLinFactNeighborY="-64838">
        <dgm:presLayoutVars>
          <dgm:chPref val="3"/>
        </dgm:presLayoutVars>
      </dgm:prSet>
      <dgm:spPr>
        <a:prstGeom prst="rect">
          <a:avLst/>
        </a:prstGeom>
      </dgm:spPr>
    </dgm:pt>
    <dgm:pt modelId="{25F22346-A667-459F-9C9F-519BF05C584F}" type="pres">
      <dgm:prSet presAssocID="{46290C5D-E69F-4164-9FD8-167E1173384C}" presName="rootConnector3" presStyleLbl="asst4" presStyleIdx="1" presStyleCnt="2"/>
      <dgm:spPr/>
    </dgm:pt>
    <dgm:pt modelId="{CFE0430B-B7C1-4AD0-9CA6-18029D9599B9}" type="pres">
      <dgm:prSet presAssocID="{46290C5D-E69F-4164-9FD8-167E1173384C}" presName="hierChild6" presStyleCnt="0"/>
      <dgm:spPr/>
    </dgm:pt>
    <dgm:pt modelId="{82E8371D-AE02-4C2C-ADD0-D48D00906FA2}" type="pres">
      <dgm:prSet presAssocID="{46290C5D-E69F-4164-9FD8-167E1173384C}" presName="hierChild7" presStyleCnt="0"/>
      <dgm:spPr/>
    </dgm:pt>
    <dgm:pt modelId="{3153CAB2-947C-48AC-82FB-706D416F08C9}" type="pres">
      <dgm:prSet presAssocID="{4AB64FA4-EE10-429F-9097-E7E793325235}" presName="hierChild5" presStyleCnt="0"/>
      <dgm:spPr/>
    </dgm:pt>
    <dgm:pt modelId="{B01518B0-ADFE-4281-89E0-5CD2963AF304}" type="pres">
      <dgm:prSet presAssocID="{6A13A4D3-234D-4A28-BC8A-6C3A7CF2EF81}" presName="Name111" presStyleLbl="parChTrans1D4" presStyleIdx="5" presStyleCnt="6"/>
      <dgm:spPr/>
    </dgm:pt>
    <dgm:pt modelId="{FB73EE88-BFB1-4207-A619-30727AE8AD4B}" type="pres">
      <dgm:prSet presAssocID="{73079EB0-488E-4FBE-9F4D-8D9888FAFFE2}" presName="hierRoot3" presStyleCnt="0">
        <dgm:presLayoutVars>
          <dgm:hierBranch val="init"/>
        </dgm:presLayoutVars>
      </dgm:prSet>
      <dgm:spPr/>
    </dgm:pt>
    <dgm:pt modelId="{CBFCB50E-74C5-4CFE-8F17-9D3ADA826907}" type="pres">
      <dgm:prSet presAssocID="{73079EB0-488E-4FBE-9F4D-8D9888FAFFE2}" presName="rootComposite3" presStyleCnt="0"/>
      <dgm:spPr/>
    </dgm:pt>
    <dgm:pt modelId="{36858AA5-3C24-4FA3-AD48-1A7D17D2B98D}" type="pres">
      <dgm:prSet presAssocID="{73079EB0-488E-4FBE-9F4D-8D9888FAFFE2}" presName="rootText3" presStyleLbl="asst3" presStyleIdx="0" presStyleCnt="1" custScaleX="410795" custScaleY="140009" custLinFactNeighborX="13118" custLinFactNeighborY="-70172">
        <dgm:presLayoutVars>
          <dgm:chPref val="3"/>
        </dgm:presLayoutVars>
      </dgm:prSet>
      <dgm:spPr/>
    </dgm:pt>
    <dgm:pt modelId="{3E1D9F66-BCAE-4A73-9C26-53FA20252547}" type="pres">
      <dgm:prSet presAssocID="{73079EB0-488E-4FBE-9F4D-8D9888FAFFE2}" presName="rootConnector3" presStyleLbl="asst3" presStyleIdx="0" presStyleCnt="1"/>
      <dgm:spPr/>
    </dgm:pt>
    <dgm:pt modelId="{53C2149A-0045-4BC1-9760-8C364223887C}" type="pres">
      <dgm:prSet presAssocID="{73079EB0-488E-4FBE-9F4D-8D9888FAFFE2}" presName="hierChild6" presStyleCnt="0"/>
      <dgm:spPr/>
    </dgm:pt>
    <dgm:pt modelId="{941B307C-32B9-49D8-86C2-8944499E3A99}" type="pres">
      <dgm:prSet presAssocID="{73079EB0-488E-4FBE-9F4D-8D9888FAFFE2}" presName="hierChild7" presStyleCnt="0"/>
      <dgm:spPr/>
    </dgm:pt>
    <dgm:pt modelId="{BEC3D5E8-0D62-4CFF-B1CC-5E258D716D0E}" type="pres">
      <dgm:prSet presAssocID="{CBBCF503-DE18-4322-BA3C-847F228AA8BE}" presName="hierChild5" presStyleCnt="0"/>
      <dgm:spPr/>
    </dgm:pt>
    <dgm:pt modelId="{2AAEAEA0-1AE0-4C9C-B412-458A20326436}" type="pres">
      <dgm:prSet presAssocID="{31B3F780-FF16-4EB9-AF9F-0A88DF6F82DC}" presName="Name111" presStyleLbl="parChTrans1D3" presStyleIdx="1" presStyleCnt="2"/>
      <dgm:spPr/>
    </dgm:pt>
    <dgm:pt modelId="{0E2738C7-22AD-4B4A-9B03-8B187A291BE3}" type="pres">
      <dgm:prSet presAssocID="{63E2DE77-D6BA-4E3F-A992-B06F1A480356}" presName="hierRoot3" presStyleCnt="0">
        <dgm:presLayoutVars>
          <dgm:hierBranch val="init"/>
        </dgm:presLayoutVars>
      </dgm:prSet>
      <dgm:spPr/>
    </dgm:pt>
    <dgm:pt modelId="{A32D9D92-7E0F-414F-9361-F58E0215367C}" type="pres">
      <dgm:prSet presAssocID="{63E2DE77-D6BA-4E3F-A992-B06F1A480356}" presName="rootComposite3" presStyleCnt="0"/>
      <dgm:spPr/>
    </dgm:pt>
    <dgm:pt modelId="{0FE787B6-5AA1-42A5-B88E-C1F3264ECE5E}" type="pres">
      <dgm:prSet presAssocID="{63E2DE77-D6BA-4E3F-A992-B06F1A480356}" presName="rootText3" presStyleLbl="asst2" presStyleIdx="0" presStyleCnt="1" custScaleX="288974" custScaleY="87638" custLinFactNeighborX="2051" custLinFactNeighborY="-39416">
        <dgm:presLayoutVars>
          <dgm:chPref val="3"/>
        </dgm:presLayoutVars>
      </dgm:prSet>
      <dgm:spPr/>
    </dgm:pt>
    <dgm:pt modelId="{B9041DB8-13F9-4A74-B02E-9D2DDA4069D7}" type="pres">
      <dgm:prSet presAssocID="{63E2DE77-D6BA-4E3F-A992-B06F1A480356}" presName="rootConnector3" presStyleLbl="asst2" presStyleIdx="0" presStyleCnt="1"/>
      <dgm:spPr/>
    </dgm:pt>
    <dgm:pt modelId="{3868F767-95ED-48C8-965D-736B06562F8A}" type="pres">
      <dgm:prSet presAssocID="{63E2DE77-D6BA-4E3F-A992-B06F1A480356}" presName="hierChild6" presStyleCnt="0"/>
      <dgm:spPr/>
    </dgm:pt>
    <dgm:pt modelId="{AE4BB524-5D9C-420D-9542-521097C36CAC}" type="pres">
      <dgm:prSet presAssocID="{63E2DE77-D6BA-4E3F-A992-B06F1A480356}" presName="hierChild7" presStyleCnt="0"/>
      <dgm:spPr/>
    </dgm:pt>
    <dgm:pt modelId="{B8065C68-F404-4A08-B2C0-F0B4DE7C99BF}" type="pres">
      <dgm:prSet presAssocID="{78BFB40F-C4B7-4522-BB33-FA936E4DD217}" presName="hierChild3" presStyleCnt="0"/>
      <dgm:spPr/>
    </dgm:pt>
    <dgm:pt modelId="{9233ECD1-0E7C-4D7D-B1EA-FADE0C24840A}" type="pres">
      <dgm:prSet presAssocID="{E7ABD88F-D567-4342-AFAB-976F7DED0FEF}" presName="Name111" presStyleLbl="parChTrans1D2" presStyleIdx="1" presStyleCnt="2"/>
      <dgm:spPr/>
    </dgm:pt>
    <dgm:pt modelId="{4A66E61B-D700-459D-A586-FF783C055E67}" type="pres">
      <dgm:prSet presAssocID="{347D0462-79F5-4981-8312-B09FB63E6977}" presName="hierRoot3" presStyleCnt="0">
        <dgm:presLayoutVars>
          <dgm:hierBranch val="init"/>
        </dgm:presLayoutVars>
      </dgm:prSet>
      <dgm:spPr/>
    </dgm:pt>
    <dgm:pt modelId="{919993AC-3E7F-4279-8EA8-1CAC2B459E7A}" type="pres">
      <dgm:prSet presAssocID="{347D0462-79F5-4981-8312-B09FB63E6977}" presName="rootComposite3" presStyleCnt="0"/>
      <dgm:spPr/>
    </dgm:pt>
    <dgm:pt modelId="{6C3ECDB7-884B-4E22-AD88-1DD9B798153D}" type="pres">
      <dgm:prSet presAssocID="{347D0462-79F5-4981-8312-B09FB63E6977}" presName="rootText3" presStyleLbl="asst1" presStyleIdx="0" presStyleCnt="1" custScaleX="282267" custLinFactNeighborX="90" custLinFactNeighborY="-21168">
        <dgm:presLayoutVars>
          <dgm:chPref val="3"/>
        </dgm:presLayoutVars>
      </dgm:prSet>
      <dgm:spPr/>
    </dgm:pt>
    <dgm:pt modelId="{AD5E4DB7-D3F3-485E-AEDD-82639A16832B}" type="pres">
      <dgm:prSet presAssocID="{347D0462-79F5-4981-8312-B09FB63E6977}" presName="rootConnector3" presStyleLbl="asst1" presStyleIdx="0" presStyleCnt="1"/>
      <dgm:spPr/>
    </dgm:pt>
    <dgm:pt modelId="{82EA712C-E87A-41A6-9E00-5E406B7C3A7B}" type="pres">
      <dgm:prSet presAssocID="{347D0462-79F5-4981-8312-B09FB63E6977}" presName="hierChild6" presStyleCnt="0"/>
      <dgm:spPr/>
    </dgm:pt>
    <dgm:pt modelId="{BA14978D-FE29-4C18-85F4-F31D63066B76}" type="pres">
      <dgm:prSet presAssocID="{347D0462-79F5-4981-8312-B09FB63E6977}" presName="hierChild7" presStyleCnt="0"/>
      <dgm:spPr/>
    </dgm:pt>
  </dgm:ptLst>
  <dgm:cxnLst>
    <dgm:cxn modelId="{73BB6001-C6C5-43B5-9034-9F31F6EAC339}" type="presOf" srcId="{78BFB40F-C4B7-4522-BB33-FA936E4DD217}" destId="{94468CCB-48FB-476C-A28A-D279D48C7AE7}" srcOrd="0" destOrd="0" presId="urn:microsoft.com/office/officeart/2005/8/layout/orgChart1"/>
    <dgm:cxn modelId="{21646504-09C2-49DF-BFCF-BA0099DDA892}" type="presOf" srcId="{71E340AB-A26B-4544-B8EA-F4E8F0B6747E}" destId="{1FECDF65-4E12-4772-A6CA-9249F99F6F40}" srcOrd="0" destOrd="0" presId="urn:microsoft.com/office/officeart/2005/8/layout/orgChart1"/>
    <dgm:cxn modelId="{FF7B9107-6A4D-404C-AC27-6A3021553A94}" type="presOf" srcId="{CBBCF503-DE18-4322-BA3C-847F228AA8BE}" destId="{06EC142E-030B-4940-92B2-D3B6B866BA92}" srcOrd="1" destOrd="0" presId="urn:microsoft.com/office/officeart/2005/8/layout/orgChart1"/>
    <dgm:cxn modelId="{FF6A3708-BA3B-45FB-B399-0CD0EAF761A4}" type="presOf" srcId="{48BF434C-ED31-4664-B3FD-3C2539FA9584}" destId="{E9841C41-5F4F-4655-9568-221EC7FFA359}" srcOrd="0" destOrd="0" presId="urn:microsoft.com/office/officeart/2005/8/layout/orgChart1"/>
    <dgm:cxn modelId="{11AC8D0E-BB0C-4642-9105-04EAC624A0D2}" srcId="{78BFB40F-C4B7-4522-BB33-FA936E4DD217}" destId="{347D0462-79F5-4981-8312-B09FB63E6977}" srcOrd="1" destOrd="0" parTransId="{E7ABD88F-D567-4342-AFAB-976F7DED0FEF}" sibTransId="{D0124A09-CD99-4A1D-8FFC-11D025DF2A94}"/>
    <dgm:cxn modelId="{F328E616-A903-4F4B-BAB6-B399BC7FB267}" srcId="{71E340AB-A26B-4544-B8EA-F4E8F0B6747E}" destId="{7040126E-27AC-4032-9A0F-946B84331D71}" srcOrd="0" destOrd="0" parTransId="{FDFC51DD-88C9-475F-8B71-2BAB1495C919}" sibTransId="{1F7762CE-DF79-48F5-B5DA-D38AF922C47C}"/>
    <dgm:cxn modelId="{D4B3C42C-4870-485A-908A-3D5A628E8A89}" type="presOf" srcId="{FDFC51DD-88C9-475F-8B71-2BAB1495C919}" destId="{21642946-D24C-4578-9E12-76D6E54F1734}" srcOrd="0" destOrd="0" presId="urn:microsoft.com/office/officeart/2005/8/layout/orgChart1"/>
    <dgm:cxn modelId="{4207D131-00C9-4044-A231-105A26825628}" type="presOf" srcId="{46290C5D-E69F-4164-9FD8-167E1173384C}" destId="{25F22346-A667-459F-9C9F-519BF05C584F}" srcOrd="1" destOrd="0" presId="urn:microsoft.com/office/officeart/2005/8/layout/orgChart1"/>
    <dgm:cxn modelId="{DB8CBA40-610E-4244-B1F2-7D54B4CA75AD}" srcId="{524D8604-B653-4220-B13A-B2A87EC7FAEB}" destId="{78BFB40F-C4B7-4522-BB33-FA936E4DD217}" srcOrd="0" destOrd="0" parTransId="{DE42247E-9950-41D8-B5D6-6E9ED3606E0E}" sibTransId="{4D873499-7546-4DFD-8D77-4D5DA0175759}"/>
    <dgm:cxn modelId="{7246755C-4879-4B03-9989-F94BED6E1B56}" type="presOf" srcId="{EB9D4986-FC28-4224-8B72-E0644EA64159}" destId="{12D32D7D-66B9-40AC-85A3-8F44232F7E8C}" srcOrd="0" destOrd="0" presId="urn:microsoft.com/office/officeart/2005/8/layout/orgChart1"/>
    <dgm:cxn modelId="{64EBDE65-79E3-496B-93B9-DE27C57496E9}" type="presOf" srcId="{55C2735C-E7B2-4CFE-BBD9-5F9DA9BED0AC}" destId="{2D827E9F-B984-46F5-991B-7E6AA5A09635}" srcOrd="0" destOrd="0" presId="urn:microsoft.com/office/officeart/2005/8/layout/orgChart1"/>
    <dgm:cxn modelId="{F4F8C547-2895-4112-833F-DDC1BFACA3B3}" type="presOf" srcId="{7040126E-27AC-4032-9A0F-946B84331D71}" destId="{686C436B-0605-4A49-8E67-8C24DB351438}" srcOrd="1" destOrd="0" presId="urn:microsoft.com/office/officeart/2005/8/layout/orgChart1"/>
    <dgm:cxn modelId="{CF821C49-7B77-49E8-BB52-75F0EAD106C4}" srcId="{7040126E-27AC-4032-9A0F-946B84331D71}" destId="{6959F8C6-80D3-4F99-9F0B-D8E128F41220}" srcOrd="1" destOrd="0" parTransId="{48BF434C-ED31-4664-B3FD-3C2539FA9584}" sibTransId="{EDD09A79-4D2F-44D5-A22C-9D3F1E12F956}"/>
    <dgm:cxn modelId="{4DA01A4A-CB8C-43DA-8549-520D62A914EE}" type="presOf" srcId="{6A4FBC95-FB15-4F8C-B2B3-FF8868F77F7A}" destId="{135B91CC-E49C-47D3-9932-8FFBFBD05C5B}" srcOrd="0" destOrd="0" presId="urn:microsoft.com/office/officeart/2005/8/layout/orgChart1"/>
    <dgm:cxn modelId="{4950BC6B-7A61-4DF3-83B6-13880E278D78}" srcId="{78BFB40F-C4B7-4522-BB33-FA936E4DD217}" destId="{CBBCF503-DE18-4322-BA3C-847F228AA8BE}" srcOrd="0" destOrd="0" parTransId="{60A8ECA9-55EB-4206-85F1-71D31309755C}" sibTransId="{58383FE3-6C39-4C11-A87C-D5965653E8D3}"/>
    <dgm:cxn modelId="{D33DC770-49D3-4288-87DE-BD879E689682}" srcId="{4AB64FA4-EE10-429F-9097-E7E793325235}" destId="{73079EB0-488E-4FBE-9F4D-8D9888FAFFE2}" srcOrd="1" destOrd="0" parTransId="{6A13A4D3-234D-4A28-BC8A-6C3A7CF2EF81}" sibTransId="{3B7FB554-A817-4476-BA08-5FB9959F5057}"/>
    <dgm:cxn modelId="{EA49AE51-542C-49D9-B977-39236ADBF95E}" type="presOf" srcId="{31B3F780-FF16-4EB9-AF9F-0A88DF6F82DC}" destId="{2AAEAEA0-1AE0-4C9C-B412-458A20326436}" srcOrd="0" destOrd="0" presId="urn:microsoft.com/office/officeart/2005/8/layout/orgChart1"/>
    <dgm:cxn modelId="{CC7EF351-1972-4538-8082-1C25EFCC94F1}" type="presOf" srcId="{347D0462-79F5-4981-8312-B09FB63E6977}" destId="{6C3ECDB7-884B-4E22-AD88-1DD9B798153D}" srcOrd="0" destOrd="0" presId="urn:microsoft.com/office/officeart/2005/8/layout/orgChart1"/>
    <dgm:cxn modelId="{E5248C76-DF93-4AF3-8703-F60FE9C24CCD}" type="presOf" srcId="{6959F8C6-80D3-4F99-9F0B-D8E128F41220}" destId="{1DF8075F-C31F-4294-A67A-7B0F8A66380B}" srcOrd="1" destOrd="0" presId="urn:microsoft.com/office/officeart/2005/8/layout/orgChart1"/>
    <dgm:cxn modelId="{55CE8D7A-EC7E-4B65-9B6A-2FCD248B921D}" type="presOf" srcId="{78BFB40F-C4B7-4522-BB33-FA936E4DD217}" destId="{07551A22-B000-4887-AA1E-6644DDA32C54}" srcOrd="1" destOrd="0" presId="urn:microsoft.com/office/officeart/2005/8/layout/orgChart1"/>
    <dgm:cxn modelId="{636A9C7A-1E6F-4088-A59D-85D50A0D0F56}" type="presOf" srcId="{6959F8C6-80D3-4F99-9F0B-D8E128F41220}" destId="{A34DE3D9-7EBE-40E1-AAF1-DD575FB36B26}" srcOrd="0" destOrd="0" presId="urn:microsoft.com/office/officeart/2005/8/layout/orgChart1"/>
    <dgm:cxn modelId="{E382477E-1B38-4DD3-833D-5B63B6B0D697}" srcId="{4AB64FA4-EE10-429F-9097-E7E793325235}" destId="{71E340AB-A26B-4544-B8EA-F4E8F0B6747E}" srcOrd="0" destOrd="0" parTransId="{9CC3C0AF-5190-467A-94AC-FBD4858DD3D3}" sibTransId="{CBC0B45C-53AD-40EE-95D3-CBF106AD3EC3}"/>
    <dgm:cxn modelId="{F138567E-8857-418F-8E3F-B3F9BCA0D21C}" srcId="{CBBCF503-DE18-4322-BA3C-847F228AA8BE}" destId="{4AB64FA4-EE10-429F-9097-E7E793325235}" srcOrd="1" destOrd="0" parTransId="{EB9D4986-FC28-4224-8B72-E0644EA64159}" sibTransId="{9929F0B8-EC6F-42FC-A4A4-8CC7C6881F52}"/>
    <dgm:cxn modelId="{A0FEFF82-D879-480D-958C-AD8A3F28F9CE}" type="presOf" srcId="{CBBCF503-DE18-4322-BA3C-847F228AA8BE}" destId="{6EDB5241-0C25-4684-A19A-96CD7FBA1068}" srcOrd="0" destOrd="0" presId="urn:microsoft.com/office/officeart/2005/8/layout/orgChart1"/>
    <dgm:cxn modelId="{0AC90B89-BE62-4AA9-958E-9B24E0A228CB}" type="presOf" srcId="{63E2DE77-D6BA-4E3F-A992-B06F1A480356}" destId="{B9041DB8-13F9-4A74-B02E-9D2DDA4069D7}" srcOrd="1" destOrd="0" presId="urn:microsoft.com/office/officeart/2005/8/layout/orgChart1"/>
    <dgm:cxn modelId="{85048489-C227-4E7D-8F4B-DA4E9A121612}" type="presOf" srcId="{347D0462-79F5-4981-8312-B09FB63E6977}" destId="{AD5E4DB7-D3F3-485E-AEDD-82639A16832B}" srcOrd="1" destOrd="0" presId="urn:microsoft.com/office/officeart/2005/8/layout/orgChart1"/>
    <dgm:cxn modelId="{8802268E-7A01-4A53-A90C-76BA901206A8}" type="presOf" srcId="{6A13A4D3-234D-4A28-BC8A-6C3A7CF2EF81}" destId="{B01518B0-ADFE-4281-89E0-5CD2963AF304}" srcOrd="0" destOrd="0" presId="urn:microsoft.com/office/officeart/2005/8/layout/orgChart1"/>
    <dgm:cxn modelId="{80A81F9A-605D-4583-91BE-D24D0538D584}" type="presOf" srcId="{632C0BD2-3431-4300-ABF7-80DA553BD1B0}" destId="{A64FF503-5601-4115-BF7D-D273FAA9FECA}" srcOrd="0" destOrd="0" presId="urn:microsoft.com/office/officeart/2005/8/layout/orgChart1"/>
    <dgm:cxn modelId="{779CDC9F-05FE-4C2C-911A-B61CB98C02C9}" type="presOf" srcId="{4AB64FA4-EE10-429F-9097-E7E793325235}" destId="{0F5CC271-BB5D-451D-BA76-EA8F54B6A53F}" srcOrd="1" destOrd="0" presId="urn:microsoft.com/office/officeart/2005/8/layout/orgChart1"/>
    <dgm:cxn modelId="{25FA78A9-C880-47F7-93B2-D7CED06DF779}" type="presOf" srcId="{60A8ECA9-55EB-4206-85F1-71D31309755C}" destId="{7578C2BC-E603-4B15-B9DB-542DD1153D2D}" srcOrd="0" destOrd="0" presId="urn:microsoft.com/office/officeart/2005/8/layout/orgChart1"/>
    <dgm:cxn modelId="{EDFFC1AC-9286-4A2C-A7BB-E127297B5AF9}" type="presOf" srcId="{7040126E-27AC-4032-9A0F-946B84331D71}" destId="{7C53F2E7-E867-43D9-9445-9B48EC08B577}" srcOrd="0" destOrd="0" presId="urn:microsoft.com/office/officeart/2005/8/layout/orgChart1"/>
    <dgm:cxn modelId="{D759AAB4-F80E-4408-B380-F5C6EF107576}" type="presOf" srcId="{9CC3C0AF-5190-467A-94AC-FBD4858DD3D3}" destId="{5225BEE3-3A7B-4E97-85EE-B3EFC1D195DF}" srcOrd="0" destOrd="0" presId="urn:microsoft.com/office/officeart/2005/8/layout/orgChart1"/>
    <dgm:cxn modelId="{DF1EA9B9-CA73-4C2B-A970-5D9E5FC608C8}" type="presOf" srcId="{46290C5D-E69F-4164-9FD8-167E1173384C}" destId="{25CDA9F8-3D60-4C54-BF5E-BDBA4EE5EC0C}" srcOrd="0" destOrd="0" presId="urn:microsoft.com/office/officeart/2005/8/layout/orgChart1"/>
    <dgm:cxn modelId="{6C1E03CE-52F9-44FF-A26A-DBD2814E47E8}" srcId="{CBBCF503-DE18-4322-BA3C-847F228AA8BE}" destId="{63E2DE77-D6BA-4E3F-A992-B06F1A480356}" srcOrd="0" destOrd="0" parTransId="{31B3F780-FF16-4EB9-AF9F-0A88DF6F82DC}" sibTransId="{10036C29-B743-4F0E-B442-532333D11645}"/>
    <dgm:cxn modelId="{817177D2-24F9-4A44-9C94-7C685D415538}" srcId="{7040126E-27AC-4032-9A0F-946B84331D71}" destId="{632C0BD2-3431-4300-ABF7-80DA553BD1B0}" srcOrd="0" destOrd="0" parTransId="{55C2735C-E7B2-4CFE-BBD9-5F9DA9BED0AC}" sibTransId="{52647819-8968-4E54-B85D-04AC1BB1F0FC}"/>
    <dgm:cxn modelId="{3AB254D5-C7E0-4F82-AE5B-70D9C4D77436}" type="presOf" srcId="{E7ABD88F-D567-4342-AFAB-976F7DED0FEF}" destId="{9233ECD1-0E7C-4D7D-B1EA-FADE0C24840A}" srcOrd="0" destOrd="0" presId="urn:microsoft.com/office/officeart/2005/8/layout/orgChart1"/>
    <dgm:cxn modelId="{5BAF96D7-36D5-44D8-8600-162C1B278CA3}" type="presOf" srcId="{73079EB0-488E-4FBE-9F4D-8D9888FAFFE2}" destId="{3E1D9F66-BCAE-4A73-9C26-53FA20252547}" srcOrd="1" destOrd="0" presId="urn:microsoft.com/office/officeart/2005/8/layout/orgChart1"/>
    <dgm:cxn modelId="{6D71DCD7-B794-4B68-86A2-0BA1419594E1}" type="presOf" srcId="{4AB64FA4-EE10-429F-9097-E7E793325235}" destId="{E2864684-7061-48F2-98D6-7920D3BE9F7A}" srcOrd="0" destOrd="0" presId="urn:microsoft.com/office/officeart/2005/8/layout/orgChart1"/>
    <dgm:cxn modelId="{744CD3DF-B412-49D5-9029-14C792D6AFD6}" type="presOf" srcId="{73079EB0-488E-4FBE-9F4D-8D9888FAFFE2}" destId="{36858AA5-3C24-4FA3-AD48-1A7D17D2B98D}" srcOrd="0" destOrd="0" presId="urn:microsoft.com/office/officeart/2005/8/layout/orgChart1"/>
    <dgm:cxn modelId="{A553DFE2-A8C0-44DC-A3D9-EC7773FEEDB4}" type="presOf" srcId="{63E2DE77-D6BA-4E3F-A992-B06F1A480356}" destId="{0FE787B6-5AA1-42A5-B88E-C1F3264ECE5E}" srcOrd="0" destOrd="0" presId="urn:microsoft.com/office/officeart/2005/8/layout/orgChart1"/>
    <dgm:cxn modelId="{E0C69DEB-E25E-44CE-BC5A-0A8CB1B9E474}" srcId="{71E340AB-A26B-4544-B8EA-F4E8F0B6747E}" destId="{46290C5D-E69F-4164-9FD8-167E1173384C}" srcOrd="1" destOrd="0" parTransId="{6A4FBC95-FB15-4F8C-B2B3-FF8868F77F7A}" sibTransId="{80468889-0D56-459D-AACD-EFFC097F7E69}"/>
    <dgm:cxn modelId="{937566F2-A960-48DD-A646-A83E1AB3AD21}" type="presOf" srcId="{71E340AB-A26B-4544-B8EA-F4E8F0B6747E}" destId="{C982F00C-3717-4A59-8B5E-2BD838A11B4B}" srcOrd="1" destOrd="0" presId="urn:microsoft.com/office/officeart/2005/8/layout/orgChart1"/>
    <dgm:cxn modelId="{C641B8F6-47B2-4628-8182-B02C4A845415}" type="presOf" srcId="{524D8604-B653-4220-B13A-B2A87EC7FAEB}" destId="{5A60F8DA-F1B0-4006-A1E6-4B73CAADA52A}" srcOrd="0" destOrd="0" presId="urn:microsoft.com/office/officeart/2005/8/layout/orgChart1"/>
    <dgm:cxn modelId="{A4657DFC-F99F-4BA9-ACE4-343C7FA8D7BE}" type="presOf" srcId="{632C0BD2-3431-4300-ABF7-80DA553BD1B0}" destId="{4BDC61D1-900F-4AF7-99EE-8AE25D31533C}" srcOrd="1" destOrd="0" presId="urn:microsoft.com/office/officeart/2005/8/layout/orgChart1"/>
    <dgm:cxn modelId="{C44E9E5F-4906-4D8D-94DD-AE3281517183}" type="presParOf" srcId="{5A60F8DA-F1B0-4006-A1E6-4B73CAADA52A}" destId="{16A63E01-AC1E-4A49-A3B0-02432EB480AD}" srcOrd="0" destOrd="0" presId="urn:microsoft.com/office/officeart/2005/8/layout/orgChart1"/>
    <dgm:cxn modelId="{5A9C31C9-0538-460B-A457-DA0A46140FA9}" type="presParOf" srcId="{16A63E01-AC1E-4A49-A3B0-02432EB480AD}" destId="{55DCA671-EF50-46B2-AFC0-7B2B78CF86B1}" srcOrd="0" destOrd="0" presId="urn:microsoft.com/office/officeart/2005/8/layout/orgChart1"/>
    <dgm:cxn modelId="{CB9AFCC9-DC6D-4A1D-A41A-941625DD9564}" type="presParOf" srcId="{55DCA671-EF50-46B2-AFC0-7B2B78CF86B1}" destId="{94468CCB-48FB-476C-A28A-D279D48C7AE7}" srcOrd="0" destOrd="0" presId="urn:microsoft.com/office/officeart/2005/8/layout/orgChart1"/>
    <dgm:cxn modelId="{DD5AF5E8-27BA-455B-A868-CF7E53624B07}" type="presParOf" srcId="{55DCA671-EF50-46B2-AFC0-7B2B78CF86B1}" destId="{07551A22-B000-4887-AA1E-6644DDA32C54}" srcOrd="1" destOrd="0" presId="urn:microsoft.com/office/officeart/2005/8/layout/orgChart1"/>
    <dgm:cxn modelId="{A555CB5D-9575-4479-AA14-77DD9199A846}" type="presParOf" srcId="{16A63E01-AC1E-4A49-A3B0-02432EB480AD}" destId="{D7F76F8B-DEBC-42A0-9A61-6D9026DFA53D}" srcOrd="1" destOrd="0" presId="urn:microsoft.com/office/officeart/2005/8/layout/orgChart1"/>
    <dgm:cxn modelId="{540EE9C8-4435-4075-A807-D8A62C13647E}" type="presParOf" srcId="{D7F76F8B-DEBC-42A0-9A61-6D9026DFA53D}" destId="{7578C2BC-E603-4B15-B9DB-542DD1153D2D}" srcOrd="0" destOrd="0" presId="urn:microsoft.com/office/officeart/2005/8/layout/orgChart1"/>
    <dgm:cxn modelId="{06EB8739-E666-4472-AF12-07DFE5ECAE5E}" type="presParOf" srcId="{D7F76F8B-DEBC-42A0-9A61-6D9026DFA53D}" destId="{840253EE-9947-476A-BFFE-5BB47E035322}" srcOrd="1" destOrd="0" presId="urn:microsoft.com/office/officeart/2005/8/layout/orgChart1"/>
    <dgm:cxn modelId="{A56AC50D-EEFA-4300-91D3-033D75947399}" type="presParOf" srcId="{840253EE-9947-476A-BFFE-5BB47E035322}" destId="{F44BBB2E-C5E3-4119-995F-FDFB8B8EFFF4}" srcOrd="0" destOrd="0" presId="urn:microsoft.com/office/officeart/2005/8/layout/orgChart1"/>
    <dgm:cxn modelId="{B72322D3-4BE7-4D19-A716-A23F4E945BD0}" type="presParOf" srcId="{F44BBB2E-C5E3-4119-995F-FDFB8B8EFFF4}" destId="{6EDB5241-0C25-4684-A19A-96CD7FBA1068}" srcOrd="0" destOrd="0" presId="urn:microsoft.com/office/officeart/2005/8/layout/orgChart1"/>
    <dgm:cxn modelId="{FFA949C0-D2F1-42E2-83E3-63D12E4B0193}" type="presParOf" srcId="{F44BBB2E-C5E3-4119-995F-FDFB8B8EFFF4}" destId="{06EC142E-030B-4940-92B2-D3B6B866BA92}" srcOrd="1" destOrd="0" presId="urn:microsoft.com/office/officeart/2005/8/layout/orgChart1"/>
    <dgm:cxn modelId="{CA98603A-4968-4EED-A542-8ECFF8A7447E}" type="presParOf" srcId="{840253EE-9947-476A-BFFE-5BB47E035322}" destId="{82C18223-BFF7-4696-90C9-DA87D9040789}" srcOrd="1" destOrd="0" presId="urn:microsoft.com/office/officeart/2005/8/layout/orgChart1"/>
    <dgm:cxn modelId="{5B5F191C-CB7C-4053-8F0F-144B71CFDA2D}" type="presParOf" srcId="{82C18223-BFF7-4696-90C9-DA87D9040789}" destId="{12D32D7D-66B9-40AC-85A3-8F44232F7E8C}" srcOrd="0" destOrd="0" presId="urn:microsoft.com/office/officeart/2005/8/layout/orgChart1"/>
    <dgm:cxn modelId="{7125CF3F-0B83-4867-AD59-5C5384919386}" type="presParOf" srcId="{82C18223-BFF7-4696-90C9-DA87D9040789}" destId="{C09B7FC6-50AB-4E44-9185-5221250A8A67}" srcOrd="1" destOrd="0" presId="urn:microsoft.com/office/officeart/2005/8/layout/orgChart1"/>
    <dgm:cxn modelId="{D86ECFBF-04BD-46C6-9F00-DB2F64C254D2}" type="presParOf" srcId="{C09B7FC6-50AB-4E44-9185-5221250A8A67}" destId="{0B78DEA1-1C05-4AA5-80F6-4769F962F4EA}" srcOrd="0" destOrd="0" presId="urn:microsoft.com/office/officeart/2005/8/layout/orgChart1"/>
    <dgm:cxn modelId="{2283DCFD-32AF-41DF-A121-D9FB4C29EBF6}" type="presParOf" srcId="{0B78DEA1-1C05-4AA5-80F6-4769F962F4EA}" destId="{E2864684-7061-48F2-98D6-7920D3BE9F7A}" srcOrd="0" destOrd="0" presId="urn:microsoft.com/office/officeart/2005/8/layout/orgChart1"/>
    <dgm:cxn modelId="{AD12B30B-1C9E-4CE5-97A4-A4487767A8C2}" type="presParOf" srcId="{0B78DEA1-1C05-4AA5-80F6-4769F962F4EA}" destId="{0F5CC271-BB5D-451D-BA76-EA8F54B6A53F}" srcOrd="1" destOrd="0" presId="urn:microsoft.com/office/officeart/2005/8/layout/orgChart1"/>
    <dgm:cxn modelId="{03753DCC-3DEC-4B49-8BB8-1303C1A47D37}" type="presParOf" srcId="{C09B7FC6-50AB-4E44-9185-5221250A8A67}" destId="{1C10E703-55A7-4B4C-B7D0-B28DB9D4BB20}" srcOrd="1" destOrd="0" presId="urn:microsoft.com/office/officeart/2005/8/layout/orgChart1"/>
    <dgm:cxn modelId="{DAC70AFE-1DFA-41E2-AEBB-2DEF91339059}" type="presParOf" srcId="{1C10E703-55A7-4B4C-B7D0-B28DB9D4BB20}" destId="{5225BEE3-3A7B-4E97-85EE-B3EFC1D195DF}" srcOrd="0" destOrd="0" presId="urn:microsoft.com/office/officeart/2005/8/layout/orgChart1"/>
    <dgm:cxn modelId="{8F9068C9-978F-4C77-AF23-1A023ACEBC36}" type="presParOf" srcId="{1C10E703-55A7-4B4C-B7D0-B28DB9D4BB20}" destId="{07489817-7451-4667-9947-7E125AD59914}" srcOrd="1" destOrd="0" presId="urn:microsoft.com/office/officeart/2005/8/layout/orgChart1"/>
    <dgm:cxn modelId="{51BE2E16-0F5F-4903-9512-E31901CA86EA}" type="presParOf" srcId="{07489817-7451-4667-9947-7E125AD59914}" destId="{039C125C-CE2A-496A-958A-531B2798A142}" srcOrd="0" destOrd="0" presId="urn:microsoft.com/office/officeart/2005/8/layout/orgChart1"/>
    <dgm:cxn modelId="{127388A0-2429-42EE-9A59-7724579C6877}" type="presParOf" srcId="{039C125C-CE2A-496A-958A-531B2798A142}" destId="{1FECDF65-4E12-4772-A6CA-9249F99F6F40}" srcOrd="0" destOrd="0" presId="urn:microsoft.com/office/officeart/2005/8/layout/orgChart1"/>
    <dgm:cxn modelId="{218D7A69-3141-404E-921B-4EF1DE5707C4}" type="presParOf" srcId="{039C125C-CE2A-496A-958A-531B2798A142}" destId="{C982F00C-3717-4A59-8B5E-2BD838A11B4B}" srcOrd="1" destOrd="0" presId="urn:microsoft.com/office/officeart/2005/8/layout/orgChart1"/>
    <dgm:cxn modelId="{BA433996-405C-4E6B-B750-4911A54583F7}" type="presParOf" srcId="{07489817-7451-4667-9947-7E125AD59914}" destId="{F1B13EA8-6502-469F-B8A4-3864CCFB7A7B}" srcOrd="1" destOrd="0" presId="urn:microsoft.com/office/officeart/2005/8/layout/orgChart1"/>
    <dgm:cxn modelId="{2681FC53-EB8F-48C0-A3BD-24887C0A097B}" type="presParOf" srcId="{F1B13EA8-6502-469F-B8A4-3864CCFB7A7B}" destId="{21642946-D24C-4578-9E12-76D6E54F1734}" srcOrd="0" destOrd="0" presId="urn:microsoft.com/office/officeart/2005/8/layout/orgChart1"/>
    <dgm:cxn modelId="{F7B82371-915B-43B5-B2FE-EE4FE983051B}" type="presParOf" srcId="{F1B13EA8-6502-469F-B8A4-3864CCFB7A7B}" destId="{8EF02669-DB84-406D-9155-1CD9F58A10A7}" srcOrd="1" destOrd="0" presId="urn:microsoft.com/office/officeart/2005/8/layout/orgChart1"/>
    <dgm:cxn modelId="{EB863C2C-F813-401E-B95C-B4C51E331F28}" type="presParOf" srcId="{8EF02669-DB84-406D-9155-1CD9F58A10A7}" destId="{4D90CA0B-A038-4D2B-B56B-5701FD7656D4}" srcOrd="0" destOrd="0" presId="urn:microsoft.com/office/officeart/2005/8/layout/orgChart1"/>
    <dgm:cxn modelId="{333C35C8-F1AD-442A-AFA7-D81C24570242}" type="presParOf" srcId="{4D90CA0B-A038-4D2B-B56B-5701FD7656D4}" destId="{7C53F2E7-E867-43D9-9445-9B48EC08B577}" srcOrd="0" destOrd="0" presId="urn:microsoft.com/office/officeart/2005/8/layout/orgChart1"/>
    <dgm:cxn modelId="{12FBC359-CCBB-4694-B3D7-33CCFBBF401E}" type="presParOf" srcId="{4D90CA0B-A038-4D2B-B56B-5701FD7656D4}" destId="{686C436B-0605-4A49-8E67-8C24DB351438}" srcOrd="1" destOrd="0" presId="urn:microsoft.com/office/officeart/2005/8/layout/orgChart1"/>
    <dgm:cxn modelId="{250E7F77-920E-4245-8DA0-836449A79915}" type="presParOf" srcId="{8EF02669-DB84-406D-9155-1CD9F58A10A7}" destId="{B79F4D77-FF18-43CC-9855-54BF61DAF31F}" srcOrd="1" destOrd="0" presId="urn:microsoft.com/office/officeart/2005/8/layout/orgChart1"/>
    <dgm:cxn modelId="{0DC808E7-A577-44F6-9A08-7C3DD7E48369}" type="presParOf" srcId="{B79F4D77-FF18-43CC-9855-54BF61DAF31F}" destId="{2D827E9F-B984-46F5-991B-7E6AA5A09635}" srcOrd="0" destOrd="0" presId="urn:microsoft.com/office/officeart/2005/8/layout/orgChart1"/>
    <dgm:cxn modelId="{4F595576-D80A-42AF-97D0-1BD2E270C27D}" type="presParOf" srcId="{B79F4D77-FF18-43CC-9855-54BF61DAF31F}" destId="{9B1100B3-E2FA-4F4E-A579-207D1EDC1215}" srcOrd="1" destOrd="0" presId="urn:microsoft.com/office/officeart/2005/8/layout/orgChart1"/>
    <dgm:cxn modelId="{3EB005F8-4802-44D8-9D53-9C9324981136}" type="presParOf" srcId="{9B1100B3-E2FA-4F4E-A579-207D1EDC1215}" destId="{CD68A909-D706-4F66-84A0-9038CAE5E447}" srcOrd="0" destOrd="0" presId="urn:microsoft.com/office/officeart/2005/8/layout/orgChart1"/>
    <dgm:cxn modelId="{F65FF519-E503-448D-AC35-20955E34D54C}" type="presParOf" srcId="{CD68A909-D706-4F66-84A0-9038CAE5E447}" destId="{A64FF503-5601-4115-BF7D-D273FAA9FECA}" srcOrd="0" destOrd="0" presId="urn:microsoft.com/office/officeart/2005/8/layout/orgChart1"/>
    <dgm:cxn modelId="{75B8958E-3D9E-48F8-97FA-3496227342A5}" type="presParOf" srcId="{CD68A909-D706-4F66-84A0-9038CAE5E447}" destId="{4BDC61D1-900F-4AF7-99EE-8AE25D31533C}" srcOrd="1" destOrd="0" presId="urn:microsoft.com/office/officeart/2005/8/layout/orgChart1"/>
    <dgm:cxn modelId="{E74D2328-964D-48E5-8330-D2B6F14EC547}" type="presParOf" srcId="{9B1100B3-E2FA-4F4E-A579-207D1EDC1215}" destId="{4954BFB8-4882-41B7-B0DF-3F90B0E1471C}" srcOrd="1" destOrd="0" presId="urn:microsoft.com/office/officeart/2005/8/layout/orgChart1"/>
    <dgm:cxn modelId="{F83B86A5-8287-45E4-B3EA-99E3EB4559D5}" type="presParOf" srcId="{9B1100B3-E2FA-4F4E-A579-207D1EDC1215}" destId="{150CD312-97A5-4C98-AEAE-C3E60C2E44EF}" srcOrd="2" destOrd="0" presId="urn:microsoft.com/office/officeart/2005/8/layout/orgChart1"/>
    <dgm:cxn modelId="{A906AADB-D9CE-4B70-BEE8-9BDC260FA080}" type="presParOf" srcId="{8EF02669-DB84-406D-9155-1CD9F58A10A7}" destId="{D0262C61-3BDC-42B0-A0F2-001788A812F2}" srcOrd="2" destOrd="0" presId="urn:microsoft.com/office/officeart/2005/8/layout/orgChart1"/>
    <dgm:cxn modelId="{04D092CC-88BE-4967-B224-41297D619138}" type="presParOf" srcId="{D0262C61-3BDC-42B0-A0F2-001788A812F2}" destId="{E9841C41-5F4F-4655-9568-221EC7FFA359}" srcOrd="0" destOrd="0" presId="urn:microsoft.com/office/officeart/2005/8/layout/orgChart1"/>
    <dgm:cxn modelId="{4ABA8DBF-D750-4600-9671-5E43C08E3409}" type="presParOf" srcId="{D0262C61-3BDC-42B0-A0F2-001788A812F2}" destId="{BD6BBEC0-72E1-4E12-8076-D7AFFAF238CB}" srcOrd="1" destOrd="0" presId="urn:microsoft.com/office/officeart/2005/8/layout/orgChart1"/>
    <dgm:cxn modelId="{333203E6-D99E-4082-A12C-0473C2DD9E7D}" type="presParOf" srcId="{BD6BBEC0-72E1-4E12-8076-D7AFFAF238CB}" destId="{FE4DB892-6951-437B-9616-85774AAC57E1}" srcOrd="0" destOrd="0" presId="urn:microsoft.com/office/officeart/2005/8/layout/orgChart1"/>
    <dgm:cxn modelId="{F40D7EA5-88C6-46B0-BBB5-7AA7C2B659DA}" type="presParOf" srcId="{FE4DB892-6951-437B-9616-85774AAC57E1}" destId="{A34DE3D9-7EBE-40E1-AAF1-DD575FB36B26}" srcOrd="0" destOrd="0" presId="urn:microsoft.com/office/officeart/2005/8/layout/orgChart1"/>
    <dgm:cxn modelId="{0703DC20-DAF8-43F0-8FEA-FDDB771D432E}" type="presParOf" srcId="{FE4DB892-6951-437B-9616-85774AAC57E1}" destId="{1DF8075F-C31F-4294-A67A-7B0F8A66380B}" srcOrd="1" destOrd="0" presId="urn:microsoft.com/office/officeart/2005/8/layout/orgChart1"/>
    <dgm:cxn modelId="{E13282B7-12ED-4591-8B82-5FF51CC2291F}" type="presParOf" srcId="{BD6BBEC0-72E1-4E12-8076-D7AFFAF238CB}" destId="{634BFBBB-4EB5-4581-923C-46CE4130D58F}" srcOrd="1" destOrd="0" presId="urn:microsoft.com/office/officeart/2005/8/layout/orgChart1"/>
    <dgm:cxn modelId="{7F99E0C7-74F0-447D-A10F-68FEF0C74CF9}" type="presParOf" srcId="{BD6BBEC0-72E1-4E12-8076-D7AFFAF238CB}" destId="{5FCEA1E1-E394-4AAB-9266-F2767DC92B6F}" srcOrd="2" destOrd="0" presId="urn:microsoft.com/office/officeart/2005/8/layout/orgChart1"/>
    <dgm:cxn modelId="{1C3B5765-934E-48F8-9173-D771C4FEE7FB}" type="presParOf" srcId="{07489817-7451-4667-9947-7E125AD59914}" destId="{D2B11A27-13D0-4DA2-8D5D-1768FC201116}" srcOrd="2" destOrd="0" presId="urn:microsoft.com/office/officeart/2005/8/layout/orgChart1"/>
    <dgm:cxn modelId="{69D0C719-84CE-4B36-96C9-C7D22B894E2B}" type="presParOf" srcId="{D2B11A27-13D0-4DA2-8D5D-1768FC201116}" destId="{135B91CC-E49C-47D3-9932-8FFBFBD05C5B}" srcOrd="0" destOrd="0" presId="urn:microsoft.com/office/officeart/2005/8/layout/orgChart1"/>
    <dgm:cxn modelId="{9B7671B2-5C99-417C-85A9-F99F454731D2}" type="presParOf" srcId="{D2B11A27-13D0-4DA2-8D5D-1768FC201116}" destId="{0AB3BEB5-E86A-4470-910F-9D8121109DFA}" srcOrd="1" destOrd="0" presId="urn:microsoft.com/office/officeart/2005/8/layout/orgChart1"/>
    <dgm:cxn modelId="{B227280A-E05A-445D-BB8E-7469419591D5}" type="presParOf" srcId="{0AB3BEB5-E86A-4470-910F-9D8121109DFA}" destId="{006DED27-59BC-401B-82D5-AE94CA700D99}" srcOrd="0" destOrd="0" presId="urn:microsoft.com/office/officeart/2005/8/layout/orgChart1"/>
    <dgm:cxn modelId="{FFD417AB-F600-41BF-A2CB-4F82857CDB0D}" type="presParOf" srcId="{006DED27-59BC-401B-82D5-AE94CA700D99}" destId="{25CDA9F8-3D60-4C54-BF5E-BDBA4EE5EC0C}" srcOrd="0" destOrd="0" presId="urn:microsoft.com/office/officeart/2005/8/layout/orgChart1"/>
    <dgm:cxn modelId="{70D37817-3D28-46FB-9F31-6631E5FB36A3}" type="presParOf" srcId="{006DED27-59BC-401B-82D5-AE94CA700D99}" destId="{25F22346-A667-459F-9C9F-519BF05C584F}" srcOrd="1" destOrd="0" presId="urn:microsoft.com/office/officeart/2005/8/layout/orgChart1"/>
    <dgm:cxn modelId="{BEA1D3A4-8FCD-4206-A2AB-ECCA3981B1D5}" type="presParOf" srcId="{0AB3BEB5-E86A-4470-910F-9D8121109DFA}" destId="{CFE0430B-B7C1-4AD0-9CA6-18029D9599B9}" srcOrd="1" destOrd="0" presId="urn:microsoft.com/office/officeart/2005/8/layout/orgChart1"/>
    <dgm:cxn modelId="{43AE6489-B0C5-4C7B-B1B7-E3327005016A}" type="presParOf" srcId="{0AB3BEB5-E86A-4470-910F-9D8121109DFA}" destId="{82E8371D-AE02-4C2C-ADD0-D48D00906FA2}" srcOrd="2" destOrd="0" presId="urn:microsoft.com/office/officeart/2005/8/layout/orgChart1"/>
    <dgm:cxn modelId="{818B23B5-5FA7-401E-8990-779E6260AA72}" type="presParOf" srcId="{C09B7FC6-50AB-4E44-9185-5221250A8A67}" destId="{3153CAB2-947C-48AC-82FB-706D416F08C9}" srcOrd="2" destOrd="0" presId="urn:microsoft.com/office/officeart/2005/8/layout/orgChart1"/>
    <dgm:cxn modelId="{9C54D676-4DDE-44CB-B2B9-93A609EF9209}" type="presParOf" srcId="{3153CAB2-947C-48AC-82FB-706D416F08C9}" destId="{B01518B0-ADFE-4281-89E0-5CD2963AF304}" srcOrd="0" destOrd="0" presId="urn:microsoft.com/office/officeart/2005/8/layout/orgChart1"/>
    <dgm:cxn modelId="{1FF9BABE-83B6-40A6-A610-21A99764AB07}" type="presParOf" srcId="{3153CAB2-947C-48AC-82FB-706D416F08C9}" destId="{FB73EE88-BFB1-4207-A619-30727AE8AD4B}" srcOrd="1" destOrd="0" presId="urn:microsoft.com/office/officeart/2005/8/layout/orgChart1"/>
    <dgm:cxn modelId="{FB4E2C9E-E091-44B8-B17C-63331A43AD72}" type="presParOf" srcId="{FB73EE88-BFB1-4207-A619-30727AE8AD4B}" destId="{CBFCB50E-74C5-4CFE-8F17-9D3ADA826907}" srcOrd="0" destOrd="0" presId="urn:microsoft.com/office/officeart/2005/8/layout/orgChart1"/>
    <dgm:cxn modelId="{CBE10D15-B2FF-4CFF-883C-339047826B21}" type="presParOf" srcId="{CBFCB50E-74C5-4CFE-8F17-9D3ADA826907}" destId="{36858AA5-3C24-4FA3-AD48-1A7D17D2B98D}" srcOrd="0" destOrd="0" presId="urn:microsoft.com/office/officeart/2005/8/layout/orgChart1"/>
    <dgm:cxn modelId="{8343AD52-608A-4942-B80E-8622F60EB10B}" type="presParOf" srcId="{CBFCB50E-74C5-4CFE-8F17-9D3ADA826907}" destId="{3E1D9F66-BCAE-4A73-9C26-53FA20252547}" srcOrd="1" destOrd="0" presId="urn:microsoft.com/office/officeart/2005/8/layout/orgChart1"/>
    <dgm:cxn modelId="{7C7AAB35-540B-4B6B-8561-5CCCA6E4DA6F}" type="presParOf" srcId="{FB73EE88-BFB1-4207-A619-30727AE8AD4B}" destId="{53C2149A-0045-4BC1-9760-8C364223887C}" srcOrd="1" destOrd="0" presId="urn:microsoft.com/office/officeart/2005/8/layout/orgChart1"/>
    <dgm:cxn modelId="{49FF8E59-38FB-483B-903F-F98C253F1DB3}" type="presParOf" srcId="{FB73EE88-BFB1-4207-A619-30727AE8AD4B}" destId="{941B307C-32B9-49D8-86C2-8944499E3A99}" srcOrd="2" destOrd="0" presId="urn:microsoft.com/office/officeart/2005/8/layout/orgChart1"/>
    <dgm:cxn modelId="{16749FA1-8CD4-47D6-B11A-F0FDC8DCBE16}" type="presParOf" srcId="{840253EE-9947-476A-BFFE-5BB47E035322}" destId="{BEC3D5E8-0D62-4CFF-B1CC-5E258D716D0E}" srcOrd="2" destOrd="0" presId="urn:microsoft.com/office/officeart/2005/8/layout/orgChart1"/>
    <dgm:cxn modelId="{9BFED647-8D74-4179-8747-6B9A8ACD554A}" type="presParOf" srcId="{BEC3D5E8-0D62-4CFF-B1CC-5E258D716D0E}" destId="{2AAEAEA0-1AE0-4C9C-B412-458A20326436}" srcOrd="0" destOrd="0" presId="urn:microsoft.com/office/officeart/2005/8/layout/orgChart1"/>
    <dgm:cxn modelId="{818F17A5-05DC-4B40-B468-88DC56C92BE0}" type="presParOf" srcId="{BEC3D5E8-0D62-4CFF-B1CC-5E258D716D0E}" destId="{0E2738C7-22AD-4B4A-9B03-8B187A291BE3}" srcOrd="1" destOrd="0" presId="urn:microsoft.com/office/officeart/2005/8/layout/orgChart1"/>
    <dgm:cxn modelId="{9E115846-4E17-4136-8999-71CF7B75607E}" type="presParOf" srcId="{0E2738C7-22AD-4B4A-9B03-8B187A291BE3}" destId="{A32D9D92-7E0F-414F-9361-F58E0215367C}" srcOrd="0" destOrd="0" presId="urn:microsoft.com/office/officeart/2005/8/layout/orgChart1"/>
    <dgm:cxn modelId="{69E96713-D4FE-4751-B3B5-C5149717DB70}" type="presParOf" srcId="{A32D9D92-7E0F-414F-9361-F58E0215367C}" destId="{0FE787B6-5AA1-42A5-B88E-C1F3264ECE5E}" srcOrd="0" destOrd="0" presId="urn:microsoft.com/office/officeart/2005/8/layout/orgChart1"/>
    <dgm:cxn modelId="{AD146A1A-BDA7-4282-B97F-F46E880EAE12}" type="presParOf" srcId="{A32D9D92-7E0F-414F-9361-F58E0215367C}" destId="{B9041DB8-13F9-4A74-B02E-9D2DDA4069D7}" srcOrd="1" destOrd="0" presId="urn:microsoft.com/office/officeart/2005/8/layout/orgChart1"/>
    <dgm:cxn modelId="{4F783EC1-405B-4C2C-A15A-43A30D262C0A}" type="presParOf" srcId="{0E2738C7-22AD-4B4A-9B03-8B187A291BE3}" destId="{3868F767-95ED-48C8-965D-736B06562F8A}" srcOrd="1" destOrd="0" presId="urn:microsoft.com/office/officeart/2005/8/layout/orgChart1"/>
    <dgm:cxn modelId="{1338C559-BE3D-410F-834D-F6EEF11E6534}" type="presParOf" srcId="{0E2738C7-22AD-4B4A-9B03-8B187A291BE3}" destId="{AE4BB524-5D9C-420D-9542-521097C36CAC}" srcOrd="2" destOrd="0" presId="urn:microsoft.com/office/officeart/2005/8/layout/orgChart1"/>
    <dgm:cxn modelId="{0B534395-5DEF-4D13-9674-9790B8CB106F}" type="presParOf" srcId="{16A63E01-AC1E-4A49-A3B0-02432EB480AD}" destId="{B8065C68-F404-4A08-B2C0-F0B4DE7C99BF}" srcOrd="2" destOrd="0" presId="urn:microsoft.com/office/officeart/2005/8/layout/orgChart1"/>
    <dgm:cxn modelId="{7D3A25FE-26D9-4E5C-BD40-57601D484560}" type="presParOf" srcId="{B8065C68-F404-4A08-B2C0-F0B4DE7C99BF}" destId="{9233ECD1-0E7C-4D7D-B1EA-FADE0C24840A}" srcOrd="0" destOrd="0" presId="urn:microsoft.com/office/officeart/2005/8/layout/orgChart1"/>
    <dgm:cxn modelId="{6B228D4B-B2BC-4D92-803F-3F4F296689BF}" type="presParOf" srcId="{B8065C68-F404-4A08-B2C0-F0B4DE7C99BF}" destId="{4A66E61B-D700-459D-A586-FF783C055E67}" srcOrd="1" destOrd="0" presId="urn:microsoft.com/office/officeart/2005/8/layout/orgChart1"/>
    <dgm:cxn modelId="{4B21129F-1D22-4B23-8427-7589BD8C828D}" type="presParOf" srcId="{4A66E61B-D700-459D-A586-FF783C055E67}" destId="{919993AC-3E7F-4279-8EA8-1CAC2B459E7A}" srcOrd="0" destOrd="0" presId="urn:microsoft.com/office/officeart/2005/8/layout/orgChart1"/>
    <dgm:cxn modelId="{524EB997-FEDF-400D-8252-31B59CE2328D}" type="presParOf" srcId="{919993AC-3E7F-4279-8EA8-1CAC2B459E7A}" destId="{6C3ECDB7-884B-4E22-AD88-1DD9B798153D}" srcOrd="0" destOrd="0" presId="urn:microsoft.com/office/officeart/2005/8/layout/orgChart1"/>
    <dgm:cxn modelId="{06C30334-AD59-4CDA-9F3C-DEA4AC09B4F1}" type="presParOf" srcId="{919993AC-3E7F-4279-8EA8-1CAC2B459E7A}" destId="{AD5E4DB7-D3F3-485E-AEDD-82639A16832B}" srcOrd="1" destOrd="0" presId="urn:microsoft.com/office/officeart/2005/8/layout/orgChart1"/>
    <dgm:cxn modelId="{A4928BD1-41BC-4E1F-89B9-62D2FBE5BF10}" type="presParOf" srcId="{4A66E61B-D700-459D-A586-FF783C055E67}" destId="{82EA712C-E87A-41A6-9E00-5E406B7C3A7B}" srcOrd="1" destOrd="0" presId="urn:microsoft.com/office/officeart/2005/8/layout/orgChart1"/>
    <dgm:cxn modelId="{CAD2E24D-1DA2-4573-B3C9-C41C79110AE0}" type="presParOf" srcId="{4A66E61B-D700-459D-A586-FF783C055E67}" destId="{BA14978D-FE29-4C18-85F4-F31D63066B76}" srcOrd="2" destOrd="0" presId="urn:microsoft.com/office/officeart/2005/8/layout/orgChart1"/>
  </dgm:cxnLst>
  <dgm:bg>
    <a:noFill/>
  </dgm:bg>
  <dgm:whole>
    <a:ln>
      <a:noFill/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233ECD1-0E7C-4D7D-B1EA-FADE0C24840A}">
      <dsp:nvSpPr>
        <dsp:cNvPr id="0" name=""/>
        <dsp:cNvSpPr/>
      </dsp:nvSpPr>
      <dsp:spPr>
        <a:xfrm>
          <a:off x="1835675" y="429522"/>
          <a:ext cx="103220" cy="3426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7858"/>
              </a:lnTo>
              <a:lnTo>
                <a:pt x="121642" y="407858"/>
              </a:lnTo>
            </a:path>
          </a:pathLst>
        </a:custGeom>
        <a:noFill/>
        <a:ln w="9525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2AAEAEA0-1AE0-4C9C-B412-458A20326436}">
      <dsp:nvSpPr>
        <dsp:cNvPr id="0" name=""/>
        <dsp:cNvSpPr/>
      </dsp:nvSpPr>
      <dsp:spPr>
        <a:xfrm>
          <a:off x="1843677" y="1497741"/>
          <a:ext cx="114120" cy="4397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6533"/>
              </a:lnTo>
              <a:lnTo>
                <a:pt x="144459" y="576533"/>
              </a:lnTo>
            </a:path>
          </a:pathLst>
        </a:custGeom>
        <a:noFill/>
        <a:ln w="9525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B01518B0-ADFE-4281-89E0-5CD2963AF304}">
      <dsp:nvSpPr>
        <dsp:cNvPr id="0" name=""/>
        <dsp:cNvSpPr/>
      </dsp:nvSpPr>
      <dsp:spPr>
        <a:xfrm>
          <a:off x="1840227" y="2627227"/>
          <a:ext cx="114999" cy="5116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1678"/>
              </a:lnTo>
              <a:lnTo>
                <a:pt x="114999" y="511678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135B91CC-E49C-47D3-9932-8FFBFBD05C5B}">
      <dsp:nvSpPr>
        <dsp:cNvPr id="0" name=""/>
        <dsp:cNvSpPr/>
      </dsp:nvSpPr>
      <dsp:spPr>
        <a:xfrm>
          <a:off x="1835675" y="4006301"/>
          <a:ext cx="103492" cy="6030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2526"/>
              </a:lnTo>
              <a:lnTo>
                <a:pt x="108284" y="522526"/>
              </a:lnTo>
            </a:path>
          </a:pathLst>
        </a:custGeom>
        <a:noFill/>
        <a:ln w="9525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E9841C41-5F4F-4655-9568-221EC7FFA359}">
      <dsp:nvSpPr>
        <dsp:cNvPr id="0" name=""/>
        <dsp:cNvSpPr/>
      </dsp:nvSpPr>
      <dsp:spPr>
        <a:xfrm>
          <a:off x="1835675" y="5508271"/>
          <a:ext cx="136215" cy="5878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5860"/>
              </a:lnTo>
              <a:lnTo>
                <a:pt x="104466" y="575860"/>
              </a:lnTo>
            </a:path>
          </a:pathLst>
        </a:custGeom>
        <a:noFill/>
        <a:ln w="9525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2D827E9F-B984-46F5-991B-7E6AA5A09635}">
      <dsp:nvSpPr>
        <dsp:cNvPr id="0" name=""/>
        <dsp:cNvSpPr/>
      </dsp:nvSpPr>
      <dsp:spPr>
        <a:xfrm>
          <a:off x="1789955" y="5508271"/>
          <a:ext cx="91440" cy="1179933"/>
        </a:xfrm>
        <a:custGeom>
          <a:avLst/>
          <a:gdLst/>
          <a:ahLst/>
          <a:cxnLst/>
          <a:rect l="0" t="0" r="0" b="0"/>
          <a:pathLst>
            <a:path>
              <a:moveTo>
                <a:pt x="48265" y="0"/>
              </a:moveTo>
              <a:lnTo>
                <a:pt x="48265" y="938172"/>
              </a:lnTo>
              <a:lnTo>
                <a:pt x="45720" y="938172"/>
              </a:lnTo>
              <a:lnTo>
                <a:pt x="45720" y="1058564"/>
              </a:lnTo>
            </a:path>
          </a:pathLst>
        </a:cu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21642946-D24C-4578-9E12-76D6E54F1734}">
      <dsp:nvSpPr>
        <dsp:cNvPr id="0" name=""/>
        <dsp:cNvSpPr/>
      </dsp:nvSpPr>
      <dsp:spPr>
        <a:xfrm>
          <a:off x="1789955" y="4006301"/>
          <a:ext cx="91440" cy="11362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63735"/>
              </a:lnTo>
              <a:lnTo>
                <a:pt x="47909" y="863735"/>
              </a:lnTo>
              <a:lnTo>
                <a:pt x="47909" y="984127"/>
              </a:lnTo>
            </a:path>
          </a:pathLst>
        </a:cu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5225BEE3-3A7B-4E97-85EE-B3EFC1D195DF}">
      <dsp:nvSpPr>
        <dsp:cNvPr id="0" name=""/>
        <dsp:cNvSpPr/>
      </dsp:nvSpPr>
      <dsp:spPr>
        <a:xfrm>
          <a:off x="1789955" y="2627227"/>
          <a:ext cx="91440" cy="1013312"/>
        </a:xfrm>
        <a:custGeom>
          <a:avLst/>
          <a:gdLst/>
          <a:ahLst/>
          <a:cxnLst/>
          <a:rect l="0" t="0" r="0" b="0"/>
          <a:pathLst>
            <a:path>
              <a:moveTo>
                <a:pt x="48563" y="0"/>
              </a:moveTo>
              <a:lnTo>
                <a:pt x="48563" y="962526"/>
              </a:lnTo>
              <a:lnTo>
                <a:pt x="45720" y="962526"/>
              </a:lnTo>
              <a:lnTo>
                <a:pt x="45720" y="1082918"/>
              </a:lnTo>
            </a:path>
          </a:pathLst>
        </a:cu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12D32D7D-66B9-40AC-85A3-8F44232F7E8C}">
      <dsp:nvSpPr>
        <dsp:cNvPr id="0" name=""/>
        <dsp:cNvSpPr/>
      </dsp:nvSpPr>
      <dsp:spPr>
        <a:xfrm>
          <a:off x="1794507" y="1497741"/>
          <a:ext cx="91440" cy="763041"/>
        </a:xfrm>
        <a:custGeom>
          <a:avLst/>
          <a:gdLst/>
          <a:ahLst/>
          <a:cxnLst/>
          <a:rect l="0" t="0" r="0" b="0"/>
          <a:pathLst>
            <a:path>
              <a:moveTo>
                <a:pt x="49170" y="0"/>
              </a:moveTo>
              <a:lnTo>
                <a:pt x="49170" y="661828"/>
              </a:lnTo>
              <a:lnTo>
                <a:pt x="45720" y="661828"/>
              </a:lnTo>
              <a:lnTo>
                <a:pt x="45720" y="763041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7578C2BC-E603-4B15-B9DB-542DD1153D2D}">
      <dsp:nvSpPr>
        <dsp:cNvPr id="0" name=""/>
        <dsp:cNvSpPr/>
      </dsp:nvSpPr>
      <dsp:spPr>
        <a:xfrm>
          <a:off x="1789955" y="429522"/>
          <a:ext cx="91440" cy="7017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23882"/>
              </a:lnTo>
              <a:lnTo>
                <a:pt x="45937" y="723882"/>
              </a:lnTo>
              <a:lnTo>
                <a:pt x="45937" y="844275"/>
              </a:lnTo>
            </a:path>
          </a:pathLst>
        </a:custGeom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468CCB-48FB-476C-A28A-D279D48C7AE7}">
      <dsp:nvSpPr>
        <dsp:cNvPr id="0" name=""/>
        <dsp:cNvSpPr/>
      </dsp:nvSpPr>
      <dsp:spPr>
        <a:xfrm>
          <a:off x="0" y="63078"/>
          <a:ext cx="3671350" cy="366444"/>
        </a:xfrm>
        <a:prstGeom prst="rect">
          <a:avLst/>
        </a:prstGeom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0" kern="1200">
              <a:solidFill>
                <a:sysClr val="windowText" lastClr="000000"/>
              </a:solidFill>
              <a:latin typeface="Calibri"/>
              <a:ea typeface="+mn-ea"/>
              <a:cs typeface="Times New Roman" panose="02020603050405020304" pitchFamily="18" charset="0"/>
            </a:rPr>
            <a:t>101,728 patients </a:t>
          </a:r>
          <a:r>
            <a:rPr lang="en-US" sz="1100" kern="1200">
              <a:solidFill>
                <a:sysClr val="windowText" lastClr="000000"/>
              </a:solidFill>
              <a:latin typeface="Calibri"/>
              <a:ea typeface="+mn-ea"/>
              <a:cs typeface="Times New Roman" panose="02020603050405020304" pitchFamily="18" charset="0"/>
            </a:rPr>
            <a:t>in the original dataset</a:t>
          </a:r>
        </a:p>
      </dsp:txBody>
      <dsp:txXfrm>
        <a:off x="0" y="63078"/>
        <a:ext cx="3671350" cy="366444"/>
      </dsp:txXfrm>
    </dsp:sp>
    <dsp:sp modelId="{6EDB5241-0C25-4684-A19A-96CD7FBA1068}">
      <dsp:nvSpPr>
        <dsp:cNvPr id="0" name=""/>
        <dsp:cNvSpPr/>
      </dsp:nvSpPr>
      <dsp:spPr>
        <a:xfrm>
          <a:off x="8002" y="1131296"/>
          <a:ext cx="3671350" cy="366444"/>
        </a:xfrm>
        <a:prstGeom prst="rect">
          <a:avLst/>
        </a:prstGeom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Times New Roman" panose="02020603050405020304" pitchFamily="18" charset="0"/>
            </a:rPr>
            <a:t>85,533 patients </a:t>
          </a:r>
          <a:r>
            <a:rPr lang="en-US" sz="1100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Times New Roman" panose="02020603050405020304" pitchFamily="18" charset="0"/>
            </a:rPr>
            <a:t>with documented ART regimen</a:t>
          </a:r>
          <a:endParaRPr lang="en-US" sz="1100" kern="1200">
            <a:solidFill>
              <a:sysClr val="windowText" lastClr="000000"/>
            </a:solidFill>
            <a:latin typeface="Calibri"/>
            <a:ea typeface="+mn-ea"/>
            <a:cs typeface="Times New Roman" panose="02020603050405020304" pitchFamily="18" charset="0"/>
          </a:endParaRPr>
        </a:p>
      </dsp:txBody>
      <dsp:txXfrm>
        <a:off x="8002" y="1131296"/>
        <a:ext cx="3671350" cy="366444"/>
      </dsp:txXfrm>
    </dsp:sp>
    <dsp:sp modelId="{E2864684-7061-48F2-98D6-7920D3BE9F7A}">
      <dsp:nvSpPr>
        <dsp:cNvPr id="0" name=""/>
        <dsp:cNvSpPr/>
      </dsp:nvSpPr>
      <dsp:spPr>
        <a:xfrm>
          <a:off x="4551" y="2260783"/>
          <a:ext cx="3671350" cy="366444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72,011 patients with at least one documented TLD dispense</a:t>
          </a:r>
        </a:p>
      </dsp:txBody>
      <dsp:txXfrm>
        <a:off x="4551" y="2260783"/>
        <a:ext cx="3671350" cy="366444"/>
      </dsp:txXfrm>
    </dsp:sp>
    <dsp:sp modelId="{1FECDF65-4E12-4772-A6CA-9249F99F6F40}">
      <dsp:nvSpPr>
        <dsp:cNvPr id="0" name=""/>
        <dsp:cNvSpPr/>
      </dsp:nvSpPr>
      <dsp:spPr>
        <a:xfrm>
          <a:off x="0" y="3640540"/>
          <a:ext cx="3671350" cy="365760"/>
        </a:xfrm>
        <a:prstGeom prst="rect">
          <a:avLst/>
        </a:prstGeom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0" kern="1200">
              <a:solidFill>
                <a:sysClr val="windowText" lastClr="000000"/>
              </a:solidFill>
              <a:latin typeface="Calibri"/>
              <a:ea typeface="+mn-ea"/>
              <a:cs typeface="Times New Roman" panose="02020603050405020304" pitchFamily="18" charset="0"/>
            </a:rPr>
            <a:t>63,521 patients with at least one VL on TLD </a:t>
          </a:r>
          <a:endParaRPr lang="en-US" sz="1100" kern="1200">
            <a:solidFill>
              <a:sysClr val="windowText" lastClr="000000"/>
            </a:solidFill>
            <a:latin typeface="Calibri"/>
            <a:ea typeface="+mn-ea"/>
            <a:cs typeface="Times New Roman" panose="02020603050405020304" pitchFamily="18" charset="0"/>
          </a:endParaRPr>
        </a:p>
      </dsp:txBody>
      <dsp:txXfrm>
        <a:off x="0" y="3640540"/>
        <a:ext cx="3671350" cy="365760"/>
      </dsp:txXfrm>
    </dsp:sp>
    <dsp:sp modelId="{7C53F2E7-E867-43D9-9445-9B48EC08B577}">
      <dsp:nvSpPr>
        <dsp:cNvPr id="0" name=""/>
        <dsp:cNvSpPr/>
      </dsp:nvSpPr>
      <dsp:spPr>
        <a:xfrm>
          <a:off x="0" y="5142511"/>
          <a:ext cx="3671350" cy="365760"/>
        </a:xfrm>
        <a:prstGeom prst="rect">
          <a:avLst/>
        </a:prstGeom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0" kern="1200">
              <a:solidFill>
                <a:sysClr val="windowText" lastClr="000000"/>
              </a:solidFill>
              <a:latin typeface="Calibri"/>
              <a:ea typeface="+mn-ea"/>
              <a:cs typeface="Times New Roman" panose="02020603050405020304" pitchFamily="18" charset="0"/>
            </a:rPr>
            <a:t>47,979 patients </a:t>
          </a:r>
          <a:r>
            <a:rPr lang="en-US" sz="1100" kern="1200">
              <a:solidFill>
                <a:sysClr val="windowText" lastClr="000000"/>
              </a:solidFill>
              <a:latin typeface="Calibri"/>
              <a:ea typeface="+mn-ea"/>
              <a:cs typeface="Times New Roman" panose="02020603050405020304" pitchFamily="18" charset="0"/>
            </a:rPr>
            <a:t>included in outcomes analysis</a:t>
          </a:r>
        </a:p>
      </dsp:txBody>
      <dsp:txXfrm>
        <a:off x="0" y="5142511"/>
        <a:ext cx="3671350" cy="365760"/>
      </dsp:txXfrm>
    </dsp:sp>
    <dsp:sp modelId="{A64FF503-5601-4115-BF7D-D273FAA9FECA}">
      <dsp:nvSpPr>
        <dsp:cNvPr id="0" name=""/>
        <dsp:cNvSpPr/>
      </dsp:nvSpPr>
      <dsp:spPr>
        <a:xfrm>
          <a:off x="8002" y="6688205"/>
          <a:ext cx="3671350" cy="365760"/>
        </a:xfrm>
        <a:prstGeom prst="rect">
          <a:avLst/>
        </a:prstGeom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0" kern="1200">
              <a:solidFill>
                <a:sysClr val="windowText" lastClr="000000"/>
              </a:solidFill>
              <a:latin typeface="Calibri"/>
              <a:ea typeface="+mn-ea"/>
              <a:cs typeface="Times New Roman" panose="02020603050405020304" pitchFamily="18" charset="0"/>
            </a:rPr>
            <a:t>47,531 patients contributed consective VLs on TLD</a:t>
          </a:r>
        </a:p>
      </dsp:txBody>
      <dsp:txXfrm>
        <a:off x="8002" y="6688205"/>
        <a:ext cx="3671350" cy="365760"/>
      </dsp:txXfrm>
    </dsp:sp>
    <dsp:sp modelId="{A34DE3D9-7EBE-40E1-AAF1-DD575FB36B26}">
      <dsp:nvSpPr>
        <dsp:cNvPr id="0" name=""/>
        <dsp:cNvSpPr/>
      </dsp:nvSpPr>
      <dsp:spPr>
        <a:xfrm>
          <a:off x="1971891" y="5855124"/>
          <a:ext cx="2406127" cy="481967"/>
        </a:xfrm>
        <a:prstGeom prst="rect">
          <a:avLst/>
        </a:prstGeom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Text" lastClr="000000"/>
              </a:solidFill>
              <a:latin typeface="Calibri"/>
              <a:ea typeface="+mn-ea"/>
              <a:cs typeface="Times New Roman" panose="02020603050405020304" pitchFamily="18" charset="0"/>
            </a:rPr>
            <a:t> 448 patients excluded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Text" lastClr="000000"/>
              </a:solidFill>
              <a:latin typeface="Calibri"/>
              <a:ea typeface="+mn-ea"/>
              <a:cs typeface="Times New Roman" panose="02020603050405020304" pitchFamily="18" charset="0"/>
            </a:rPr>
            <a:t>      448 without consecutive VLs on TLD</a:t>
          </a:r>
        </a:p>
      </dsp:txBody>
      <dsp:txXfrm>
        <a:off x="1971891" y="5855124"/>
        <a:ext cx="2406127" cy="481967"/>
      </dsp:txXfrm>
    </dsp:sp>
    <dsp:sp modelId="{25CDA9F8-3D60-4C54-BF5E-BDBA4EE5EC0C}">
      <dsp:nvSpPr>
        <dsp:cNvPr id="0" name=""/>
        <dsp:cNvSpPr/>
      </dsp:nvSpPr>
      <dsp:spPr>
        <a:xfrm>
          <a:off x="1939167" y="4272627"/>
          <a:ext cx="3975857" cy="673545"/>
        </a:xfrm>
        <a:prstGeom prst="rect">
          <a:avLst/>
        </a:prstGeom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Text" lastClr="000000"/>
              </a:solidFill>
              <a:latin typeface="Calibri"/>
              <a:ea typeface="+mn-ea"/>
              <a:cs typeface="Times New Roman" panose="02020603050405020304" pitchFamily="18" charset="0"/>
            </a:rPr>
            <a:t> 15,542 patients excluded with no follow up VL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Text" lastClr="000000"/>
              </a:solidFill>
              <a:latin typeface="Calibri"/>
              <a:ea typeface="+mn-ea"/>
              <a:cs typeface="Times New Roman" panose="02020603050405020304" pitchFamily="18" charset="0"/>
            </a:rPr>
            <a:t>       13,317 not yet due for repeat VL test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Text" lastClr="000000"/>
              </a:solidFill>
              <a:latin typeface="Calibri"/>
              <a:ea typeface="+mn-ea"/>
              <a:cs typeface="Times New Roman" panose="02020603050405020304" pitchFamily="18" charset="0"/>
            </a:rPr>
            <a:t>       2,225 potentially lost to follow up</a:t>
          </a:r>
        </a:p>
      </dsp:txBody>
      <dsp:txXfrm>
        <a:off x="1939167" y="4272627"/>
        <a:ext cx="3975857" cy="673545"/>
      </dsp:txXfrm>
    </dsp:sp>
    <dsp:sp modelId="{36858AA5-3C24-4FA3-AD48-1A7D17D2B98D}">
      <dsp:nvSpPr>
        <dsp:cNvPr id="0" name=""/>
        <dsp:cNvSpPr/>
      </dsp:nvSpPr>
      <dsp:spPr>
        <a:xfrm>
          <a:off x="1955226" y="2801507"/>
          <a:ext cx="3959798" cy="674798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  8,490 patients excluded with no VL on TLD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      4,628 not yet due for VL test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      3,862 potentially lost to follow up</a:t>
          </a:r>
        </a:p>
      </dsp:txBody>
      <dsp:txXfrm>
        <a:off x="1955226" y="2801507"/>
        <a:ext cx="3959798" cy="674798"/>
      </dsp:txXfrm>
    </dsp:sp>
    <dsp:sp modelId="{0FE787B6-5AA1-42A5-B88E-C1F3264ECE5E}">
      <dsp:nvSpPr>
        <dsp:cNvPr id="0" name=""/>
        <dsp:cNvSpPr/>
      </dsp:nvSpPr>
      <dsp:spPr>
        <a:xfrm>
          <a:off x="1957798" y="1726266"/>
          <a:ext cx="2785522" cy="422386"/>
        </a:xfrm>
        <a:prstGeom prst="rect">
          <a:avLst/>
        </a:prstGeom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Text" lastClr="000000"/>
              </a:solidFill>
              <a:latin typeface="Calibri"/>
              <a:ea typeface="+mn-ea"/>
              <a:cs typeface="Times New Roman" panose="02020603050405020304" pitchFamily="18" charset="0"/>
            </a:rPr>
            <a:t>  13,522 patients excluded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Text" lastClr="000000"/>
              </a:solidFill>
              <a:latin typeface="Calibri"/>
              <a:ea typeface="+mn-ea"/>
              <a:cs typeface="Times New Roman" panose="02020603050405020304" pitchFamily="18" charset="0"/>
            </a:rPr>
            <a:t>      13,522 no documented TLD dispense</a:t>
          </a:r>
        </a:p>
      </dsp:txBody>
      <dsp:txXfrm>
        <a:off x="1957798" y="1726266"/>
        <a:ext cx="2785522" cy="422386"/>
      </dsp:txXfrm>
    </dsp:sp>
    <dsp:sp modelId="{6C3ECDB7-884B-4E22-AD88-1DD9B798153D}">
      <dsp:nvSpPr>
        <dsp:cNvPr id="0" name=""/>
        <dsp:cNvSpPr/>
      </dsp:nvSpPr>
      <dsp:spPr>
        <a:xfrm>
          <a:off x="1938895" y="531160"/>
          <a:ext cx="2720871" cy="481967"/>
        </a:xfrm>
        <a:prstGeom prst="rect">
          <a:avLst/>
        </a:prstGeom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Text" lastClr="000000"/>
              </a:solidFill>
              <a:latin typeface="Calibri"/>
              <a:ea typeface="+mn-ea"/>
              <a:cs typeface="Times New Roman" panose="02020603050405020304" pitchFamily="18" charset="0"/>
            </a:rPr>
            <a:t> 16,195 patients excluded </a:t>
          </a:r>
        </a:p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Text" lastClr="000000"/>
              </a:solidFill>
              <a:latin typeface="Calibri"/>
              <a:ea typeface="+mn-ea"/>
              <a:cs typeface="Times New Roman" panose="02020603050405020304" pitchFamily="18" charset="0"/>
            </a:rPr>
            <a:t>     16,195 no documented ART prior to first VL</a:t>
          </a:r>
        </a:p>
      </dsp:txBody>
      <dsp:txXfrm>
        <a:off x="1938895" y="531160"/>
        <a:ext cx="2720871" cy="48196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6907160F53CD42B9EAE22DB122A647" ma:contentTypeVersion="15" ma:contentTypeDescription="Create a new document." ma:contentTypeScope="" ma:versionID="35211367eb053861801ae856ecab94e2">
  <xsd:schema xmlns:xsd="http://www.w3.org/2001/XMLSchema" xmlns:xs="http://www.w3.org/2001/XMLSchema" xmlns:p="http://schemas.microsoft.com/office/2006/metadata/properties" xmlns:ns3="957bf787-05e9-4fe0-aa0b-642937541d29" xmlns:ns4="4d23161d-7b7f-4c40-9f5f-f68c03a8737c" targetNamespace="http://schemas.microsoft.com/office/2006/metadata/properties" ma:root="true" ma:fieldsID="e347e729136fc431aa9522249a120851" ns3:_="" ns4:_="">
    <xsd:import namespace="957bf787-05e9-4fe0-aa0b-642937541d29"/>
    <xsd:import namespace="4d23161d-7b7f-4c40-9f5f-f68c03a873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bf787-05e9-4fe0-aa0b-642937541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3161d-7b7f-4c40-9f5f-f68c03a873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57bf787-05e9-4fe0-aa0b-642937541d2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F38FC1-C4C1-4047-9B4E-D036577E7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7bf787-05e9-4fe0-aa0b-642937541d29"/>
    <ds:schemaRef ds:uri="4d23161d-7b7f-4c40-9f5f-f68c03a873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CC8212-C5FA-48A4-B8C0-305763AA9C4E}">
  <ds:schemaRefs>
    <ds:schemaRef ds:uri="http://schemas.microsoft.com/office/2006/metadata/properties"/>
    <ds:schemaRef ds:uri="http://schemas.microsoft.com/office/infopath/2007/PartnerControls"/>
    <ds:schemaRef ds:uri="957bf787-05e9-4fe0-aa0b-642937541d29"/>
  </ds:schemaRefs>
</ds:datastoreItem>
</file>

<file path=customXml/itemProps3.xml><?xml version="1.0" encoding="utf-8"?>
<ds:datastoreItem xmlns:ds="http://schemas.openxmlformats.org/officeDocument/2006/customXml" ds:itemID="{F33C1763-400F-4171-9CAE-20D06E0BC6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Sodeke, Olutomi (CDC/GHC/DGHT)</dc:creator>
  <cp:keywords/>
  <dc:description/>
  <cp:lastModifiedBy>Sodeke, Olutomi (CDC/GHC/DGHT)</cp:lastModifiedBy>
  <cp:revision>11</cp:revision>
  <dcterms:created xsi:type="dcterms:W3CDTF">2024-05-16T06:15:00Z</dcterms:created>
  <dcterms:modified xsi:type="dcterms:W3CDTF">2024-05-28T18:08:00Z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2024-05-13T09:14:55Z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45bc44fd-5dd5-4ae1-9c29-3ee4e1e5f99c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0x010100986907160F53CD42B9EAE22DB122A647</vt:lpwstr>
  </property>
</Properties>
</file>