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BCFDE" w14:textId="1FA5D507" w:rsidR="007268BE" w:rsidRPr="00606CFE" w:rsidRDefault="007268BE" w:rsidP="007268BE">
      <w:pPr>
        <w:rPr>
          <w:b/>
          <w:bCs/>
        </w:rPr>
      </w:pPr>
      <w:bookmarkStart w:id="0" w:name="_Hlk123723054"/>
      <w:r w:rsidRPr="00C46859">
        <w:rPr>
          <w:b/>
          <w:bCs/>
        </w:rPr>
        <w:t xml:space="preserve">Supplemental </w:t>
      </w:r>
      <w:r w:rsidRPr="00606CFE">
        <w:rPr>
          <w:b/>
          <w:bCs/>
        </w:rPr>
        <w:t xml:space="preserve">Table </w:t>
      </w:r>
      <w:r>
        <w:rPr>
          <w:b/>
          <w:bCs/>
        </w:rPr>
        <w:t>1</w:t>
      </w:r>
      <w:r w:rsidRPr="00606CFE">
        <w:rPr>
          <w:b/>
          <w:bCs/>
        </w:rPr>
        <w:t>. Move-in and move-out rates among the general population and persons with diagnosed HIV, by area, 2019 -- United States</w:t>
      </w:r>
      <w:r>
        <w:rPr>
          <w:b/>
          <w:bCs/>
        </w:rPr>
        <w:fldChar w:fldCharType="begin"/>
      </w:r>
      <w:r w:rsidRPr="00606CFE">
        <w:rPr>
          <w:b/>
          <w:bCs/>
        </w:rPr>
        <w:instrText xml:space="preserve"> LINK Excel.Sheet.12 "\\\\cdc.gov\\locker\\NCHHSTP_HICSB_STORE17\\Products\\Manuscripts\\Migration\\Interstate Mobility of Persons with Diagnosed HIV in the United States, 2011-2019.xlsx" "Table 2!R2C1:R61C9" \a \f 4 \h  \* MERGEFORMAT </w:instrText>
      </w:r>
      <w:r>
        <w:rPr>
          <w:b/>
          <w:bCs/>
        </w:rPr>
        <w:fldChar w:fldCharType="separate"/>
      </w:r>
    </w:p>
    <w:tbl>
      <w:tblPr>
        <w:tblW w:w="5446" w:type="pct"/>
        <w:tblLayout w:type="fixed"/>
        <w:tblLook w:val="04A0" w:firstRow="1" w:lastRow="0" w:firstColumn="1" w:lastColumn="0" w:noHBand="0" w:noVBand="1"/>
      </w:tblPr>
      <w:tblGrid>
        <w:gridCol w:w="1824"/>
        <w:gridCol w:w="1150"/>
        <w:gridCol w:w="996"/>
        <w:gridCol w:w="1444"/>
        <w:gridCol w:w="1145"/>
        <w:gridCol w:w="6"/>
        <w:gridCol w:w="1145"/>
        <w:gridCol w:w="995"/>
        <w:gridCol w:w="6"/>
        <w:gridCol w:w="1148"/>
        <w:gridCol w:w="1120"/>
      </w:tblGrid>
      <w:tr w:rsidR="007268BE" w:rsidRPr="00606CFE" w14:paraId="620F69AE" w14:textId="77777777" w:rsidTr="004C2A19">
        <w:trPr>
          <w:trHeight w:val="300"/>
        </w:trPr>
        <w:tc>
          <w:tcPr>
            <w:tcW w:w="831" w:type="pct"/>
            <w:tcBorders>
              <w:top w:val="single" w:sz="4" w:space="0" w:color="auto"/>
              <w:left w:val="nil"/>
              <w:bottom w:val="nil"/>
              <w:right w:val="nil"/>
            </w:tcBorders>
            <w:shd w:val="clear" w:color="auto" w:fill="auto"/>
            <w:noWrap/>
            <w:vAlign w:val="bottom"/>
            <w:hideMark/>
          </w:tcPr>
          <w:p w14:paraId="698278F9" w14:textId="77777777" w:rsidR="007268BE" w:rsidRPr="00606CFE" w:rsidRDefault="007268BE" w:rsidP="004C2A19">
            <w:pPr>
              <w:spacing w:after="0" w:line="240" w:lineRule="auto"/>
              <w:jc w:val="center"/>
              <w:rPr>
                <w:rFonts w:ascii="Calibri" w:eastAsia="Times New Roman" w:hAnsi="Calibri" w:cs="Calibri"/>
                <w:b/>
                <w:bCs/>
                <w:color w:val="000000"/>
                <w:sz w:val="20"/>
                <w:szCs w:val="20"/>
              </w:rPr>
            </w:pPr>
            <w:r w:rsidRPr="00606CFE">
              <w:rPr>
                <w:rFonts w:ascii="Calibri" w:eastAsia="Times New Roman" w:hAnsi="Calibri" w:cs="Calibri"/>
                <w:b/>
                <w:bCs/>
                <w:color w:val="000000"/>
                <w:sz w:val="20"/>
                <w:szCs w:val="20"/>
              </w:rPr>
              <w:t> </w:t>
            </w:r>
          </w:p>
        </w:tc>
        <w:tc>
          <w:tcPr>
            <w:tcW w:w="2160" w:type="pct"/>
            <w:gridSpan w:val="5"/>
            <w:tcBorders>
              <w:top w:val="single" w:sz="4" w:space="0" w:color="auto"/>
              <w:left w:val="nil"/>
              <w:bottom w:val="single" w:sz="4" w:space="0" w:color="auto"/>
              <w:right w:val="nil"/>
            </w:tcBorders>
            <w:shd w:val="clear" w:color="auto" w:fill="auto"/>
            <w:noWrap/>
            <w:vAlign w:val="bottom"/>
            <w:hideMark/>
          </w:tcPr>
          <w:p w14:paraId="4D67D614" w14:textId="77777777" w:rsidR="007268BE" w:rsidRPr="00606CFE" w:rsidRDefault="007268BE" w:rsidP="004C2A19">
            <w:pPr>
              <w:spacing w:after="0" w:line="240" w:lineRule="auto"/>
              <w:jc w:val="center"/>
              <w:rPr>
                <w:rFonts w:ascii="Calibri" w:eastAsia="Times New Roman" w:hAnsi="Calibri" w:cs="Calibri"/>
                <w:b/>
                <w:bCs/>
                <w:color w:val="000000"/>
                <w:sz w:val="20"/>
                <w:szCs w:val="20"/>
              </w:rPr>
            </w:pPr>
            <w:r w:rsidRPr="00606CFE">
              <w:rPr>
                <w:rFonts w:ascii="Calibri" w:eastAsia="Times New Roman" w:hAnsi="Calibri" w:cs="Calibri"/>
                <w:b/>
                <w:bCs/>
                <w:color w:val="000000"/>
                <w:sz w:val="20"/>
                <w:szCs w:val="20"/>
              </w:rPr>
              <w:t>Move-in</w:t>
            </w:r>
          </w:p>
        </w:tc>
        <w:tc>
          <w:tcPr>
            <w:tcW w:w="2010" w:type="pct"/>
            <w:gridSpan w:val="5"/>
            <w:tcBorders>
              <w:top w:val="single" w:sz="4" w:space="0" w:color="auto"/>
              <w:left w:val="nil"/>
              <w:bottom w:val="single" w:sz="4" w:space="0" w:color="auto"/>
              <w:right w:val="nil"/>
            </w:tcBorders>
            <w:shd w:val="clear" w:color="auto" w:fill="auto"/>
            <w:noWrap/>
            <w:vAlign w:val="bottom"/>
            <w:hideMark/>
          </w:tcPr>
          <w:p w14:paraId="238C8D24" w14:textId="77777777" w:rsidR="007268BE" w:rsidRPr="00606CFE" w:rsidRDefault="007268BE" w:rsidP="004C2A19">
            <w:pPr>
              <w:spacing w:after="0" w:line="240" w:lineRule="auto"/>
              <w:jc w:val="center"/>
              <w:rPr>
                <w:rFonts w:ascii="Calibri" w:eastAsia="Times New Roman" w:hAnsi="Calibri" w:cs="Calibri"/>
                <w:b/>
                <w:bCs/>
                <w:color w:val="000000"/>
                <w:sz w:val="20"/>
                <w:szCs w:val="20"/>
              </w:rPr>
            </w:pPr>
            <w:r w:rsidRPr="00606CFE">
              <w:rPr>
                <w:rFonts w:ascii="Calibri" w:eastAsia="Times New Roman" w:hAnsi="Calibri" w:cs="Calibri"/>
                <w:b/>
                <w:bCs/>
                <w:color w:val="000000"/>
                <w:sz w:val="20"/>
                <w:szCs w:val="20"/>
              </w:rPr>
              <w:t>Move-out</w:t>
            </w:r>
          </w:p>
        </w:tc>
      </w:tr>
      <w:tr w:rsidR="007268BE" w:rsidRPr="00606CFE" w14:paraId="6501E4C7" w14:textId="77777777" w:rsidTr="004C2A19">
        <w:trPr>
          <w:trHeight w:val="345"/>
        </w:trPr>
        <w:tc>
          <w:tcPr>
            <w:tcW w:w="831" w:type="pct"/>
            <w:tcBorders>
              <w:top w:val="nil"/>
              <w:left w:val="nil"/>
              <w:bottom w:val="nil"/>
              <w:right w:val="nil"/>
            </w:tcBorders>
            <w:shd w:val="clear" w:color="auto" w:fill="auto"/>
            <w:noWrap/>
            <w:vAlign w:val="bottom"/>
            <w:hideMark/>
          </w:tcPr>
          <w:p w14:paraId="04561C9E" w14:textId="77777777" w:rsidR="007268BE" w:rsidRPr="00606CFE" w:rsidRDefault="007268BE" w:rsidP="004C2A19">
            <w:pPr>
              <w:spacing w:after="0" w:line="240" w:lineRule="auto"/>
              <w:jc w:val="center"/>
              <w:rPr>
                <w:rFonts w:ascii="Calibri" w:eastAsia="Times New Roman" w:hAnsi="Calibri" w:cs="Calibri"/>
                <w:b/>
                <w:bCs/>
                <w:color w:val="000000"/>
                <w:sz w:val="20"/>
                <w:szCs w:val="20"/>
              </w:rPr>
            </w:pPr>
          </w:p>
        </w:tc>
        <w:tc>
          <w:tcPr>
            <w:tcW w:w="978" w:type="pct"/>
            <w:gridSpan w:val="2"/>
            <w:tcBorders>
              <w:top w:val="single" w:sz="4" w:space="0" w:color="auto"/>
              <w:left w:val="nil"/>
              <w:bottom w:val="nil"/>
              <w:right w:val="nil"/>
            </w:tcBorders>
            <w:shd w:val="clear" w:color="auto" w:fill="auto"/>
            <w:noWrap/>
            <w:vAlign w:val="bottom"/>
            <w:hideMark/>
          </w:tcPr>
          <w:p w14:paraId="76949C28" w14:textId="77777777" w:rsidR="007268BE" w:rsidRPr="00606CFE" w:rsidRDefault="007268BE" w:rsidP="004C2A19">
            <w:pPr>
              <w:spacing w:after="0" w:line="240" w:lineRule="auto"/>
              <w:jc w:val="center"/>
              <w:rPr>
                <w:rFonts w:ascii="Calibri" w:eastAsia="Times New Roman" w:hAnsi="Calibri" w:cs="Calibri"/>
                <w:b/>
                <w:bCs/>
                <w:color w:val="000000"/>
                <w:sz w:val="20"/>
                <w:szCs w:val="20"/>
              </w:rPr>
            </w:pPr>
            <w:r w:rsidRPr="00606CFE">
              <w:rPr>
                <w:rFonts w:ascii="Calibri" w:eastAsia="Times New Roman" w:hAnsi="Calibri" w:cs="Calibri"/>
                <w:b/>
                <w:bCs/>
                <w:color w:val="000000"/>
                <w:sz w:val="20"/>
                <w:szCs w:val="20"/>
              </w:rPr>
              <w:t>General Population</w:t>
            </w:r>
          </w:p>
        </w:tc>
        <w:tc>
          <w:tcPr>
            <w:tcW w:w="1182" w:type="pct"/>
            <w:gridSpan w:val="3"/>
            <w:tcBorders>
              <w:top w:val="nil"/>
              <w:left w:val="nil"/>
              <w:bottom w:val="nil"/>
              <w:right w:val="nil"/>
            </w:tcBorders>
            <w:shd w:val="clear" w:color="auto" w:fill="auto"/>
            <w:noWrap/>
            <w:vAlign w:val="bottom"/>
            <w:hideMark/>
          </w:tcPr>
          <w:p w14:paraId="3E37A4AA" w14:textId="77777777" w:rsidR="007268BE" w:rsidRPr="00606CFE" w:rsidRDefault="007268BE" w:rsidP="004C2A19">
            <w:pPr>
              <w:spacing w:after="0" w:line="240" w:lineRule="auto"/>
              <w:jc w:val="center"/>
              <w:rPr>
                <w:rFonts w:ascii="Calibri" w:eastAsia="Times New Roman" w:hAnsi="Calibri" w:cs="Calibri"/>
                <w:b/>
                <w:bCs/>
                <w:color w:val="000000"/>
                <w:sz w:val="20"/>
                <w:szCs w:val="20"/>
              </w:rPr>
            </w:pPr>
            <w:r w:rsidRPr="00606CFE">
              <w:rPr>
                <w:rFonts w:ascii="Calibri" w:eastAsia="Times New Roman" w:hAnsi="Calibri" w:cs="Calibri"/>
                <w:b/>
                <w:bCs/>
                <w:color w:val="000000"/>
                <w:sz w:val="20"/>
                <w:szCs w:val="20"/>
              </w:rPr>
              <w:t xml:space="preserve">Persons with diagnosed </w:t>
            </w:r>
            <w:proofErr w:type="spellStart"/>
            <w:r w:rsidRPr="00606CFE">
              <w:rPr>
                <w:rFonts w:ascii="Calibri" w:eastAsia="Times New Roman" w:hAnsi="Calibri" w:cs="Calibri"/>
                <w:b/>
                <w:bCs/>
                <w:color w:val="000000"/>
                <w:sz w:val="20"/>
                <w:szCs w:val="20"/>
              </w:rPr>
              <w:t>HIV</w:t>
            </w:r>
            <w:r w:rsidRPr="00606CFE">
              <w:rPr>
                <w:rFonts w:ascii="Calibri" w:eastAsia="Times New Roman" w:hAnsi="Calibri" w:cs="Calibri"/>
                <w:b/>
                <w:bCs/>
                <w:color w:val="000000"/>
                <w:sz w:val="20"/>
                <w:szCs w:val="20"/>
                <w:vertAlign w:val="superscript"/>
              </w:rPr>
              <w:t>a</w:t>
            </w:r>
            <w:proofErr w:type="spellEnd"/>
          </w:p>
        </w:tc>
        <w:tc>
          <w:tcPr>
            <w:tcW w:w="976" w:type="pct"/>
            <w:gridSpan w:val="3"/>
            <w:tcBorders>
              <w:top w:val="nil"/>
              <w:left w:val="nil"/>
              <w:bottom w:val="nil"/>
              <w:right w:val="nil"/>
            </w:tcBorders>
            <w:shd w:val="clear" w:color="auto" w:fill="auto"/>
            <w:noWrap/>
            <w:vAlign w:val="bottom"/>
            <w:hideMark/>
          </w:tcPr>
          <w:p w14:paraId="77B4EA97" w14:textId="77777777" w:rsidR="007268BE" w:rsidRPr="00606CFE" w:rsidRDefault="007268BE" w:rsidP="004C2A19">
            <w:pPr>
              <w:spacing w:after="0" w:line="240" w:lineRule="auto"/>
              <w:jc w:val="center"/>
              <w:rPr>
                <w:rFonts w:ascii="Calibri" w:eastAsia="Times New Roman" w:hAnsi="Calibri" w:cs="Calibri"/>
                <w:b/>
                <w:bCs/>
                <w:color w:val="000000"/>
                <w:sz w:val="20"/>
                <w:szCs w:val="20"/>
              </w:rPr>
            </w:pPr>
            <w:r w:rsidRPr="00606CFE">
              <w:rPr>
                <w:rFonts w:ascii="Calibri" w:eastAsia="Times New Roman" w:hAnsi="Calibri" w:cs="Calibri"/>
                <w:b/>
                <w:bCs/>
                <w:color w:val="000000"/>
                <w:sz w:val="20"/>
                <w:szCs w:val="20"/>
              </w:rPr>
              <w:t>General Population</w:t>
            </w:r>
          </w:p>
        </w:tc>
        <w:tc>
          <w:tcPr>
            <w:tcW w:w="1033" w:type="pct"/>
            <w:gridSpan w:val="2"/>
            <w:tcBorders>
              <w:top w:val="nil"/>
              <w:left w:val="nil"/>
              <w:bottom w:val="nil"/>
              <w:right w:val="nil"/>
            </w:tcBorders>
            <w:shd w:val="clear" w:color="auto" w:fill="auto"/>
            <w:noWrap/>
            <w:vAlign w:val="bottom"/>
            <w:hideMark/>
          </w:tcPr>
          <w:p w14:paraId="7298A514" w14:textId="77777777" w:rsidR="007268BE" w:rsidRPr="00606CFE" w:rsidRDefault="007268BE" w:rsidP="004C2A19">
            <w:pPr>
              <w:spacing w:after="0" w:line="240" w:lineRule="auto"/>
              <w:jc w:val="center"/>
              <w:rPr>
                <w:rFonts w:ascii="Calibri" w:eastAsia="Times New Roman" w:hAnsi="Calibri" w:cs="Calibri"/>
                <w:b/>
                <w:bCs/>
                <w:color w:val="000000"/>
                <w:sz w:val="20"/>
                <w:szCs w:val="20"/>
              </w:rPr>
            </w:pPr>
            <w:r w:rsidRPr="00606CFE">
              <w:rPr>
                <w:rFonts w:ascii="Calibri" w:eastAsia="Times New Roman" w:hAnsi="Calibri" w:cs="Calibri"/>
                <w:b/>
                <w:bCs/>
                <w:color w:val="000000"/>
                <w:sz w:val="20"/>
                <w:szCs w:val="20"/>
              </w:rPr>
              <w:t xml:space="preserve">Persons with diagnosed </w:t>
            </w:r>
            <w:proofErr w:type="spellStart"/>
            <w:r w:rsidRPr="00606CFE">
              <w:rPr>
                <w:rFonts w:ascii="Calibri" w:eastAsia="Times New Roman" w:hAnsi="Calibri" w:cs="Calibri"/>
                <w:b/>
                <w:bCs/>
                <w:color w:val="000000"/>
                <w:sz w:val="20"/>
                <w:szCs w:val="20"/>
              </w:rPr>
              <w:t>HIV</w:t>
            </w:r>
            <w:r w:rsidRPr="00606CFE">
              <w:rPr>
                <w:rFonts w:ascii="Calibri" w:eastAsia="Times New Roman" w:hAnsi="Calibri" w:cs="Calibri"/>
                <w:b/>
                <w:bCs/>
                <w:color w:val="000000"/>
                <w:sz w:val="20"/>
                <w:szCs w:val="20"/>
                <w:vertAlign w:val="superscript"/>
              </w:rPr>
              <w:t>a</w:t>
            </w:r>
            <w:proofErr w:type="spellEnd"/>
          </w:p>
        </w:tc>
      </w:tr>
      <w:tr w:rsidR="007268BE" w:rsidRPr="00606CFE" w14:paraId="5FCBAD55" w14:textId="77777777" w:rsidTr="004C2A19">
        <w:trPr>
          <w:trHeight w:val="360"/>
        </w:trPr>
        <w:tc>
          <w:tcPr>
            <w:tcW w:w="831" w:type="pct"/>
            <w:tcBorders>
              <w:top w:val="nil"/>
              <w:left w:val="nil"/>
              <w:bottom w:val="single" w:sz="4" w:space="0" w:color="auto"/>
              <w:right w:val="nil"/>
            </w:tcBorders>
            <w:shd w:val="clear" w:color="auto" w:fill="auto"/>
            <w:noWrap/>
            <w:vAlign w:val="bottom"/>
            <w:hideMark/>
          </w:tcPr>
          <w:p w14:paraId="14B29185" w14:textId="77777777" w:rsidR="007268BE" w:rsidRPr="00606CFE" w:rsidRDefault="007268BE" w:rsidP="004C2A19">
            <w:pPr>
              <w:spacing w:after="0" w:line="240" w:lineRule="auto"/>
              <w:jc w:val="center"/>
              <w:rPr>
                <w:rFonts w:ascii="Calibri" w:eastAsia="Times New Roman" w:hAnsi="Calibri" w:cs="Calibri"/>
                <w:b/>
                <w:bCs/>
                <w:color w:val="000000"/>
                <w:sz w:val="20"/>
                <w:szCs w:val="20"/>
              </w:rPr>
            </w:pPr>
            <w:r w:rsidRPr="00606CFE">
              <w:rPr>
                <w:rFonts w:ascii="Calibri" w:eastAsia="Times New Roman" w:hAnsi="Calibri" w:cs="Calibri"/>
                <w:b/>
                <w:bCs/>
                <w:color w:val="000000"/>
                <w:sz w:val="20"/>
                <w:szCs w:val="20"/>
              </w:rPr>
              <w:t>Jurisdiction</w:t>
            </w:r>
          </w:p>
        </w:tc>
        <w:tc>
          <w:tcPr>
            <w:tcW w:w="524" w:type="pct"/>
            <w:tcBorders>
              <w:top w:val="nil"/>
              <w:left w:val="nil"/>
              <w:bottom w:val="single" w:sz="4" w:space="0" w:color="auto"/>
              <w:right w:val="nil"/>
            </w:tcBorders>
            <w:shd w:val="clear" w:color="auto" w:fill="auto"/>
            <w:vAlign w:val="bottom"/>
            <w:hideMark/>
          </w:tcPr>
          <w:p w14:paraId="21854C06" w14:textId="77777777" w:rsidR="007268BE" w:rsidRPr="00606CFE" w:rsidRDefault="007268BE" w:rsidP="004C2A19">
            <w:pPr>
              <w:spacing w:after="0" w:line="240" w:lineRule="auto"/>
              <w:jc w:val="center"/>
              <w:rPr>
                <w:rFonts w:ascii="Calibri" w:eastAsia="Times New Roman" w:hAnsi="Calibri" w:cs="Calibri"/>
                <w:b/>
                <w:bCs/>
                <w:color w:val="000000"/>
                <w:sz w:val="20"/>
                <w:szCs w:val="20"/>
              </w:rPr>
            </w:pPr>
            <w:r w:rsidRPr="00606CFE">
              <w:rPr>
                <w:rFonts w:ascii="Calibri" w:eastAsia="Times New Roman" w:hAnsi="Calibri" w:cs="Calibri"/>
                <w:b/>
                <w:bCs/>
                <w:color w:val="000000"/>
                <w:sz w:val="20"/>
                <w:szCs w:val="20"/>
              </w:rPr>
              <w:t>Percentage (%)</w:t>
            </w:r>
          </w:p>
        </w:tc>
        <w:tc>
          <w:tcPr>
            <w:tcW w:w="452" w:type="pct"/>
            <w:tcBorders>
              <w:top w:val="nil"/>
              <w:left w:val="nil"/>
              <w:bottom w:val="single" w:sz="4" w:space="0" w:color="auto"/>
              <w:right w:val="nil"/>
            </w:tcBorders>
            <w:shd w:val="clear" w:color="auto" w:fill="auto"/>
            <w:noWrap/>
            <w:vAlign w:val="bottom"/>
            <w:hideMark/>
          </w:tcPr>
          <w:p w14:paraId="11C23835" w14:textId="77777777" w:rsidR="007268BE" w:rsidRPr="00606CFE" w:rsidRDefault="007268BE" w:rsidP="004C2A19">
            <w:pPr>
              <w:spacing w:after="0" w:line="240" w:lineRule="auto"/>
              <w:jc w:val="center"/>
              <w:rPr>
                <w:rFonts w:ascii="Calibri" w:eastAsia="Times New Roman" w:hAnsi="Calibri" w:cs="Calibri"/>
                <w:b/>
                <w:bCs/>
                <w:color w:val="000000"/>
                <w:sz w:val="20"/>
                <w:szCs w:val="20"/>
              </w:rPr>
            </w:pPr>
            <w:r w:rsidRPr="00606CFE">
              <w:rPr>
                <w:rFonts w:ascii="Calibri" w:eastAsia="Times New Roman" w:hAnsi="Calibri" w:cs="Calibri"/>
                <w:b/>
                <w:bCs/>
                <w:color w:val="000000"/>
                <w:sz w:val="20"/>
                <w:szCs w:val="20"/>
              </w:rPr>
              <w:t>95% C.I.</w:t>
            </w:r>
          </w:p>
        </w:tc>
        <w:tc>
          <w:tcPr>
            <w:tcW w:w="658" w:type="pct"/>
            <w:tcBorders>
              <w:top w:val="nil"/>
              <w:left w:val="nil"/>
              <w:bottom w:val="single" w:sz="4" w:space="0" w:color="auto"/>
              <w:right w:val="nil"/>
            </w:tcBorders>
            <w:shd w:val="clear" w:color="auto" w:fill="auto"/>
            <w:vAlign w:val="bottom"/>
            <w:hideMark/>
          </w:tcPr>
          <w:p w14:paraId="62F2FB4E" w14:textId="77777777" w:rsidR="007268BE" w:rsidRPr="00606CFE" w:rsidRDefault="007268BE" w:rsidP="004C2A19">
            <w:pPr>
              <w:spacing w:after="0" w:line="240" w:lineRule="auto"/>
              <w:jc w:val="center"/>
              <w:rPr>
                <w:rFonts w:ascii="Calibri" w:eastAsia="Times New Roman" w:hAnsi="Calibri" w:cs="Calibri"/>
                <w:b/>
                <w:bCs/>
                <w:color w:val="000000"/>
                <w:sz w:val="20"/>
                <w:szCs w:val="20"/>
              </w:rPr>
            </w:pPr>
            <w:r w:rsidRPr="00606CFE">
              <w:rPr>
                <w:rFonts w:ascii="Calibri" w:eastAsia="Times New Roman" w:hAnsi="Calibri" w:cs="Calibri"/>
                <w:b/>
                <w:bCs/>
                <w:color w:val="000000"/>
                <w:sz w:val="20"/>
                <w:szCs w:val="20"/>
              </w:rPr>
              <w:t>Percentage (%)</w:t>
            </w:r>
          </w:p>
        </w:tc>
        <w:tc>
          <w:tcPr>
            <w:tcW w:w="522" w:type="pct"/>
            <w:tcBorders>
              <w:top w:val="nil"/>
              <w:left w:val="nil"/>
              <w:bottom w:val="single" w:sz="4" w:space="0" w:color="auto"/>
              <w:right w:val="nil"/>
            </w:tcBorders>
            <w:shd w:val="clear" w:color="auto" w:fill="auto"/>
            <w:noWrap/>
            <w:vAlign w:val="bottom"/>
            <w:hideMark/>
          </w:tcPr>
          <w:p w14:paraId="1E9FC611" w14:textId="77777777" w:rsidR="007268BE" w:rsidRPr="00606CFE" w:rsidRDefault="007268BE" w:rsidP="004C2A19">
            <w:pPr>
              <w:spacing w:after="0" w:line="240" w:lineRule="auto"/>
              <w:jc w:val="center"/>
              <w:rPr>
                <w:rFonts w:ascii="Calibri" w:eastAsia="Times New Roman" w:hAnsi="Calibri" w:cs="Calibri"/>
                <w:b/>
                <w:bCs/>
                <w:color w:val="000000"/>
                <w:sz w:val="20"/>
                <w:szCs w:val="20"/>
              </w:rPr>
            </w:pPr>
            <w:r w:rsidRPr="00606CFE">
              <w:rPr>
                <w:rFonts w:ascii="Calibri" w:eastAsia="Times New Roman" w:hAnsi="Calibri" w:cs="Calibri"/>
                <w:b/>
                <w:bCs/>
                <w:color w:val="000000"/>
                <w:sz w:val="20"/>
                <w:szCs w:val="20"/>
              </w:rPr>
              <w:t>Rate Ratio</w:t>
            </w:r>
          </w:p>
        </w:tc>
        <w:tc>
          <w:tcPr>
            <w:tcW w:w="524" w:type="pct"/>
            <w:gridSpan w:val="2"/>
            <w:tcBorders>
              <w:top w:val="nil"/>
              <w:left w:val="nil"/>
              <w:bottom w:val="single" w:sz="4" w:space="0" w:color="auto"/>
              <w:right w:val="nil"/>
            </w:tcBorders>
            <w:shd w:val="clear" w:color="auto" w:fill="auto"/>
            <w:vAlign w:val="bottom"/>
            <w:hideMark/>
          </w:tcPr>
          <w:p w14:paraId="727E2EC6" w14:textId="77777777" w:rsidR="007268BE" w:rsidRPr="00606CFE" w:rsidRDefault="007268BE" w:rsidP="004C2A19">
            <w:pPr>
              <w:spacing w:after="0" w:line="240" w:lineRule="auto"/>
              <w:jc w:val="center"/>
              <w:rPr>
                <w:rFonts w:ascii="Calibri" w:eastAsia="Times New Roman" w:hAnsi="Calibri" w:cs="Calibri"/>
                <w:b/>
                <w:bCs/>
                <w:color w:val="000000"/>
                <w:sz w:val="20"/>
                <w:szCs w:val="20"/>
              </w:rPr>
            </w:pPr>
            <w:r w:rsidRPr="00606CFE">
              <w:rPr>
                <w:rFonts w:ascii="Calibri" w:eastAsia="Times New Roman" w:hAnsi="Calibri" w:cs="Calibri"/>
                <w:b/>
                <w:bCs/>
                <w:color w:val="000000"/>
                <w:sz w:val="20"/>
                <w:szCs w:val="20"/>
              </w:rPr>
              <w:t>Percentage (%)</w:t>
            </w:r>
          </w:p>
        </w:tc>
        <w:tc>
          <w:tcPr>
            <w:tcW w:w="453" w:type="pct"/>
            <w:tcBorders>
              <w:top w:val="nil"/>
              <w:left w:val="nil"/>
              <w:bottom w:val="single" w:sz="4" w:space="0" w:color="auto"/>
              <w:right w:val="nil"/>
            </w:tcBorders>
            <w:shd w:val="clear" w:color="auto" w:fill="auto"/>
            <w:noWrap/>
            <w:vAlign w:val="bottom"/>
            <w:hideMark/>
          </w:tcPr>
          <w:p w14:paraId="6DD54F66" w14:textId="77777777" w:rsidR="007268BE" w:rsidRPr="00606CFE" w:rsidRDefault="007268BE" w:rsidP="004C2A19">
            <w:pPr>
              <w:spacing w:after="0" w:line="240" w:lineRule="auto"/>
              <w:jc w:val="center"/>
              <w:rPr>
                <w:rFonts w:ascii="Calibri" w:eastAsia="Times New Roman" w:hAnsi="Calibri" w:cs="Calibri"/>
                <w:b/>
                <w:bCs/>
                <w:color w:val="000000"/>
                <w:sz w:val="20"/>
                <w:szCs w:val="20"/>
              </w:rPr>
            </w:pPr>
            <w:r w:rsidRPr="00606CFE">
              <w:rPr>
                <w:rFonts w:ascii="Calibri" w:eastAsia="Times New Roman" w:hAnsi="Calibri" w:cs="Calibri"/>
                <w:b/>
                <w:bCs/>
                <w:color w:val="000000"/>
                <w:sz w:val="20"/>
                <w:szCs w:val="20"/>
              </w:rPr>
              <w:t>95% C.I.</w:t>
            </w:r>
          </w:p>
        </w:tc>
        <w:tc>
          <w:tcPr>
            <w:tcW w:w="524" w:type="pct"/>
            <w:gridSpan w:val="2"/>
            <w:tcBorders>
              <w:top w:val="nil"/>
              <w:left w:val="nil"/>
              <w:bottom w:val="single" w:sz="4" w:space="0" w:color="auto"/>
              <w:right w:val="nil"/>
            </w:tcBorders>
            <w:shd w:val="clear" w:color="auto" w:fill="auto"/>
            <w:vAlign w:val="bottom"/>
            <w:hideMark/>
          </w:tcPr>
          <w:p w14:paraId="2B53E46E" w14:textId="77777777" w:rsidR="007268BE" w:rsidRPr="00606CFE" w:rsidRDefault="007268BE" w:rsidP="004C2A19">
            <w:pPr>
              <w:spacing w:after="0" w:line="240" w:lineRule="auto"/>
              <w:jc w:val="center"/>
              <w:rPr>
                <w:rFonts w:ascii="Calibri" w:eastAsia="Times New Roman" w:hAnsi="Calibri" w:cs="Calibri"/>
                <w:b/>
                <w:bCs/>
                <w:color w:val="000000"/>
                <w:sz w:val="20"/>
                <w:szCs w:val="20"/>
              </w:rPr>
            </w:pPr>
            <w:r w:rsidRPr="00606CFE">
              <w:rPr>
                <w:rFonts w:ascii="Calibri" w:eastAsia="Times New Roman" w:hAnsi="Calibri" w:cs="Calibri"/>
                <w:b/>
                <w:bCs/>
                <w:color w:val="000000"/>
                <w:sz w:val="20"/>
                <w:szCs w:val="20"/>
              </w:rPr>
              <w:t>Percentage (%)</w:t>
            </w:r>
          </w:p>
        </w:tc>
        <w:tc>
          <w:tcPr>
            <w:tcW w:w="513" w:type="pct"/>
            <w:tcBorders>
              <w:top w:val="nil"/>
              <w:left w:val="nil"/>
              <w:bottom w:val="single" w:sz="4" w:space="0" w:color="auto"/>
              <w:right w:val="nil"/>
            </w:tcBorders>
            <w:shd w:val="clear" w:color="auto" w:fill="auto"/>
            <w:noWrap/>
            <w:vAlign w:val="bottom"/>
            <w:hideMark/>
          </w:tcPr>
          <w:p w14:paraId="4C6F2AD9" w14:textId="77777777" w:rsidR="007268BE" w:rsidRPr="00606CFE" w:rsidRDefault="007268BE" w:rsidP="004C2A19">
            <w:pPr>
              <w:spacing w:after="0" w:line="240" w:lineRule="auto"/>
              <w:jc w:val="center"/>
              <w:rPr>
                <w:rFonts w:ascii="Calibri" w:eastAsia="Times New Roman" w:hAnsi="Calibri" w:cs="Calibri"/>
                <w:b/>
                <w:bCs/>
                <w:color w:val="000000"/>
                <w:sz w:val="20"/>
                <w:szCs w:val="20"/>
              </w:rPr>
            </w:pPr>
            <w:r w:rsidRPr="00606CFE">
              <w:rPr>
                <w:rFonts w:ascii="Calibri" w:eastAsia="Times New Roman" w:hAnsi="Calibri" w:cs="Calibri"/>
                <w:b/>
                <w:bCs/>
                <w:color w:val="000000"/>
                <w:sz w:val="20"/>
                <w:szCs w:val="20"/>
              </w:rPr>
              <w:t>Rate Ratio</w:t>
            </w:r>
          </w:p>
        </w:tc>
      </w:tr>
      <w:tr w:rsidR="007268BE" w:rsidRPr="00606CFE" w14:paraId="6F31FA39" w14:textId="77777777" w:rsidTr="004C2A19">
        <w:trPr>
          <w:trHeight w:val="300"/>
        </w:trPr>
        <w:tc>
          <w:tcPr>
            <w:tcW w:w="831" w:type="pct"/>
            <w:tcBorders>
              <w:top w:val="nil"/>
              <w:left w:val="nil"/>
              <w:bottom w:val="nil"/>
              <w:right w:val="nil"/>
            </w:tcBorders>
            <w:shd w:val="clear" w:color="auto" w:fill="auto"/>
            <w:noWrap/>
            <w:vAlign w:val="bottom"/>
            <w:hideMark/>
          </w:tcPr>
          <w:p w14:paraId="23C5824D"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Alabama</w:t>
            </w:r>
          </w:p>
        </w:tc>
        <w:tc>
          <w:tcPr>
            <w:tcW w:w="524" w:type="pct"/>
            <w:tcBorders>
              <w:top w:val="nil"/>
              <w:left w:val="nil"/>
              <w:bottom w:val="nil"/>
              <w:right w:val="nil"/>
            </w:tcBorders>
            <w:shd w:val="clear" w:color="auto" w:fill="auto"/>
            <w:noWrap/>
            <w:vAlign w:val="bottom"/>
            <w:hideMark/>
          </w:tcPr>
          <w:p w14:paraId="6B249771"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2.17</w:t>
            </w:r>
          </w:p>
        </w:tc>
        <w:tc>
          <w:tcPr>
            <w:tcW w:w="452" w:type="pct"/>
            <w:tcBorders>
              <w:top w:val="nil"/>
              <w:left w:val="nil"/>
              <w:bottom w:val="nil"/>
              <w:right w:val="nil"/>
            </w:tcBorders>
            <w:shd w:val="clear" w:color="auto" w:fill="auto"/>
            <w:noWrap/>
            <w:vAlign w:val="bottom"/>
            <w:hideMark/>
          </w:tcPr>
          <w:p w14:paraId="75D2B139"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1.96-2.37</w:t>
            </w:r>
          </w:p>
        </w:tc>
        <w:tc>
          <w:tcPr>
            <w:tcW w:w="658" w:type="pct"/>
            <w:tcBorders>
              <w:top w:val="nil"/>
              <w:left w:val="nil"/>
              <w:bottom w:val="nil"/>
              <w:right w:val="nil"/>
            </w:tcBorders>
            <w:shd w:val="clear" w:color="auto" w:fill="auto"/>
            <w:noWrap/>
            <w:vAlign w:val="bottom"/>
            <w:hideMark/>
          </w:tcPr>
          <w:p w14:paraId="2EE5DC8E"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3.64</w:t>
            </w:r>
          </w:p>
        </w:tc>
        <w:tc>
          <w:tcPr>
            <w:tcW w:w="522" w:type="pct"/>
            <w:tcBorders>
              <w:top w:val="nil"/>
              <w:left w:val="nil"/>
              <w:bottom w:val="nil"/>
              <w:right w:val="nil"/>
            </w:tcBorders>
            <w:shd w:val="clear" w:color="auto" w:fill="auto"/>
            <w:noWrap/>
            <w:vAlign w:val="bottom"/>
            <w:hideMark/>
          </w:tcPr>
          <w:p w14:paraId="434B0F60"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1.68</w:t>
            </w:r>
          </w:p>
        </w:tc>
        <w:tc>
          <w:tcPr>
            <w:tcW w:w="524" w:type="pct"/>
            <w:gridSpan w:val="2"/>
            <w:tcBorders>
              <w:top w:val="nil"/>
              <w:left w:val="nil"/>
              <w:bottom w:val="nil"/>
              <w:right w:val="nil"/>
            </w:tcBorders>
            <w:shd w:val="clear" w:color="auto" w:fill="auto"/>
            <w:noWrap/>
            <w:vAlign w:val="bottom"/>
            <w:hideMark/>
          </w:tcPr>
          <w:p w14:paraId="31999CE9"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2.04</w:t>
            </w:r>
          </w:p>
        </w:tc>
        <w:tc>
          <w:tcPr>
            <w:tcW w:w="453" w:type="pct"/>
            <w:tcBorders>
              <w:top w:val="nil"/>
              <w:left w:val="nil"/>
              <w:bottom w:val="nil"/>
              <w:right w:val="nil"/>
            </w:tcBorders>
            <w:shd w:val="clear" w:color="auto" w:fill="auto"/>
            <w:noWrap/>
            <w:vAlign w:val="bottom"/>
            <w:hideMark/>
          </w:tcPr>
          <w:p w14:paraId="6D25519C"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1.83-2.26</w:t>
            </w:r>
          </w:p>
        </w:tc>
        <w:tc>
          <w:tcPr>
            <w:tcW w:w="524" w:type="pct"/>
            <w:gridSpan w:val="2"/>
            <w:tcBorders>
              <w:top w:val="nil"/>
              <w:left w:val="nil"/>
              <w:bottom w:val="nil"/>
              <w:right w:val="nil"/>
            </w:tcBorders>
            <w:shd w:val="clear" w:color="auto" w:fill="auto"/>
            <w:noWrap/>
            <w:vAlign w:val="bottom"/>
            <w:hideMark/>
          </w:tcPr>
          <w:p w14:paraId="4BB8CC00"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3.53</w:t>
            </w:r>
          </w:p>
        </w:tc>
        <w:tc>
          <w:tcPr>
            <w:tcW w:w="513" w:type="pct"/>
            <w:tcBorders>
              <w:top w:val="nil"/>
              <w:left w:val="nil"/>
              <w:bottom w:val="nil"/>
              <w:right w:val="nil"/>
            </w:tcBorders>
            <w:shd w:val="clear" w:color="auto" w:fill="auto"/>
            <w:noWrap/>
            <w:vAlign w:val="bottom"/>
            <w:hideMark/>
          </w:tcPr>
          <w:p w14:paraId="0B76FF6F"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1.73</w:t>
            </w:r>
          </w:p>
        </w:tc>
      </w:tr>
      <w:tr w:rsidR="007268BE" w:rsidRPr="00606CFE" w14:paraId="6D203197" w14:textId="77777777" w:rsidTr="004C2A19">
        <w:trPr>
          <w:trHeight w:val="300"/>
        </w:trPr>
        <w:tc>
          <w:tcPr>
            <w:tcW w:w="831" w:type="pct"/>
            <w:tcBorders>
              <w:top w:val="nil"/>
              <w:left w:val="nil"/>
              <w:bottom w:val="nil"/>
              <w:right w:val="nil"/>
            </w:tcBorders>
            <w:shd w:val="clear" w:color="auto" w:fill="auto"/>
            <w:noWrap/>
            <w:vAlign w:val="bottom"/>
            <w:hideMark/>
          </w:tcPr>
          <w:p w14:paraId="6B593FAF"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Alaska</w:t>
            </w:r>
          </w:p>
        </w:tc>
        <w:tc>
          <w:tcPr>
            <w:tcW w:w="524" w:type="pct"/>
            <w:tcBorders>
              <w:top w:val="nil"/>
              <w:left w:val="nil"/>
              <w:bottom w:val="nil"/>
              <w:right w:val="nil"/>
            </w:tcBorders>
            <w:shd w:val="clear" w:color="auto" w:fill="auto"/>
            <w:noWrap/>
            <w:vAlign w:val="bottom"/>
            <w:hideMark/>
          </w:tcPr>
          <w:p w14:paraId="59ED1AD4"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4.74</w:t>
            </w:r>
          </w:p>
        </w:tc>
        <w:tc>
          <w:tcPr>
            <w:tcW w:w="452" w:type="pct"/>
            <w:tcBorders>
              <w:top w:val="nil"/>
              <w:left w:val="nil"/>
              <w:bottom w:val="nil"/>
              <w:right w:val="nil"/>
            </w:tcBorders>
            <w:shd w:val="clear" w:color="auto" w:fill="auto"/>
            <w:noWrap/>
            <w:vAlign w:val="bottom"/>
            <w:hideMark/>
          </w:tcPr>
          <w:p w14:paraId="782B1366"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4.01-5.48</w:t>
            </w:r>
          </w:p>
        </w:tc>
        <w:tc>
          <w:tcPr>
            <w:tcW w:w="658" w:type="pct"/>
            <w:tcBorders>
              <w:top w:val="nil"/>
              <w:left w:val="nil"/>
              <w:bottom w:val="nil"/>
              <w:right w:val="nil"/>
            </w:tcBorders>
            <w:shd w:val="clear" w:color="auto" w:fill="auto"/>
            <w:noWrap/>
            <w:vAlign w:val="bottom"/>
            <w:hideMark/>
          </w:tcPr>
          <w:p w14:paraId="27942ED6"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7.55</w:t>
            </w:r>
          </w:p>
        </w:tc>
        <w:tc>
          <w:tcPr>
            <w:tcW w:w="522" w:type="pct"/>
            <w:tcBorders>
              <w:top w:val="nil"/>
              <w:left w:val="nil"/>
              <w:bottom w:val="nil"/>
              <w:right w:val="nil"/>
            </w:tcBorders>
            <w:shd w:val="clear" w:color="auto" w:fill="auto"/>
            <w:noWrap/>
            <w:vAlign w:val="bottom"/>
            <w:hideMark/>
          </w:tcPr>
          <w:p w14:paraId="7AD5881A"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1.59</w:t>
            </w:r>
          </w:p>
        </w:tc>
        <w:tc>
          <w:tcPr>
            <w:tcW w:w="524" w:type="pct"/>
            <w:gridSpan w:val="2"/>
            <w:tcBorders>
              <w:top w:val="nil"/>
              <w:left w:val="nil"/>
              <w:bottom w:val="nil"/>
              <w:right w:val="nil"/>
            </w:tcBorders>
            <w:shd w:val="clear" w:color="auto" w:fill="auto"/>
            <w:noWrap/>
            <w:vAlign w:val="bottom"/>
            <w:hideMark/>
          </w:tcPr>
          <w:p w14:paraId="6CD34EC5"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6.83</w:t>
            </w:r>
          </w:p>
        </w:tc>
        <w:tc>
          <w:tcPr>
            <w:tcW w:w="453" w:type="pct"/>
            <w:tcBorders>
              <w:top w:val="nil"/>
              <w:left w:val="nil"/>
              <w:bottom w:val="nil"/>
              <w:right w:val="nil"/>
            </w:tcBorders>
            <w:shd w:val="clear" w:color="auto" w:fill="auto"/>
            <w:noWrap/>
            <w:vAlign w:val="bottom"/>
            <w:hideMark/>
          </w:tcPr>
          <w:p w14:paraId="0181C931"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5.68-7.98</w:t>
            </w:r>
          </w:p>
        </w:tc>
        <w:tc>
          <w:tcPr>
            <w:tcW w:w="524" w:type="pct"/>
            <w:gridSpan w:val="2"/>
            <w:tcBorders>
              <w:top w:val="nil"/>
              <w:left w:val="nil"/>
              <w:bottom w:val="nil"/>
              <w:right w:val="nil"/>
            </w:tcBorders>
            <w:shd w:val="clear" w:color="auto" w:fill="auto"/>
            <w:noWrap/>
            <w:vAlign w:val="bottom"/>
            <w:hideMark/>
          </w:tcPr>
          <w:p w14:paraId="6B100662"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7.02</w:t>
            </w:r>
          </w:p>
        </w:tc>
        <w:tc>
          <w:tcPr>
            <w:tcW w:w="513" w:type="pct"/>
            <w:tcBorders>
              <w:top w:val="nil"/>
              <w:left w:val="nil"/>
              <w:bottom w:val="nil"/>
              <w:right w:val="nil"/>
            </w:tcBorders>
            <w:shd w:val="clear" w:color="auto" w:fill="auto"/>
            <w:noWrap/>
            <w:vAlign w:val="bottom"/>
            <w:hideMark/>
          </w:tcPr>
          <w:p w14:paraId="60D1D689"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1.03</w:t>
            </w:r>
          </w:p>
        </w:tc>
      </w:tr>
      <w:tr w:rsidR="007268BE" w:rsidRPr="00606CFE" w14:paraId="59A0A2D5" w14:textId="77777777" w:rsidTr="004C2A19">
        <w:trPr>
          <w:trHeight w:val="300"/>
        </w:trPr>
        <w:tc>
          <w:tcPr>
            <w:tcW w:w="831" w:type="pct"/>
            <w:tcBorders>
              <w:top w:val="nil"/>
              <w:left w:val="nil"/>
              <w:bottom w:val="nil"/>
              <w:right w:val="nil"/>
            </w:tcBorders>
            <w:shd w:val="clear" w:color="auto" w:fill="auto"/>
            <w:noWrap/>
            <w:vAlign w:val="bottom"/>
            <w:hideMark/>
          </w:tcPr>
          <w:p w14:paraId="071B564F"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Arizona</w:t>
            </w:r>
          </w:p>
        </w:tc>
        <w:tc>
          <w:tcPr>
            <w:tcW w:w="524" w:type="pct"/>
            <w:tcBorders>
              <w:top w:val="nil"/>
              <w:left w:val="nil"/>
              <w:bottom w:val="nil"/>
              <w:right w:val="nil"/>
            </w:tcBorders>
            <w:shd w:val="clear" w:color="auto" w:fill="auto"/>
            <w:noWrap/>
            <w:vAlign w:val="bottom"/>
            <w:hideMark/>
          </w:tcPr>
          <w:p w14:paraId="3ECAD045"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3.54</w:t>
            </w:r>
          </w:p>
        </w:tc>
        <w:tc>
          <w:tcPr>
            <w:tcW w:w="452" w:type="pct"/>
            <w:tcBorders>
              <w:top w:val="nil"/>
              <w:left w:val="nil"/>
              <w:bottom w:val="nil"/>
              <w:right w:val="nil"/>
            </w:tcBorders>
            <w:shd w:val="clear" w:color="auto" w:fill="auto"/>
            <w:noWrap/>
            <w:vAlign w:val="bottom"/>
            <w:hideMark/>
          </w:tcPr>
          <w:p w14:paraId="05A4AA0E"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3.33-3.75</w:t>
            </w:r>
          </w:p>
        </w:tc>
        <w:tc>
          <w:tcPr>
            <w:tcW w:w="658" w:type="pct"/>
            <w:tcBorders>
              <w:top w:val="nil"/>
              <w:left w:val="nil"/>
              <w:bottom w:val="nil"/>
              <w:right w:val="nil"/>
            </w:tcBorders>
            <w:shd w:val="clear" w:color="auto" w:fill="auto"/>
            <w:noWrap/>
            <w:vAlign w:val="bottom"/>
            <w:hideMark/>
          </w:tcPr>
          <w:p w14:paraId="191C9D66"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4.86</w:t>
            </w:r>
          </w:p>
        </w:tc>
        <w:tc>
          <w:tcPr>
            <w:tcW w:w="522" w:type="pct"/>
            <w:tcBorders>
              <w:top w:val="nil"/>
              <w:left w:val="nil"/>
              <w:bottom w:val="nil"/>
              <w:right w:val="nil"/>
            </w:tcBorders>
            <w:shd w:val="clear" w:color="auto" w:fill="auto"/>
            <w:noWrap/>
            <w:vAlign w:val="bottom"/>
            <w:hideMark/>
          </w:tcPr>
          <w:p w14:paraId="79CF2260"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1.37</w:t>
            </w:r>
          </w:p>
        </w:tc>
        <w:tc>
          <w:tcPr>
            <w:tcW w:w="524" w:type="pct"/>
            <w:gridSpan w:val="2"/>
            <w:tcBorders>
              <w:top w:val="nil"/>
              <w:left w:val="nil"/>
              <w:bottom w:val="nil"/>
              <w:right w:val="nil"/>
            </w:tcBorders>
            <w:shd w:val="clear" w:color="auto" w:fill="auto"/>
            <w:noWrap/>
            <w:vAlign w:val="bottom"/>
            <w:hideMark/>
          </w:tcPr>
          <w:p w14:paraId="1A66B24A"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2.45</w:t>
            </w:r>
          </w:p>
        </w:tc>
        <w:tc>
          <w:tcPr>
            <w:tcW w:w="453" w:type="pct"/>
            <w:tcBorders>
              <w:top w:val="nil"/>
              <w:left w:val="nil"/>
              <w:bottom w:val="nil"/>
              <w:right w:val="nil"/>
            </w:tcBorders>
            <w:shd w:val="clear" w:color="auto" w:fill="auto"/>
            <w:noWrap/>
            <w:vAlign w:val="bottom"/>
            <w:hideMark/>
          </w:tcPr>
          <w:p w14:paraId="70D28CA2"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2.28-2.63</w:t>
            </w:r>
          </w:p>
        </w:tc>
        <w:tc>
          <w:tcPr>
            <w:tcW w:w="524" w:type="pct"/>
            <w:gridSpan w:val="2"/>
            <w:tcBorders>
              <w:top w:val="nil"/>
              <w:left w:val="nil"/>
              <w:bottom w:val="nil"/>
              <w:right w:val="nil"/>
            </w:tcBorders>
            <w:shd w:val="clear" w:color="auto" w:fill="auto"/>
            <w:noWrap/>
            <w:vAlign w:val="bottom"/>
            <w:hideMark/>
          </w:tcPr>
          <w:p w14:paraId="586A1531"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3.45</w:t>
            </w:r>
          </w:p>
        </w:tc>
        <w:tc>
          <w:tcPr>
            <w:tcW w:w="513" w:type="pct"/>
            <w:tcBorders>
              <w:top w:val="nil"/>
              <w:left w:val="nil"/>
              <w:bottom w:val="nil"/>
              <w:right w:val="nil"/>
            </w:tcBorders>
            <w:shd w:val="clear" w:color="auto" w:fill="auto"/>
            <w:noWrap/>
            <w:vAlign w:val="bottom"/>
            <w:hideMark/>
          </w:tcPr>
          <w:p w14:paraId="78BBD9D4"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1.41</w:t>
            </w:r>
          </w:p>
        </w:tc>
      </w:tr>
      <w:tr w:rsidR="007268BE" w:rsidRPr="00606CFE" w14:paraId="28D397C1" w14:textId="77777777" w:rsidTr="004C2A19">
        <w:trPr>
          <w:trHeight w:val="300"/>
        </w:trPr>
        <w:tc>
          <w:tcPr>
            <w:tcW w:w="831" w:type="pct"/>
            <w:tcBorders>
              <w:top w:val="nil"/>
              <w:left w:val="nil"/>
              <w:bottom w:val="nil"/>
              <w:right w:val="nil"/>
            </w:tcBorders>
            <w:shd w:val="clear" w:color="auto" w:fill="auto"/>
            <w:noWrap/>
            <w:vAlign w:val="bottom"/>
            <w:hideMark/>
          </w:tcPr>
          <w:p w14:paraId="0293B94C"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Arkansas</w:t>
            </w:r>
          </w:p>
        </w:tc>
        <w:tc>
          <w:tcPr>
            <w:tcW w:w="524" w:type="pct"/>
            <w:tcBorders>
              <w:top w:val="nil"/>
              <w:left w:val="nil"/>
              <w:bottom w:val="nil"/>
              <w:right w:val="nil"/>
            </w:tcBorders>
            <w:shd w:val="clear" w:color="auto" w:fill="auto"/>
            <w:noWrap/>
            <w:vAlign w:val="bottom"/>
            <w:hideMark/>
          </w:tcPr>
          <w:p w14:paraId="78384C02"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2.00</w:t>
            </w:r>
          </w:p>
        </w:tc>
        <w:tc>
          <w:tcPr>
            <w:tcW w:w="452" w:type="pct"/>
            <w:tcBorders>
              <w:top w:val="nil"/>
              <w:left w:val="nil"/>
              <w:bottom w:val="nil"/>
              <w:right w:val="nil"/>
            </w:tcBorders>
            <w:shd w:val="clear" w:color="auto" w:fill="auto"/>
            <w:noWrap/>
            <w:vAlign w:val="bottom"/>
            <w:hideMark/>
          </w:tcPr>
          <w:p w14:paraId="22C8D9CC"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1.74-2.26</w:t>
            </w:r>
          </w:p>
        </w:tc>
        <w:tc>
          <w:tcPr>
            <w:tcW w:w="658" w:type="pct"/>
            <w:tcBorders>
              <w:top w:val="nil"/>
              <w:left w:val="nil"/>
              <w:bottom w:val="nil"/>
              <w:right w:val="nil"/>
            </w:tcBorders>
            <w:shd w:val="clear" w:color="auto" w:fill="auto"/>
            <w:noWrap/>
            <w:vAlign w:val="bottom"/>
            <w:hideMark/>
          </w:tcPr>
          <w:p w14:paraId="0E583543"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3.84</w:t>
            </w:r>
          </w:p>
        </w:tc>
        <w:tc>
          <w:tcPr>
            <w:tcW w:w="522" w:type="pct"/>
            <w:tcBorders>
              <w:top w:val="nil"/>
              <w:left w:val="nil"/>
              <w:bottom w:val="nil"/>
              <w:right w:val="nil"/>
            </w:tcBorders>
            <w:shd w:val="clear" w:color="auto" w:fill="auto"/>
            <w:noWrap/>
            <w:vAlign w:val="bottom"/>
            <w:hideMark/>
          </w:tcPr>
          <w:p w14:paraId="6900101F"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1.91</w:t>
            </w:r>
          </w:p>
        </w:tc>
        <w:tc>
          <w:tcPr>
            <w:tcW w:w="524" w:type="pct"/>
            <w:gridSpan w:val="2"/>
            <w:tcBorders>
              <w:top w:val="nil"/>
              <w:left w:val="nil"/>
              <w:bottom w:val="nil"/>
              <w:right w:val="nil"/>
            </w:tcBorders>
            <w:shd w:val="clear" w:color="auto" w:fill="auto"/>
            <w:noWrap/>
            <w:vAlign w:val="bottom"/>
            <w:hideMark/>
          </w:tcPr>
          <w:p w14:paraId="42776BB9"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2.16</w:t>
            </w:r>
          </w:p>
        </w:tc>
        <w:tc>
          <w:tcPr>
            <w:tcW w:w="453" w:type="pct"/>
            <w:tcBorders>
              <w:top w:val="nil"/>
              <w:left w:val="nil"/>
              <w:bottom w:val="nil"/>
              <w:right w:val="nil"/>
            </w:tcBorders>
            <w:shd w:val="clear" w:color="auto" w:fill="auto"/>
            <w:noWrap/>
            <w:vAlign w:val="bottom"/>
            <w:hideMark/>
          </w:tcPr>
          <w:p w14:paraId="7A6C78B6"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1.85-2.47</w:t>
            </w:r>
          </w:p>
        </w:tc>
        <w:tc>
          <w:tcPr>
            <w:tcW w:w="524" w:type="pct"/>
            <w:gridSpan w:val="2"/>
            <w:tcBorders>
              <w:top w:val="nil"/>
              <w:left w:val="nil"/>
              <w:bottom w:val="nil"/>
              <w:right w:val="nil"/>
            </w:tcBorders>
            <w:shd w:val="clear" w:color="auto" w:fill="auto"/>
            <w:noWrap/>
            <w:vAlign w:val="bottom"/>
            <w:hideMark/>
          </w:tcPr>
          <w:p w14:paraId="2E5FDC86"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3.33</w:t>
            </w:r>
          </w:p>
        </w:tc>
        <w:tc>
          <w:tcPr>
            <w:tcW w:w="513" w:type="pct"/>
            <w:tcBorders>
              <w:top w:val="nil"/>
              <w:left w:val="nil"/>
              <w:bottom w:val="nil"/>
              <w:right w:val="nil"/>
            </w:tcBorders>
            <w:shd w:val="clear" w:color="auto" w:fill="auto"/>
            <w:noWrap/>
            <w:vAlign w:val="bottom"/>
            <w:hideMark/>
          </w:tcPr>
          <w:p w14:paraId="2E9BC4A4"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1.54</w:t>
            </w:r>
          </w:p>
        </w:tc>
      </w:tr>
      <w:tr w:rsidR="007268BE" w:rsidRPr="00606CFE" w14:paraId="11513702" w14:textId="77777777" w:rsidTr="004C2A19">
        <w:trPr>
          <w:trHeight w:val="300"/>
        </w:trPr>
        <w:tc>
          <w:tcPr>
            <w:tcW w:w="831" w:type="pct"/>
            <w:tcBorders>
              <w:top w:val="nil"/>
              <w:left w:val="nil"/>
              <w:bottom w:val="nil"/>
              <w:right w:val="nil"/>
            </w:tcBorders>
            <w:shd w:val="clear" w:color="auto" w:fill="auto"/>
            <w:noWrap/>
            <w:vAlign w:val="bottom"/>
            <w:hideMark/>
          </w:tcPr>
          <w:p w14:paraId="5871883A"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California</w:t>
            </w:r>
          </w:p>
        </w:tc>
        <w:tc>
          <w:tcPr>
            <w:tcW w:w="524" w:type="pct"/>
            <w:tcBorders>
              <w:top w:val="nil"/>
              <w:left w:val="nil"/>
              <w:bottom w:val="nil"/>
              <w:right w:val="nil"/>
            </w:tcBorders>
            <w:shd w:val="clear" w:color="auto" w:fill="auto"/>
            <w:noWrap/>
            <w:vAlign w:val="bottom"/>
            <w:hideMark/>
          </w:tcPr>
          <w:p w14:paraId="1683ECFE"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1.24</w:t>
            </w:r>
          </w:p>
        </w:tc>
        <w:tc>
          <w:tcPr>
            <w:tcW w:w="452" w:type="pct"/>
            <w:tcBorders>
              <w:top w:val="nil"/>
              <w:left w:val="nil"/>
              <w:bottom w:val="nil"/>
              <w:right w:val="nil"/>
            </w:tcBorders>
            <w:shd w:val="clear" w:color="auto" w:fill="auto"/>
            <w:noWrap/>
            <w:vAlign w:val="bottom"/>
            <w:hideMark/>
          </w:tcPr>
          <w:p w14:paraId="5E279088"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1.18-1.30</w:t>
            </w:r>
          </w:p>
        </w:tc>
        <w:tc>
          <w:tcPr>
            <w:tcW w:w="658" w:type="pct"/>
            <w:tcBorders>
              <w:top w:val="nil"/>
              <w:left w:val="nil"/>
              <w:bottom w:val="nil"/>
              <w:right w:val="nil"/>
            </w:tcBorders>
            <w:shd w:val="clear" w:color="auto" w:fill="auto"/>
            <w:noWrap/>
            <w:vAlign w:val="bottom"/>
            <w:hideMark/>
          </w:tcPr>
          <w:p w14:paraId="2EE09D74"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1.81</w:t>
            </w:r>
          </w:p>
        </w:tc>
        <w:tc>
          <w:tcPr>
            <w:tcW w:w="522" w:type="pct"/>
            <w:tcBorders>
              <w:top w:val="nil"/>
              <w:left w:val="nil"/>
              <w:bottom w:val="nil"/>
              <w:right w:val="nil"/>
            </w:tcBorders>
            <w:shd w:val="clear" w:color="auto" w:fill="auto"/>
            <w:noWrap/>
            <w:vAlign w:val="bottom"/>
            <w:hideMark/>
          </w:tcPr>
          <w:p w14:paraId="7A054221"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1.46</w:t>
            </w:r>
          </w:p>
        </w:tc>
        <w:tc>
          <w:tcPr>
            <w:tcW w:w="524" w:type="pct"/>
            <w:gridSpan w:val="2"/>
            <w:tcBorders>
              <w:top w:val="nil"/>
              <w:left w:val="nil"/>
              <w:bottom w:val="nil"/>
              <w:right w:val="nil"/>
            </w:tcBorders>
            <w:shd w:val="clear" w:color="auto" w:fill="auto"/>
            <w:noWrap/>
            <w:vAlign w:val="bottom"/>
            <w:hideMark/>
          </w:tcPr>
          <w:p w14:paraId="36C6E7C5"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1.68</w:t>
            </w:r>
          </w:p>
        </w:tc>
        <w:tc>
          <w:tcPr>
            <w:tcW w:w="453" w:type="pct"/>
            <w:tcBorders>
              <w:top w:val="nil"/>
              <w:left w:val="nil"/>
              <w:bottom w:val="nil"/>
              <w:right w:val="nil"/>
            </w:tcBorders>
            <w:shd w:val="clear" w:color="auto" w:fill="auto"/>
            <w:noWrap/>
            <w:vAlign w:val="bottom"/>
            <w:hideMark/>
          </w:tcPr>
          <w:p w14:paraId="07B64D1B"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1.60-1.75</w:t>
            </w:r>
          </w:p>
        </w:tc>
        <w:tc>
          <w:tcPr>
            <w:tcW w:w="524" w:type="pct"/>
            <w:gridSpan w:val="2"/>
            <w:tcBorders>
              <w:top w:val="nil"/>
              <w:left w:val="nil"/>
              <w:bottom w:val="nil"/>
              <w:right w:val="nil"/>
            </w:tcBorders>
            <w:shd w:val="clear" w:color="auto" w:fill="auto"/>
            <w:noWrap/>
            <w:vAlign w:val="bottom"/>
            <w:hideMark/>
          </w:tcPr>
          <w:p w14:paraId="77B8C4CB"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1.98</w:t>
            </w:r>
          </w:p>
        </w:tc>
        <w:tc>
          <w:tcPr>
            <w:tcW w:w="513" w:type="pct"/>
            <w:tcBorders>
              <w:top w:val="nil"/>
              <w:left w:val="nil"/>
              <w:bottom w:val="nil"/>
              <w:right w:val="nil"/>
            </w:tcBorders>
            <w:shd w:val="clear" w:color="auto" w:fill="auto"/>
            <w:noWrap/>
            <w:vAlign w:val="bottom"/>
            <w:hideMark/>
          </w:tcPr>
          <w:p w14:paraId="0662A499"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1.18</w:t>
            </w:r>
          </w:p>
        </w:tc>
      </w:tr>
      <w:tr w:rsidR="007268BE" w:rsidRPr="00606CFE" w14:paraId="0795A21A" w14:textId="77777777" w:rsidTr="004C2A19">
        <w:trPr>
          <w:trHeight w:val="300"/>
        </w:trPr>
        <w:tc>
          <w:tcPr>
            <w:tcW w:w="831" w:type="pct"/>
            <w:tcBorders>
              <w:top w:val="nil"/>
              <w:left w:val="nil"/>
              <w:bottom w:val="nil"/>
              <w:right w:val="nil"/>
            </w:tcBorders>
            <w:shd w:val="clear" w:color="auto" w:fill="auto"/>
            <w:noWrap/>
            <w:vAlign w:val="bottom"/>
            <w:hideMark/>
          </w:tcPr>
          <w:p w14:paraId="73B80EC1"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Colorado</w:t>
            </w:r>
          </w:p>
        </w:tc>
        <w:tc>
          <w:tcPr>
            <w:tcW w:w="524" w:type="pct"/>
            <w:tcBorders>
              <w:top w:val="nil"/>
              <w:left w:val="nil"/>
              <w:bottom w:val="nil"/>
              <w:right w:val="nil"/>
            </w:tcBorders>
            <w:shd w:val="clear" w:color="auto" w:fill="auto"/>
            <w:noWrap/>
            <w:vAlign w:val="bottom"/>
            <w:hideMark/>
          </w:tcPr>
          <w:p w14:paraId="771B09CE"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4.24</w:t>
            </w:r>
          </w:p>
        </w:tc>
        <w:tc>
          <w:tcPr>
            <w:tcW w:w="452" w:type="pct"/>
            <w:tcBorders>
              <w:top w:val="nil"/>
              <w:left w:val="nil"/>
              <w:bottom w:val="nil"/>
              <w:right w:val="nil"/>
            </w:tcBorders>
            <w:shd w:val="clear" w:color="auto" w:fill="auto"/>
            <w:noWrap/>
            <w:vAlign w:val="bottom"/>
            <w:hideMark/>
          </w:tcPr>
          <w:p w14:paraId="6354223D"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3.94-4.54</w:t>
            </w:r>
          </w:p>
        </w:tc>
        <w:tc>
          <w:tcPr>
            <w:tcW w:w="658" w:type="pct"/>
            <w:tcBorders>
              <w:top w:val="nil"/>
              <w:left w:val="nil"/>
              <w:bottom w:val="nil"/>
              <w:right w:val="nil"/>
            </w:tcBorders>
            <w:shd w:val="clear" w:color="auto" w:fill="auto"/>
            <w:noWrap/>
            <w:vAlign w:val="bottom"/>
            <w:hideMark/>
          </w:tcPr>
          <w:p w14:paraId="2DB2687C"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4.18</w:t>
            </w:r>
          </w:p>
        </w:tc>
        <w:tc>
          <w:tcPr>
            <w:tcW w:w="522" w:type="pct"/>
            <w:tcBorders>
              <w:top w:val="nil"/>
              <w:left w:val="nil"/>
              <w:bottom w:val="nil"/>
              <w:right w:val="nil"/>
            </w:tcBorders>
            <w:shd w:val="clear" w:color="auto" w:fill="auto"/>
            <w:noWrap/>
            <w:vAlign w:val="bottom"/>
            <w:hideMark/>
          </w:tcPr>
          <w:p w14:paraId="305F2D39"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0.98</w:t>
            </w:r>
          </w:p>
        </w:tc>
        <w:tc>
          <w:tcPr>
            <w:tcW w:w="524" w:type="pct"/>
            <w:gridSpan w:val="2"/>
            <w:tcBorders>
              <w:top w:val="nil"/>
              <w:left w:val="nil"/>
              <w:bottom w:val="nil"/>
              <w:right w:val="nil"/>
            </w:tcBorders>
            <w:shd w:val="clear" w:color="auto" w:fill="auto"/>
            <w:noWrap/>
            <w:vAlign w:val="bottom"/>
            <w:hideMark/>
          </w:tcPr>
          <w:p w14:paraId="4E56A4D2"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3.52</w:t>
            </w:r>
          </w:p>
        </w:tc>
        <w:tc>
          <w:tcPr>
            <w:tcW w:w="453" w:type="pct"/>
            <w:tcBorders>
              <w:top w:val="nil"/>
              <w:left w:val="nil"/>
              <w:bottom w:val="nil"/>
              <w:right w:val="nil"/>
            </w:tcBorders>
            <w:shd w:val="clear" w:color="auto" w:fill="auto"/>
            <w:noWrap/>
            <w:vAlign w:val="bottom"/>
            <w:hideMark/>
          </w:tcPr>
          <w:p w14:paraId="6CFDE035"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3.23-3.82</w:t>
            </w:r>
          </w:p>
        </w:tc>
        <w:tc>
          <w:tcPr>
            <w:tcW w:w="524" w:type="pct"/>
            <w:gridSpan w:val="2"/>
            <w:tcBorders>
              <w:top w:val="nil"/>
              <w:left w:val="nil"/>
              <w:bottom w:val="nil"/>
              <w:right w:val="nil"/>
            </w:tcBorders>
            <w:shd w:val="clear" w:color="auto" w:fill="auto"/>
            <w:noWrap/>
            <w:vAlign w:val="bottom"/>
            <w:hideMark/>
          </w:tcPr>
          <w:p w14:paraId="628F3BE0"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3.95</w:t>
            </w:r>
          </w:p>
        </w:tc>
        <w:tc>
          <w:tcPr>
            <w:tcW w:w="513" w:type="pct"/>
            <w:tcBorders>
              <w:top w:val="nil"/>
              <w:left w:val="nil"/>
              <w:bottom w:val="nil"/>
              <w:right w:val="nil"/>
            </w:tcBorders>
            <w:shd w:val="clear" w:color="auto" w:fill="auto"/>
            <w:noWrap/>
            <w:vAlign w:val="bottom"/>
            <w:hideMark/>
          </w:tcPr>
          <w:p w14:paraId="2BF8EC80"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1.12</w:t>
            </w:r>
          </w:p>
        </w:tc>
      </w:tr>
      <w:tr w:rsidR="007268BE" w:rsidRPr="00606CFE" w14:paraId="5F4FC9FE" w14:textId="77777777" w:rsidTr="004C2A19">
        <w:trPr>
          <w:trHeight w:val="300"/>
        </w:trPr>
        <w:tc>
          <w:tcPr>
            <w:tcW w:w="831" w:type="pct"/>
            <w:tcBorders>
              <w:top w:val="nil"/>
              <w:left w:val="nil"/>
              <w:bottom w:val="nil"/>
              <w:right w:val="nil"/>
            </w:tcBorders>
            <w:shd w:val="clear" w:color="auto" w:fill="auto"/>
            <w:noWrap/>
            <w:vAlign w:val="bottom"/>
            <w:hideMark/>
          </w:tcPr>
          <w:p w14:paraId="12786A62"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Connecticut</w:t>
            </w:r>
          </w:p>
        </w:tc>
        <w:tc>
          <w:tcPr>
            <w:tcW w:w="524" w:type="pct"/>
            <w:tcBorders>
              <w:top w:val="nil"/>
              <w:left w:val="nil"/>
              <w:bottom w:val="nil"/>
              <w:right w:val="nil"/>
            </w:tcBorders>
            <w:shd w:val="clear" w:color="auto" w:fill="auto"/>
            <w:noWrap/>
            <w:vAlign w:val="bottom"/>
            <w:hideMark/>
          </w:tcPr>
          <w:p w14:paraId="3095E827"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2.57</w:t>
            </w:r>
          </w:p>
        </w:tc>
        <w:tc>
          <w:tcPr>
            <w:tcW w:w="452" w:type="pct"/>
            <w:tcBorders>
              <w:top w:val="nil"/>
              <w:left w:val="nil"/>
              <w:bottom w:val="nil"/>
              <w:right w:val="nil"/>
            </w:tcBorders>
            <w:shd w:val="clear" w:color="auto" w:fill="auto"/>
            <w:noWrap/>
            <w:vAlign w:val="bottom"/>
            <w:hideMark/>
          </w:tcPr>
          <w:p w14:paraId="01F7DCA4"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2.30-2.84</w:t>
            </w:r>
          </w:p>
        </w:tc>
        <w:tc>
          <w:tcPr>
            <w:tcW w:w="658" w:type="pct"/>
            <w:tcBorders>
              <w:top w:val="nil"/>
              <w:left w:val="nil"/>
              <w:bottom w:val="nil"/>
              <w:right w:val="nil"/>
            </w:tcBorders>
            <w:shd w:val="clear" w:color="auto" w:fill="auto"/>
            <w:noWrap/>
            <w:vAlign w:val="bottom"/>
            <w:hideMark/>
          </w:tcPr>
          <w:p w14:paraId="1CD82319"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3.53</w:t>
            </w:r>
          </w:p>
        </w:tc>
        <w:tc>
          <w:tcPr>
            <w:tcW w:w="522" w:type="pct"/>
            <w:tcBorders>
              <w:top w:val="nil"/>
              <w:left w:val="nil"/>
              <w:bottom w:val="nil"/>
              <w:right w:val="nil"/>
            </w:tcBorders>
            <w:shd w:val="clear" w:color="auto" w:fill="auto"/>
            <w:noWrap/>
            <w:vAlign w:val="bottom"/>
            <w:hideMark/>
          </w:tcPr>
          <w:p w14:paraId="2AC72D4F"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1.37</w:t>
            </w:r>
          </w:p>
        </w:tc>
        <w:tc>
          <w:tcPr>
            <w:tcW w:w="524" w:type="pct"/>
            <w:gridSpan w:val="2"/>
            <w:tcBorders>
              <w:top w:val="nil"/>
              <w:left w:val="nil"/>
              <w:bottom w:val="nil"/>
              <w:right w:val="nil"/>
            </w:tcBorders>
            <w:shd w:val="clear" w:color="auto" w:fill="auto"/>
            <w:noWrap/>
            <w:vAlign w:val="bottom"/>
            <w:hideMark/>
          </w:tcPr>
          <w:p w14:paraId="3621F529"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2.99</w:t>
            </w:r>
          </w:p>
        </w:tc>
        <w:tc>
          <w:tcPr>
            <w:tcW w:w="453" w:type="pct"/>
            <w:tcBorders>
              <w:top w:val="nil"/>
              <w:left w:val="nil"/>
              <w:bottom w:val="nil"/>
              <w:right w:val="nil"/>
            </w:tcBorders>
            <w:shd w:val="clear" w:color="auto" w:fill="auto"/>
            <w:noWrap/>
            <w:vAlign w:val="bottom"/>
            <w:hideMark/>
          </w:tcPr>
          <w:p w14:paraId="4FC6E7FB"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2.72-3.26</w:t>
            </w:r>
          </w:p>
        </w:tc>
        <w:tc>
          <w:tcPr>
            <w:tcW w:w="524" w:type="pct"/>
            <w:gridSpan w:val="2"/>
            <w:tcBorders>
              <w:top w:val="nil"/>
              <w:left w:val="nil"/>
              <w:bottom w:val="nil"/>
              <w:right w:val="nil"/>
            </w:tcBorders>
            <w:shd w:val="clear" w:color="auto" w:fill="auto"/>
            <w:noWrap/>
            <w:vAlign w:val="bottom"/>
            <w:hideMark/>
          </w:tcPr>
          <w:p w14:paraId="1CBE69F8"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2.59</w:t>
            </w:r>
          </w:p>
        </w:tc>
        <w:tc>
          <w:tcPr>
            <w:tcW w:w="513" w:type="pct"/>
            <w:tcBorders>
              <w:top w:val="nil"/>
              <w:left w:val="nil"/>
              <w:bottom w:val="nil"/>
              <w:right w:val="nil"/>
            </w:tcBorders>
            <w:shd w:val="clear" w:color="auto" w:fill="auto"/>
            <w:noWrap/>
            <w:vAlign w:val="bottom"/>
            <w:hideMark/>
          </w:tcPr>
          <w:p w14:paraId="4FF40424"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0.86</w:t>
            </w:r>
          </w:p>
        </w:tc>
      </w:tr>
      <w:tr w:rsidR="007268BE" w:rsidRPr="00606CFE" w14:paraId="2E205F4C" w14:textId="77777777" w:rsidTr="004C2A19">
        <w:trPr>
          <w:trHeight w:val="300"/>
        </w:trPr>
        <w:tc>
          <w:tcPr>
            <w:tcW w:w="831" w:type="pct"/>
            <w:tcBorders>
              <w:top w:val="nil"/>
              <w:left w:val="nil"/>
              <w:bottom w:val="nil"/>
              <w:right w:val="nil"/>
            </w:tcBorders>
            <w:shd w:val="clear" w:color="auto" w:fill="auto"/>
            <w:noWrap/>
            <w:vAlign w:val="bottom"/>
            <w:hideMark/>
          </w:tcPr>
          <w:p w14:paraId="13050B37"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Delaware</w:t>
            </w:r>
          </w:p>
        </w:tc>
        <w:tc>
          <w:tcPr>
            <w:tcW w:w="524" w:type="pct"/>
            <w:tcBorders>
              <w:top w:val="nil"/>
              <w:left w:val="nil"/>
              <w:bottom w:val="nil"/>
              <w:right w:val="nil"/>
            </w:tcBorders>
            <w:shd w:val="clear" w:color="auto" w:fill="auto"/>
            <w:noWrap/>
            <w:vAlign w:val="bottom"/>
            <w:hideMark/>
          </w:tcPr>
          <w:p w14:paraId="438BECB6"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3.96</w:t>
            </w:r>
          </w:p>
        </w:tc>
        <w:tc>
          <w:tcPr>
            <w:tcW w:w="452" w:type="pct"/>
            <w:tcBorders>
              <w:top w:val="nil"/>
              <w:left w:val="nil"/>
              <w:bottom w:val="nil"/>
              <w:right w:val="nil"/>
            </w:tcBorders>
            <w:shd w:val="clear" w:color="auto" w:fill="auto"/>
            <w:noWrap/>
            <w:vAlign w:val="bottom"/>
            <w:hideMark/>
          </w:tcPr>
          <w:p w14:paraId="6A04D0A4"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3.26-4.65</w:t>
            </w:r>
          </w:p>
        </w:tc>
        <w:tc>
          <w:tcPr>
            <w:tcW w:w="658" w:type="pct"/>
            <w:tcBorders>
              <w:top w:val="nil"/>
              <w:left w:val="nil"/>
              <w:bottom w:val="nil"/>
              <w:right w:val="nil"/>
            </w:tcBorders>
            <w:shd w:val="clear" w:color="auto" w:fill="auto"/>
            <w:noWrap/>
            <w:vAlign w:val="bottom"/>
            <w:hideMark/>
          </w:tcPr>
          <w:p w14:paraId="55C50B34"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5.89</w:t>
            </w:r>
          </w:p>
        </w:tc>
        <w:tc>
          <w:tcPr>
            <w:tcW w:w="522" w:type="pct"/>
            <w:tcBorders>
              <w:top w:val="nil"/>
              <w:left w:val="nil"/>
              <w:bottom w:val="nil"/>
              <w:right w:val="nil"/>
            </w:tcBorders>
            <w:shd w:val="clear" w:color="auto" w:fill="auto"/>
            <w:noWrap/>
            <w:vAlign w:val="bottom"/>
            <w:hideMark/>
          </w:tcPr>
          <w:p w14:paraId="034BABC0"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1.49</w:t>
            </w:r>
          </w:p>
        </w:tc>
        <w:tc>
          <w:tcPr>
            <w:tcW w:w="524" w:type="pct"/>
            <w:gridSpan w:val="2"/>
            <w:tcBorders>
              <w:top w:val="nil"/>
              <w:left w:val="nil"/>
              <w:bottom w:val="nil"/>
              <w:right w:val="nil"/>
            </w:tcBorders>
            <w:shd w:val="clear" w:color="auto" w:fill="auto"/>
            <w:noWrap/>
            <w:vAlign w:val="bottom"/>
            <w:hideMark/>
          </w:tcPr>
          <w:p w14:paraId="0908A0C5"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2.98</w:t>
            </w:r>
          </w:p>
        </w:tc>
        <w:tc>
          <w:tcPr>
            <w:tcW w:w="453" w:type="pct"/>
            <w:tcBorders>
              <w:top w:val="nil"/>
              <w:left w:val="nil"/>
              <w:bottom w:val="nil"/>
              <w:right w:val="nil"/>
            </w:tcBorders>
            <w:shd w:val="clear" w:color="auto" w:fill="auto"/>
            <w:noWrap/>
            <w:vAlign w:val="bottom"/>
            <w:hideMark/>
          </w:tcPr>
          <w:p w14:paraId="2B0C6C01"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2.36-3.6</w:t>
            </w:r>
          </w:p>
        </w:tc>
        <w:tc>
          <w:tcPr>
            <w:tcW w:w="524" w:type="pct"/>
            <w:gridSpan w:val="2"/>
            <w:tcBorders>
              <w:top w:val="nil"/>
              <w:left w:val="nil"/>
              <w:bottom w:val="nil"/>
              <w:right w:val="nil"/>
            </w:tcBorders>
            <w:shd w:val="clear" w:color="auto" w:fill="auto"/>
            <w:noWrap/>
            <w:vAlign w:val="bottom"/>
            <w:hideMark/>
          </w:tcPr>
          <w:p w14:paraId="169822F2"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4.21</w:t>
            </w:r>
          </w:p>
        </w:tc>
        <w:tc>
          <w:tcPr>
            <w:tcW w:w="513" w:type="pct"/>
            <w:tcBorders>
              <w:top w:val="nil"/>
              <w:left w:val="nil"/>
              <w:bottom w:val="nil"/>
              <w:right w:val="nil"/>
            </w:tcBorders>
            <w:shd w:val="clear" w:color="auto" w:fill="auto"/>
            <w:noWrap/>
            <w:vAlign w:val="bottom"/>
            <w:hideMark/>
          </w:tcPr>
          <w:p w14:paraId="6581582B"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1.41</w:t>
            </w:r>
          </w:p>
        </w:tc>
      </w:tr>
      <w:tr w:rsidR="007268BE" w:rsidRPr="00606CFE" w14:paraId="04E98842" w14:textId="77777777" w:rsidTr="004C2A19">
        <w:trPr>
          <w:trHeight w:val="300"/>
        </w:trPr>
        <w:tc>
          <w:tcPr>
            <w:tcW w:w="831" w:type="pct"/>
            <w:tcBorders>
              <w:top w:val="nil"/>
              <w:left w:val="nil"/>
              <w:bottom w:val="nil"/>
              <w:right w:val="nil"/>
            </w:tcBorders>
            <w:shd w:val="clear" w:color="auto" w:fill="auto"/>
            <w:noWrap/>
            <w:vAlign w:val="bottom"/>
            <w:hideMark/>
          </w:tcPr>
          <w:p w14:paraId="2AF4B789"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District of Columbia</w:t>
            </w:r>
          </w:p>
        </w:tc>
        <w:tc>
          <w:tcPr>
            <w:tcW w:w="524" w:type="pct"/>
            <w:tcBorders>
              <w:top w:val="nil"/>
              <w:left w:val="nil"/>
              <w:bottom w:val="nil"/>
              <w:right w:val="nil"/>
            </w:tcBorders>
            <w:shd w:val="clear" w:color="auto" w:fill="auto"/>
            <w:noWrap/>
            <w:vAlign w:val="bottom"/>
            <w:hideMark/>
          </w:tcPr>
          <w:p w14:paraId="0931BCD8"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8.56</w:t>
            </w:r>
          </w:p>
        </w:tc>
        <w:tc>
          <w:tcPr>
            <w:tcW w:w="452" w:type="pct"/>
            <w:tcBorders>
              <w:top w:val="nil"/>
              <w:left w:val="nil"/>
              <w:bottom w:val="nil"/>
              <w:right w:val="nil"/>
            </w:tcBorders>
            <w:shd w:val="clear" w:color="auto" w:fill="auto"/>
            <w:noWrap/>
            <w:vAlign w:val="bottom"/>
            <w:hideMark/>
          </w:tcPr>
          <w:p w14:paraId="5426552D"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7.59-9.53</w:t>
            </w:r>
          </w:p>
        </w:tc>
        <w:tc>
          <w:tcPr>
            <w:tcW w:w="658" w:type="pct"/>
            <w:tcBorders>
              <w:top w:val="nil"/>
              <w:left w:val="nil"/>
              <w:bottom w:val="nil"/>
              <w:right w:val="nil"/>
            </w:tcBorders>
            <w:shd w:val="clear" w:color="auto" w:fill="auto"/>
            <w:noWrap/>
            <w:vAlign w:val="bottom"/>
            <w:hideMark/>
          </w:tcPr>
          <w:p w14:paraId="5D9E8DB7"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4.53</w:t>
            </w:r>
          </w:p>
        </w:tc>
        <w:tc>
          <w:tcPr>
            <w:tcW w:w="522" w:type="pct"/>
            <w:tcBorders>
              <w:top w:val="nil"/>
              <w:left w:val="nil"/>
              <w:bottom w:val="nil"/>
              <w:right w:val="nil"/>
            </w:tcBorders>
            <w:shd w:val="clear" w:color="auto" w:fill="auto"/>
            <w:noWrap/>
            <w:vAlign w:val="bottom"/>
            <w:hideMark/>
          </w:tcPr>
          <w:p w14:paraId="26AF94AD"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0.53</w:t>
            </w:r>
          </w:p>
        </w:tc>
        <w:tc>
          <w:tcPr>
            <w:tcW w:w="524" w:type="pct"/>
            <w:gridSpan w:val="2"/>
            <w:tcBorders>
              <w:top w:val="nil"/>
              <w:left w:val="nil"/>
              <w:bottom w:val="nil"/>
              <w:right w:val="nil"/>
            </w:tcBorders>
            <w:shd w:val="clear" w:color="auto" w:fill="auto"/>
            <w:noWrap/>
            <w:vAlign w:val="bottom"/>
            <w:hideMark/>
          </w:tcPr>
          <w:p w14:paraId="38E7799B"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7.65</w:t>
            </w:r>
          </w:p>
        </w:tc>
        <w:tc>
          <w:tcPr>
            <w:tcW w:w="453" w:type="pct"/>
            <w:tcBorders>
              <w:top w:val="nil"/>
              <w:left w:val="nil"/>
              <w:bottom w:val="nil"/>
              <w:right w:val="nil"/>
            </w:tcBorders>
            <w:shd w:val="clear" w:color="auto" w:fill="auto"/>
            <w:noWrap/>
            <w:vAlign w:val="bottom"/>
            <w:hideMark/>
          </w:tcPr>
          <w:p w14:paraId="2330F119"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6.75-8.55</w:t>
            </w:r>
          </w:p>
        </w:tc>
        <w:tc>
          <w:tcPr>
            <w:tcW w:w="524" w:type="pct"/>
            <w:gridSpan w:val="2"/>
            <w:tcBorders>
              <w:top w:val="nil"/>
              <w:left w:val="nil"/>
              <w:bottom w:val="nil"/>
              <w:right w:val="nil"/>
            </w:tcBorders>
            <w:shd w:val="clear" w:color="auto" w:fill="auto"/>
            <w:noWrap/>
            <w:vAlign w:val="bottom"/>
            <w:hideMark/>
          </w:tcPr>
          <w:p w14:paraId="279E11FE"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5.28</w:t>
            </w:r>
          </w:p>
        </w:tc>
        <w:tc>
          <w:tcPr>
            <w:tcW w:w="513" w:type="pct"/>
            <w:tcBorders>
              <w:top w:val="nil"/>
              <w:left w:val="nil"/>
              <w:bottom w:val="nil"/>
              <w:right w:val="nil"/>
            </w:tcBorders>
            <w:shd w:val="clear" w:color="auto" w:fill="auto"/>
            <w:noWrap/>
            <w:vAlign w:val="bottom"/>
            <w:hideMark/>
          </w:tcPr>
          <w:p w14:paraId="762502CE"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0.69</w:t>
            </w:r>
          </w:p>
        </w:tc>
      </w:tr>
      <w:tr w:rsidR="007268BE" w:rsidRPr="00606CFE" w14:paraId="7E365067" w14:textId="77777777" w:rsidTr="004C2A19">
        <w:trPr>
          <w:trHeight w:val="300"/>
        </w:trPr>
        <w:tc>
          <w:tcPr>
            <w:tcW w:w="831" w:type="pct"/>
            <w:tcBorders>
              <w:top w:val="nil"/>
              <w:left w:val="nil"/>
              <w:bottom w:val="nil"/>
              <w:right w:val="nil"/>
            </w:tcBorders>
            <w:shd w:val="clear" w:color="auto" w:fill="auto"/>
            <w:noWrap/>
            <w:vAlign w:val="bottom"/>
            <w:hideMark/>
          </w:tcPr>
          <w:p w14:paraId="0E1D035A"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Florida</w:t>
            </w:r>
          </w:p>
        </w:tc>
        <w:tc>
          <w:tcPr>
            <w:tcW w:w="524" w:type="pct"/>
            <w:tcBorders>
              <w:top w:val="nil"/>
              <w:left w:val="nil"/>
              <w:bottom w:val="nil"/>
              <w:right w:val="nil"/>
            </w:tcBorders>
            <w:shd w:val="clear" w:color="auto" w:fill="auto"/>
            <w:noWrap/>
            <w:vAlign w:val="bottom"/>
            <w:hideMark/>
          </w:tcPr>
          <w:p w14:paraId="0A165017"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2.86</w:t>
            </w:r>
          </w:p>
        </w:tc>
        <w:tc>
          <w:tcPr>
            <w:tcW w:w="452" w:type="pct"/>
            <w:tcBorders>
              <w:top w:val="nil"/>
              <w:left w:val="nil"/>
              <w:bottom w:val="nil"/>
              <w:right w:val="nil"/>
            </w:tcBorders>
            <w:shd w:val="clear" w:color="auto" w:fill="auto"/>
            <w:noWrap/>
            <w:vAlign w:val="bottom"/>
            <w:hideMark/>
          </w:tcPr>
          <w:p w14:paraId="150B4545"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2.71-3.00</w:t>
            </w:r>
          </w:p>
        </w:tc>
        <w:tc>
          <w:tcPr>
            <w:tcW w:w="658" w:type="pct"/>
            <w:tcBorders>
              <w:top w:val="nil"/>
              <w:left w:val="nil"/>
              <w:bottom w:val="nil"/>
              <w:right w:val="nil"/>
            </w:tcBorders>
            <w:shd w:val="clear" w:color="auto" w:fill="auto"/>
            <w:noWrap/>
            <w:vAlign w:val="bottom"/>
            <w:hideMark/>
          </w:tcPr>
          <w:p w14:paraId="6C6D2368"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2.59</w:t>
            </w:r>
          </w:p>
        </w:tc>
        <w:tc>
          <w:tcPr>
            <w:tcW w:w="522" w:type="pct"/>
            <w:tcBorders>
              <w:top w:val="nil"/>
              <w:left w:val="nil"/>
              <w:bottom w:val="nil"/>
              <w:right w:val="nil"/>
            </w:tcBorders>
            <w:shd w:val="clear" w:color="auto" w:fill="auto"/>
            <w:noWrap/>
            <w:vAlign w:val="bottom"/>
            <w:hideMark/>
          </w:tcPr>
          <w:p w14:paraId="31F44797"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0.91</w:t>
            </w:r>
          </w:p>
        </w:tc>
        <w:tc>
          <w:tcPr>
            <w:tcW w:w="524" w:type="pct"/>
            <w:gridSpan w:val="2"/>
            <w:tcBorders>
              <w:top w:val="nil"/>
              <w:left w:val="nil"/>
              <w:bottom w:val="nil"/>
              <w:right w:val="nil"/>
            </w:tcBorders>
            <w:shd w:val="clear" w:color="auto" w:fill="auto"/>
            <w:noWrap/>
            <w:vAlign w:val="bottom"/>
            <w:hideMark/>
          </w:tcPr>
          <w:p w14:paraId="036B3A9C"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2.19</w:t>
            </w:r>
          </w:p>
        </w:tc>
        <w:tc>
          <w:tcPr>
            <w:tcW w:w="453" w:type="pct"/>
            <w:tcBorders>
              <w:top w:val="nil"/>
              <w:left w:val="nil"/>
              <w:bottom w:val="nil"/>
              <w:right w:val="nil"/>
            </w:tcBorders>
            <w:shd w:val="clear" w:color="auto" w:fill="auto"/>
            <w:noWrap/>
            <w:vAlign w:val="bottom"/>
            <w:hideMark/>
          </w:tcPr>
          <w:p w14:paraId="43B4227A"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2.08-2.29</w:t>
            </w:r>
          </w:p>
        </w:tc>
        <w:tc>
          <w:tcPr>
            <w:tcW w:w="524" w:type="pct"/>
            <w:gridSpan w:val="2"/>
            <w:tcBorders>
              <w:top w:val="nil"/>
              <w:left w:val="nil"/>
              <w:bottom w:val="nil"/>
              <w:right w:val="nil"/>
            </w:tcBorders>
            <w:shd w:val="clear" w:color="auto" w:fill="auto"/>
            <w:noWrap/>
            <w:vAlign w:val="bottom"/>
            <w:hideMark/>
          </w:tcPr>
          <w:p w14:paraId="709B77D0"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2.65</w:t>
            </w:r>
          </w:p>
        </w:tc>
        <w:tc>
          <w:tcPr>
            <w:tcW w:w="513" w:type="pct"/>
            <w:tcBorders>
              <w:top w:val="nil"/>
              <w:left w:val="nil"/>
              <w:bottom w:val="nil"/>
              <w:right w:val="nil"/>
            </w:tcBorders>
            <w:shd w:val="clear" w:color="auto" w:fill="auto"/>
            <w:noWrap/>
            <w:vAlign w:val="bottom"/>
            <w:hideMark/>
          </w:tcPr>
          <w:p w14:paraId="17504A12"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1.21</w:t>
            </w:r>
          </w:p>
        </w:tc>
      </w:tr>
      <w:tr w:rsidR="007268BE" w:rsidRPr="00606CFE" w14:paraId="1CD373C4" w14:textId="77777777" w:rsidTr="004C2A19">
        <w:trPr>
          <w:trHeight w:val="300"/>
        </w:trPr>
        <w:tc>
          <w:tcPr>
            <w:tcW w:w="831" w:type="pct"/>
            <w:tcBorders>
              <w:top w:val="nil"/>
              <w:left w:val="nil"/>
              <w:bottom w:val="nil"/>
              <w:right w:val="nil"/>
            </w:tcBorders>
            <w:shd w:val="clear" w:color="auto" w:fill="auto"/>
            <w:noWrap/>
            <w:vAlign w:val="bottom"/>
            <w:hideMark/>
          </w:tcPr>
          <w:p w14:paraId="04B784A5"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Georgia</w:t>
            </w:r>
          </w:p>
        </w:tc>
        <w:tc>
          <w:tcPr>
            <w:tcW w:w="524" w:type="pct"/>
            <w:tcBorders>
              <w:top w:val="nil"/>
              <w:left w:val="nil"/>
              <w:bottom w:val="nil"/>
              <w:right w:val="nil"/>
            </w:tcBorders>
            <w:shd w:val="clear" w:color="auto" w:fill="auto"/>
            <w:noWrap/>
            <w:vAlign w:val="bottom"/>
            <w:hideMark/>
          </w:tcPr>
          <w:p w14:paraId="0F685FEC"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2.72</w:t>
            </w:r>
          </w:p>
        </w:tc>
        <w:tc>
          <w:tcPr>
            <w:tcW w:w="452" w:type="pct"/>
            <w:tcBorders>
              <w:top w:val="nil"/>
              <w:left w:val="nil"/>
              <w:bottom w:val="nil"/>
              <w:right w:val="nil"/>
            </w:tcBorders>
            <w:shd w:val="clear" w:color="auto" w:fill="auto"/>
            <w:noWrap/>
            <w:vAlign w:val="bottom"/>
            <w:hideMark/>
          </w:tcPr>
          <w:p w14:paraId="32349A21"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2.52-2.93</w:t>
            </w:r>
          </w:p>
        </w:tc>
        <w:tc>
          <w:tcPr>
            <w:tcW w:w="658" w:type="pct"/>
            <w:tcBorders>
              <w:top w:val="nil"/>
              <w:left w:val="nil"/>
              <w:bottom w:val="nil"/>
              <w:right w:val="nil"/>
            </w:tcBorders>
            <w:shd w:val="clear" w:color="auto" w:fill="auto"/>
            <w:noWrap/>
            <w:vAlign w:val="bottom"/>
            <w:hideMark/>
          </w:tcPr>
          <w:p w14:paraId="2709C313"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3.71</w:t>
            </w:r>
          </w:p>
        </w:tc>
        <w:tc>
          <w:tcPr>
            <w:tcW w:w="522" w:type="pct"/>
            <w:tcBorders>
              <w:top w:val="nil"/>
              <w:left w:val="nil"/>
              <w:bottom w:val="nil"/>
              <w:right w:val="nil"/>
            </w:tcBorders>
            <w:shd w:val="clear" w:color="auto" w:fill="auto"/>
            <w:noWrap/>
            <w:vAlign w:val="bottom"/>
            <w:hideMark/>
          </w:tcPr>
          <w:p w14:paraId="3C8D76A3"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1.36</w:t>
            </w:r>
          </w:p>
        </w:tc>
        <w:tc>
          <w:tcPr>
            <w:tcW w:w="524" w:type="pct"/>
            <w:gridSpan w:val="2"/>
            <w:tcBorders>
              <w:top w:val="nil"/>
              <w:left w:val="nil"/>
              <w:bottom w:val="nil"/>
              <w:right w:val="nil"/>
            </w:tcBorders>
            <w:shd w:val="clear" w:color="auto" w:fill="auto"/>
            <w:noWrap/>
            <w:vAlign w:val="bottom"/>
            <w:hideMark/>
          </w:tcPr>
          <w:p w14:paraId="1A0D10AD"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2.43</w:t>
            </w:r>
          </w:p>
        </w:tc>
        <w:tc>
          <w:tcPr>
            <w:tcW w:w="453" w:type="pct"/>
            <w:tcBorders>
              <w:top w:val="nil"/>
              <w:left w:val="nil"/>
              <w:bottom w:val="nil"/>
              <w:right w:val="nil"/>
            </w:tcBorders>
            <w:shd w:val="clear" w:color="auto" w:fill="auto"/>
            <w:noWrap/>
            <w:vAlign w:val="bottom"/>
            <w:hideMark/>
          </w:tcPr>
          <w:p w14:paraId="02457EF0"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2.26-2.61</w:t>
            </w:r>
          </w:p>
        </w:tc>
        <w:tc>
          <w:tcPr>
            <w:tcW w:w="524" w:type="pct"/>
            <w:gridSpan w:val="2"/>
            <w:tcBorders>
              <w:top w:val="nil"/>
              <w:left w:val="nil"/>
              <w:bottom w:val="nil"/>
              <w:right w:val="nil"/>
            </w:tcBorders>
            <w:shd w:val="clear" w:color="auto" w:fill="auto"/>
            <w:noWrap/>
            <w:vAlign w:val="bottom"/>
            <w:hideMark/>
          </w:tcPr>
          <w:p w14:paraId="3F23789B"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3.53</w:t>
            </w:r>
          </w:p>
        </w:tc>
        <w:tc>
          <w:tcPr>
            <w:tcW w:w="513" w:type="pct"/>
            <w:tcBorders>
              <w:top w:val="nil"/>
              <w:left w:val="nil"/>
              <w:bottom w:val="nil"/>
              <w:right w:val="nil"/>
            </w:tcBorders>
            <w:shd w:val="clear" w:color="auto" w:fill="auto"/>
            <w:noWrap/>
            <w:vAlign w:val="bottom"/>
            <w:hideMark/>
          </w:tcPr>
          <w:p w14:paraId="4ED6ADB9"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1.45</w:t>
            </w:r>
          </w:p>
        </w:tc>
      </w:tr>
      <w:tr w:rsidR="007268BE" w:rsidRPr="00606CFE" w14:paraId="4DF93948" w14:textId="77777777" w:rsidTr="004C2A19">
        <w:trPr>
          <w:trHeight w:val="300"/>
        </w:trPr>
        <w:tc>
          <w:tcPr>
            <w:tcW w:w="831" w:type="pct"/>
            <w:tcBorders>
              <w:top w:val="nil"/>
              <w:left w:val="nil"/>
              <w:bottom w:val="nil"/>
              <w:right w:val="nil"/>
            </w:tcBorders>
            <w:shd w:val="clear" w:color="auto" w:fill="auto"/>
            <w:noWrap/>
            <w:vAlign w:val="bottom"/>
            <w:hideMark/>
          </w:tcPr>
          <w:p w14:paraId="770CECB5"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Hawaii</w:t>
            </w:r>
          </w:p>
        </w:tc>
        <w:tc>
          <w:tcPr>
            <w:tcW w:w="524" w:type="pct"/>
            <w:tcBorders>
              <w:top w:val="nil"/>
              <w:left w:val="nil"/>
              <w:bottom w:val="nil"/>
              <w:right w:val="nil"/>
            </w:tcBorders>
            <w:shd w:val="clear" w:color="auto" w:fill="auto"/>
            <w:noWrap/>
            <w:vAlign w:val="bottom"/>
            <w:hideMark/>
          </w:tcPr>
          <w:p w14:paraId="45E1D909"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3.60</w:t>
            </w:r>
          </w:p>
        </w:tc>
        <w:tc>
          <w:tcPr>
            <w:tcW w:w="452" w:type="pct"/>
            <w:tcBorders>
              <w:top w:val="nil"/>
              <w:left w:val="nil"/>
              <w:bottom w:val="nil"/>
              <w:right w:val="nil"/>
            </w:tcBorders>
            <w:shd w:val="clear" w:color="auto" w:fill="auto"/>
            <w:noWrap/>
            <w:vAlign w:val="bottom"/>
            <w:hideMark/>
          </w:tcPr>
          <w:p w14:paraId="044FFCB9"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3.13-4.06</w:t>
            </w:r>
          </w:p>
        </w:tc>
        <w:tc>
          <w:tcPr>
            <w:tcW w:w="658" w:type="pct"/>
            <w:tcBorders>
              <w:top w:val="nil"/>
              <w:left w:val="nil"/>
              <w:bottom w:val="nil"/>
              <w:right w:val="nil"/>
            </w:tcBorders>
            <w:shd w:val="clear" w:color="auto" w:fill="auto"/>
            <w:noWrap/>
            <w:vAlign w:val="bottom"/>
            <w:hideMark/>
          </w:tcPr>
          <w:p w14:paraId="0B9EFF81"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6.66</w:t>
            </w:r>
          </w:p>
        </w:tc>
        <w:tc>
          <w:tcPr>
            <w:tcW w:w="522" w:type="pct"/>
            <w:tcBorders>
              <w:top w:val="nil"/>
              <w:left w:val="nil"/>
              <w:bottom w:val="nil"/>
              <w:right w:val="nil"/>
            </w:tcBorders>
            <w:shd w:val="clear" w:color="auto" w:fill="auto"/>
            <w:noWrap/>
            <w:vAlign w:val="bottom"/>
            <w:hideMark/>
          </w:tcPr>
          <w:p w14:paraId="6DBCB77A"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1.85</w:t>
            </w:r>
          </w:p>
        </w:tc>
        <w:tc>
          <w:tcPr>
            <w:tcW w:w="524" w:type="pct"/>
            <w:gridSpan w:val="2"/>
            <w:tcBorders>
              <w:top w:val="nil"/>
              <w:left w:val="nil"/>
              <w:bottom w:val="nil"/>
              <w:right w:val="nil"/>
            </w:tcBorders>
            <w:shd w:val="clear" w:color="auto" w:fill="auto"/>
            <w:noWrap/>
            <w:vAlign w:val="bottom"/>
            <w:hideMark/>
          </w:tcPr>
          <w:p w14:paraId="7BD7A553"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4.88</w:t>
            </w:r>
          </w:p>
        </w:tc>
        <w:tc>
          <w:tcPr>
            <w:tcW w:w="453" w:type="pct"/>
            <w:tcBorders>
              <w:top w:val="nil"/>
              <w:left w:val="nil"/>
              <w:bottom w:val="nil"/>
              <w:right w:val="nil"/>
            </w:tcBorders>
            <w:shd w:val="clear" w:color="auto" w:fill="auto"/>
            <w:noWrap/>
            <w:vAlign w:val="bottom"/>
            <w:hideMark/>
          </w:tcPr>
          <w:p w14:paraId="1AEE5179"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4.18-5.58</w:t>
            </w:r>
          </w:p>
        </w:tc>
        <w:tc>
          <w:tcPr>
            <w:tcW w:w="524" w:type="pct"/>
            <w:gridSpan w:val="2"/>
            <w:tcBorders>
              <w:top w:val="nil"/>
              <w:left w:val="nil"/>
              <w:bottom w:val="nil"/>
              <w:right w:val="nil"/>
            </w:tcBorders>
            <w:shd w:val="clear" w:color="auto" w:fill="auto"/>
            <w:noWrap/>
            <w:vAlign w:val="bottom"/>
            <w:hideMark/>
          </w:tcPr>
          <w:p w14:paraId="43B84D39"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7.02</w:t>
            </w:r>
          </w:p>
        </w:tc>
        <w:tc>
          <w:tcPr>
            <w:tcW w:w="513" w:type="pct"/>
            <w:tcBorders>
              <w:top w:val="nil"/>
              <w:left w:val="nil"/>
              <w:bottom w:val="nil"/>
              <w:right w:val="nil"/>
            </w:tcBorders>
            <w:shd w:val="clear" w:color="auto" w:fill="auto"/>
            <w:noWrap/>
            <w:vAlign w:val="bottom"/>
            <w:hideMark/>
          </w:tcPr>
          <w:p w14:paraId="10775B60"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1.44</w:t>
            </w:r>
          </w:p>
        </w:tc>
      </w:tr>
      <w:tr w:rsidR="007268BE" w:rsidRPr="00606CFE" w14:paraId="70EEB91E" w14:textId="77777777" w:rsidTr="004C2A19">
        <w:trPr>
          <w:trHeight w:val="300"/>
        </w:trPr>
        <w:tc>
          <w:tcPr>
            <w:tcW w:w="831" w:type="pct"/>
            <w:tcBorders>
              <w:top w:val="nil"/>
              <w:left w:val="nil"/>
              <w:bottom w:val="nil"/>
              <w:right w:val="nil"/>
            </w:tcBorders>
            <w:shd w:val="clear" w:color="auto" w:fill="auto"/>
            <w:noWrap/>
            <w:vAlign w:val="bottom"/>
            <w:hideMark/>
          </w:tcPr>
          <w:p w14:paraId="6D175CF7"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Idaho</w:t>
            </w:r>
          </w:p>
        </w:tc>
        <w:tc>
          <w:tcPr>
            <w:tcW w:w="524" w:type="pct"/>
            <w:tcBorders>
              <w:top w:val="nil"/>
              <w:left w:val="nil"/>
              <w:bottom w:val="nil"/>
              <w:right w:val="nil"/>
            </w:tcBorders>
            <w:shd w:val="clear" w:color="auto" w:fill="auto"/>
            <w:noWrap/>
            <w:vAlign w:val="bottom"/>
            <w:hideMark/>
          </w:tcPr>
          <w:p w14:paraId="34565975"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4.48</w:t>
            </w:r>
          </w:p>
        </w:tc>
        <w:tc>
          <w:tcPr>
            <w:tcW w:w="452" w:type="pct"/>
            <w:tcBorders>
              <w:top w:val="nil"/>
              <w:left w:val="nil"/>
              <w:bottom w:val="nil"/>
              <w:right w:val="nil"/>
            </w:tcBorders>
            <w:shd w:val="clear" w:color="auto" w:fill="auto"/>
            <w:noWrap/>
            <w:vAlign w:val="bottom"/>
            <w:hideMark/>
          </w:tcPr>
          <w:p w14:paraId="6FB29C5E"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3.89-5.07</w:t>
            </w:r>
          </w:p>
        </w:tc>
        <w:tc>
          <w:tcPr>
            <w:tcW w:w="658" w:type="pct"/>
            <w:tcBorders>
              <w:top w:val="nil"/>
              <w:left w:val="nil"/>
              <w:bottom w:val="nil"/>
              <w:right w:val="nil"/>
            </w:tcBorders>
            <w:shd w:val="clear" w:color="auto" w:fill="auto"/>
            <w:noWrap/>
            <w:vAlign w:val="bottom"/>
            <w:hideMark/>
          </w:tcPr>
          <w:p w14:paraId="3225AB33"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7.19</w:t>
            </w:r>
          </w:p>
        </w:tc>
        <w:tc>
          <w:tcPr>
            <w:tcW w:w="522" w:type="pct"/>
            <w:tcBorders>
              <w:top w:val="nil"/>
              <w:left w:val="nil"/>
              <w:bottom w:val="nil"/>
              <w:right w:val="nil"/>
            </w:tcBorders>
            <w:shd w:val="clear" w:color="auto" w:fill="auto"/>
            <w:noWrap/>
            <w:vAlign w:val="bottom"/>
            <w:hideMark/>
          </w:tcPr>
          <w:p w14:paraId="6A25907A"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1.61</w:t>
            </w:r>
          </w:p>
        </w:tc>
        <w:tc>
          <w:tcPr>
            <w:tcW w:w="524" w:type="pct"/>
            <w:gridSpan w:val="2"/>
            <w:tcBorders>
              <w:top w:val="nil"/>
              <w:left w:val="nil"/>
              <w:bottom w:val="nil"/>
              <w:right w:val="nil"/>
            </w:tcBorders>
            <w:shd w:val="clear" w:color="auto" w:fill="auto"/>
            <w:noWrap/>
            <w:vAlign w:val="bottom"/>
            <w:hideMark/>
          </w:tcPr>
          <w:p w14:paraId="3E248711"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3.16</w:t>
            </w:r>
          </w:p>
        </w:tc>
        <w:tc>
          <w:tcPr>
            <w:tcW w:w="453" w:type="pct"/>
            <w:tcBorders>
              <w:top w:val="nil"/>
              <w:left w:val="nil"/>
              <w:bottom w:val="nil"/>
              <w:right w:val="nil"/>
            </w:tcBorders>
            <w:shd w:val="clear" w:color="auto" w:fill="auto"/>
            <w:noWrap/>
            <w:vAlign w:val="bottom"/>
            <w:hideMark/>
          </w:tcPr>
          <w:p w14:paraId="1A5E5C7D"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2.73-3.59</w:t>
            </w:r>
          </w:p>
        </w:tc>
        <w:tc>
          <w:tcPr>
            <w:tcW w:w="524" w:type="pct"/>
            <w:gridSpan w:val="2"/>
            <w:tcBorders>
              <w:top w:val="nil"/>
              <w:left w:val="nil"/>
              <w:bottom w:val="nil"/>
              <w:right w:val="nil"/>
            </w:tcBorders>
            <w:shd w:val="clear" w:color="auto" w:fill="auto"/>
            <w:noWrap/>
            <w:vAlign w:val="bottom"/>
            <w:hideMark/>
          </w:tcPr>
          <w:p w14:paraId="310EDB90"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4.51</w:t>
            </w:r>
          </w:p>
        </w:tc>
        <w:tc>
          <w:tcPr>
            <w:tcW w:w="513" w:type="pct"/>
            <w:tcBorders>
              <w:top w:val="nil"/>
              <w:left w:val="nil"/>
              <w:bottom w:val="nil"/>
              <w:right w:val="nil"/>
            </w:tcBorders>
            <w:shd w:val="clear" w:color="auto" w:fill="auto"/>
            <w:noWrap/>
            <w:vAlign w:val="bottom"/>
            <w:hideMark/>
          </w:tcPr>
          <w:p w14:paraId="2209E6FA"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1.43</w:t>
            </w:r>
          </w:p>
        </w:tc>
      </w:tr>
      <w:tr w:rsidR="007268BE" w:rsidRPr="00606CFE" w14:paraId="502EBEE0" w14:textId="77777777" w:rsidTr="004C2A19">
        <w:trPr>
          <w:trHeight w:val="300"/>
        </w:trPr>
        <w:tc>
          <w:tcPr>
            <w:tcW w:w="831" w:type="pct"/>
            <w:tcBorders>
              <w:top w:val="nil"/>
              <w:left w:val="nil"/>
              <w:bottom w:val="nil"/>
              <w:right w:val="nil"/>
            </w:tcBorders>
            <w:shd w:val="clear" w:color="auto" w:fill="auto"/>
            <w:noWrap/>
            <w:vAlign w:val="bottom"/>
            <w:hideMark/>
          </w:tcPr>
          <w:p w14:paraId="1140ABDD"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Illinois</w:t>
            </w:r>
          </w:p>
        </w:tc>
        <w:tc>
          <w:tcPr>
            <w:tcW w:w="524" w:type="pct"/>
            <w:tcBorders>
              <w:top w:val="nil"/>
              <w:left w:val="nil"/>
              <w:bottom w:val="nil"/>
              <w:right w:val="nil"/>
            </w:tcBorders>
            <w:shd w:val="clear" w:color="auto" w:fill="auto"/>
            <w:noWrap/>
            <w:vAlign w:val="bottom"/>
            <w:hideMark/>
          </w:tcPr>
          <w:p w14:paraId="790DE96A"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1.53</w:t>
            </w:r>
          </w:p>
        </w:tc>
        <w:tc>
          <w:tcPr>
            <w:tcW w:w="452" w:type="pct"/>
            <w:tcBorders>
              <w:top w:val="nil"/>
              <w:left w:val="nil"/>
              <w:bottom w:val="nil"/>
              <w:right w:val="nil"/>
            </w:tcBorders>
            <w:shd w:val="clear" w:color="auto" w:fill="auto"/>
            <w:noWrap/>
            <w:vAlign w:val="bottom"/>
            <w:hideMark/>
          </w:tcPr>
          <w:p w14:paraId="25C08730"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1.44-1.62</w:t>
            </w:r>
          </w:p>
        </w:tc>
        <w:tc>
          <w:tcPr>
            <w:tcW w:w="658" w:type="pct"/>
            <w:tcBorders>
              <w:top w:val="nil"/>
              <w:left w:val="nil"/>
              <w:bottom w:val="nil"/>
              <w:right w:val="nil"/>
            </w:tcBorders>
            <w:shd w:val="clear" w:color="auto" w:fill="auto"/>
            <w:noWrap/>
            <w:vAlign w:val="bottom"/>
            <w:hideMark/>
          </w:tcPr>
          <w:p w14:paraId="660F03B1"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2.63</w:t>
            </w:r>
          </w:p>
        </w:tc>
        <w:tc>
          <w:tcPr>
            <w:tcW w:w="522" w:type="pct"/>
            <w:tcBorders>
              <w:top w:val="nil"/>
              <w:left w:val="nil"/>
              <w:bottom w:val="nil"/>
              <w:right w:val="nil"/>
            </w:tcBorders>
            <w:shd w:val="clear" w:color="auto" w:fill="auto"/>
            <w:noWrap/>
            <w:vAlign w:val="bottom"/>
            <w:hideMark/>
          </w:tcPr>
          <w:p w14:paraId="690D9389"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1.72</w:t>
            </w:r>
          </w:p>
        </w:tc>
        <w:tc>
          <w:tcPr>
            <w:tcW w:w="524" w:type="pct"/>
            <w:gridSpan w:val="2"/>
            <w:tcBorders>
              <w:top w:val="nil"/>
              <w:left w:val="nil"/>
              <w:bottom w:val="nil"/>
              <w:right w:val="nil"/>
            </w:tcBorders>
            <w:shd w:val="clear" w:color="auto" w:fill="auto"/>
            <w:noWrap/>
            <w:vAlign w:val="bottom"/>
            <w:hideMark/>
          </w:tcPr>
          <w:p w14:paraId="48E1E0BC"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2.45</w:t>
            </w:r>
          </w:p>
        </w:tc>
        <w:tc>
          <w:tcPr>
            <w:tcW w:w="453" w:type="pct"/>
            <w:tcBorders>
              <w:top w:val="nil"/>
              <w:left w:val="nil"/>
              <w:bottom w:val="nil"/>
              <w:right w:val="nil"/>
            </w:tcBorders>
            <w:shd w:val="clear" w:color="auto" w:fill="auto"/>
            <w:noWrap/>
            <w:vAlign w:val="bottom"/>
            <w:hideMark/>
          </w:tcPr>
          <w:p w14:paraId="1C7770B4"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2.29-2.60</w:t>
            </w:r>
          </w:p>
        </w:tc>
        <w:tc>
          <w:tcPr>
            <w:tcW w:w="524" w:type="pct"/>
            <w:gridSpan w:val="2"/>
            <w:tcBorders>
              <w:top w:val="nil"/>
              <w:left w:val="nil"/>
              <w:bottom w:val="nil"/>
              <w:right w:val="nil"/>
            </w:tcBorders>
            <w:shd w:val="clear" w:color="auto" w:fill="auto"/>
            <w:noWrap/>
            <w:vAlign w:val="bottom"/>
            <w:hideMark/>
          </w:tcPr>
          <w:p w14:paraId="2D2B6C27"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4.66</w:t>
            </w:r>
          </w:p>
        </w:tc>
        <w:tc>
          <w:tcPr>
            <w:tcW w:w="513" w:type="pct"/>
            <w:tcBorders>
              <w:top w:val="nil"/>
              <w:left w:val="nil"/>
              <w:bottom w:val="nil"/>
              <w:right w:val="nil"/>
            </w:tcBorders>
            <w:shd w:val="clear" w:color="auto" w:fill="auto"/>
            <w:noWrap/>
            <w:vAlign w:val="bottom"/>
            <w:hideMark/>
          </w:tcPr>
          <w:p w14:paraId="75E0E7EF"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1.91</w:t>
            </w:r>
          </w:p>
        </w:tc>
      </w:tr>
      <w:tr w:rsidR="007268BE" w:rsidRPr="00606CFE" w14:paraId="36EC116B" w14:textId="77777777" w:rsidTr="004C2A19">
        <w:trPr>
          <w:trHeight w:val="300"/>
        </w:trPr>
        <w:tc>
          <w:tcPr>
            <w:tcW w:w="831" w:type="pct"/>
            <w:tcBorders>
              <w:top w:val="nil"/>
              <w:left w:val="nil"/>
              <w:bottom w:val="nil"/>
              <w:right w:val="nil"/>
            </w:tcBorders>
            <w:shd w:val="clear" w:color="auto" w:fill="auto"/>
            <w:noWrap/>
            <w:vAlign w:val="bottom"/>
            <w:hideMark/>
          </w:tcPr>
          <w:p w14:paraId="2C5D6560"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Indiana</w:t>
            </w:r>
          </w:p>
        </w:tc>
        <w:tc>
          <w:tcPr>
            <w:tcW w:w="524" w:type="pct"/>
            <w:tcBorders>
              <w:top w:val="nil"/>
              <w:left w:val="nil"/>
              <w:bottom w:val="nil"/>
              <w:right w:val="nil"/>
            </w:tcBorders>
            <w:shd w:val="clear" w:color="auto" w:fill="auto"/>
            <w:noWrap/>
            <w:vAlign w:val="bottom"/>
            <w:hideMark/>
          </w:tcPr>
          <w:p w14:paraId="1606F117"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2.28</w:t>
            </w:r>
          </w:p>
        </w:tc>
        <w:tc>
          <w:tcPr>
            <w:tcW w:w="452" w:type="pct"/>
            <w:tcBorders>
              <w:top w:val="nil"/>
              <w:left w:val="nil"/>
              <w:bottom w:val="nil"/>
              <w:right w:val="nil"/>
            </w:tcBorders>
            <w:shd w:val="clear" w:color="auto" w:fill="auto"/>
            <w:noWrap/>
            <w:vAlign w:val="bottom"/>
            <w:hideMark/>
          </w:tcPr>
          <w:p w14:paraId="235BB156"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2.09-2.47</w:t>
            </w:r>
          </w:p>
        </w:tc>
        <w:tc>
          <w:tcPr>
            <w:tcW w:w="658" w:type="pct"/>
            <w:tcBorders>
              <w:top w:val="nil"/>
              <w:left w:val="nil"/>
              <w:bottom w:val="nil"/>
              <w:right w:val="nil"/>
            </w:tcBorders>
            <w:shd w:val="clear" w:color="auto" w:fill="auto"/>
            <w:noWrap/>
            <w:vAlign w:val="bottom"/>
            <w:hideMark/>
          </w:tcPr>
          <w:p w14:paraId="0FAEE9A4"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4.58</w:t>
            </w:r>
          </w:p>
        </w:tc>
        <w:tc>
          <w:tcPr>
            <w:tcW w:w="522" w:type="pct"/>
            <w:tcBorders>
              <w:top w:val="nil"/>
              <w:left w:val="nil"/>
              <w:bottom w:val="nil"/>
              <w:right w:val="nil"/>
            </w:tcBorders>
            <w:shd w:val="clear" w:color="auto" w:fill="auto"/>
            <w:noWrap/>
            <w:vAlign w:val="bottom"/>
            <w:hideMark/>
          </w:tcPr>
          <w:p w14:paraId="4445F14D"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2.00</w:t>
            </w:r>
          </w:p>
        </w:tc>
        <w:tc>
          <w:tcPr>
            <w:tcW w:w="524" w:type="pct"/>
            <w:gridSpan w:val="2"/>
            <w:tcBorders>
              <w:top w:val="nil"/>
              <w:left w:val="nil"/>
              <w:bottom w:val="nil"/>
              <w:right w:val="nil"/>
            </w:tcBorders>
            <w:shd w:val="clear" w:color="auto" w:fill="auto"/>
            <w:noWrap/>
            <w:vAlign w:val="bottom"/>
            <w:hideMark/>
          </w:tcPr>
          <w:p w14:paraId="4A46DDB4"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2.15</w:t>
            </w:r>
          </w:p>
        </w:tc>
        <w:tc>
          <w:tcPr>
            <w:tcW w:w="453" w:type="pct"/>
            <w:tcBorders>
              <w:top w:val="nil"/>
              <w:left w:val="nil"/>
              <w:bottom w:val="nil"/>
              <w:right w:val="nil"/>
            </w:tcBorders>
            <w:shd w:val="clear" w:color="auto" w:fill="auto"/>
            <w:noWrap/>
            <w:vAlign w:val="bottom"/>
            <w:hideMark/>
          </w:tcPr>
          <w:p w14:paraId="1BB42E37"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1.95-2.35</w:t>
            </w:r>
          </w:p>
        </w:tc>
        <w:tc>
          <w:tcPr>
            <w:tcW w:w="524" w:type="pct"/>
            <w:gridSpan w:val="2"/>
            <w:tcBorders>
              <w:top w:val="nil"/>
              <w:left w:val="nil"/>
              <w:bottom w:val="nil"/>
              <w:right w:val="nil"/>
            </w:tcBorders>
            <w:shd w:val="clear" w:color="auto" w:fill="auto"/>
            <w:noWrap/>
            <w:vAlign w:val="bottom"/>
            <w:hideMark/>
          </w:tcPr>
          <w:p w14:paraId="6A5DB611"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5.71</w:t>
            </w:r>
          </w:p>
        </w:tc>
        <w:tc>
          <w:tcPr>
            <w:tcW w:w="513" w:type="pct"/>
            <w:tcBorders>
              <w:top w:val="nil"/>
              <w:left w:val="nil"/>
              <w:bottom w:val="nil"/>
              <w:right w:val="nil"/>
            </w:tcBorders>
            <w:shd w:val="clear" w:color="auto" w:fill="auto"/>
            <w:noWrap/>
            <w:vAlign w:val="bottom"/>
            <w:hideMark/>
          </w:tcPr>
          <w:p w14:paraId="281E8BF6"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2.65</w:t>
            </w:r>
          </w:p>
        </w:tc>
      </w:tr>
      <w:tr w:rsidR="007268BE" w:rsidRPr="00606CFE" w14:paraId="7DF61F8E" w14:textId="77777777" w:rsidTr="004C2A19">
        <w:trPr>
          <w:trHeight w:val="300"/>
        </w:trPr>
        <w:tc>
          <w:tcPr>
            <w:tcW w:w="831" w:type="pct"/>
            <w:tcBorders>
              <w:top w:val="nil"/>
              <w:left w:val="nil"/>
              <w:bottom w:val="nil"/>
              <w:right w:val="nil"/>
            </w:tcBorders>
            <w:shd w:val="clear" w:color="auto" w:fill="auto"/>
            <w:noWrap/>
            <w:vAlign w:val="bottom"/>
            <w:hideMark/>
          </w:tcPr>
          <w:p w14:paraId="1965006D"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Iowa</w:t>
            </w:r>
          </w:p>
        </w:tc>
        <w:tc>
          <w:tcPr>
            <w:tcW w:w="524" w:type="pct"/>
            <w:tcBorders>
              <w:top w:val="nil"/>
              <w:left w:val="nil"/>
              <w:bottom w:val="nil"/>
              <w:right w:val="nil"/>
            </w:tcBorders>
            <w:shd w:val="clear" w:color="auto" w:fill="auto"/>
            <w:noWrap/>
            <w:vAlign w:val="bottom"/>
            <w:hideMark/>
          </w:tcPr>
          <w:p w14:paraId="52CE252C"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2.34</w:t>
            </w:r>
          </w:p>
        </w:tc>
        <w:tc>
          <w:tcPr>
            <w:tcW w:w="452" w:type="pct"/>
            <w:tcBorders>
              <w:top w:val="nil"/>
              <w:left w:val="nil"/>
              <w:bottom w:val="nil"/>
              <w:right w:val="nil"/>
            </w:tcBorders>
            <w:shd w:val="clear" w:color="auto" w:fill="auto"/>
            <w:noWrap/>
            <w:vAlign w:val="bottom"/>
            <w:hideMark/>
          </w:tcPr>
          <w:p w14:paraId="4974DF14"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2.09-2.59</w:t>
            </w:r>
          </w:p>
        </w:tc>
        <w:tc>
          <w:tcPr>
            <w:tcW w:w="658" w:type="pct"/>
            <w:tcBorders>
              <w:top w:val="nil"/>
              <w:left w:val="nil"/>
              <w:bottom w:val="nil"/>
              <w:right w:val="nil"/>
            </w:tcBorders>
            <w:shd w:val="clear" w:color="auto" w:fill="auto"/>
            <w:noWrap/>
            <w:vAlign w:val="bottom"/>
            <w:hideMark/>
          </w:tcPr>
          <w:p w14:paraId="239ED0CB"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7.31</w:t>
            </w:r>
          </w:p>
        </w:tc>
        <w:tc>
          <w:tcPr>
            <w:tcW w:w="522" w:type="pct"/>
            <w:tcBorders>
              <w:top w:val="nil"/>
              <w:left w:val="nil"/>
              <w:bottom w:val="nil"/>
              <w:right w:val="nil"/>
            </w:tcBorders>
            <w:shd w:val="clear" w:color="auto" w:fill="auto"/>
            <w:noWrap/>
            <w:vAlign w:val="bottom"/>
            <w:hideMark/>
          </w:tcPr>
          <w:p w14:paraId="1EBCBD03"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3.13</w:t>
            </w:r>
          </w:p>
        </w:tc>
        <w:tc>
          <w:tcPr>
            <w:tcW w:w="524" w:type="pct"/>
            <w:gridSpan w:val="2"/>
            <w:tcBorders>
              <w:top w:val="nil"/>
              <w:left w:val="nil"/>
              <w:bottom w:val="nil"/>
              <w:right w:val="nil"/>
            </w:tcBorders>
            <w:shd w:val="clear" w:color="auto" w:fill="auto"/>
            <w:noWrap/>
            <w:vAlign w:val="bottom"/>
            <w:hideMark/>
          </w:tcPr>
          <w:p w14:paraId="49ABD795"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2.4</w:t>
            </w:r>
          </w:p>
        </w:tc>
        <w:tc>
          <w:tcPr>
            <w:tcW w:w="453" w:type="pct"/>
            <w:tcBorders>
              <w:top w:val="nil"/>
              <w:left w:val="nil"/>
              <w:bottom w:val="nil"/>
              <w:right w:val="nil"/>
            </w:tcBorders>
            <w:shd w:val="clear" w:color="auto" w:fill="auto"/>
            <w:noWrap/>
            <w:vAlign w:val="bottom"/>
            <w:hideMark/>
          </w:tcPr>
          <w:p w14:paraId="607A5182"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2.13-2.67</w:t>
            </w:r>
          </w:p>
        </w:tc>
        <w:tc>
          <w:tcPr>
            <w:tcW w:w="524" w:type="pct"/>
            <w:gridSpan w:val="2"/>
            <w:tcBorders>
              <w:top w:val="nil"/>
              <w:left w:val="nil"/>
              <w:bottom w:val="nil"/>
              <w:right w:val="nil"/>
            </w:tcBorders>
            <w:shd w:val="clear" w:color="auto" w:fill="auto"/>
            <w:noWrap/>
            <w:vAlign w:val="bottom"/>
            <w:hideMark/>
          </w:tcPr>
          <w:p w14:paraId="4F95D506"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5.32</w:t>
            </w:r>
          </w:p>
        </w:tc>
        <w:tc>
          <w:tcPr>
            <w:tcW w:w="513" w:type="pct"/>
            <w:tcBorders>
              <w:top w:val="nil"/>
              <w:left w:val="nil"/>
              <w:bottom w:val="nil"/>
              <w:right w:val="nil"/>
            </w:tcBorders>
            <w:shd w:val="clear" w:color="auto" w:fill="auto"/>
            <w:noWrap/>
            <w:vAlign w:val="bottom"/>
            <w:hideMark/>
          </w:tcPr>
          <w:p w14:paraId="421A1721"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2.21</w:t>
            </w:r>
          </w:p>
        </w:tc>
      </w:tr>
      <w:tr w:rsidR="007268BE" w:rsidRPr="00606CFE" w14:paraId="053C9FFF" w14:textId="77777777" w:rsidTr="004C2A19">
        <w:trPr>
          <w:trHeight w:val="300"/>
        </w:trPr>
        <w:tc>
          <w:tcPr>
            <w:tcW w:w="831" w:type="pct"/>
            <w:tcBorders>
              <w:top w:val="nil"/>
              <w:left w:val="nil"/>
              <w:bottom w:val="nil"/>
              <w:right w:val="nil"/>
            </w:tcBorders>
            <w:shd w:val="clear" w:color="auto" w:fill="auto"/>
            <w:noWrap/>
            <w:vAlign w:val="bottom"/>
            <w:hideMark/>
          </w:tcPr>
          <w:p w14:paraId="6625913B"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Kansas</w:t>
            </w:r>
          </w:p>
        </w:tc>
        <w:tc>
          <w:tcPr>
            <w:tcW w:w="524" w:type="pct"/>
            <w:tcBorders>
              <w:top w:val="nil"/>
              <w:left w:val="nil"/>
              <w:bottom w:val="nil"/>
              <w:right w:val="nil"/>
            </w:tcBorders>
            <w:shd w:val="clear" w:color="auto" w:fill="auto"/>
            <w:noWrap/>
            <w:vAlign w:val="bottom"/>
            <w:hideMark/>
          </w:tcPr>
          <w:p w14:paraId="4A416E02"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3.30</w:t>
            </w:r>
          </w:p>
        </w:tc>
        <w:tc>
          <w:tcPr>
            <w:tcW w:w="452" w:type="pct"/>
            <w:tcBorders>
              <w:top w:val="nil"/>
              <w:left w:val="nil"/>
              <w:bottom w:val="nil"/>
              <w:right w:val="nil"/>
            </w:tcBorders>
            <w:shd w:val="clear" w:color="auto" w:fill="auto"/>
            <w:noWrap/>
            <w:vAlign w:val="bottom"/>
            <w:hideMark/>
          </w:tcPr>
          <w:p w14:paraId="4B2619F1"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2.97-3.63</w:t>
            </w:r>
          </w:p>
        </w:tc>
        <w:tc>
          <w:tcPr>
            <w:tcW w:w="658" w:type="pct"/>
            <w:tcBorders>
              <w:top w:val="nil"/>
              <w:left w:val="nil"/>
              <w:bottom w:val="nil"/>
              <w:right w:val="nil"/>
            </w:tcBorders>
            <w:shd w:val="clear" w:color="auto" w:fill="auto"/>
            <w:noWrap/>
            <w:vAlign w:val="bottom"/>
            <w:hideMark/>
          </w:tcPr>
          <w:p w14:paraId="0FBE1CE1"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6.58</w:t>
            </w:r>
          </w:p>
        </w:tc>
        <w:tc>
          <w:tcPr>
            <w:tcW w:w="522" w:type="pct"/>
            <w:tcBorders>
              <w:top w:val="nil"/>
              <w:left w:val="nil"/>
              <w:bottom w:val="nil"/>
              <w:right w:val="nil"/>
            </w:tcBorders>
            <w:shd w:val="clear" w:color="auto" w:fill="auto"/>
            <w:noWrap/>
            <w:vAlign w:val="bottom"/>
            <w:hideMark/>
          </w:tcPr>
          <w:p w14:paraId="0B668D8D"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1.99</w:t>
            </w:r>
          </w:p>
        </w:tc>
        <w:tc>
          <w:tcPr>
            <w:tcW w:w="524" w:type="pct"/>
            <w:gridSpan w:val="2"/>
            <w:tcBorders>
              <w:top w:val="nil"/>
              <w:left w:val="nil"/>
              <w:bottom w:val="nil"/>
              <w:right w:val="nil"/>
            </w:tcBorders>
            <w:shd w:val="clear" w:color="auto" w:fill="auto"/>
            <w:noWrap/>
            <w:vAlign w:val="bottom"/>
            <w:hideMark/>
          </w:tcPr>
          <w:p w14:paraId="78511B55"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3.11</w:t>
            </w:r>
          </w:p>
        </w:tc>
        <w:tc>
          <w:tcPr>
            <w:tcW w:w="453" w:type="pct"/>
            <w:tcBorders>
              <w:top w:val="nil"/>
              <w:left w:val="nil"/>
              <w:bottom w:val="nil"/>
              <w:right w:val="nil"/>
            </w:tcBorders>
            <w:shd w:val="clear" w:color="auto" w:fill="auto"/>
            <w:noWrap/>
            <w:vAlign w:val="bottom"/>
            <w:hideMark/>
          </w:tcPr>
          <w:p w14:paraId="5A928629"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2.81-3.41</w:t>
            </w:r>
          </w:p>
        </w:tc>
        <w:tc>
          <w:tcPr>
            <w:tcW w:w="524" w:type="pct"/>
            <w:gridSpan w:val="2"/>
            <w:tcBorders>
              <w:top w:val="nil"/>
              <w:left w:val="nil"/>
              <w:bottom w:val="nil"/>
              <w:right w:val="nil"/>
            </w:tcBorders>
            <w:shd w:val="clear" w:color="auto" w:fill="auto"/>
            <w:noWrap/>
            <w:vAlign w:val="bottom"/>
            <w:hideMark/>
          </w:tcPr>
          <w:p w14:paraId="4231BD85"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7.01</w:t>
            </w:r>
          </w:p>
        </w:tc>
        <w:tc>
          <w:tcPr>
            <w:tcW w:w="513" w:type="pct"/>
            <w:tcBorders>
              <w:top w:val="nil"/>
              <w:left w:val="nil"/>
              <w:bottom w:val="nil"/>
              <w:right w:val="nil"/>
            </w:tcBorders>
            <w:shd w:val="clear" w:color="auto" w:fill="auto"/>
            <w:noWrap/>
            <w:vAlign w:val="bottom"/>
            <w:hideMark/>
          </w:tcPr>
          <w:p w14:paraId="09405D01"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2.25</w:t>
            </w:r>
          </w:p>
        </w:tc>
      </w:tr>
      <w:tr w:rsidR="007268BE" w:rsidRPr="00606CFE" w14:paraId="105927DE" w14:textId="77777777" w:rsidTr="004C2A19">
        <w:trPr>
          <w:trHeight w:val="300"/>
        </w:trPr>
        <w:tc>
          <w:tcPr>
            <w:tcW w:w="831" w:type="pct"/>
            <w:tcBorders>
              <w:top w:val="nil"/>
              <w:left w:val="nil"/>
              <w:bottom w:val="nil"/>
              <w:right w:val="nil"/>
            </w:tcBorders>
            <w:shd w:val="clear" w:color="auto" w:fill="auto"/>
            <w:noWrap/>
            <w:vAlign w:val="bottom"/>
            <w:hideMark/>
          </w:tcPr>
          <w:p w14:paraId="01D2A8B2"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Kentucky</w:t>
            </w:r>
          </w:p>
        </w:tc>
        <w:tc>
          <w:tcPr>
            <w:tcW w:w="524" w:type="pct"/>
            <w:tcBorders>
              <w:top w:val="nil"/>
              <w:left w:val="nil"/>
              <w:bottom w:val="nil"/>
              <w:right w:val="nil"/>
            </w:tcBorders>
            <w:shd w:val="clear" w:color="auto" w:fill="auto"/>
            <w:noWrap/>
            <w:vAlign w:val="bottom"/>
            <w:hideMark/>
          </w:tcPr>
          <w:p w14:paraId="099E6AD7"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2.27</w:t>
            </w:r>
          </w:p>
        </w:tc>
        <w:tc>
          <w:tcPr>
            <w:tcW w:w="452" w:type="pct"/>
            <w:tcBorders>
              <w:top w:val="nil"/>
              <w:left w:val="nil"/>
              <w:bottom w:val="nil"/>
              <w:right w:val="nil"/>
            </w:tcBorders>
            <w:shd w:val="clear" w:color="auto" w:fill="auto"/>
            <w:noWrap/>
            <w:vAlign w:val="bottom"/>
            <w:hideMark/>
          </w:tcPr>
          <w:p w14:paraId="1D757A19"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1.99-2.55</w:t>
            </w:r>
          </w:p>
        </w:tc>
        <w:tc>
          <w:tcPr>
            <w:tcW w:w="658" w:type="pct"/>
            <w:tcBorders>
              <w:top w:val="nil"/>
              <w:left w:val="nil"/>
              <w:bottom w:val="nil"/>
              <w:right w:val="nil"/>
            </w:tcBorders>
            <w:shd w:val="clear" w:color="auto" w:fill="auto"/>
            <w:noWrap/>
            <w:vAlign w:val="bottom"/>
            <w:hideMark/>
          </w:tcPr>
          <w:p w14:paraId="3ED9E033"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5.23</w:t>
            </w:r>
          </w:p>
        </w:tc>
        <w:tc>
          <w:tcPr>
            <w:tcW w:w="522" w:type="pct"/>
            <w:tcBorders>
              <w:top w:val="nil"/>
              <w:left w:val="nil"/>
              <w:bottom w:val="nil"/>
              <w:right w:val="nil"/>
            </w:tcBorders>
            <w:shd w:val="clear" w:color="auto" w:fill="auto"/>
            <w:noWrap/>
            <w:vAlign w:val="bottom"/>
            <w:hideMark/>
          </w:tcPr>
          <w:p w14:paraId="477AC7ED"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2.30</w:t>
            </w:r>
          </w:p>
        </w:tc>
        <w:tc>
          <w:tcPr>
            <w:tcW w:w="524" w:type="pct"/>
            <w:gridSpan w:val="2"/>
            <w:tcBorders>
              <w:top w:val="nil"/>
              <w:left w:val="nil"/>
              <w:bottom w:val="nil"/>
              <w:right w:val="nil"/>
            </w:tcBorders>
            <w:shd w:val="clear" w:color="auto" w:fill="auto"/>
            <w:noWrap/>
            <w:vAlign w:val="bottom"/>
            <w:hideMark/>
          </w:tcPr>
          <w:p w14:paraId="4C54A484"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2.29</w:t>
            </w:r>
          </w:p>
        </w:tc>
        <w:tc>
          <w:tcPr>
            <w:tcW w:w="453" w:type="pct"/>
            <w:tcBorders>
              <w:top w:val="nil"/>
              <w:left w:val="nil"/>
              <w:bottom w:val="nil"/>
              <w:right w:val="nil"/>
            </w:tcBorders>
            <w:shd w:val="clear" w:color="auto" w:fill="auto"/>
            <w:noWrap/>
            <w:vAlign w:val="bottom"/>
            <w:hideMark/>
          </w:tcPr>
          <w:p w14:paraId="6638387D"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2.10-2.48</w:t>
            </w:r>
          </w:p>
        </w:tc>
        <w:tc>
          <w:tcPr>
            <w:tcW w:w="524" w:type="pct"/>
            <w:gridSpan w:val="2"/>
            <w:tcBorders>
              <w:top w:val="nil"/>
              <w:left w:val="nil"/>
              <w:bottom w:val="nil"/>
              <w:right w:val="nil"/>
            </w:tcBorders>
            <w:shd w:val="clear" w:color="auto" w:fill="auto"/>
            <w:noWrap/>
            <w:vAlign w:val="bottom"/>
            <w:hideMark/>
          </w:tcPr>
          <w:p w14:paraId="15DBF9C4"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4.43</w:t>
            </w:r>
          </w:p>
        </w:tc>
        <w:tc>
          <w:tcPr>
            <w:tcW w:w="513" w:type="pct"/>
            <w:tcBorders>
              <w:top w:val="nil"/>
              <w:left w:val="nil"/>
              <w:bottom w:val="nil"/>
              <w:right w:val="nil"/>
            </w:tcBorders>
            <w:shd w:val="clear" w:color="auto" w:fill="auto"/>
            <w:noWrap/>
            <w:vAlign w:val="bottom"/>
            <w:hideMark/>
          </w:tcPr>
          <w:p w14:paraId="33098C53"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1.93</w:t>
            </w:r>
          </w:p>
        </w:tc>
      </w:tr>
      <w:tr w:rsidR="007268BE" w:rsidRPr="00606CFE" w14:paraId="2517AB2C" w14:textId="77777777" w:rsidTr="004C2A19">
        <w:trPr>
          <w:trHeight w:val="300"/>
        </w:trPr>
        <w:tc>
          <w:tcPr>
            <w:tcW w:w="831" w:type="pct"/>
            <w:tcBorders>
              <w:top w:val="nil"/>
              <w:left w:val="nil"/>
              <w:bottom w:val="nil"/>
              <w:right w:val="nil"/>
            </w:tcBorders>
            <w:shd w:val="clear" w:color="auto" w:fill="auto"/>
            <w:noWrap/>
            <w:vAlign w:val="bottom"/>
            <w:hideMark/>
          </w:tcPr>
          <w:p w14:paraId="475B2FB6"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Louisiana</w:t>
            </w:r>
          </w:p>
        </w:tc>
        <w:tc>
          <w:tcPr>
            <w:tcW w:w="524" w:type="pct"/>
            <w:tcBorders>
              <w:top w:val="nil"/>
              <w:left w:val="nil"/>
              <w:bottom w:val="nil"/>
              <w:right w:val="nil"/>
            </w:tcBorders>
            <w:shd w:val="clear" w:color="auto" w:fill="auto"/>
            <w:noWrap/>
            <w:vAlign w:val="bottom"/>
            <w:hideMark/>
          </w:tcPr>
          <w:p w14:paraId="10423E93"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1.48</w:t>
            </w:r>
          </w:p>
        </w:tc>
        <w:tc>
          <w:tcPr>
            <w:tcW w:w="452" w:type="pct"/>
            <w:tcBorders>
              <w:top w:val="nil"/>
              <w:left w:val="nil"/>
              <w:bottom w:val="nil"/>
              <w:right w:val="nil"/>
            </w:tcBorders>
            <w:shd w:val="clear" w:color="auto" w:fill="auto"/>
            <w:noWrap/>
            <w:vAlign w:val="bottom"/>
            <w:hideMark/>
          </w:tcPr>
          <w:p w14:paraId="58673EA1"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1.28-1.67</w:t>
            </w:r>
          </w:p>
        </w:tc>
        <w:tc>
          <w:tcPr>
            <w:tcW w:w="658" w:type="pct"/>
            <w:tcBorders>
              <w:top w:val="nil"/>
              <w:left w:val="nil"/>
              <w:bottom w:val="nil"/>
              <w:right w:val="nil"/>
            </w:tcBorders>
            <w:shd w:val="clear" w:color="auto" w:fill="auto"/>
            <w:noWrap/>
            <w:vAlign w:val="bottom"/>
            <w:hideMark/>
          </w:tcPr>
          <w:p w14:paraId="0BDA8D4B"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3.08</w:t>
            </w:r>
          </w:p>
        </w:tc>
        <w:tc>
          <w:tcPr>
            <w:tcW w:w="522" w:type="pct"/>
            <w:tcBorders>
              <w:top w:val="nil"/>
              <w:left w:val="nil"/>
              <w:bottom w:val="nil"/>
              <w:right w:val="nil"/>
            </w:tcBorders>
            <w:shd w:val="clear" w:color="auto" w:fill="auto"/>
            <w:noWrap/>
            <w:vAlign w:val="bottom"/>
            <w:hideMark/>
          </w:tcPr>
          <w:p w14:paraId="5A6B31D0"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2.08</w:t>
            </w:r>
          </w:p>
        </w:tc>
        <w:tc>
          <w:tcPr>
            <w:tcW w:w="524" w:type="pct"/>
            <w:gridSpan w:val="2"/>
            <w:tcBorders>
              <w:top w:val="nil"/>
              <w:left w:val="nil"/>
              <w:bottom w:val="nil"/>
              <w:right w:val="nil"/>
            </w:tcBorders>
            <w:shd w:val="clear" w:color="auto" w:fill="auto"/>
            <w:noWrap/>
            <w:vAlign w:val="bottom"/>
            <w:hideMark/>
          </w:tcPr>
          <w:p w14:paraId="5D62E1E9"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2.08</w:t>
            </w:r>
          </w:p>
        </w:tc>
        <w:tc>
          <w:tcPr>
            <w:tcW w:w="453" w:type="pct"/>
            <w:tcBorders>
              <w:top w:val="nil"/>
              <w:left w:val="nil"/>
              <w:bottom w:val="nil"/>
              <w:right w:val="nil"/>
            </w:tcBorders>
            <w:shd w:val="clear" w:color="auto" w:fill="auto"/>
            <w:noWrap/>
            <w:vAlign w:val="bottom"/>
            <w:hideMark/>
          </w:tcPr>
          <w:p w14:paraId="35819052"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1.84-2.33</w:t>
            </w:r>
          </w:p>
        </w:tc>
        <w:tc>
          <w:tcPr>
            <w:tcW w:w="524" w:type="pct"/>
            <w:gridSpan w:val="2"/>
            <w:tcBorders>
              <w:top w:val="nil"/>
              <w:left w:val="nil"/>
              <w:bottom w:val="nil"/>
              <w:right w:val="nil"/>
            </w:tcBorders>
            <w:shd w:val="clear" w:color="auto" w:fill="auto"/>
            <w:noWrap/>
            <w:vAlign w:val="bottom"/>
            <w:hideMark/>
          </w:tcPr>
          <w:p w14:paraId="468A6A1D"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3.15</w:t>
            </w:r>
          </w:p>
        </w:tc>
        <w:tc>
          <w:tcPr>
            <w:tcW w:w="513" w:type="pct"/>
            <w:tcBorders>
              <w:top w:val="nil"/>
              <w:left w:val="nil"/>
              <w:bottom w:val="nil"/>
              <w:right w:val="nil"/>
            </w:tcBorders>
            <w:shd w:val="clear" w:color="auto" w:fill="auto"/>
            <w:noWrap/>
            <w:vAlign w:val="bottom"/>
            <w:hideMark/>
          </w:tcPr>
          <w:p w14:paraId="4715A996"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1.51</w:t>
            </w:r>
          </w:p>
        </w:tc>
      </w:tr>
      <w:tr w:rsidR="007268BE" w:rsidRPr="00606CFE" w14:paraId="6FEE07B1" w14:textId="77777777" w:rsidTr="004C2A19">
        <w:trPr>
          <w:trHeight w:val="300"/>
        </w:trPr>
        <w:tc>
          <w:tcPr>
            <w:tcW w:w="831" w:type="pct"/>
            <w:tcBorders>
              <w:top w:val="nil"/>
              <w:left w:val="nil"/>
              <w:bottom w:val="nil"/>
              <w:right w:val="nil"/>
            </w:tcBorders>
            <w:shd w:val="clear" w:color="auto" w:fill="auto"/>
            <w:noWrap/>
            <w:vAlign w:val="bottom"/>
            <w:hideMark/>
          </w:tcPr>
          <w:p w14:paraId="180E7BFF"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Maine</w:t>
            </w:r>
          </w:p>
        </w:tc>
        <w:tc>
          <w:tcPr>
            <w:tcW w:w="524" w:type="pct"/>
            <w:tcBorders>
              <w:top w:val="nil"/>
              <w:left w:val="nil"/>
              <w:bottom w:val="nil"/>
              <w:right w:val="nil"/>
            </w:tcBorders>
            <w:shd w:val="clear" w:color="auto" w:fill="auto"/>
            <w:noWrap/>
            <w:vAlign w:val="bottom"/>
            <w:hideMark/>
          </w:tcPr>
          <w:p w14:paraId="7EB7A446"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2.72</w:t>
            </w:r>
          </w:p>
        </w:tc>
        <w:tc>
          <w:tcPr>
            <w:tcW w:w="452" w:type="pct"/>
            <w:tcBorders>
              <w:top w:val="nil"/>
              <w:left w:val="nil"/>
              <w:bottom w:val="nil"/>
              <w:right w:val="nil"/>
            </w:tcBorders>
            <w:shd w:val="clear" w:color="auto" w:fill="auto"/>
            <w:noWrap/>
            <w:vAlign w:val="bottom"/>
            <w:hideMark/>
          </w:tcPr>
          <w:p w14:paraId="66260BEF"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2.42-3.03</w:t>
            </w:r>
          </w:p>
        </w:tc>
        <w:tc>
          <w:tcPr>
            <w:tcW w:w="658" w:type="pct"/>
            <w:tcBorders>
              <w:top w:val="nil"/>
              <w:left w:val="nil"/>
              <w:bottom w:val="nil"/>
              <w:right w:val="nil"/>
            </w:tcBorders>
            <w:shd w:val="clear" w:color="auto" w:fill="auto"/>
            <w:noWrap/>
            <w:vAlign w:val="bottom"/>
            <w:hideMark/>
          </w:tcPr>
          <w:p w14:paraId="5CA4CF6D"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6.57</w:t>
            </w:r>
          </w:p>
        </w:tc>
        <w:tc>
          <w:tcPr>
            <w:tcW w:w="522" w:type="pct"/>
            <w:tcBorders>
              <w:top w:val="nil"/>
              <w:left w:val="nil"/>
              <w:bottom w:val="nil"/>
              <w:right w:val="nil"/>
            </w:tcBorders>
            <w:shd w:val="clear" w:color="auto" w:fill="auto"/>
            <w:noWrap/>
            <w:vAlign w:val="bottom"/>
            <w:hideMark/>
          </w:tcPr>
          <w:p w14:paraId="39B66F40"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2.41</w:t>
            </w:r>
          </w:p>
        </w:tc>
        <w:tc>
          <w:tcPr>
            <w:tcW w:w="524" w:type="pct"/>
            <w:gridSpan w:val="2"/>
            <w:tcBorders>
              <w:top w:val="nil"/>
              <w:left w:val="nil"/>
              <w:bottom w:val="nil"/>
              <w:right w:val="nil"/>
            </w:tcBorders>
            <w:shd w:val="clear" w:color="auto" w:fill="auto"/>
            <w:noWrap/>
            <w:vAlign w:val="bottom"/>
            <w:hideMark/>
          </w:tcPr>
          <w:p w14:paraId="26D6BE3F"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2.88</w:t>
            </w:r>
          </w:p>
        </w:tc>
        <w:tc>
          <w:tcPr>
            <w:tcW w:w="453" w:type="pct"/>
            <w:tcBorders>
              <w:top w:val="nil"/>
              <w:left w:val="nil"/>
              <w:bottom w:val="nil"/>
              <w:right w:val="nil"/>
            </w:tcBorders>
            <w:shd w:val="clear" w:color="auto" w:fill="auto"/>
            <w:noWrap/>
            <w:vAlign w:val="bottom"/>
            <w:hideMark/>
          </w:tcPr>
          <w:p w14:paraId="174D421E"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2.43-3.33</w:t>
            </w:r>
          </w:p>
        </w:tc>
        <w:tc>
          <w:tcPr>
            <w:tcW w:w="524" w:type="pct"/>
            <w:gridSpan w:val="2"/>
            <w:tcBorders>
              <w:top w:val="nil"/>
              <w:left w:val="nil"/>
              <w:bottom w:val="nil"/>
              <w:right w:val="nil"/>
            </w:tcBorders>
            <w:shd w:val="clear" w:color="auto" w:fill="auto"/>
            <w:noWrap/>
            <w:vAlign w:val="bottom"/>
            <w:hideMark/>
          </w:tcPr>
          <w:p w14:paraId="09EE3A77"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4.40</w:t>
            </w:r>
          </w:p>
        </w:tc>
        <w:tc>
          <w:tcPr>
            <w:tcW w:w="513" w:type="pct"/>
            <w:tcBorders>
              <w:top w:val="nil"/>
              <w:left w:val="nil"/>
              <w:bottom w:val="nil"/>
              <w:right w:val="nil"/>
            </w:tcBorders>
            <w:shd w:val="clear" w:color="auto" w:fill="auto"/>
            <w:noWrap/>
            <w:vAlign w:val="bottom"/>
            <w:hideMark/>
          </w:tcPr>
          <w:p w14:paraId="1345983D"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1.53</w:t>
            </w:r>
          </w:p>
        </w:tc>
      </w:tr>
      <w:tr w:rsidR="007268BE" w:rsidRPr="00606CFE" w14:paraId="50A4930A" w14:textId="77777777" w:rsidTr="004C2A19">
        <w:trPr>
          <w:trHeight w:val="300"/>
        </w:trPr>
        <w:tc>
          <w:tcPr>
            <w:tcW w:w="831" w:type="pct"/>
            <w:tcBorders>
              <w:top w:val="nil"/>
              <w:left w:val="nil"/>
              <w:bottom w:val="nil"/>
              <w:right w:val="nil"/>
            </w:tcBorders>
            <w:shd w:val="clear" w:color="auto" w:fill="auto"/>
            <w:noWrap/>
            <w:vAlign w:val="bottom"/>
            <w:hideMark/>
          </w:tcPr>
          <w:p w14:paraId="19A9FF99"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Maryland</w:t>
            </w:r>
          </w:p>
        </w:tc>
        <w:tc>
          <w:tcPr>
            <w:tcW w:w="524" w:type="pct"/>
            <w:tcBorders>
              <w:top w:val="nil"/>
              <w:left w:val="nil"/>
              <w:bottom w:val="nil"/>
              <w:right w:val="nil"/>
            </w:tcBorders>
            <w:shd w:val="clear" w:color="auto" w:fill="auto"/>
            <w:noWrap/>
            <w:vAlign w:val="bottom"/>
            <w:hideMark/>
          </w:tcPr>
          <w:p w14:paraId="29BF5272"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2.39</w:t>
            </w:r>
          </w:p>
        </w:tc>
        <w:tc>
          <w:tcPr>
            <w:tcW w:w="452" w:type="pct"/>
            <w:tcBorders>
              <w:top w:val="nil"/>
              <w:left w:val="nil"/>
              <w:bottom w:val="nil"/>
              <w:right w:val="nil"/>
            </w:tcBorders>
            <w:shd w:val="clear" w:color="auto" w:fill="auto"/>
            <w:noWrap/>
            <w:vAlign w:val="bottom"/>
            <w:hideMark/>
          </w:tcPr>
          <w:p w14:paraId="2BCAAC4B"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2.21-2.57</w:t>
            </w:r>
          </w:p>
        </w:tc>
        <w:tc>
          <w:tcPr>
            <w:tcW w:w="658" w:type="pct"/>
            <w:tcBorders>
              <w:top w:val="nil"/>
              <w:left w:val="nil"/>
              <w:bottom w:val="nil"/>
              <w:right w:val="nil"/>
            </w:tcBorders>
            <w:shd w:val="clear" w:color="auto" w:fill="auto"/>
            <w:noWrap/>
            <w:vAlign w:val="bottom"/>
            <w:hideMark/>
          </w:tcPr>
          <w:p w14:paraId="19407AA9"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3.04</w:t>
            </w:r>
          </w:p>
        </w:tc>
        <w:tc>
          <w:tcPr>
            <w:tcW w:w="522" w:type="pct"/>
            <w:tcBorders>
              <w:top w:val="nil"/>
              <w:left w:val="nil"/>
              <w:bottom w:val="nil"/>
              <w:right w:val="nil"/>
            </w:tcBorders>
            <w:shd w:val="clear" w:color="auto" w:fill="auto"/>
            <w:noWrap/>
            <w:vAlign w:val="bottom"/>
            <w:hideMark/>
          </w:tcPr>
          <w:p w14:paraId="59AE6ED3"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1.27</w:t>
            </w:r>
          </w:p>
        </w:tc>
        <w:tc>
          <w:tcPr>
            <w:tcW w:w="524" w:type="pct"/>
            <w:gridSpan w:val="2"/>
            <w:tcBorders>
              <w:top w:val="nil"/>
              <w:left w:val="nil"/>
              <w:bottom w:val="nil"/>
              <w:right w:val="nil"/>
            </w:tcBorders>
            <w:shd w:val="clear" w:color="auto" w:fill="auto"/>
            <w:noWrap/>
            <w:vAlign w:val="bottom"/>
            <w:hideMark/>
          </w:tcPr>
          <w:p w14:paraId="13DE6ECB"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3.07</w:t>
            </w:r>
          </w:p>
        </w:tc>
        <w:tc>
          <w:tcPr>
            <w:tcW w:w="453" w:type="pct"/>
            <w:tcBorders>
              <w:top w:val="nil"/>
              <w:left w:val="nil"/>
              <w:bottom w:val="nil"/>
              <w:right w:val="nil"/>
            </w:tcBorders>
            <w:shd w:val="clear" w:color="auto" w:fill="auto"/>
            <w:noWrap/>
            <w:vAlign w:val="bottom"/>
            <w:hideMark/>
          </w:tcPr>
          <w:p w14:paraId="574D28ED"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2.81-3.32</w:t>
            </w:r>
          </w:p>
        </w:tc>
        <w:tc>
          <w:tcPr>
            <w:tcW w:w="524" w:type="pct"/>
            <w:gridSpan w:val="2"/>
            <w:tcBorders>
              <w:top w:val="nil"/>
              <w:left w:val="nil"/>
              <w:bottom w:val="nil"/>
              <w:right w:val="nil"/>
            </w:tcBorders>
            <w:shd w:val="clear" w:color="auto" w:fill="auto"/>
            <w:noWrap/>
            <w:vAlign w:val="bottom"/>
            <w:hideMark/>
          </w:tcPr>
          <w:p w14:paraId="4627FB5E"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3.48</w:t>
            </w:r>
          </w:p>
        </w:tc>
        <w:tc>
          <w:tcPr>
            <w:tcW w:w="513" w:type="pct"/>
            <w:tcBorders>
              <w:top w:val="nil"/>
              <w:left w:val="nil"/>
              <w:bottom w:val="nil"/>
              <w:right w:val="nil"/>
            </w:tcBorders>
            <w:shd w:val="clear" w:color="auto" w:fill="auto"/>
            <w:noWrap/>
            <w:vAlign w:val="bottom"/>
            <w:hideMark/>
          </w:tcPr>
          <w:p w14:paraId="06E314E0"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1.14</w:t>
            </w:r>
          </w:p>
        </w:tc>
      </w:tr>
      <w:tr w:rsidR="007268BE" w:rsidRPr="00606CFE" w14:paraId="08C082F6" w14:textId="77777777" w:rsidTr="004C2A19">
        <w:trPr>
          <w:trHeight w:val="300"/>
        </w:trPr>
        <w:tc>
          <w:tcPr>
            <w:tcW w:w="831" w:type="pct"/>
            <w:tcBorders>
              <w:top w:val="nil"/>
              <w:left w:val="nil"/>
              <w:bottom w:val="nil"/>
              <w:right w:val="nil"/>
            </w:tcBorders>
            <w:shd w:val="clear" w:color="auto" w:fill="auto"/>
            <w:noWrap/>
            <w:vAlign w:val="bottom"/>
            <w:hideMark/>
          </w:tcPr>
          <w:p w14:paraId="54A9D347"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Massachusetts</w:t>
            </w:r>
          </w:p>
        </w:tc>
        <w:tc>
          <w:tcPr>
            <w:tcW w:w="524" w:type="pct"/>
            <w:tcBorders>
              <w:top w:val="nil"/>
              <w:left w:val="nil"/>
              <w:bottom w:val="nil"/>
              <w:right w:val="nil"/>
            </w:tcBorders>
            <w:shd w:val="clear" w:color="auto" w:fill="auto"/>
            <w:noWrap/>
            <w:vAlign w:val="bottom"/>
            <w:hideMark/>
          </w:tcPr>
          <w:p w14:paraId="121B332C"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2.13</w:t>
            </w:r>
          </w:p>
        </w:tc>
        <w:tc>
          <w:tcPr>
            <w:tcW w:w="452" w:type="pct"/>
            <w:tcBorders>
              <w:top w:val="nil"/>
              <w:left w:val="nil"/>
              <w:bottom w:val="nil"/>
              <w:right w:val="nil"/>
            </w:tcBorders>
            <w:shd w:val="clear" w:color="auto" w:fill="auto"/>
            <w:noWrap/>
            <w:vAlign w:val="bottom"/>
            <w:hideMark/>
          </w:tcPr>
          <w:p w14:paraId="3886D36F"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1.99-2.27</w:t>
            </w:r>
          </w:p>
        </w:tc>
        <w:tc>
          <w:tcPr>
            <w:tcW w:w="658" w:type="pct"/>
            <w:tcBorders>
              <w:top w:val="nil"/>
              <w:left w:val="nil"/>
              <w:bottom w:val="nil"/>
              <w:right w:val="nil"/>
            </w:tcBorders>
            <w:shd w:val="clear" w:color="auto" w:fill="auto"/>
            <w:noWrap/>
            <w:vAlign w:val="bottom"/>
            <w:hideMark/>
          </w:tcPr>
          <w:p w14:paraId="276A28DC"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2.46</w:t>
            </w:r>
          </w:p>
        </w:tc>
        <w:tc>
          <w:tcPr>
            <w:tcW w:w="522" w:type="pct"/>
            <w:tcBorders>
              <w:top w:val="nil"/>
              <w:left w:val="nil"/>
              <w:bottom w:val="nil"/>
              <w:right w:val="nil"/>
            </w:tcBorders>
            <w:shd w:val="clear" w:color="auto" w:fill="auto"/>
            <w:noWrap/>
            <w:vAlign w:val="bottom"/>
            <w:hideMark/>
          </w:tcPr>
          <w:p w14:paraId="2EAE4A1A"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1.15</w:t>
            </w:r>
          </w:p>
        </w:tc>
        <w:tc>
          <w:tcPr>
            <w:tcW w:w="524" w:type="pct"/>
            <w:gridSpan w:val="2"/>
            <w:tcBorders>
              <w:top w:val="nil"/>
              <w:left w:val="nil"/>
              <w:bottom w:val="nil"/>
              <w:right w:val="nil"/>
            </w:tcBorders>
            <w:shd w:val="clear" w:color="auto" w:fill="auto"/>
            <w:noWrap/>
            <w:vAlign w:val="bottom"/>
            <w:hideMark/>
          </w:tcPr>
          <w:p w14:paraId="6F5D9A8A"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2.62</w:t>
            </w:r>
          </w:p>
        </w:tc>
        <w:tc>
          <w:tcPr>
            <w:tcW w:w="453" w:type="pct"/>
            <w:tcBorders>
              <w:top w:val="nil"/>
              <w:left w:val="nil"/>
              <w:bottom w:val="nil"/>
              <w:right w:val="nil"/>
            </w:tcBorders>
            <w:shd w:val="clear" w:color="auto" w:fill="auto"/>
            <w:noWrap/>
            <w:vAlign w:val="bottom"/>
            <w:hideMark/>
          </w:tcPr>
          <w:p w14:paraId="74FE8AD4"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2.44-2.80</w:t>
            </w:r>
          </w:p>
        </w:tc>
        <w:tc>
          <w:tcPr>
            <w:tcW w:w="524" w:type="pct"/>
            <w:gridSpan w:val="2"/>
            <w:tcBorders>
              <w:top w:val="nil"/>
              <w:left w:val="nil"/>
              <w:bottom w:val="nil"/>
              <w:right w:val="nil"/>
            </w:tcBorders>
            <w:shd w:val="clear" w:color="auto" w:fill="auto"/>
            <w:noWrap/>
            <w:vAlign w:val="bottom"/>
            <w:hideMark/>
          </w:tcPr>
          <w:p w14:paraId="6420DA07"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2.42</w:t>
            </w:r>
          </w:p>
        </w:tc>
        <w:tc>
          <w:tcPr>
            <w:tcW w:w="513" w:type="pct"/>
            <w:tcBorders>
              <w:top w:val="nil"/>
              <w:left w:val="nil"/>
              <w:bottom w:val="nil"/>
              <w:right w:val="nil"/>
            </w:tcBorders>
            <w:shd w:val="clear" w:color="auto" w:fill="auto"/>
            <w:noWrap/>
            <w:vAlign w:val="bottom"/>
            <w:hideMark/>
          </w:tcPr>
          <w:p w14:paraId="5B5937DA"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0.92</w:t>
            </w:r>
          </w:p>
        </w:tc>
      </w:tr>
      <w:tr w:rsidR="007268BE" w:rsidRPr="00606CFE" w14:paraId="1A4AE8C5" w14:textId="77777777" w:rsidTr="004C2A19">
        <w:trPr>
          <w:trHeight w:val="300"/>
        </w:trPr>
        <w:tc>
          <w:tcPr>
            <w:tcW w:w="831" w:type="pct"/>
            <w:tcBorders>
              <w:top w:val="nil"/>
              <w:left w:val="nil"/>
              <w:bottom w:val="nil"/>
              <w:right w:val="nil"/>
            </w:tcBorders>
            <w:shd w:val="clear" w:color="auto" w:fill="auto"/>
            <w:noWrap/>
            <w:vAlign w:val="bottom"/>
            <w:hideMark/>
          </w:tcPr>
          <w:p w14:paraId="5C6CC5E5"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Michigan</w:t>
            </w:r>
          </w:p>
        </w:tc>
        <w:tc>
          <w:tcPr>
            <w:tcW w:w="524" w:type="pct"/>
            <w:tcBorders>
              <w:top w:val="nil"/>
              <w:left w:val="nil"/>
              <w:bottom w:val="nil"/>
              <w:right w:val="nil"/>
            </w:tcBorders>
            <w:shd w:val="clear" w:color="auto" w:fill="auto"/>
            <w:noWrap/>
            <w:vAlign w:val="bottom"/>
            <w:hideMark/>
          </w:tcPr>
          <w:p w14:paraId="53F0DAAD"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1.34</w:t>
            </w:r>
          </w:p>
        </w:tc>
        <w:tc>
          <w:tcPr>
            <w:tcW w:w="452" w:type="pct"/>
            <w:tcBorders>
              <w:top w:val="nil"/>
              <w:left w:val="nil"/>
              <w:bottom w:val="nil"/>
              <w:right w:val="nil"/>
            </w:tcBorders>
            <w:shd w:val="clear" w:color="auto" w:fill="auto"/>
            <w:noWrap/>
            <w:vAlign w:val="bottom"/>
            <w:hideMark/>
          </w:tcPr>
          <w:p w14:paraId="5A01FBAF"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1.24-1.44</w:t>
            </w:r>
          </w:p>
        </w:tc>
        <w:tc>
          <w:tcPr>
            <w:tcW w:w="658" w:type="pct"/>
            <w:tcBorders>
              <w:top w:val="nil"/>
              <w:left w:val="nil"/>
              <w:bottom w:val="nil"/>
              <w:right w:val="nil"/>
            </w:tcBorders>
            <w:shd w:val="clear" w:color="auto" w:fill="auto"/>
            <w:noWrap/>
            <w:vAlign w:val="bottom"/>
            <w:hideMark/>
          </w:tcPr>
          <w:p w14:paraId="19214470"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3.94</w:t>
            </w:r>
          </w:p>
        </w:tc>
        <w:tc>
          <w:tcPr>
            <w:tcW w:w="522" w:type="pct"/>
            <w:tcBorders>
              <w:top w:val="nil"/>
              <w:left w:val="nil"/>
              <w:bottom w:val="nil"/>
              <w:right w:val="nil"/>
            </w:tcBorders>
            <w:shd w:val="clear" w:color="auto" w:fill="auto"/>
            <w:noWrap/>
            <w:vAlign w:val="bottom"/>
            <w:hideMark/>
          </w:tcPr>
          <w:p w14:paraId="2C4B4AB0"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2.94</w:t>
            </w:r>
          </w:p>
        </w:tc>
        <w:tc>
          <w:tcPr>
            <w:tcW w:w="524" w:type="pct"/>
            <w:gridSpan w:val="2"/>
            <w:tcBorders>
              <w:top w:val="nil"/>
              <w:left w:val="nil"/>
              <w:bottom w:val="nil"/>
              <w:right w:val="nil"/>
            </w:tcBorders>
            <w:shd w:val="clear" w:color="auto" w:fill="auto"/>
            <w:noWrap/>
            <w:vAlign w:val="bottom"/>
            <w:hideMark/>
          </w:tcPr>
          <w:p w14:paraId="5F7D1F26"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1.54</w:t>
            </w:r>
          </w:p>
        </w:tc>
        <w:tc>
          <w:tcPr>
            <w:tcW w:w="453" w:type="pct"/>
            <w:tcBorders>
              <w:top w:val="nil"/>
              <w:left w:val="nil"/>
              <w:bottom w:val="nil"/>
              <w:right w:val="nil"/>
            </w:tcBorders>
            <w:shd w:val="clear" w:color="auto" w:fill="auto"/>
            <w:noWrap/>
            <w:vAlign w:val="bottom"/>
            <w:hideMark/>
          </w:tcPr>
          <w:p w14:paraId="5E20CD25"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1.44-1.65</w:t>
            </w:r>
          </w:p>
        </w:tc>
        <w:tc>
          <w:tcPr>
            <w:tcW w:w="524" w:type="pct"/>
            <w:gridSpan w:val="2"/>
            <w:tcBorders>
              <w:top w:val="nil"/>
              <w:left w:val="nil"/>
              <w:bottom w:val="nil"/>
              <w:right w:val="nil"/>
            </w:tcBorders>
            <w:shd w:val="clear" w:color="auto" w:fill="auto"/>
            <w:noWrap/>
            <w:vAlign w:val="bottom"/>
            <w:hideMark/>
          </w:tcPr>
          <w:p w14:paraId="2B6AE434"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2.88</w:t>
            </w:r>
          </w:p>
        </w:tc>
        <w:tc>
          <w:tcPr>
            <w:tcW w:w="513" w:type="pct"/>
            <w:tcBorders>
              <w:top w:val="nil"/>
              <w:left w:val="nil"/>
              <w:bottom w:val="nil"/>
              <w:right w:val="nil"/>
            </w:tcBorders>
            <w:shd w:val="clear" w:color="auto" w:fill="auto"/>
            <w:noWrap/>
            <w:vAlign w:val="bottom"/>
            <w:hideMark/>
          </w:tcPr>
          <w:p w14:paraId="3EC1579D"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1.86</w:t>
            </w:r>
          </w:p>
        </w:tc>
      </w:tr>
      <w:tr w:rsidR="007268BE" w:rsidRPr="00606CFE" w14:paraId="619AFB09" w14:textId="77777777" w:rsidTr="004C2A19">
        <w:trPr>
          <w:trHeight w:val="300"/>
        </w:trPr>
        <w:tc>
          <w:tcPr>
            <w:tcW w:w="831" w:type="pct"/>
            <w:tcBorders>
              <w:top w:val="nil"/>
              <w:left w:val="nil"/>
              <w:bottom w:val="nil"/>
              <w:right w:val="nil"/>
            </w:tcBorders>
            <w:shd w:val="clear" w:color="auto" w:fill="auto"/>
            <w:noWrap/>
            <w:vAlign w:val="bottom"/>
            <w:hideMark/>
          </w:tcPr>
          <w:p w14:paraId="46D09306"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Minnesota</w:t>
            </w:r>
          </w:p>
        </w:tc>
        <w:tc>
          <w:tcPr>
            <w:tcW w:w="524" w:type="pct"/>
            <w:tcBorders>
              <w:top w:val="nil"/>
              <w:left w:val="nil"/>
              <w:bottom w:val="nil"/>
              <w:right w:val="nil"/>
            </w:tcBorders>
            <w:shd w:val="clear" w:color="auto" w:fill="auto"/>
            <w:noWrap/>
            <w:vAlign w:val="bottom"/>
            <w:hideMark/>
          </w:tcPr>
          <w:p w14:paraId="4AA535A1"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1.93</w:t>
            </w:r>
          </w:p>
        </w:tc>
        <w:tc>
          <w:tcPr>
            <w:tcW w:w="452" w:type="pct"/>
            <w:tcBorders>
              <w:top w:val="nil"/>
              <w:left w:val="nil"/>
              <w:bottom w:val="nil"/>
              <w:right w:val="nil"/>
            </w:tcBorders>
            <w:shd w:val="clear" w:color="auto" w:fill="auto"/>
            <w:noWrap/>
            <w:vAlign w:val="bottom"/>
            <w:hideMark/>
          </w:tcPr>
          <w:p w14:paraId="3F074345"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1.77-2.08</w:t>
            </w:r>
          </w:p>
        </w:tc>
        <w:tc>
          <w:tcPr>
            <w:tcW w:w="658" w:type="pct"/>
            <w:tcBorders>
              <w:top w:val="nil"/>
              <w:left w:val="nil"/>
              <w:bottom w:val="nil"/>
              <w:right w:val="nil"/>
            </w:tcBorders>
            <w:shd w:val="clear" w:color="auto" w:fill="auto"/>
            <w:noWrap/>
            <w:vAlign w:val="bottom"/>
            <w:hideMark/>
          </w:tcPr>
          <w:p w14:paraId="14AC897B"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3.96</w:t>
            </w:r>
          </w:p>
        </w:tc>
        <w:tc>
          <w:tcPr>
            <w:tcW w:w="522" w:type="pct"/>
            <w:tcBorders>
              <w:top w:val="nil"/>
              <w:left w:val="nil"/>
              <w:bottom w:val="nil"/>
              <w:right w:val="nil"/>
            </w:tcBorders>
            <w:shd w:val="clear" w:color="auto" w:fill="auto"/>
            <w:noWrap/>
            <w:vAlign w:val="bottom"/>
            <w:hideMark/>
          </w:tcPr>
          <w:p w14:paraId="3A22FE3D"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2.06</w:t>
            </w:r>
          </w:p>
        </w:tc>
        <w:tc>
          <w:tcPr>
            <w:tcW w:w="524" w:type="pct"/>
            <w:gridSpan w:val="2"/>
            <w:tcBorders>
              <w:top w:val="nil"/>
              <w:left w:val="nil"/>
              <w:bottom w:val="nil"/>
              <w:right w:val="nil"/>
            </w:tcBorders>
            <w:shd w:val="clear" w:color="auto" w:fill="auto"/>
            <w:noWrap/>
            <w:vAlign w:val="bottom"/>
            <w:hideMark/>
          </w:tcPr>
          <w:p w14:paraId="6B8039BB"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2.06</w:t>
            </w:r>
          </w:p>
        </w:tc>
        <w:tc>
          <w:tcPr>
            <w:tcW w:w="453" w:type="pct"/>
            <w:tcBorders>
              <w:top w:val="nil"/>
              <w:left w:val="nil"/>
              <w:bottom w:val="nil"/>
              <w:right w:val="nil"/>
            </w:tcBorders>
            <w:shd w:val="clear" w:color="auto" w:fill="auto"/>
            <w:noWrap/>
            <w:vAlign w:val="bottom"/>
            <w:hideMark/>
          </w:tcPr>
          <w:p w14:paraId="3133B764"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1.89-2.23</w:t>
            </w:r>
          </w:p>
        </w:tc>
        <w:tc>
          <w:tcPr>
            <w:tcW w:w="524" w:type="pct"/>
            <w:gridSpan w:val="2"/>
            <w:tcBorders>
              <w:top w:val="nil"/>
              <w:left w:val="nil"/>
              <w:bottom w:val="nil"/>
              <w:right w:val="nil"/>
            </w:tcBorders>
            <w:shd w:val="clear" w:color="auto" w:fill="auto"/>
            <w:noWrap/>
            <w:vAlign w:val="bottom"/>
            <w:hideMark/>
          </w:tcPr>
          <w:p w14:paraId="280F45EE"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3.20</w:t>
            </w:r>
          </w:p>
        </w:tc>
        <w:tc>
          <w:tcPr>
            <w:tcW w:w="513" w:type="pct"/>
            <w:tcBorders>
              <w:top w:val="nil"/>
              <w:left w:val="nil"/>
              <w:bottom w:val="nil"/>
              <w:right w:val="nil"/>
            </w:tcBorders>
            <w:shd w:val="clear" w:color="auto" w:fill="auto"/>
            <w:noWrap/>
            <w:vAlign w:val="bottom"/>
            <w:hideMark/>
          </w:tcPr>
          <w:p w14:paraId="6CFA83B0"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1.55</w:t>
            </w:r>
          </w:p>
        </w:tc>
      </w:tr>
      <w:tr w:rsidR="007268BE" w:rsidRPr="00606CFE" w14:paraId="7FBA1F49" w14:textId="77777777" w:rsidTr="004C2A19">
        <w:trPr>
          <w:trHeight w:val="300"/>
        </w:trPr>
        <w:tc>
          <w:tcPr>
            <w:tcW w:w="831" w:type="pct"/>
            <w:tcBorders>
              <w:top w:val="nil"/>
              <w:left w:val="nil"/>
              <w:bottom w:val="nil"/>
              <w:right w:val="nil"/>
            </w:tcBorders>
            <w:shd w:val="clear" w:color="auto" w:fill="auto"/>
            <w:noWrap/>
            <w:vAlign w:val="bottom"/>
            <w:hideMark/>
          </w:tcPr>
          <w:p w14:paraId="119D6B1A"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Mississippi</w:t>
            </w:r>
          </w:p>
        </w:tc>
        <w:tc>
          <w:tcPr>
            <w:tcW w:w="524" w:type="pct"/>
            <w:tcBorders>
              <w:top w:val="nil"/>
              <w:left w:val="nil"/>
              <w:bottom w:val="nil"/>
              <w:right w:val="nil"/>
            </w:tcBorders>
            <w:shd w:val="clear" w:color="auto" w:fill="auto"/>
            <w:noWrap/>
            <w:vAlign w:val="bottom"/>
            <w:hideMark/>
          </w:tcPr>
          <w:p w14:paraId="5F228E53"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2.10</w:t>
            </w:r>
          </w:p>
        </w:tc>
        <w:tc>
          <w:tcPr>
            <w:tcW w:w="452" w:type="pct"/>
            <w:tcBorders>
              <w:top w:val="nil"/>
              <w:left w:val="nil"/>
              <w:bottom w:val="nil"/>
              <w:right w:val="nil"/>
            </w:tcBorders>
            <w:shd w:val="clear" w:color="auto" w:fill="auto"/>
            <w:noWrap/>
            <w:vAlign w:val="bottom"/>
            <w:hideMark/>
          </w:tcPr>
          <w:p w14:paraId="4BBAE3BD"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1.85-2.35</w:t>
            </w:r>
          </w:p>
        </w:tc>
        <w:tc>
          <w:tcPr>
            <w:tcW w:w="658" w:type="pct"/>
            <w:tcBorders>
              <w:top w:val="nil"/>
              <w:left w:val="nil"/>
              <w:bottom w:val="nil"/>
              <w:right w:val="nil"/>
            </w:tcBorders>
            <w:shd w:val="clear" w:color="auto" w:fill="auto"/>
            <w:noWrap/>
            <w:vAlign w:val="bottom"/>
            <w:hideMark/>
          </w:tcPr>
          <w:p w14:paraId="5BBF9E7A"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3.65</w:t>
            </w:r>
          </w:p>
        </w:tc>
        <w:tc>
          <w:tcPr>
            <w:tcW w:w="522" w:type="pct"/>
            <w:tcBorders>
              <w:top w:val="nil"/>
              <w:left w:val="nil"/>
              <w:bottom w:val="nil"/>
              <w:right w:val="nil"/>
            </w:tcBorders>
            <w:shd w:val="clear" w:color="auto" w:fill="auto"/>
            <w:noWrap/>
            <w:vAlign w:val="bottom"/>
            <w:hideMark/>
          </w:tcPr>
          <w:p w14:paraId="612F9FD6"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1.74</w:t>
            </w:r>
          </w:p>
        </w:tc>
        <w:tc>
          <w:tcPr>
            <w:tcW w:w="524" w:type="pct"/>
            <w:gridSpan w:val="2"/>
            <w:tcBorders>
              <w:top w:val="nil"/>
              <w:left w:val="nil"/>
              <w:bottom w:val="nil"/>
              <w:right w:val="nil"/>
            </w:tcBorders>
            <w:shd w:val="clear" w:color="auto" w:fill="auto"/>
            <w:noWrap/>
            <w:vAlign w:val="bottom"/>
            <w:hideMark/>
          </w:tcPr>
          <w:p w14:paraId="7B13B5B2"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2.05</w:t>
            </w:r>
          </w:p>
        </w:tc>
        <w:tc>
          <w:tcPr>
            <w:tcW w:w="453" w:type="pct"/>
            <w:tcBorders>
              <w:top w:val="nil"/>
              <w:left w:val="nil"/>
              <w:bottom w:val="nil"/>
              <w:right w:val="nil"/>
            </w:tcBorders>
            <w:shd w:val="clear" w:color="auto" w:fill="auto"/>
            <w:noWrap/>
            <w:vAlign w:val="bottom"/>
            <w:hideMark/>
          </w:tcPr>
          <w:p w14:paraId="3E2E6F84"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1.74-2.36</w:t>
            </w:r>
          </w:p>
        </w:tc>
        <w:tc>
          <w:tcPr>
            <w:tcW w:w="524" w:type="pct"/>
            <w:gridSpan w:val="2"/>
            <w:tcBorders>
              <w:top w:val="nil"/>
              <w:left w:val="nil"/>
              <w:bottom w:val="nil"/>
              <w:right w:val="nil"/>
            </w:tcBorders>
            <w:shd w:val="clear" w:color="auto" w:fill="auto"/>
            <w:noWrap/>
            <w:vAlign w:val="bottom"/>
            <w:hideMark/>
          </w:tcPr>
          <w:p w14:paraId="1678EC8E"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4.01</w:t>
            </w:r>
          </w:p>
        </w:tc>
        <w:tc>
          <w:tcPr>
            <w:tcW w:w="513" w:type="pct"/>
            <w:tcBorders>
              <w:top w:val="nil"/>
              <w:left w:val="nil"/>
              <w:bottom w:val="nil"/>
              <w:right w:val="nil"/>
            </w:tcBorders>
            <w:shd w:val="clear" w:color="auto" w:fill="auto"/>
            <w:noWrap/>
            <w:vAlign w:val="bottom"/>
            <w:hideMark/>
          </w:tcPr>
          <w:p w14:paraId="3817AFA5"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1.96</w:t>
            </w:r>
          </w:p>
        </w:tc>
      </w:tr>
      <w:tr w:rsidR="007268BE" w:rsidRPr="00606CFE" w14:paraId="523AF1CB" w14:textId="77777777" w:rsidTr="004C2A19">
        <w:trPr>
          <w:trHeight w:val="300"/>
        </w:trPr>
        <w:tc>
          <w:tcPr>
            <w:tcW w:w="831" w:type="pct"/>
            <w:tcBorders>
              <w:top w:val="nil"/>
              <w:left w:val="nil"/>
              <w:bottom w:val="nil"/>
              <w:right w:val="nil"/>
            </w:tcBorders>
            <w:shd w:val="clear" w:color="auto" w:fill="auto"/>
            <w:noWrap/>
            <w:vAlign w:val="bottom"/>
            <w:hideMark/>
          </w:tcPr>
          <w:p w14:paraId="224F2543"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Missouri</w:t>
            </w:r>
          </w:p>
        </w:tc>
        <w:tc>
          <w:tcPr>
            <w:tcW w:w="524" w:type="pct"/>
            <w:tcBorders>
              <w:top w:val="nil"/>
              <w:left w:val="nil"/>
              <w:bottom w:val="nil"/>
              <w:right w:val="nil"/>
            </w:tcBorders>
            <w:shd w:val="clear" w:color="auto" w:fill="auto"/>
            <w:noWrap/>
            <w:vAlign w:val="bottom"/>
            <w:hideMark/>
          </w:tcPr>
          <w:p w14:paraId="51554AFD"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2.52</w:t>
            </w:r>
          </w:p>
        </w:tc>
        <w:tc>
          <w:tcPr>
            <w:tcW w:w="452" w:type="pct"/>
            <w:tcBorders>
              <w:top w:val="nil"/>
              <w:left w:val="nil"/>
              <w:bottom w:val="nil"/>
              <w:right w:val="nil"/>
            </w:tcBorders>
            <w:shd w:val="clear" w:color="auto" w:fill="auto"/>
            <w:noWrap/>
            <w:vAlign w:val="bottom"/>
            <w:hideMark/>
          </w:tcPr>
          <w:p w14:paraId="502AA8F8"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2.37-2.67</w:t>
            </w:r>
          </w:p>
        </w:tc>
        <w:tc>
          <w:tcPr>
            <w:tcW w:w="658" w:type="pct"/>
            <w:tcBorders>
              <w:top w:val="nil"/>
              <w:left w:val="nil"/>
              <w:bottom w:val="nil"/>
              <w:right w:val="nil"/>
            </w:tcBorders>
            <w:shd w:val="clear" w:color="auto" w:fill="auto"/>
            <w:noWrap/>
            <w:vAlign w:val="bottom"/>
            <w:hideMark/>
          </w:tcPr>
          <w:p w14:paraId="0FA122DD"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4.01</w:t>
            </w:r>
          </w:p>
        </w:tc>
        <w:tc>
          <w:tcPr>
            <w:tcW w:w="522" w:type="pct"/>
            <w:tcBorders>
              <w:top w:val="nil"/>
              <w:left w:val="nil"/>
              <w:bottom w:val="nil"/>
              <w:right w:val="nil"/>
            </w:tcBorders>
            <w:shd w:val="clear" w:color="auto" w:fill="auto"/>
            <w:noWrap/>
            <w:vAlign w:val="bottom"/>
            <w:hideMark/>
          </w:tcPr>
          <w:p w14:paraId="33C339EC"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1.59</w:t>
            </w:r>
          </w:p>
        </w:tc>
        <w:tc>
          <w:tcPr>
            <w:tcW w:w="524" w:type="pct"/>
            <w:gridSpan w:val="2"/>
            <w:tcBorders>
              <w:top w:val="nil"/>
              <w:left w:val="nil"/>
              <w:bottom w:val="nil"/>
              <w:right w:val="nil"/>
            </w:tcBorders>
            <w:shd w:val="clear" w:color="auto" w:fill="auto"/>
            <w:noWrap/>
            <w:vAlign w:val="bottom"/>
            <w:hideMark/>
          </w:tcPr>
          <w:p w14:paraId="6391F111"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2.25</w:t>
            </w:r>
          </w:p>
        </w:tc>
        <w:tc>
          <w:tcPr>
            <w:tcW w:w="453" w:type="pct"/>
            <w:tcBorders>
              <w:top w:val="nil"/>
              <w:left w:val="nil"/>
              <w:bottom w:val="nil"/>
              <w:right w:val="nil"/>
            </w:tcBorders>
            <w:shd w:val="clear" w:color="auto" w:fill="auto"/>
            <w:noWrap/>
            <w:vAlign w:val="bottom"/>
            <w:hideMark/>
          </w:tcPr>
          <w:p w14:paraId="70DA0D50"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2.02-2.48</w:t>
            </w:r>
          </w:p>
        </w:tc>
        <w:tc>
          <w:tcPr>
            <w:tcW w:w="524" w:type="pct"/>
            <w:gridSpan w:val="2"/>
            <w:tcBorders>
              <w:top w:val="nil"/>
              <w:left w:val="nil"/>
              <w:bottom w:val="nil"/>
              <w:right w:val="nil"/>
            </w:tcBorders>
            <w:shd w:val="clear" w:color="auto" w:fill="auto"/>
            <w:noWrap/>
            <w:vAlign w:val="bottom"/>
            <w:hideMark/>
          </w:tcPr>
          <w:p w14:paraId="783DA4BA"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4.22</w:t>
            </w:r>
          </w:p>
        </w:tc>
        <w:tc>
          <w:tcPr>
            <w:tcW w:w="513" w:type="pct"/>
            <w:tcBorders>
              <w:top w:val="nil"/>
              <w:left w:val="nil"/>
              <w:bottom w:val="nil"/>
              <w:right w:val="nil"/>
            </w:tcBorders>
            <w:shd w:val="clear" w:color="auto" w:fill="auto"/>
            <w:noWrap/>
            <w:vAlign w:val="bottom"/>
            <w:hideMark/>
          </w:tcPr>
          <w:p w14:paraId="6FE57EB6"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1.87</w:t>
            </w:r>
          </w:p>
        </w:tc>
      </w:tr>
      <w:tr w:rsidR="007268BE" w:rsidRPr="00606CFE" w14:paraId="1BEF854A" w14:textId="77777777" w:rsidTr="004C2A19">
        <w:trPr>
          <w:trHeight w:val="300"/>
        </w:trPr>
        <w:tc>
          <w:tcPr>
            <w:tcW w:w="831" w:type="pct"/>
            <w:tcBorders>
              <w:top w:val="nil"/>
              <w:left w:val="nil"/>
              <w:bottom w:val="nil"/>
              <w:right w:val="nil"/>
            </w:tcBorders>
            <w:shd w:val="clear" w:color="auto" w:fill="auto"/>
            <w:noWrap/>
            <w:vAlign w:val="bottom"/>
            <w:hideMark/>
          </w:tcPr>
          <w:p w14:paraId="3A5AE551"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Montana</w:t>
            </w:r>
          </w:p>
        </w:tc>
        <w:tc>
          <w:tcPr>
            <w:tcW w:w="524" w:type="pct"/>
            <w:tcBorders>
              <w:top w:val="nil"/>
              <w:left w:val="nil"/>
              <w:bottom w:val="nil"/>
              <w:right w:val="nil"/>
            </w:tcBorders>
            <w:shd w:val="clear" w:color="auto" w:fill="auto"/>
            <w:noWrap/>
            <w:vAlign w:val="bottom"/>
            <w:hideMark/>
          </w:tcPr>
          <w:p w14:paraId="4C1C35D5"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3.88</w:t>
            </w:r>
          </w:p>
        </w:tc>
        <w:tc>
          <w:tcPr>
            <w:tcW w:w="452" w:type="pct"/>
            <w:tcBorders>
              <w:top w:val="nil"/>
              <w:left w:val="nil"/>
              <w:bottom w:val="nil"/>
              <w:right w:val="nil"/>
            </w:tcBorders>
            <w:shd w:val="clear" w:color="auto" w:fill="auto"/>
            <w:noWrap/>
            <w:vAlign w:val="bottom"/>
            <w:hideMark/>
          </w:tcPr>
          <w:p w14:paraId="714A0B4F"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3.37-4.39</w:t>
            </w:r>
          </w:p>
        </w:tc>
        <w:tc>
          <w:tcPr>
            <w:tcW w:w="658" w:type="pct"/>
            <w:tcBorders>
              <w:top w:val="nil"/>
              <w:left w:val="nil"/>
              <w:bottom w:val="nil"/>
              <w:right w:val="nil"/>
            </w:tcBorders>
            <w:shd w:val="clear" w:color="auto" w:fill="auto"/>
            <w:noWrap/>
            <w:vAlign w:val="bottom"/>
            <w:hideMark/>
          </w:tcPr>
          <w:p w14:paraId="40A0DB39"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7.50</w:t>
            </w:r>
          </w:p>
        </w:tc>
        <w:tc>
          <w:tcPr>
            <w:tcW w:w="522" w:type="pct"/>
            <w:tcBorders>
              <w:top w:val="nil"/>
              <w:left w:val="nil"/>
              <w:bottom w:val="nil"/>
              <w:right w:val="nil"/>
            </w:tcBorders>
            <w:shd w:val="clear" w:color="auto" w:fill="auto"/>
            <w:noWrap/>
            <w:vAlign w:val="bottom"/>
            <w:hideMark/>
          </w:tcPr>
          <w:p w14:paraId="7606E78E"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1.93</w:t>
            </w:r>
          </w:p>
        </w:tc>
        <w:tc>
          <w:tcPr>
            <w:tcW w:w="524" w:type="pct"/>
            <w:gridSpan w:val="2"/>
            <w:tcBorders>
              <w:top w:val="nil"/>
              <w:left w:val="nil"/>
              <w:bottom w:val="nil"/>
              <w:right w:val="nil"/>
            </w:tcBorders>
            <w:shd w:val="clear" w:color="auto" w:fill="auto"/>
            <w:noWrap/>
            <w:vAlign w:val="bottom"/>
            <w:hideMark/>
          </w:tcPr>
          <w:p w14:paraId="01EE283A"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3.73</w:t>
            </w:r>
          </w:p>
        </w:tc>
        <w:tc>
          <w:tcPr>
            <w:tcW w:w="453" w:type="pct"/>
            <w:tcBorders>
              <w:top w:val="nil"/>
              <w:left w:val="nil"/>
              <w:bottom w:val="nil"/>
              <w:right w:val="nil"/>
            </w:tcBorders>
            <w:shd w:val="clear" w:color="auto" w:fill="auto"/>
            <w:noWrap/>
            <w:vAlign w:val="bottom"/>
            <w:hideMark/>
          </w:tcPr>
          <w:p w14:paraId="2889F371"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3.18-4.29</w:t>
            </w:r>
          </w:p>
        </w:tc>
        <w:tc>
          <w:tcPr>
            <w:tcW w:w="524" w:type="pct"/>
            <w:gridSpan w:val="2"/>
            <w:tcBorders>
              <w:top w:val="nil"/>
              <w:left w:val="nil"/>
              <w:bottom w:val="nil"/>
              <w:right w:val="nil"/>
            </w:tcBorders>
            <w:shd w:val="clear" w:color="auto" w:fill="auto"/>
            <w:noWrap/>
            <w:vAlign w:val="bottom"/>
            <w:hideMark/>
          </w:tcPr>
          <w:p w14:paraId="4F4CFCA3"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6.62</w:t>
            </w:r>
          </w:p>
        </w:tc>
        <w:tc>
          <w:tcPr>
            <w:tcW w:w="513" w:type="pct"/>
            <w:tcBorders>
              <w:top w:val="nil"/>
              <w:left w:val="nil"/>
              <w:bottom w:val="nil"/>
              <w:right w:val="nil"/>
            </w:tcBorders>
            <w:shd w:val="clear" w:color="auto" w:fill="auto"/>
            <w:noWrap/>
            <w:vAlign w:val="bottom"/>
            <w:hideMark/>
          </w:tcPr>
          <w:p w14:paraId="5784C7BD"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1.77</w:t>
            </w:r>
          </w:p>
        </w:tc>
      </w:tr>
      <w:tr w:rsidR="007268BE" w:rsidRPr="00606CFE" w14:paraId="4131C778" w14:textId="77777777" w:rsidTr="004C2A19">
        <w:trPr>
          <w:trHeight w:val="300"/>
        </w:trPr>
        <w:tc>
          <w:tcPr>
            <w:tcW w:w="831" w:type="pct"/>
            <w:tcBorders>
              <w:top w:val="nil"/>
              <w:left w:val="nil"/>
              <w:bottom w:val="nil"/>
              <w:right w:val="nil"/>
            </w:tcBorders>
            <w:shd w:val="clear" w:color="auto" w:fill="auto"/>
            <w:noWrap/>
            <w:vAlign w:val="bottom"/>
            <w:hideMark/>
          </w:tcPr>
          <w:p w14:paraId="4ED92360"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Nebraska</w:t>
            </w:r>
          </w:p>
        </w:tc>
        <w:tc>
          <w:tcPr>
            <w:tcW w:w="524" w:type="pct"/>
            <w:tcBorders>
              <w:top w:val="nil"/>
              <w:left w:val="nil"/>
              <w:bottom w:val="nil"/>
              <w:right w:val="nil"/>
            </w:tcBorders>
            <w:shd w:val="clear" w:color="auto" w:fill="auto"/>
            <w:noWrap/>
            <w:vAlign w:val="bottom"/>
            <w:hideMark/>
          </w:tcPr>
          <w:p w14:paraId="7B2EFC41"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2.42</w:t>
            </w:r>
          </w:p>
        </w:tc>
        <w:tc>
          <w:tcPr>
            <w:tcW w:w="452" w:type="pct"/>
            <w:tcBorders>
              <w:top w:val="nil"/>
              <w:left w:val="nil"/>
              <w:bottom w:val="nil"/>
              <w:right w:val="nil"/>
            </w:tcBorders>
            <w:shd w:val="clear" w:color="auto" w:fill="auto"/>
            <w:noWrap/>
            <w:vAlign w:val="bottom"/>
            <w:hideMark/>
          </w:tcPr>
          <w:p w14:paraId="54903669"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2.07-2.77</w:t>
            </w:r>
          </w:p>
        </w:tc>
        <w:tc>
          <w:tcPr>
            <w:tcW w:w="658" w:type="pct"/>
            <w:tcBorders>
              <w:top w:val="nil"/>
              <w:left w:val="nil"/>
              <w:bottom w:val="nil"/>
              <w:right w:val="nil"/>
            </w:tcBorders>
            <w:shd w:val="clear" w:color="auto" w:fill="auto"/>
            <w:noWrap/>
            <w:vAlign w:val="bottom"/>
            <w:hideMark/>
          </w:tcPr>
          <w:p w14:paraId="3B842A18"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5.37</w:t>
            </w:r>
          </w:p>
        </w:tc>
        <w:tc>
          <w:tcPr>
            <w:tcW w:w="522" w:type="pct"/>
            <w:tcBorders>
              <w:top w:val="nil"/>
              <w:left w:val="nil"/>
              <w:bottom w:val="nil"/>
              <w:right w:val="nil"/>
            </w:tcBorders>
            <w:shd w:val="clear" w:color="auto" w:fill="auto"/>
            <w:noWrap/>
            <w:vAlign w:val="bottom"/>
            <w:hideMark/>
          </w:tcPr>
          <w:p w14:paraId="584FAD4A"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2.22</w:t>
            </w:r>
          </w:p>
        </w:tc>
        <w:tc>
          <w:tcPr>
            <w:tcW w:w="524" w:type="pct"/>
            <w:gridSpan w:val="2"/>
            <w:tcBorders>
              <w:top w:val="nil"/>
              <w:left w:val="nil"/>
              <w:bottom w:val="nil"/>
              <w:right w:val="nil"/>
            </w:tcBorders>
            <w:shd w:val="clear" w:color="auto" w:fill="auto"/>
            <w:noWrap/>
            <w:vAlign w:val="bottom"/>
            <w:hideMark/>
          </w:tcPr>
          <w:p w14:paraId="03B7D02B"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2.75</w:t>
            </w:r>
          </w:p>
        </w:tc>
        <w:tc>
          <w:tcPr>
            <w:tcW w:w="453" w:type="pct"/>
            <w:tcBorders>
              <w:top w:val="nil"/>
              <w:left w:val="nil"/>
              <w:bottom w:val="nil"/>
              <w:right w:val="nil"/>
            </w:tcBorders>
            <w:shd w:val="clear" w:color="auto" w:fill="auto"/>
            <w:noWrap/>
            <w:vAlign w:val="bottom"/>
            <w:hideMark/>
          </w:tcPr>
          <w:p w14:paraId="3DB9C4C2"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2.27-3.23</w:t>
            </w:r>
          </w:p>
        </w:tc>
        <w:tc>
          <w:tcPr>
            <w:tcW w:w="524" w:type="pct"/>
            <w:gridSpan w:val="2"/>
            <w:tcBorders>
              <w:top w:val="nil"/>
              <w:left w:val="nil"/>
              <w:bottom w:val="nil"/>
              <w:right w:val="nil"/>
            </w:tcBorders>
            <w:shd w:val="clear" w:color="auto" w:fill="auto"/>
            <w:noWrap/>
            <w:vAlign w:val="bottom"/>
            <w:hideMark/>
          </w:tcPr>
          <w:p w14:paraId="1ABE16BA"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4.62</w:t>
            </w:r>
          </w:p>
        </w:tc>
        <w:tc>
          <w:tcPr>
            <w:tcW w:w="513" w:type="pct"/>
            <w:tcBorders>
              <w:top w:val="nil"/>
              <w:left w:val="nil"/>
              <w:bottom w:val="nil"/>
              <w:right w:val="nil"/>
            </w:tcBorders>
            <w:shd w:val="clear" w:color="auto" w:fill="auto"/>
            <w:noWrap/>
            <w:vAlign w:val="bottom"/>
            <w:hideMark/>
          </w:tcPr>
          <w:p w14:paraId="097AA5A8"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1.68</w:t>
            </w:r>
          </w:p>
        </w:tc>
      </w:tr>
      <w:tr w:rsidR="007268BE" w:rsidRPr="00606CFE" w14:paraId="286988A5" w14:textId="77777777" w:rsidTr="004C2A19">
        <w:trPr>
          <w:trHeight w:val="300"/>
        </w:trPr>
        <w:tc>
          <w:tcPr>
            <w:tcW w:w="831" w:type="pct"/>
            <w:tcBorders>
              <w:top w:val="nil"/>
              <w:left w:val="nil"/>
              <w:bottom w:val="nil"/>
              <w:right w:val="nil"/>
            </w:tcBorders>
            <w:shd w:val="clear" w:color="auto" w:fill="auto"/>
            <w:noWrap/>
            <w:vAlign w:val="bottom"/>
            <w:hideMark/>
          </w:tcPr>
          <w:p w14:paraId="2DBE0B3B"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Nevada</w:t>
            </w:r>
          </w:p>
        </w:tc>
        <w:tc>
          <w:tcPr>
            <w:tcW w:w="524" w:type="pct"/>
            <w:tcBorders>
              <w:top w:val="nil"/>
              <w:left w:val="nil"/>
              <w:bottom w:val="nil"/>
              <w:right w:val="nil"/>
            </w:tcBorders>
            <w:shd w:val="clear" w:color="auto" w:fill="auto"/>
            <w:noWrap/>
            <w:vAlign w:val="bottom"/>
            <w:hideMark/>
          </w:tcPr>
          <w:p w14:paraId="6EC19898"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4.39</w:t>
            </w:r>
          </w:p>
        </w:tc>
        <w:tc>
          <w:tcPr>
            <w:tcW w:w="452" w:type="pct"/>
            <w:tcBorders>
              <w:top w:val="nil"/>
              <w:left w:val="nil"/>
              <w:bottom w:val="nil"/>
              <w:right w:val="nil"/>
            </w:tcBorders>
            <w:shd w:val="clear" w:color="auto" w:fill="auto"/>
            <w:noWrap/>
            <w:vAlign w:val="bottom"/>
            <w:hideMark/>
          </w:tcPr>
          <w:p w14:paraId="1407E7F9"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4.01-4.77</w:t>
            </w:r>
          </w:p>
        </w:tc>
        <w:tc>
          <w:tcPr>
            <w:tcW w:w="658" w:type="pct"/>
            <w:tcBorders>
              <w:top w:val="nil"/>
              <w:left w:val="nil"/>
              <w:bottom w:val="nil"/>
              <w:right w:val="nil"/>
            </w:tcBorders>
            <w:shd w:val="clear" w:color="auto" w:fill="auto"/>
            <w:noWrap/>
            <w:vAlign w:val="bottom"/>
            <w:hideMark/>
          </w:tcPr>
          <w:p w14:paraId="0E5AEC8A"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7.12</w:t>
            </w:r>
          </w:p>
        </w:tc>
        <w:tc>
          <w:tcPr>
            <w:tcW w:w="522" w:type="pct"/>
            <w:tcBorders>
              <w:top w:val="nil"/>
              <w:left w:val="nil"/>
              <w:bottom w:val="nil"/>
              <w:right w:val="nil"/>
            </w:tcBorders>
            <w:shd w:val="clear" w:color="auto" w:fill="auto"/>
            <w:noWrap/>
            <w:vAlign w:val="bottom"/>
            <w:hideMark/>
          </w:tcPr>
          <w:p w14:paraId="51311CA2"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1.62</w:t>
            </w:r>
          </w:p>
        </w:tc>
        <w:tc>
          <w:tcPr>
            <w:tcW w:w="524" w:type="pct"/>
            <w:gridSpan w:val="2"/>
            <w:tcBorders>
              <w:top w:val="nil"/>
              <w:left w:val="nil"/>
              <w:bottom w:val="nil"/>
              <w:right w:val="nil"/>
            </w:tcBorders>
            <w:shd w:val="clear" w:color="auto" w:fill="auto"/>
            <w:noWrap/>
            <w:vAlign w:val="bottom"/>
            <w:hideMark/>
          </w:tcPr>
          <w:p w14:paraId="64245D06"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3.51</w:t>
            </w:r>
          </w:p>
        </w:tc>
        <w:tc>
          <w:tcPr>
            <w:tcW w:w="453" w:type="pct"/>
            <w:tcBorders>
              <w:top w:val="nil"/>
              <w:left w:val="nil"/>
              <w:bottom w:val="nil"/>
              <w:right w:val="nil"/>
            </w:tcBorders>
            <w:shd w:val="clear" w:color="auto" w:fill="auto"/>
            <w:noWrap/>
            <w:vAlign w:val="bottom"/>
            <w:hideMark/>
          </w:tcPr>
          <w:p w14:paraId="621197C7"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3.13-3.89</w:t>
            </w:r>
          </w:p>
        </w:tc>
        <w:tc>
          <w:tcPr>
            <w:tcW w:w="524" w:type="pct"/>
            <w:gridSpan w:val="2"/>
            <w:tcBorders>
              <w:top w:val="nil"/>
              <w:left w:val="nil"/>
              <w:bottom w:val="nil"/>
              <w:right w:val="nil"/>
            </w:tcBorders>
            <w:shd w:val="clear" w:color="auto" w:fill="auto"/>
            <w:noWrap/>
            <w:vAlign w:val="bottom"/>
            <w:hideMark/>
          </w:tcPr>
          <w:p w14:paraId="57F89D03"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5.81</w:t>
            </w:r>
          </w:p>
        </w:tc>
        <w:tc>
          <w:tcPr>
            <w:tcW w:w="513" w:type="pct"/>
            <w:tcBorders>
              <w:top w:val="nil"/>
              <w:left w:val="nil"/>
              <w:bottom w:val="nil"/>
              <w:right w:val="nil"/>
            </w:tcBorders>
            <w:shd w:val="clear" w:color="auto" w:fill="auto"/>
            <w:noWrap/>
            <w:vAlign w:val="bottom"/>
            <w:hideMark/>
          </w:tcPr>
          <w:p w14:paraId="77AC4F42"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1.66</w:t>
            </w:r>
          </w:p>
        </w:tc>
      </w:tr>
      <w:tr w:rsidR="007268BE" w:rsidRPr="00606CFE" w14:paraId="3EB54FFD" w14:textId="77777777" w:rsidTr="004C2A19">
        <w:trPr>
          <w:trHeight w:val="300"/>
        </w:trPr>
        <w:tc>
          <w:tcPr>
            <w:tcW w:w="831" w:type="pct"/>
            <w:tcBorders>
              <w:top w:val="nil"/>
              <w:left w:val="nil"/>
              <w:bottom w:val="nil"/>
              <w:right w:val="nil"/>
            </w:tcBorders>
            <w:shd w:val="clear" w:color="auto" w:fill="auto"/>
            <w:noWrap/>
            <w:vAlign w:val="bottom"/>
            <w:hideMark/>
          </w:tcPr>
          <w:p w14:paraId="73ABEA8B"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New Hampshire</w:t>
            </w:r>
          </w:p>
        </w:tc>
        <w:tc>
          <w:tcPr>
            <w:tcW w:w="524" w:type="pct"/>
            <w:tcBorders>
              <w:top w:val="nil"/>
              <w:left w:val="nil"/>
              <w:bottom w:val="nil"/>
              <w:right w:val="nil"/>
            </w:tcBorders>
            <w:shd w:val="clear" w:color="auto" w:fill="auto"/>
            <w:noWrap/>
            <w:vAlign w:val="bottom"/>
            <w:hideMark/>
          </w:tcPr>
          <w:p w14:paraId="2551D713"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3.74</w:t>
            </w:r>
          </w:p>
        </w:tc>
        <w:tc>
          <w:tcPr>
            <w:tcW w:w="452" w:type="pct"/>
            <w:tcBorders>
              <w:top w:val="nil"/>
              <w:left w:val="nil"/>
              <w:bottom w:val="nil"/>
              <w:right w:val="nil"/>
            </w:tcBorders>
            <w:shd w:val="clear" w:color="auto" w:fill="auto"/>
            <w:noWrap/>
            <w:vAlign w:val="bottom"/>
            <w:hideMark/>
          </w:tcPr>
          <w:p w14:paraId="4FB4C20D"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3.28-4.21</w:t>
            </w:r>
          </w:p>
        </w:tc>
        <w:tc>
          <w:tcPr>
            <w:tcW w:w="658" w:type="pct"/>
            <w:tcBorders>
              <w:top w:val="nil"/>
              <w:left w:val="nil"/>
              <w:bottom w:val="nil"/>
              <w:right w:val="nil"/>
            </w:tcBorders>
            <w:shd w:val="clear" w:color="auto" w:fill="auto"/>
            <w:noWrap/>
            <w:vAlign w:val="bottom"/>
            <w:hideMark/>
          </w:tcPr>
          <w:p w14:paraId="648557DE"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7.34</w:t>
            </w:r>
          </w:p>
        </w:tc>
        <w:tc>
          <w:tcPr>
            <w:tcW w:w="522" w:type="pct"/>
            <w:tcBorders>
              <w:top w:val="nil"/>
              <w:left w:val="nil"/>
              <w:bottom w:val="nil"/>
              <w:right w:val="nil"/>
            </w:tcBorders>
            <w:shd w:val="clear" w:color="auto" w:fill="auto"/>
            <w:noWrap/>
            <w:vAlign w:val="bottom"/>
            <w:hideMark/>
          </w:tcPr>
          <w:p w14:paraId="6A88D61C"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1.96</w:t>
            </w:r>
          </w:p>
        </w:tc>
        <w:tc>
          <w:tcPr>
            <w:tcW w:w="524" w:type="pct"/>
            <w:gridSpan w:val="2"/>
            <w:tcBorders>
              <w:top w:val="nil"/>
              <w:left w:val="nil"/>
              <w:bottom w:val="nil"/>
              <w:right w:val="nil"/>
            </w:tcBorders>
            <w:shd w:val="clear" w:color="auto" w:fill="auto"/>
            <w:noWrap/>
            <w:vAlign w:val="bottom"/>
            <w:hideMark/>
          </w:tcPr>
          <w:p w14:paraId="1E8AD0AF"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3.16</w:t>
            </w:r>
          </w:p>
        </w:tc>
        <w:tc>
          <w:tcPr>
            <w:tcW w:w="453" w:type="pct"/>
            <w:tcBorders>
              <w:top w:val="nil"/>
              <w:left w:val="nil"/>
              <w:bottom w:val="nil"/>
              <w:right w:val="nil"/>
            </w:tcBorders>
            <w:shd w:val="clear" w:color="auto" w:fill="auto"/>
            <w:noWrap/>
            <w:vAlign w:val="bottom"/>
            <w:hideMark/>
          </w:tcPr>
          <w:p w14:paraId="4E747B40"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2.73-3.58</w:t>
            </w:r>
          </w:p>
        </w:tc>
        <w:tc>
          <w:tcPr>
            <w:tcW w:w="524" w:type="pct"/>
            <w:gridSpan w:val="2"/>
            <w:tcBorders>
              <w:top w:val="nil"/>
              <w:left w:val="nil"/>
              <w:bottom w:val="nil"/>
              <w:right w:val="nil"/>
            </w:tcBorders>
            <w:shd w:val="clear" w:color="auto" w:fill="auto"/>
            <w:noWrap/>
            <w:vAlign w:val="bottom"/>
            <w:hideMark/>
          </w:tcPr>
          <w:p w14:paraId="65A9307F"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4.59</w:t>
            </w:r>
          </w:p>
        </w:tc>
        <w:tc>
          <w:tcPr>
            <w:tcW w:w="513" w:type="pct"/>
            <w:tcBorders>
              <w:top w:val="nil"/>
              <w:left w:val="nil"/>
              <w:bottom w:val="nil"/>
              <w:right w:val="nil"/>
            </w:tcBorders>
            <w:shd w:val="clear" w:color="auto" w:fill="auto"/>
            <w:noWrap/>
            <w:vAlign w:val="bottom"/>
            <w:hideMark/>
          </w:tcPr>
          <w:p w14:paraId="26B667B5"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1.45</w:t>
            </w:r>
          </w:p>
        </w:tc>
      </w:tr>
      <w:tr w:rsidR="007268BE" w:rsidRPr="00606CFE" w14:paraId="099D387F" w14:textId="77777777" w:rsidTr="004C2A19">
        <w:trPr>
          <w:trHeight w:val="300"/>
        </w:trPr>
        <w:tc>
          <w:tcPr>
            <w:tcW w:w="831" w:type="pct"/>
            <w:tcBorders>
              <w:top w:val="nil"/>
              <w:left w:val="nil"/>
              <w:bottom w:val="nil"/>
              <w:right w:val="nil"/>
            </w:tcBorders>
            <w:shd w:val="clear" w:color="auto" w:fill="auto"/>
            <w:noWrap/>
            <w:vAlign w:val="bottom"/>
            <w:hideMark/>
          </w:tcPr>
          <w:p w14:paraId="4CCA7074"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New Jersey</w:t>
            </w:r>
          </w:p>
        </w:tc>
        <w:tc>
          <w:tcPr>
            <w:tcW w:w="524" w:type="pct"/>
            <w:tcBorders>
              <w:top w:val="nil"/>
              <w:left w:val="nil"/>
              <w:bottom w:val="nil"/>
              <w:right w:val="nil"/>
            </w:tcBorders>
            <w:shd w:val="clear" w:color="auto" w:fill="auto"/>
            <w:noWrap/>
            <w:vAlign w:val="bottom"/>
            <w:hideMark/>
          </w:tcPr>
          <w:p w14:paraId="0D49004A"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1.71</w:t>
            </w:r>
          </w:p>
        </w:tc>
        <w:tc>
          <w:tcPr>
            <w:tcW w:w="452" w:type="pct"/>
            <w:tcBorders>
              <w:top w:val="nil"/>
              <w:left w:val="nil"/>
              <w:bottom w:val="nil"/>
              <w:right w:val="nil"/>
            </w:tcBorders>
            <w:shd w:val="clear" w:color="auto" w:fill="auto"/>
            <w:noWrap/>
            <w:vAlign w:val="bottom"/>
            <w:hideMark/>
          </w:tcPr>
          <w:p w14:paraId="449CCACF"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1.58-1.84</w:t>
            </w:r>
          </w:p>
        </w:tc>
        <w:tc>
          <w:tcPr>
            <w:tcW w:w="658" w:type="pct"/>
            <w:tcBorders>
              <w:top w:val="nil"/>
              <w:left w:val="nil"/>
              <w:bottom w:val="nil"/>
              <w:right w:val="nil"/>
            </w:tcBorders>
            <w:shd w:val="clear" w:color="auto" w:fill="auto"/>
            <w:noWrap/>
            <w:vAlign w:val="bottom"/>
            <w:hideMark/>
          </w:tcPr>
          <w:p w14:paraId="4E1D3C51"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2.47</w:t>
            </w:r>
          </w:p>
        </w:tc>
        <w:tc>
          <w:tcPr>
            <w:tcW w:w="522" w:type="pct"/>
            <w:tcBorders>
              <w:top w:val="nil"/>
              <w:left w:val="nil"/>
              <w:bottom w:val="nil"/>
              <w:right w:val="nil"/>
            </w:tcBorders>
            <w:shd w:val="clear" w:color="auto" w:fill="auto"/>
            <w:noWrap/>
            <w:vAlign w:val="bottom"/>
            <w:hideMark/>
          </w:tcPr>
          <w:p w14:paraId="529FD674"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1.45</w:t>
            </w:r>
          </w:p>
        </w:tc>
        <w:tc>
          <w:tcPr>
            <w:tcW w:w="524" w:type="pct"/>
            <w:gridSpan w:val="2"/>
            <w:tcBorders>
              <w:top w:val="nil"/>
              <w:left w:val="nil"/>
              <w:bottom w:val="nil"/>
              <w:right w:val="nil"/>
            </w:tcBorders>
            <w:shd w:val="clear" w:color="auto" w:fill="auto"/>
            <w:noWrap/>
            <w:vAlign w:val="bottom"/>
            <w:hideMark/>
          </w:tcPr>
          <w:p w14:paraId="58F2F09D"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2.61</w:t>
            </w:r>
          </w:p>
        </w:tc>
        <w:tc>
          <w:tcPr>
            <w:tcW w:w="453" w:type="pct"/>
            <w:tcBorders>
              <w:top w:val="nil"/>
              <w:left w:val="nil"/>
              <w:bottom w:val="nil"/>
              <w:right w:val="nil"/>
            </w:tcBorders>
            <w:shd w:val="clear" w:color="auto" w:fill="auto"/>
            <w:noWrap/>
            <w:vAlign w:val="bottom"/>
            <w:hideMark/>
          </w:tcPr>
          <w:p w14:paraId="7B059405"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2.44-2.77</w:t>
            </w:r>
          </w:p>
        </w:tc>
        <w:tc>
          <w:tcPr>
            <w:tcW w:w="524" w:type="pct"/>
            <w:gridSpan w:val="2"/>
            <w:tcBorders>
              <w:top w:val="nil"/>
              <w:left w:val="nil"/>
              <w:bottom w:val="nil"/>
              <w:right w:val="nil"/>
            </w:tcBorders>
            <w:shd w:val="clear" w:color="auto" w:fill="auto"/>
            <w:noWrap/>
            <w:vAlign w:val="bottom"/>
            <w:hideMark/>
          </w:tcPr>
          <w:p w14:paraId="200C6D9E"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2.69</w:t>
            </w:r>
          </w:p>
        </w:tc>
        <w:tc>
          <w:tcPr>
            <w:tcW w:w="513" w:type="pct"/>
            <w:tcBorders>
              <w:top w:val="nil"/>
              <w:left w:val="nil"/>
              <w:bottom w:val="nil"/>
              <w:right w:val="nil"/>
            </w:tcBorders>
            <w:shd w:val="clear" w:color="auto" w:fill="auto"/>
            <w:noWrap/>
            <w:vAlign w:val="bottom"/>
            <w:hideMark/>
          </w:tcPr>
          <w:p w14:paraId="17D60C29"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1.03</w:t>
            </w:r>
          </w:p>
        </w:tc>
      </w:tr>
      <w:tr w:rsidR="007268BE" w:rsidRPr="00606CFE" w14:paraId="74441223" w14:textId="77777777" w:rsidTr="004C2A19">
        <w:trPr>
          <w:trHeight w:val="300"/>
        </w:trPr>
        <w:tc>
          <w:tcPr>
            <w:tcW w:w="831" w:type="pct"/>
            <w:tcBorders>
              <w:top w:val="nil"/>
              <w:left w:val="nil"/>
              <w:bottom w:val="nil"/>
              <w:right w:val="nil"/>
            </w:tcBorders>
            <w:shd w:val="clear" w:color="auto" w:fill="auto"/>
            <w:noWrap/>
            <w:vAlign w:val="bottom"/>
            <w:hideMark/>
          </w:tcPr>
          <w:p w14:paraId="6F8D0B11"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New Mexico</w:t>
            </w:r>
          </w:p>
        </w:tc>
        <w:tc>
          <w:tcPr>
            <w:tcW w:w="524" w:type="pct"/>
            <w:tcBorders>
              <w:top w:val="nil"/>
              <w:left w:val="nil"/>
              <w:bottom w:val="nil"/>
              <w:right w:val="nil"/>
            </w:tcBorders>
            <w:shd w:val="clear" w:color="auto" w:fill="auto"/>
            <w:noWrap/>
            <w:vAlign w:val="bottom"/>
            <w:hideMark/>
          </w:tcPr>
          <w:p w14:paraId="10EE8E74"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2.69</w:t>
            </w:r>
          </w:p>
        </w:tc>
        <w:tc>
          <w:tcPr>
            <w:tcW w:w="452" w:type="pct"/>
            <w:tcBorders>
              <w:top w:val="nil"/>
              <w:left w:val="nil"/>
              <w:bottom w:val="nil"/>
              <w:right w:val="nil"/>
            </w:tcBorders>
            <w:shd w:val="clear" w:color="auto" w:fill="auto"/>
            <w:noWrap/>
            <w:vAlign w:val="bottom"/>
            <w:hideMark/>
          </w:tcPr>
          <w:p w14:paraId="2ADBB49C"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2.24-3.15</w:t>
            </w:r>
          </w:p>
        </w:tc>
        <w:tc>
          <w:tcPr>
            <w:tcW w:w="658" w:type="pct"/>
            <w:tcBorders>
              <w:top w:val="nil"/>
              <w:left w:val="nil"/>
              <w:bottom w:val="nil"/>
              <w:right w:val="nil"/>
            </w:tcBorders>
            <w:shd w:val="clear" w:color="auto" w:fill="auto"/>
            <w:noWrap/>
            <w:vAlign w:val="bottom"/>
            <w:hideMark/>
          </w:tcPr>
          <w:p w14:paraId="49AC8E8D"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5.23</w:t>
            </w:r>
          </w:p>
        </w:tc>
        <w:tc>
          <w:tcPr>
            <w:tcW w:w="522" w:type="pct"/>
            <w:tcBorders>
              <w:top w:val="nil"/>
              <w:left w:val="nil"/>
              <w:bottom w:val="nil"/>
              <w:right w:val="nil"/>
            </w:tcBorders>
            <w:shd w:val="clear" w:color="auto" w:fill="auto"/>
            <w:noWrap/>
            <w:vAlign w:val="bottom"/>
            <w:hideMark/>
          </w:tcPr>
          <w:p w14:paraId="7BE594CE"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1.94</w:t>
            </w:r>
          </w:p>
        </w:tc>
        <w:tc>
          <w:tcPr>
            <w:tcW w:w="524" w:type="pct"/>
            <w:gridSpan w:val="2"/>
            <w:tcBorders>
              <w:top w:val="nil"/>
              <w:left w:val="nil"/>
              <w:bottom w:val="nil"/>
              <w:right w:val="nil"/>
            </w:tcBorders>
            <w:shd w:val="clear" w:color="auto" w:fill="auto"/>
            <w:noWrap/>
            <w:vAlign w:val="bottom"/>
            <w:hideMark/>
          </w:tcPr>
          <w:p w14:paraId="318A9E05"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3.43</w:t>
            </w:r>
          </w:p>
        </w:tc>
        <w:tc>
          <w:tcPr>
            <w:tcW w:w="453" w:type="pct"/>
            <w:tcBorders>
              <w:top w:val="nil"/>
              <w:left w:val="nil"/>
              <w:bottom w:val="nil"/>
              <w:right w:val="nil"/>
            </w:tcBorders>
            <w:shd w:val="clear" w:color="auto" w:fill="auto"/>
            <w:noWrap/>
            <w:vAlign w:val="bottom"/>
            <w:hideMark/>
          </w:tcPr>
          <w:p w14:paraId="2DDCF0F9"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2.88-3.98</w:t>
            </w:r>
          </w:p>
        </w:tc>
        <w:tc>
          <w:tcPr>
            <w:tcW w:w="524" w:type="pct"/>
            <w:gridSpan w:val="2"/>
            <w:tcBorders>
              <w:top w:val="nil"/>
              <w:left w:val="nil"/>
              <w:bottom w:val="nil"/>
              <w:right w:val="nil"/>
            </w:tcBorders>
            <w:shd w:val="clear" w:color="auto" w:fill="auto"/>
            <w:noWrap/>
            <w:vAlign w:val="bottom"/>
            <w:hideMark/>
          </w:tcPr>
          <w:p w14:paraId="10153B0E"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4.06</w:t>
            </w:r>
          </w:p>
        </w:tc>
        <w:tc>
          <w:tcPr>
            <w:tcW w:w="513" w:type="pct"/>
            <w:tcBorders>
              <w:top w:val="nil"/>
              <w:left w:val="nil"/>
              <w:bottom w:val="nil"/>
              <w:right w:val="nil"/>
            </w:tcBorders>
            <w:shd w:val="clear" w:color="auto" w:fill="auto"/>
            <w:noWrap/>
            <w:vAlign w:val="bottom"/>
            <w:hideMark/>
          </w:tcPr>
          <w:p w14:paraId="19873D36"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1.18</w:t>
            </w:r>
          </w:p>
        </w:tc>
      </w:tr>
      <w:tr w:rsidR="007268BE" w:rsidRPr="00606CFE" w14:paraId="6646D569" w14:textId="77777777" w:rsidTr="004C2A19">
        <w:trPr>
          <w:trHeight w:val="300"/>
        </w:trPr>
        <w:tc>
          <w:tcPr>
            <w:tcW w:w="831" w:type="pct"/>
            <w:tcBorders>
              <w:top w:val="nil"/>
              <w:left w:val="nil"/>
              <w:bottom w:val="nil"/>
              <w:right w:val="nil"/>
            </w:tcBorders>
            <w:shd w:val="clear" w:color="auto" w:fill="auto"/>
            <w:noWrap/>
            <w:vAlign w:val="bottom"/>
            <w:hideMark/>
          </w:tcPr>
          <w:p w14:paraId="7278BA87"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New York</w:t>
            </w:r>
          </w:p>
        </w:tc>
        <w:tc>
          <w:tcPr>
            <w:tcW w:w="524" w:type="pct"/>
            <w:tcBorders>
              <w:top w:val="nil"/>
              <w:left w:val="nil"/>
              <w:bottom w:val="nil"/>
              <w:right w:val="nil"/>
            </w:tcBorders>
            <w:shd w:val="clear" w:color="auto" w:fill="auto"/>
            <w:noWrap/>
            <w:vAlign w:val="bottom"/>
            <w:hideMark/>
          </w:tcPr>
          <w:p w14:paraId="1C98C9F3"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1.33</w:t>
            </w:r>
          </w:p>
        </w:tc>
        <w:tc>
          <w:tcPr>
            <w:tcW w:w="452" w:type="pct"/>
            <w:tcBorders>
              <w:top w:val="nil"/>
              <w:left w:val="nil"/>
              <w:bottom w:val="nil"/>
              <w:right w:val="nil"/>
            </w:tcBorders>
            <w:shd w:val="clear" w:color="auto" w:fill="auto"/>
            <w:noWrap/>
            <w:vAlign w:val="bottom"/>
            <w:hideMark/>
          </w:tcPr>
          <w:p w14:paraId="2C884153"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1.26-1.41</w:t>
            </w:r>
          </w:p>
        </w:tc>
        <w:tc>
          <w:tcPr>
            <w:tcW w:w="658" w:type="pct"/>
            <w:tcBorders>
              <w:top w:val="nil"/>
              <w:left w:val="nil"/>
              <w:bottom w:val="nil"/>
              <w:right w:val="nil"/>
            </w:tcBorders>
            <w:shd w:val="clear" w:color="auto" w:fill="auto"/>
            <w:noWrap/>
            <w:vAlign w:val="bottom"/>
            <w:hideMark/>
          </w:tcPr>
          <w:p w14:paraId="023EE306"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2.08</w:t>
            </w:r>
          </w:p>
        </w:tc>
        <w:tc>
          <w:tcPr>
            <w:tcW w:w="522" w:type="pct"/>
            <w:tcBorders>
              <w:top w:val="nil"/>
              <w:left w:val="nil"/>
              <w:bottom w:val="nil"/>
              <w:right w:val="nil"/>
            </w:tcBorders>
            <w:shd w:val="clear" w:color="auto" w:fill="auto"/>
            <w:noWrap/>
            <w:vAlign w:val="bottom"/>
            <w:hideMark/>
          </w:tcPr>
          <w:p w14:paraId="419816CD"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1.56</w:t>
            </w:r>
          </w:p>
        </w:tc>
        <w:tc>
          <w:tcPr>
            <w:tcW w:w="524" w:type="pct"/>
            <w:gridSpan w:val="2"/>
            <w:tcBorders>
              <w:top w:val="nil"/>
              <w:left w:val="nil"/>
              <w:bottom w:val="nil"/>
              <w:right w:val="nil"/>
            </w:tcBorders>
            <w:shd w:val="clear" w:color="auto" w:fill="auto"/>
            <w:noWrap/>
            <w:vAlign w:val="bottom"/>
            <w:hideMark/>
          </w:tcPr>
          <w:p w14:paraId="02AF841B"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2.28</w:t>
            </w:r>
          </w:p>
        </w:tc>
        <w:tc>
          <w:tcPr>
            <w:tcW w:w="453" w:type="pct"/>
            <w:tcBorders>
              <w:top w:val="nil"/>
              <w:left w:val="nil"/>
              <w:bottom w:val="nil"/>
              <w:right w:val="nil"/>
            </w:tcBorders>
            <w:shd w:val="clear" w:color="auto" w:fill="auto"/>
            <w:noWrap/>
            <w:vAlign w:val="bottom"/>
            <w:hideMark/>
          </w:tcPr>
          <w:p w14:paraId="226BAAD2"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2.18-2.38</w:t>
            </w:r>
          </w:p>
        </w:tc>
        <w:tc>
          <w:tcPr>
            <w:tcW w:w="524" w:type="pct"/>
            <w:gridSpan w:val="2"/>
            <w:tcBorders>
              <w:top w:val="nil"/>
              <w:left w:val="nil"/>
              <w:bottom w:val="nil"/>
              <w:right w:val="nil"/>
            </w:tcBorders>
            <w:shd w:val="clear" w:color="auto" w:fill="auto"/>
            <w:noWrap/>
            <w:vAlign w:val="bottom"/>
            <w:hideMark/>
          </w:tcPr>
          <w:p w14:paraId="1784F7CF"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2.56</w:t>
            </w:r>
          </w:p>
        </w:tc>
        <w:tc>
          <w:tcPr>
            <w:tcW w:w="513" w:type="pct"/>
            <w:tcBorders>
              <w:top w:val="nil"/>
              <w:left w:val="nil"/>
              <w:bottom w:val="nil"/>
              <w:right w:val="nil"/>
            </w:tcBorders>
            <w:shd w:val="clear" w:color="auto" w:fill="auto"/>
            <w:noWrap/>
            <w:vAlign w:val="bottom"/>
            <w:hideMark/>
          </w:tcPr>
          <w:p w14:paraId="63238F8C"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1.12</w:t>
            </w:r>
          </w:p>
        </w:tc>
      </w:tr>
      <w:tr w:rsidR="007268BE" w:rsidRPr="00606CFE" w14:paraId="26F069D7" w14:textId="77777777" w:rsidTr="004C2A19">
        <w:trPr>
          <w:trHeight w:val="300"/>
        </w:trPr>
        <w:tc>
          <w:tcPr>
            <w:tcW w:w="831" w:type="pct"/>
            <w:tcBorders>
              <w:top w:val="nil"/>
              <w:left w:val="nil"/>
              <w:bottom w:val="nil"/>
              <w:right w:val="nil"/>
            </w:tcBorders>
            <w:shd w:val="clear" w:color="auto" w:fill="auto"/>
            <w:noWrap/>
            <w:vAlign w:val="bottom"/>
            <w:hideMark/>
          </w:tcPr>
          <w:p w14:paraId="4675F808"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North Carolina</w:t>
            </w:r>
          </w:p>
        </w:tc>
        <w:tc>
          <w:tcPr>
            <w:tcW w:w="524" w:type="pct"/>
            <w:tcBorders>
              <w:top w:val="nil"/>
              <w:left w:val="nil"/>
              <w:bottom w:val="nil"/>
              <w:right w:val="nil"/>
            </w:tcBorders>
            <w:shd w:val="clear" w:color="auto" w:fill="auto"/>
            <w:noWrap/>
            <w:vAlign w:val="bottom"/>
            <w:hideMark/>
          </w:tcPr>
          <w:p w14:paraId="36B93169"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3.05</w:t>
            </w:r>
          </w:p>
        </w:tc>
        <w:tc>
          <w:tcPr>
            <w:tcW w:w="452" w:type="pct"/>
            <w:tcBorders>
              <w:top w:val="nil"/>
              <w:left w:val="nil"/>
              <w:bottom w:val="nil"/>
              <w:right w:val="nil"/>
            </w:tcBorders>
            <w:shd w:val="clear" w:color="auto" w:fill="auto"/>
            <w:noWrap/>
            <w:vAlign w:val="bottom"/>
            <w:hideMark/>
          </w:tcPr>
          <w:p w14:paraId="79A94F33"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2.86-3.25</w:t>
            </w:r>
          </w:p>
        </w:tc>
        <w:tc>
          <w:tcPr>
            <w:tcW w:w="658" w:type="pct"/>
            <w:tcBorders>
              <w:top w:val="nil"/>
              <w:left w:val="nil"/>
              <w:bottom w:val="nil"/>
              <w:right w:val="nil"/>
            </w:tcBorders>
            <w:shd w:val="clear" w:color="auto" w:fill="auto"/>
            <w:noWrap/>
            <w:vAlign w:val="bottom"/>
            <w:hideMark/>
          </w:tcPr>
          <w:p w14:paraId="6F50515C"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4.31</w:t>
            </w:r>
          </w:p>
        </w:tc>
        <w:tc>
          <w:tcPr>
            <w:tcW w:w="522" w:type="pct"/>
            <w:tcBorders>
              <w:top w:val="nil"/>
              <w:left w:val="nil"/>
              <w:bottom w:val="nil"/>
              <w:right w:val="nil"/>
            </w:tcBorders>
            <w:shd w:val="clear" w:color="auto" w:fill="auto"/>
            <w:noWrap/>
            <w:vAlign w:val="bottom"/>
            <w:hideMark/>
          </w:tcPr>
          <w:p w14:paraId="774E1DBF"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1.41</w:t>
            </w:r>
          </w:p>
        </w:tc>
        <w:tc>
          <w:tcPr>
            <w:tcW w:w="524" w:type="pct"/>
            <w:gridSpan w:val="2"/>
            <w:tcBorders>
              <w:top w:val="nil"/>
              <w:left w:val="nil"/>
              <w:bottom w:val="nil"/>
              <w:right w:val="nil"/>
            </w:tcBorders>
            <w:shd w:val="clear" w:color="auto" w:fill="auto"/>
            <w:noWrap/>
            <w:vAlign w:val="bottom"/>
            <w:hideMark/>
          </w:tcPr>
          <w:p w14:paraId="0AD814D0"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2.49</w:t>
            </w:r>
          </w:p>
        </w:tc>
        <w:tc>
          <w:tcPr>
            <w:tcW w:w="453" w:type="pct"/>
            <w:tcBorders>
              <w:top w:val="nil"/>
              <w:left w:val="nil"/>
              <w:bottom w:val="nil"/>
              <w:right w:val="nil"/>
            </w:tcBorders>
            <w:shd w:val="clear" w:color="auto" w:fill="auto"/>
            <w:noWrap/>
            <w:vAlign w:val="bottom"/>
            <w:hideMark/>
          </w:tcPr>
          <w:p w14:paraId="1EA31CBF"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2.34-2.64</w:t>
            </w:r>
          </w:p>
        </w:tc>
        <w:tc>
          <w:tcPr>
            <w:tcW w:w="524" w:type="pct"/>
            <w:gridSpan w:val="2"/>
            <w:tcBorders>
              <w:top w:val="nil"/>
              <w:left w:val="nil"/>
              <w:bottom w:val="nil"/>
              <w:right w:val="nil"/>
            </w:tcBorders>
            <w:shd w:val="clear" w:color="auto" w:fill="auto"/>
            <w:noWrap/>
            <w:vAlign w:val="bottom"/>
            <w:hideMark/>
          </w:tcPr>
          <w:p w14:paraId="7292932A"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3.24</w:t>
            </w:r>
          </w:p>
        </w:tc>
        <w:tc>
          <w:tcPr>
            <w:tcW w:w="513" w:type="pct"/>
            <w:tcBorders>
              <w:top w:val="nil"/>
              <w:left w:val="nil"/>
              <w:bottom w:val="nil"/>
              <w:right w:val="nil"/>
            </w:tcBorders>
            <w:shd w:val="clear" w:color="auto" w:fill="auto"/>
            <w:noWrap/>
            <w:vAlign w:val="bottom"/>
            <w:hideMark/>
          </w:tcPr>
          <w:p w14:paraId="7C24B2E8"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1.3</w:t>
            </w:r>
          </w:p>
        </w:tc>
      </w:tr>
      <w:tr w:rsidR="007268BE" w:rsidRPr="00606CFE" w14:paraId="056B5266" w14:textId="77777777" w:rsidTr="004C2A19">
        <w:trPr>
          <w:trHeight w:val="300"/>
        </w:trPr>
        <w:tc>
          <w:tcPr>
            <w:tcW w:w="831" w:type="pct"/>
            <w:tcBorders>
              <w:top w:val="nil"/>
              <w:left w:val="nil"/>
              <w:bottom w:val="nil"/>
              <w:right w:val="nil"/>
            </w:tcBorders>
            <w:shd w:val="clear" w:color="auto" w:fill="auto"/>
            <w:noWrap/>
            <w:vAlign w:val="bottom"/>
            <w:hideMark/>
          </w:tcPr>
          <w:p w14:paraId="701924CF"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North Dakota</w:t>
            </w:r>
          </w:p>
        </w:tc>
        <w:tc>
          <w:tcPr>
            <w:tcW w:w="524" w:type="pct"/>
            <w:tcBorders>
              <w:top w:val="nil"/>
              <w:left w:val="nil"/>
              <w:bottom w:val="nil"/>
              <w:right w:val="nil"/>
            </w:tcBorders>
            <w:shd w:val="clear" w:color="auto" w:fill="auto"/>
            <w:noWrap/>
            <w:vAlign w:val="bottom"/>
            <w:hideMark/>
          </w:tcPr>
          <w:p w14:paraId="0FA612E3"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4.91</w:t>
            </w:r>
          </w:p>
        </w:tc>
        <w:tc>
          <w:tcPr>
            <w:tcW w:w="452" w:type="pct"/>
            <w:tcBorders>
              <w:top w:val="nil"/>
              <w:left w:val="nil"/>
              <w:bottom w:val="nil"/>
              <w:right w:val="nil"/>
            </w:tcBorders>
            <w:shd w:val="clear" w:color="auto" w:fill="auto"/>
            <w:noWrap/>
            <w:vAlign w:val="bottom"/>
            <w:hideMark/>
          </w:tcPr>
          <w:p w14:paraId="712F4157"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3.96-5.86</w:t>
            </w:r>
          </w:p>
        </w:tc>
        <w:tc>
          <w:tcPr>
            <w:tcW w:w="658" w:type="pct"/>
            <w:tcBorders>
              <w:top w:val="nil"/>
              <w:left w:val="nil"/>
              <w:bottom w:val="nil"/>
              <w:right w:val="nil"/>
            </w:tcBorders>
            <w:shd w:val="clear" w:color="auto" w:fill="auto"/>
            <w:noWrap/>
            <w:vAlign w:val="bottom"/>
            <w:hideMark/>
          </w:tcPr>
          <w:p w14:paraId="3CEA8D42"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8.89</w:t>
            </w:r>
          </w:p>
        </w:tc>
        <w:tc>
          <w:tcPr>
            <w:tcW w:w="522" w:type="pct"/>
            <w:tcBorders>
              <w:top w:val="nil"/>
              <w:left w:val="nil"/>
              <w:bottom w:val="nil"/>
              <w:right w:val="nil"/>
            </w:tcBorders>
            <w:shd w:val="clear" w:color="auto" w:fill="auto"/>
            <w:noWrap/>
            <w:vAlign w:val="bottom"/>
            <w:hideMark/>
          </w:tcPr>
          <w:p w14:paraId="0D39F120"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1.81</w:t>
            </w:r>
          </w:p>
        </w:tc>
        <w:tc>
          <w:tcPr>
            <w:tcW w:w="524" w:type="pct"/>
            <w:gridSpan w:val="2"/>
            <w:tcBorders>
              <w:top w:val="nil"/>
              <w:left w:val="nil"/>
              <w:bottom w:val="nil"/>
              <w:right w:val="nil"/>
            </w:tcBorders>
            <w:shd w:val="clear" w:color="auto" w:fill="auto"/>
            <w:noWrap/>
            <w:vAlign w:val="bottom"/>
            <w:hideMark/>
          </w:tcPr>
          <w:p w14:paraId="02E40B6E"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4.04</w:t>
            </w:r>
          </w:p>
        </w:tc>
        <w:tc>
          <w:tcPr>
            <w:tcW w:w="453" w:type="pct"/>
            <w:tcBorders>
              <w:top w:val="nil"/>
              <w:left w:val="nil"/>
              <w:bottom w:val="nil"/>
              <w:right w:val="nil"/>
            </w:tcBorders>
            <w:shd w:val="clear" w:color="auto" w:fill="auto"/>
            <w:noWrap/>
            <w:vAlign w:val="bottom"/>
            <w:hideMark/>
          </w:tcPr>
          <w:p w14:paraId="01973449"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3.29-4.79</w:t>
            </w:r>
          </w:p>
        </w:tc>
        <w:tc>
          <w:tcPr>
            <w:tcW w:w="524" w:type="pct"/>
            <w:gridSpan w:val="2"/>
            <w:tcBorders>
              <w:top w:val="nil"/>
              <w:left w:val="nil"/>
              <w:bottom w:val="nil"/>
              <w:right w:val="nil"/>
            </w:tcBorders>
            <w:shd w:val="clear" w:color="auto" w:fill="auto"/>
            <w:noWrap/>
            <w:vAlign w:val="bottom"/>
            <w:hideMark/>
          </w:tcPr>
          <w:p w14:paraId="20BD8647"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7.49</w:t>
            </w:r>
          </w:p>
        </w:tc>
        <w:tc>
          <w:tcPr>
            <w:tcW w:w="513" w:type="pct"/>
            <w:tcBorders>
              <w:top w:val="nil"/>
              <w:left w:val="nil"/>
              <w:bottom w:val="nil"/>
              <w:right w:val="nil"/>
            </w:tcBorders>
            <w:shd w:val="clear" w:color="auto" w:fill="auto"/>
            <w:noWrap/>
            <w:vAlign w:val="bottom"/>
            <w:hideMark/>
          </w:tcPr>
          <w:p w14:paraId="21D50D48"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1.85</w:t>
            </w:r>
          </w:p>
        </w:tc>
      </w:tr>
      <w:tr w:rsidR="007268BE" w:rsidRPr="00606CFE" w14:paraId="216A01C5" w14:textId="77777777" w:rsidTr="004C2A19">
        <w:trPr>
          <w:trHeight w:val="300"/>
        </w:trPr>
        <w:tc>
          <w:tcPr>
            <w:tcW w:w="831" w:type="pct"/>
            <w:tcBorders>
              <w:top w:val="nil"/>
              <w:left w:val="nil"/>
              <w:bottom w:val="nil"/>
              <w:right w:val="nil"/>
            </w:tcBorders>
            <w:shd w:val="clear" w:color="auto" w:fill="auto"/>
            <w:noWrap/>
            <w:vAlign w:val="bottom"/>
            <w:hideMark/>
          </w:tcPr>
          <w:p w14:paraId="0144B69D"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Ohio</w:t>
            </w:r>
          </w:p>
        </w:tc>
        <w:tc>
          <w:tcPr>
            <w:tcW w:w="524" w:type="pct"/>
            <w:tcBorders>
              <w:top w:val="nil"/>
              <w:left w:val="nil"/>
              <w:bottom w:val="nil"/>
              <w:right w:val="nil"/>
            </w:tcBorders>
            <w:shd w:val="clear" w:color="auto" w:fill="auto"/>
            <w:noWrap/>
            <w:vAlign w:val="bottom"/>
            <w:hideMark/>
          </w:tcPr>
          <w:p w14:paraId="441E4C8F"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1.79</w:t>
            </w:r>
          </w:p>
        </w:tc>
        <w:tc>
          <w:tcPr>
            <w:tcW w:w="452" w:type="pct"/>
            <w:tcBorders>
              <w:top w:val="nil"/>
              <w:left w:val="nil"/>
              <w:bottom w:val="nil"/>
              <w:right w:val="nil"/>
            </w:tcBorders>
            <w:shd w:val="clear" w:color="auto" w:fill="auto"/>
            <w:noWrap/>
            <w:vAlign w:val="bottom"/>
            <w:hideMark/>
          </w:tcPr>
          <w:p w14:paraId="596BEFE4"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1.67-1.90</w:t>
            </w:r>
          </w:p>
        </w:tc>
        <w:tc>
          <w:tcPr>
            <w:tcW w:w="658" w:type="pct"/>
            <w:tcBorders>
              <w:top w:val="nil"/>
              <w:left w:val="nil"/>
              <w:bottom w:val="nil"/>
              <w:right w:val="nil"/>
            </w:tcBorders>
            <w:shd w:val="clear" w:color="auto" w:fill="auto"/>
            <w:noWrap/>
            <w:vAlign w:val="bottom"/>
            <w:hideMark/>
          </w:tcPr>
          <w:p w14:paraId="1CDED4AC"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3.49</w:t>
            </w:r>
          </w:p>
        </w:tc>
        <w:tc>
          <w:tcPr>
            <w:tcW w:w="522" w:type="pct"/>
            <w:tcBorders>
              <w:top w:val="nil"/>
              <w:left w:val="nil"/>
              <w:bottom w:val="nil"/>
              <w:right w:val="nil"/>
            </w:tcBorders>
            <w:shd w:val="clear" w:color="auto" w:fill="auto"/>
            <w:noWrap/>
            <w:vAlign w:val="bottom"/>
            <w:hideMark/>
          </w:tcPr>
          <w:p w14:paraId="2B9191F8"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1.96</w:t>
            </w:r>
          </w:p>
        </w:tc>
        <w:tc>
          <w:tcPr>
            <w:tcW w:w="524" w:type="pct"/>
            <w:gridSpan w:val="2"/>
            <w:tcBorders>
              <w:top w:val="nil"/>
              <w:left w:val="nil"/>
              <w:bottom w:val="nil"/>
              <w:right w:val="nil"/>
            </w:tcBorders>
            <w:shd w:val="clear" w:color="auto" w:fill="auto"/>
            <w:noWrap/>
            <w:vAlign w:val="bottom"/>
            <w:hideMark/>
          </w:tcPr>
          <w:p w14:paraId="0A999583"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1.67</w:t>
            </w:r>
          </w:p>
        </w:tc>
        <w:tc>
          <w:tcPr>
            <w:tcW w:w="453" w:type="pct"/>
            <w:tcBorders>
              <w:top w:val="nil"/>
              <w:left w:val="nil"/>
              <w:bottom w:val="nil"/>
              <w:right w:val="nil"/>
            </w:tcBorders>
            <w:shd w:val="clear" w:color="auto" w:fill="auto"/>
            <w:noWrap/>
            <w:vAlign w:val="bottom"/>
            <w:hideMark/>
          </w:tcPr>
          <w:p w14:paraId="410981D4"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1.55-1.80</w:t>
            </w:r>
          </w:p>
        </w:tc>
        <w:tc>
          <w:tcPr>
            <w:tcW w:w="524" w:type="pct"/>
            <w:gridSpan w:val="2"/>
            <w:tcBorders>
              <w:top w:val="nil"/>
              <w:left w:val="nil"/>
              <w:bottom w:val="nil"/>
              <w:right w:val="nil"/>
            </w:tcBorders>
            <w:shd w:val="clear" w:color="auto" w:fill="auto"/>
            <w:noWrap/>
            <w:vAlign w:val="bottom"/>
            <w:hideMark/>
          </w:tcPr>
          <w:p w14:paraId="24C6878C"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2.82</w:t>
            </w:r>
          </w:p>
        </w:tc>
        <w:tc>
          <w:tcPr>
            <w:tcW w:w="513" w:type="pct"/>
            <w:tcBorders>
              <w:top w:val="nil"/>
              <w:left w:val="nil"/>
              <w:bottom w:val="nil"/>
              <w:right w:val="nil"/>
            </w:tcBorders>
            <w:shd w:val="clear" w:color="auto" w:fill="auto"/>
            <w:noWrap/>
            <w:vAlign w:val="bottom"/>
            <w:hideMark/>
          </w:tcPr>
          <w:p w14:paraId="6F4ABE0E"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1.68</w:t>
            </w:r>
          </w:p>
        </w:tc>
      </w:tr>
      <w:tr w:rsidR="007268BE" w:rsidRPr="00606CFE" w14:paraId="039934AF" w14:textId="77777777" w:rsidTr="004C2A19">
        <w:trPr>
          <w:trHeight w:val="300"/>
        </w:trPr>
        <w:tc>
          <w:tcPr>
            <w:tcW w:w="831" w:type="pct"/>
            <w:tcBorders>
              <w:top w:val="nil"/>
              <w:left w:val="nil"/>
              <w:bottom w:val="nil"/>
              <w:right w:val="nil"/>
            </w:tcBorders>
            <w:shd w:val="clear" w:color="auto" w:fill="auto"/>
            <w:noWrap/>
            <w:vAlign w:val="bottom"/>
            <w:hideMark/>
          </w:tcPr>
          <w:p w14:paraId="7AD29E95"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Oklahoma</w:t>
            </w:r>
          </w:p>
        </w:tc>
        <w:tc>
          <w:tcPr>
            <w:tcW w:w="524" w:type="pct"/>
            <w:tcBorders>
              <w:top w:val="nil"/>
              <w:left w:val="nil"/>
              <w:bottom w:val="nil"/>
              <w:right w:val="nil"/>
            </w:tcBorders>
            <w:shd w:val="clear" w:color="auto" w:fill="auto"/>
            <w:noWrap/>
            <w:vAlign w:val="bottom"/>
            <w:hideMark/>
          </w:tcPr>
          <w:p w14:paraId="7D1AA6EC"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2.62</w:t>
            </w:r>
          </w:p>
        </w:tc>
        <w:tc>
          <w:tcPr>
            <w:tcW w:w="452" w:type="pct"/>
            <w:tcBorders>
              <w:top w:val="nil"/>
              <w:left w:val="nil"/>
              <w:bottom w:val="nil"/>
              <w:right w:val="nil"/>
            </w:tcBorders>
            <w:shd w:val="clear" w:color="auto" w:fill="auto"/>
            <w:noWrap/>
            <w:vAlign w:val="bottom"/>
            <w:hideMark/>
          </w:tcPr>
          <w:p w14:paraId="0282A20D"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2.36-2.87</w:t>
            </w:r>
          </w:p>
        </w:tc>
        <w:tc>
          <w:tcPr>
            <w:tcW w:w="658" w:type="pct"/>
            <w:tcBorders>
              <w:top w:val="nil"/>
              <w:left w:val="nil"/>
              <w:bottom w:val="nil"/>
              <w:right w:val="nil"/>
            </w:tcBorders>
            <w:shd w:val="clear" w:color="auto" w:fill="auto"/>
            <w:noWrap/>
            <w:vAlign w:val="bottom"/>
            <w:hideMark/>
          </w:tcPr>
          <w:p w14:paraId="688F7901"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3.68</w:t>
            </w:r>
          </w:p>
        </w:tc>
        <w:tc>
          <w:tcPr>
            <w:tcW w:w="522" w:type="pct"/>
            <w:tcBorders>
              <w:top w:val="nil"/>
              <w:left w:val="nil"/>
              <w:bottom w:val="nil"/>
              <w:right w:val="nil"/>
            </w:tcBorders>
            <w:shd w:val="clear" w:color="auto" w:fill="auto"/>
            <w:noWrap/>
            <w:vAlign w:val="bottom"/>
            <w:hideMark/>
          </w:tcPr>
          <w:p w14:paraId="6322029D"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1.41</w:t>
            </w:r>
          </w:p>
        </w:tc>
        <w:tc>
          <w:tcPr>
            <w:tcW w:w="524" w:type="pct"/>
            <w:gridSpan w:val="2"/>
            <w:tcBorders>
              <w:top w:val="nil"/>
              <w:left w:val="nil"/>
              <w:bottom w:val="nil"/>
              <w:right w:val="nil"/>
            </w:tcBorders>
            <w:shd w:val="clear" w:color="auto" w:fill="auto"/>
            <w:noWrap/>
            <w:vAlign w:val="bottom"/>
            <w:hideMark/>
          </w:tcPr>
          <w:p w14:paraId="2ACB3D6B"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2.21</w:t>
            </w:r>
          </w:p>
        </w:tc>
        <w:tc>
          <w:tcPr>
            <w:tcW w:w="453" w:type="pct"/>
            <w:tcBorders>
              <w:top w:val="nil"/>
              <w:left w:val="nil"/>
              <w:bottom w:val="nil"/>
              <w:right w:val="nil"/>
            </w:tcBorders>
            <w:shd w:val="clear" w:color="auto" w:fill="auto"/>
            <w:noWrap/>
            <w:vAlign w:val="bottom"/>
            <w:hideMark/>
          </w:tcPr>
          <w:p w14:paraId="51FFF96D"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1.95-2.46</w:t>
            </w:r>
          </w:p>
        </w:tc>
        <w:tc>
          <w:tcPr>
            <w:tcW w:w="524" w:type="pct"/>
            <w:gridSpan w:val="2"/>
            <w:tcBorders>
              <w:top w:val="nil"/>
              <w:left w:val="nil"/>
              <w:bottom w:val="nil"/>
              <w:right w:val="nil"/>
            </w:tcBorders>
            <w:shd w:val="clear" w:color="auto" w:fill="auto"/>
            <w:noWrap/>
            <w:vAlign w:val="bottom"/>
            <w:hideMark/>
          </w:tcPr>
          <w:p w14:paraId="6410B658"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3.73</w:t>
            </w:r>
          </w:p>
        </w:tc>
        <w:tc>
          <w:tcPr>
            <w:tcW w:w="513" w:type="pct"/>
            <w:tcBorders>
              <w:top w:val="nil"/>
              <w:left w:val="nil"/>
              <w:bottom w:val="nil"/>
              <w:right w:val="nil"/>
            </w:tcBorders>
            <w:shd w:val="clear" w:color="auto" w:fill="auto"/>
            <w:noWrap/>
            <w:vAlign w:val="bottom"/>
            <w:hideMark/>
          </w:tcPr>
          <w:p w14:paraId="70302F73"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1.69</w:t>
            </w:r>
          </w:p>
        </w:tc>
      </w:tr>
      <w:tr w:rsidR="007268BE" w:rsidRPr="00606CFE" w14:paraId="6D7EF7FC" w14:textId="77777777" w:rsidTr="004C2A19">
        <w:trPr>
          <w:trHeight w:val="300"/>
        </w:trPr>
        <w:tc>
          <w:tcPr>
            <w:tcW w:w="831" w:type="pct"/>
            <w:tcBorders>
              <w:top w:val="nil"/>
              <w:left w:val="nil"/>
              <w:bottom w:val="nil"/>
              <w:right w:val="nil"/>
            </w:tcBorders>
            <w:shd w:val="clear" w:color="auto" w:fill="auto"/>
            <w:noWrap/>
            <w:vAlign w:val="bottom"/>
            <w:hideMark/>
          </w:tcPr>
          <w:p w14:paraId="2786D240"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Oregon</w:t>
            </w:r>
          </w:p>
        </w:tc>
        <w:tc>
          <w:tcPr>
            <w:tcW w:w="524" w:type="pct"/>
            <w:tcBorders>
              <w:top w:val="nil"/>
              <w:left w:val="nil"/>
              <w:bottom w:val="nil"/>
              <w:right w:val="nil"/>
            </w:tcBorders>
            <w:shd w:val="clear" w:color="auto" w:fill="auto"/>
            <w:noWrap/>
            <w:vAlign w:val="bottom"/>
            <w:hideMark/>
          </w:tcPr>
          <w:p w14:paraId="7A3CAF52"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3.12</w:t>
            </w:r>
          </w:p>
        </w:tc>
        <w:tc>
          <w:tcPr>
            <w:tcW w:w="452" w:type="pct"/>
            <w:tcBorders>
              <w:top w:val="nil"/>
              <w:left w:val="nil"/>
              <w:bottom w:val="nil"/>
              <w:right w:val="nil"/>
            </w:tcBorders>
            <w:shd w:val="clear" w:color="auto" w:fill="auto"/>
            <w:noWrap/>
            <w:vAlign w:val="bottom"/>
            <w:hideMark/>
          </w:tcPr>
          <w:p w14:paraId="051EE756"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2.88-3.36</w:t>
            </w:r>
          </w:p>
        </w:tc>
        <w:tc>
          <w:tcPr>
            <w:tcW w:w="658" w:type="pct"/>
            <w:tcBorders>
              <w:top w:val="nil"/>
              <w:left w:val="nil"/>
              <w:bottom w:val="nil"/>
              <w:right w:val="nil"/>
            </w:tcBorders>
            <w:shd w:val="clear" w:color="auto" w:fill="auto"/>
            <w:noWrap/>
            <w:vAlign w:val="bottom"/>
            <w:hideMark/>
          </w:tcPr>
          <w:p w14:paraId="0D9D7C2D"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6.31</w:t>
            </w:r>
          </w:p>
        </w:tc>
        <w:tc>
          <w:tcPr>
            <w:tcW w:w="522" w:type="pct"/>
            <w:tcBorders>
              <w:top w:val="nil"/>
              <w:left w:val="nil"/>
              <w:bottom w:val="nil"/>
              <w:right w:val="nil"/>
            </w:tcBorders>
            <w:shd w:val="clear" w:color="auto" w:fill="auto"/>
            <w:noWrap/>
            <w:vAlign w:val="bottom"/>
            <w:hideMark/>
          </w:tcPr>
          <w:p w14:paraId="6DB18B15"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2.02</w:t>
            </w:r>
          </w:p>
        </w:tc>
        <w:tc>
          <w:tcPr>
            <w:tcW w:w="524" w:type="pct"/>
            <w:gridSpan w:val="2"/>
            <w:tcBorders>
              <w:top w:val="nil"/>
              <w:left w:val="nil"/>
              <w:bottom w:val="nil"/>
              <w:right w:val="nil"/>
            </w:tcBorders>
            <w:shd w:val="clear" w:color="auto" w:fill="auto"/>
            <w:noWrap/>
            <w:vAlign w:val="bottom"/>
            <w:hideMark/>
          </w:tcPr>
          <w:p w14:paraId="4F31A26F"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2.79</w:t>
            </w:r>
          </w:p>
        </w:tc>
        <w:tc>
          <w:tcPr>
            <w:tcW w:w="453" w:type="pct"/>
            <w:tcBorders>
              <w:top w:val="nil"/>
              <w:left w:val="nil"/>
              <w:bottom w:val="nil"/>
              <w:right w:val="nil"/>
            </w:tcBorders>
            <w:shd w:val="clear" w:color="auto" w:fill="auto"/>
            <w:noWrap/>
            <w:vAlign w:val="bottom"/>
            <w:hideMark/>
          </w:tcPr>
          <w:p w14:paraId="3E315544"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2.53-3.06</w:t>
            </w:r>
          </w:p>
        </w:tc>
        <w:tc>
          <w:tcPr>
            <w:tcW w:w="524" w:type="pct"/>
            <w:gridSpan w:val="2"/>
            <w:tcBorders>
              <w:top w:val="nil"/>
              <w:left w:val="nil"/>
              <w:bottom w:val="nil"/>
              <w:right w:val="nil"/>
            </w:tcBorders>
            <w:shd w:val="clear" w:color="auto" w:fill="auto"/>
            <w:noWrap/>
            <w:vAlign w:val="bottom"/>
            <w:hideMark/>
          </w:tcPr>
          <w:p w14:paraId="05A0DC7C"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4.44</w:t>
            </w:r>
          </w:p>
        </w:tc>
        <w:tc>
          <w:tcPr>
            <w:tcW w:w="513" w:type="pct"/>
            <w:tcBorders>
              <w:top w:val="nil"/>
              <w:left w:val="nil"/>
              <w:bottom w:val="nil"/>
              <w:right w:val="nil"/>
            </w:tcBorders>
            <w:shd w:val="clear" w:color="auto" w:fill="auto"/>
            <w:noWrap/>
            <w:vAlign w:val="bottom"/>
            <w:hideMark/>
          </w:tcPr>
          <w:p w14:paraId="07373F2B"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1.59</w:t>
            </w:r>
          </w:p>
        </w:tc>
      </w:tr>
      <w:tr w:rsidR="007268BE" w:rsidRPr="00606CFE" w14:paraId="0724B9D9" w14:textId="77777777" w:rsidTr="004C2A19">
        <w:trPr>
          <w:trHeight w:val="300"/>
        </w:trPr>
        <w:tc>
          <w:tcPr>
            <w:tcW w:w="831" w:type="pct"/>
            <w:tcBorders>
              <w:top w:val="nil"/>
              <w:left w:val="nil"/>
              <w:bottom w:val="nil"/>
              <w:right w:val="nil"/>
            </w:tcBorders>
            <w:shd w:val="clear" w:color="auto" w:fill="auto"/>
            <w:noWrap/>
            <w:vAlign w:val="bottom"/>
            <w:hideMark/>
          </w:tcPr>
          <w:p w14:paraId="3AFC748F"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lastRenderedPageBreak/>
              <w:t>Pennsylvania</w:t>
            </w:r>
          </w:p>
        </w:tc>
        <w:tc>
          <w:tcPr>
            <w:tcW w:w="524" w:type="pct"/>
            <w:tcBorders>
              <w:top w:val="nil"/>
              <w:left w:val="nil"/>
              <w:bottom w:val="nil"/>
              <w:right w:val="nil"/>
            </w:tcBorders>
            <w:shd w:val="clear" w:color="auto" w:fill="auto"/>
            <w:noWrap/>
            <w:vAlign w:val="bottom"/>
            <w:hideMark/>
          </w:tcPr>
          <w:p w14:paraId="02106F17"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2.12</w:t>
            </w:r>
          </w:p>
        </w:tc>
        <w:tc>
          <w:tcPr>
            <w:tcW w:w="452" w:type="pct"/>
            <w:tcBorders>
              <w:top w:val="nil"/>
              <w:left w:val="nil"/>
              <w:bottom w:val="nil"/>
              <w:right w:val="nil"/>
            </w:tcBorders>
            <w:shd w:val="clear" w:color="auto" w:fill="auto"/>
            <w:noWrap/>
            <w:vAlign w:val="bottom"/>
            <w:hideMark/>
          </w:tcPr>
          <w:p w14:paraId="4B82705D"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1.99-2.25</w:t>
            </w:r>
          </w:p>
        </w:tc>
        <w:tc>
          <w:tcPr>
            <w:tcW w:w="658" w:type="pct"/>
            <w:tcBorders>
              <w:top w:val="nil"/>
              <w:left w:val="nil"/>
              <w:bottom w:val="nil"/>
              <w:right w:val="nil"/>
            </w:tcBorders>
            <w:shd w:val="clear" w:color="auto" w:fill="auto"/>
            <w:noWrap/>
            <w:vAlign w:val="bottom"/>
            <w:hideMark/>
          </w:tcPr>
          <w:p w14:paraId="661D83AA"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3.10</w:t>
            </w:r>
          </w:p>
        </w:tc>
        <w:tc>
          <w:tcPr>
            <w:tcW w:w="522" w:type="pct"/>
            <w:tcBorders>
              <w:top w:val="nil"/>
              <w:left w:val="nil"/>
              <w:bottom w:val="nil"/>
              <w:right w:val="nil"/>
            </w:tcBorders>
            <w:shd w:val="clear" w:color="auto" w:fill="auto"/>
            <w:noWrap/>
            <w:vAlign w:val="bottom"/>
            <w:hideMark/>
          </w:tcPr>
          <w:p w14:paraId="15510679"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1.46</w:t>
            </w:r>
          </w:p>
        </w:tc>
        <w:tc>
          <w:tcPr>
            <w:tcW w:w="524" w:type="pct"/>
            <w:gridSpan w:val="2"/>
            <w:tcBorders>
              <w:top w:val="nil"/>
              <w:left w:val="nil"/>
              <w:bottom w:val="nil"/>
              <w:right w:val="nil"/>
            </w:tcBorders>
            <w:shd w:val="clear" w:color="auto" w:fill="auto"/>
            <w:noWrap/>
            <w:vAlign w:val="bottom"/>
            <w:hideMark/>
          </w:tcPr>
          <w:p w14:paraId="60721125"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2.04</w:t>
            </w:r>
          </w:p>
        </w:tc>
        <w:tc>
          <w:tcPr>
            <w:tcW w:w="453" w:type="pct"/>
            <w:tcBorders>
              <w:top w:val="nil"/>
              <w:left w:val="nil"/>
              <w:bottom w:val="nil"/>
              <w:right w:val="nil"/>
            </w:tcBorders>
            <w:shd w:val="clear" w:color="auto" w:fill="auto"/>
            <w:noWrap/>
            <w:vAlign w:val="bottom"/>
            <w:hideMark/>
          </w:tcPr>
          <w:p w14:paraId="13089355"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1.92-2.16</w:t>
            </w:r>
          </w:p>
        </w:tc>
        <w:tc>
          <w:tcPr>
            <w:tcW w:w="524" w:type="pct"/>
            <w:gridSpan w:val="2"/>
            <w:tcBorders>
              <w:top w:val="nil"/>
              <w:left w:val="nil"/>
              <w:bottom w:val="nil"/>
              <w:right w:val="nil"/>
            </w:tcBorders>
            <w:shd w:val="clear" w:color="auto" w:fill="auto"/>
            <w:noWrap/>
            <w:vAlign w:val="bottom"/>
            <w:hideMark/>
          </w:tcPr>
          <w:p w14:paraId="4B08E404"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2.81</w:t>
            </w:r>
          </w:p>
        </w:tc>
        <w:tc>
          <w:tcPr>
            <w:tcW w:w="513" w:type="pct"/>
            <w:tcBorders>
              <w:top w:val="nil"/>
              <w:left w:val="nil"/>
              <w:bottom w:val="nil"/>
              <w:right w:val="nil"/>
            </w:tcBorders>
            <w:shd w:val="clear" w:color="auto" w:fill="auto"/>
            <w:noWrap/>
            <w:vAlign w:val="bottom"/>
            <w:hideMark/>
          </w:tcPr>
          <w:p w14:paraId="2F2059E0"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1.38</w:t>
            </w:r>
          </w:p>
        </w:tc>
      </w:tr>
      <w:tr w:rsidR="007268BE" w:rsidRPr="00606CFE" w14:paraId="15DA8908" w14:textId="77777777" w:rsidTr="004C2A19">
        <w:trPr>
          <w:trHeight w:val="300"/>
        </w:trPr>
        <w:tc>
          <w:tcPr>
            <w:tcW w:w="831" w:type="pct"/>
            <w:tcBorders>
              <w:top w:val="nil"/>
              <w:left w:val="nil"/>
              <w:bottom w:val="nil"/>
              <w:right w:val="nil"/>
            </w:tcBorders>
            <w:shd w:val="clear" w:color="auto" w:fill="auto"/>
            <w:noWrap/>
            <w:vAlign w:val="bottom"/>
            <w:hideMark/>
          </w:tcPr>
          <w:p w14:paraId="26FA7AA6"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Rhode Island</w:t>
            </w:r>
          </w:p>
        </w:tc>
        <w:tc>
          <w:tcPr>
            <w:tcW w:w="524" w:type="pct"/>
            <w:tcBorders>
              <w:top w:val="nil"/>
              <w:left w:val="nil"/>
              <w:bottom w:val="nil"/>
              <w:right w:val="nil"/>
            </w:tcBorders>
            <w:shd w:val="clear" w:color="auto" w:fill="auto"/>
            <w:noWrap/>
            <w:vAlign w:val="bottom"/>
            <w:hideMark/>
          </w:tcPr>
          <w:p w14:paraId="723FEA59"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3.34</w:t>
            </w:r>
          </w:p>
        </w:tc>
        <w:tc>
          <w:tcPr>
            <w:tcW w:w="452" w:type="pct"/>
            <w:tcBorders>
              <w:top w:val="nil"/>
              <w:left w:val="nil"/>
              <w:bottom w:val="nil"/>
              <w:right w:val="nil"/>
            </w:tcBorders>
            <w:shd w:val="clear" w:color="auto" w:fill="auto"/>
            <w:noWrap/>
            <w:vAlign w:val="bottom"/>
            <w:hideMark/>
          </w:tcPr>
          <w:p w14:paraId="190E5371"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2.86-3.83</w:t>
            </w:r>
          </w:p>
        </w:tc>
        <w:tc>
          <w:tcPr>
            <w:tcW w:w="658" w:type="pct"/>
            <w:tcBorders>
              <w:top w:val="nil"/>
              <w:left w:val="nil"/>
              <w:bottom w:val="nil"/>
              <w:right w:val="nil"/>
            </w:tcBorders>
            <w:shd w:val="clear" w:color="auto" w:fill="auto"/>
            <w:noWrap/>
            <w:vAlign w:val="bottom"/>
            <w:hideMark/>
          </w:tcPr>
          <w:p w14:paraId="55A3DA4F"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4.59</w:t>
            </w:r>
          </w:p>
        </w:tc>
        <w:tc>
          <w:tcPr>
            <w:tcW w:w="522" w:type="pct"/>
            <w:tcBorders>
              <w:top w:val="nil"/>
              <w:left w:val="nil"/>
              <w:bottom w:val="nil"/>
              <w:right w:val="nil"/>
            </w:tcBorders>
            <w:shd w:val="clear" w:color="auto" w:fill="auto"/>
            <w:noWrap/>
            <w:vAlign w:val="bottom"/>
            <w:hideMark/>
          </w:tcPr>
          <w:p w14:paraId="09FAF4C0"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1.37</w:t>
            </w:r>
          </w:p>
        </w:tc>
        <w:tc>
          <w:tcPr>
            <w:tcW w:w="524" w:type="pct"/>
            <w:gridSpan w:val="2"/>
            <w:tcBorders>
              <w:top w:val="nil"/>
              <w:left w:val="nil"/>
              <w:bottom w:val="nil"/>
              <w:right w:val="nil"/>
            </w:tcBorders>
            <w:shd w:val="clear" w:color="auto" w:fill="auto"/>
            <w:noWrap/>
            <w:vAlign w:val="bottom"/>
            <w:hideMark/>
          </w:tcPr>
          <w:p w14:paraId="7B8C1A60"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2.99</w:t>
            </w:r>
          </w:p>
        </w:tc>
        <w:tc>
          <w:tcPr>
            <w:tcW w:w="453" w:type="pct"/>
            <w:tcBorders>
              <w:top w:val="nil"/>
              <w:left w:val="nil"/>
              <w:bottom w:val="nil"/>
              <w:right w:val="nil"/>
            </w:tcBorders>
            <w:shd w:val="clear" w:color="auto" w:fill="auto"/>
            <w:noWrap/>
            <w:vAlign w:val="bottom"/>
            <w:hideMark/>
          </w:tcPr>
          <w:p w14:paraId="48DCD0A8"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2.43-3.55</w:t>
            </w:r>
          </w:p>
        </w:tc>
        <w:tc>
          <w:tcPr>
            <w:tcW w:w="524" w:type="pct"/>
            <w:gridSpan w:val="2"/>
            <w:tcBorders>
              <w:top w:val="nil"/>
              <w:left w:val="nil"/>
              <w:bottom w:val="nil"/>
              <w:right w:val="nil"/>
            </w:tcBorders>
            <w:shd w:val="clear" w:color="auto" w:fill="auto"/>
            <w:noWrap/>
            <w:vAlign w:val="bottom"/>
            <w:hideMark/>
          </w:tcPr>
          <w:p w14:paraId="5A3D9991"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3.59</w:t>
            </w:r>
          </w:p>
        </w:tc>
        <w:tc>
          <w:tcPr>
            <w:tcW w:w="513" w:type="pct"/>
            <w:tcBorders>
              <w:top w:val="nil"/>
              <w:left w:val="nil"/>
              <w:bottom w:val="nil"/>
              <w:right w:val="nil"/>
            </w:tcBorders>
            <w:shd w:val="clear" w:color="auto" w:fill="auto"/>
            <w:noWrap/>
            <w:vAlign w:val="bottom"/>
            <w:hideMark/>
          </w:tcPr>
          <w:p w14:paraId="08393608"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1.2</w:t>
            </w:r>
          </w:p>
        </w:tc>
      </w:tr>
      <w:tr w:rsidR="007268BE" w:rsidRPr="00606CFE" w14:paraId="48093584" w14:textId="77777777" w:rsidTr="004C2A19">
        <w:trPr>
          <w:trHeight w:val="300"/>
        </w:trPr>
        <w:tc>
          <w:tcPr>
            <w:tcW w:w="831" w:type="pct"/>
            <w:tcBorders>
              <w:top w:val="nil"/>
              <w:left w:val="nil"/>
              <w:bottom w:val="nil"/>
              <w:right w:val="nil"/>
            </w:tcBorders>
            <w:shd w:val="clear" w:color="auto" w:fill="auto"/>
            <w:noWrap/>
            <w:vAlign w:val="bottom"/>
            <w:hideMark/>
          </w:tcPr>
          <w:p w14:paraId="7BC7AD40"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South Carolina</w:t>
            </w:r>
          </w:p>
        </w:tc>
        <w:tc>
          <w:tcPr>
            <w:tcW w:w="524" w:type="pct"/>
            <w:tcBorders>
              <w:top w:val="nil"/>
              <w:left w:val="nil"/>
              <w:bottom w:val="nil"/>
              <w:right w:val="nil"/>
            </w:tcBorders>
            <w:shd w:val="clear" w:color="auto" w:fill="auto"/>
            <w:noWrap/>
            <w:vAlign w:val="bottom"/>
            <w:hideMark/>
          </w:tcPr>
          <w:p w14:paraId="364E7D0B"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3.47</w:t>
            </w:r>
          </w:p>
        </w:tc>
        <w:tc>
          <w:tcPr>
            <w:tcW w:w="452" w:type="pct"/>
            <w:tcBorders>
              <w:top w:val="nil"/>
              <w:left w:val="nil"/>
              <w:bottom w:val="nil"/>
              <w:right w:val="nil"/>
            </w:tcBorders>
            <w:shd w:val="clear" w:color="auto" w:fill="auto"/>
            <w:noWrap/>
            <w:vAlign w:val="bottom"/>
            <w:hideMark/>
          </w:tcPr>
          <w:p w14:paraId="7C1FCE28"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3.17-3.78</w:t>
            </w:r>
          </w:p>
        </w:tc>
        <w:tc>
          <w:tcPr>
            <w:tcW w:w="658" w:type="pct"/>
            <w:tcBorders>
              <w:top w:val="nil"/>
              <w:left w:val="nil"/>
              <w:bottom w:val="nil"/>
              <w:right w:val="nil"/>
            </w:tcBorders>
            <w:shd w:val="clear" w:color="auto" w:fill="auto"/>
            <w:noWrap/>
            <w:vAlign w:val="bottom"/>
            <w:hideMark/>
          </w:tcPr>
          <w:p w14:paraId="6B34D974"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4.21</w:t>
            </w:r>
          </w:p>
        </w:tc>
        <w:tc>
          <w:tcPr>
            <w:tcW w:w="522" w:type="pct"/>
            <w:tcBorders>
              <w:top w:val="nil"/>
              <w:left w:val="nil"/>
              <w:bottom w:val="nil"/>
              <w:right w:val="nil"/>
            </w:tcBorders>
            <w:shd w:val="clear" w:color="auto" w:fill="auto"/>
            <w:noWrap/>
            <w:vAlign w:val="bottom"/>
            <w:hideMark/>
          </w:tcPr>
          <w:p w14:paraId="658719F8"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1.21</w:t>
            </w:r>
          </w:p>
        </w:tc>
        <w:tc>
          <w:tcPr>
            <w:tcW w:w="524" w:type="pct"/>
            <w:gridSpan w:val="2"/>
            <w:tcBorders>
              <w:top w:val="nil"/>
              <w:left w:val="nil"/>
              <w:bottom w:val="nil"/>
              <w:right w:val="nil"/>
            </w:tcBorders>
            <w:shd w:val="clear" w:color="auto" w:fill="auto"/>
            <w:noWrap/>
            <w:vAlign w:val="bottom"/>
            <w:hideMark/>
          </w:tcPr>
          <w:p w14:paraId="0AFC2F6A"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2.57</w:t>
            </w:r>
          </w:p>
        </w:tc>
        <w:tc>
          <w:tcPr>
            <w:tcW w:w="453" w:type="pct"/>
            <w:tcBorders>
              <w:top w:val="nil"/>
              <w:left w:val="nil"/>
              <w:bottom w:val="nil"/>
              <w:right w:val="nil"/>
            </w:tcBorders>
            <w:shd w:val="clear" w:color="auto" w:fill="auto"/>
            <w:noWrap/>
            <w:vAlign w:val="bottom"/>
            <w:hideMark/>
          </w:tcPr>
          <w:p w14:paraId="07B3B3B4"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2.33-2.81</w:t>
            </w:r>
          </w:p>
        </w:tc>
        <w:tc>
          <w:tcPr>
            <w:tcW w:w="524" w:type="pct"/>
            <w:gridSpan w:val="2"/>
            <w:tcBorders>
              <w:top w:val="nil"/>
              <w:left w:val="nil"/>
              <w:bottom w:val="nil"/>
              <w:right w:val="nil"/>
            </w:tcBorders>
            <w:shd w:val="clear" w:color="auto" w:fill="auto"/>
            <w:noWrap/>
            <w:vAlign w:val="bottom"/>
            <w:hideMark/>
          </w:tcPr>
          <w:p w14:paraId="1401AABA"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3.53</w:t>
            </w:r>
          </w:p>
        </w:tc>
        <w:tc>
          <w:tcPr>
            <w:tcW w:w="513" w:type="pct"/>
            <w:tcBorders>
              <w:top w:val="nil"/>
              <w:left w:val="nil"/>
              <w:bottom w:val="nil"/>
              <w:right w:val="nil"/>
            </w:tcBorders>
            <w:shd w:val="clear" w:color="auto" w:fill="auto"/>
            <w:noWrap/>
            <w:vAlign w:val="bottom"/>
            <w:hideMark/>
          </w:tcPr>
          <w:p w14:paraId="1EFF6D1A"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1.37</w:t>
            </w:r>
          </w:p>
        </w:tc>
      </w:tr>
      <w:tr w:rsidR="007268BE" w:rsidRPr="00606CFE" w14:paraId="548F58DF" w14:textId="77777777" w:rsidTr="004C2A19">
        <w:trPr>
          <w:trHeight w:val="300"/>
        </w:trPr>
        <w:tc>
          <w:tcPr>
            <w:tcW w:w="831" w:type="pct"/>
            <w:tcBorders>
              <w:top w:val="nil"/>
              <w:left w:val="nil"/>
              <w:bottom w:val="nil"/>
              <w:right w:val="nil"/>
            </w:tcBorders>
            <w:shd w:val="clear" w:color="auto" w:fill="auto"/>
            <w:noWrap/>
            <w:vAlign w:val="bottom"/>
            <w:hideMark/>
          </w:tcPr>
          <w:p w14:paraId="2456F633"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South Dakota</w:t>
            </w:r>
          </w:p>
        </w:tc>
        <w:tc>
          <w:tcPr>
            <w:tcW w:w="524" w:type="pct"/>
            <w:tcBorders>
              <w:top w:val="nil"/>
              <w:left w:val="nil"/>
              <w:bottom w:val="nil"/>
              <w:right w:val="nil"/>
            </w:tcBorders>
            <w:shd w:val="clear" w:color="auto" w:fill="auto"/>
            <w:noWrap/>
            <w:vAlign w:val="bottom"/>
            <w:hideMark/>
          </w:tcPr>
          <w:p w14:paraId="372FD5EC"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3.10</w:t>
            </w:r>
          </w:p>
        </w:tc>
        <w:tc>
          <w:tcPr>
            <w:tcW w:w="452" w:type="pct"/>
            <w:tcBorders>
              <w:top w:val="nil"/>
              <w:left w:val="nil"/>
              <w:bottom w:val="nil"/>
              <w:right w:val="nil"/>
            </w:tcBorders>
            <w:shd w:val="clear" w:color="auto" w:fill="auto"/>
            <w:noWrap/>
            <w:vAlign w:val="bottom"/>
            <w:hideMark/>
          </w:tcPr>
          <w:p w14:paraId="412E9EF1"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2.59-3.61</w:t>
            </w:r>
          </w:p>
        </w:tc>
        <w:tc>
          <w:tcPr>
            <w:tcW w:w="658" w:type="pct"/>
            <w:tcBorders>
              <w:top w:val="nil"/>
              <w:left w:val="nil"/>
              <w:bottom w:val="nil"/>
              <w:right w:val="nil"/>
            </w:tcBorders>
            <w:shd w:val="clear" w:color="auto" w:fill="auto"/>
            <w:noWrap/>
            <w:vAlign w:val="bottom"/>
            <w:hideMark/>
          </w:tcPr>
          <w:p w14:paraId="34946615"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9.11</w:t>
            </w:r>
          </w:p>
        </w:tc>
        <w:tc>
          <w:tcPr>
            <w:tcW w:w="522" w:type="pct"/>
            <w:tcBorders>
              <w:top w:val="nil"/>
              <w:left w:val="nil"/>
              <w:bottom w:val="nil"/>
              <w:right w:val="nil"/>
            </w:tcBorders>
            <w:shd w:val="clear" w:color="auto" w:fill="auto"/>
            <w:noWrap/>
            <w:vAlign w:val="bottom"/>
            <w:hideMark/>
          </w:tcPr>
          <w:p w14:paraId="3C1D0800"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2.93</w:t>
            </w:r>
          </w:p>
        </w:tc>
        <w:tc>
          <w:tcPr>
            <w:tcW w:w="524" w:type="pct"/>
            <w:gridSpan w:val="2"/>
            <w:tcBorders>
              <w:top w:val="nil"/>
              <w:left w:val="nil"/>
              <w:bottom w:val="nil"/>
              <w:right w:val="nil"/>
            </w:tcBorders>
            <w:shd w:val="clear" w:color="auto" w:fill="auto"/>
            <w:noWrap/>
            <w:vAlign w:val="bottom"/>
            <w:hideMark/>
          </w:tcPr>
          <w:p w14:paraId="40C8AFB5"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3.17</w:t>
            </w:r>
          </w:p>
        </w:tc>
        <w:tc>
          <w:tcPr>
            <w:tcW w:w="453" w:type="pct"/>
            <w:tcBorders>
              <w:top w:val="nil"/>
              <w:left w:val="nil"/>
              <w:bottom w:val="nil"/>
              <w:right w:val="nil"/>
            </w:tcBorders>
            <w:shd w:val="clear" w:color="auto" w:fill="auto"/>
            <w:noWrap/>
            <w:vAlign w:val="bottom"/>
            <w:hideMark/>
          </w:tcPr>
          <w:p w14:paraId="6E098612"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2.64-3.70</w:t>
            </w:r>
          </w:p>
        </w:tc>
        <w:tc>
          <w:tcPr>
            <w:tcW w:w="524" w:type="pct"/>
            <w:gridSpan w:val="2"/>
            <w:tcBorders>
              <w:top w:val="nil"/>
              <w:left w:val="nil"/>
              <w:bottom w:val="nil"/>
              <w:right w:val="nil"/>
            </w:tcBorders>
            <w:shd w:val="clear" w:color="auto" w:fill="auto"/>
            <w:noWrap/>
            <w:vAlign w:val="bottom"/>
            <w:hideMark/>
          </w:tcPr>
          <w:p w14:paraId="7E696023"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7.48</w:t>
            </w:r>
          </w:p>
        </w:tc>
        <w:tc>
          <w:tcPr>
            <w:tcW w:w="513" w:type="pct"/>
            <w:tcBorders>
              <w:top w:val="nil"/>
              <w:left w:val="nil"/>
              <w:bottom w:val="nil"/>
              <w:right w:val="nil"/>
            </w:tcBorders>
            <w:shd w:val="clear" w:color="auto" w:fill="auto"/>
            <w:noWrap/>
            <w:vAlign w:val="bottom"/>
            <w:hideMark/>
          </w:tcPr>
          <w:p w14:paraId="2B9A2BCE"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2.36</w:t>
            </w:r>
          </w:p>
        </w:tc>
      </w:tr>
      <w:tr w:rsidR="007268BE" w:rsidRPr="00606CFE" w14:paraId="3A27C1FD" w14:textId="77777777" w:rsidTr="004C2A19">
        <w:trPr>
          <w:trHeight w:val="300"/>
        </w:trPr>
        <w:tc>
          <w:tcPr>
            <w:tcW w:w="831" w:type="pct"/>
            <w:tcBorders>
              <w:top w:val="nil"/>
              <w:left w:val="nil"/>
              <w:bottom w:val="nil"/>
              <w:right w:val="nil"/>
            </w:tcBorders>
            <w:shd w:val="clear" w:color="auto" w:fill="auto"/>
            <w:noWrap/>
            <w:vAlign w:val="bottom"/>
            <w:hideMark/>
          </w:tcPr>
          <w:p w14:paraId="1A515774"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Tennessee</w:t>
            </w:r>
          </w:p>
        </w:tc>
        <w:tc>
          <w:tcPr>
            <w:tcW w:w="524" w:type="pct"/>
            <w:tcBorders>
              <w:top w:val="nil"/>
              <w:left w:val="nil"/>
              <w:bottom w:val="nil"/>
              <w:right w:val="nil"/>
            </w:tcBorders>
            <w:shd w:val="clear" w:color="auto" w:fill="auto"/>
            <w:noWrap/>
            <w:vAlign w:val="bottom"/>
            <w:hideMark/>
          </w:tcPr>
          <w:p w14:paraId="3D94BAF5"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2.92</w:t>
            </w:r>
          </w:p>
        </w:tc>
        <w:tc>
          <w:tcPr>
            <w:tcW w:w="452" w:type="pct"/>
            <w:tcBorders>
              <w:top w:val="nil"/>
              <w:left w:val="nil"/>
              <w:bottom w:val="nil"/>
              <w:right w:val="nil"/>
            </w:tcBorders>
            <w:shd w:val="clear" w:color="auto" w:fill="auto"/>
            <w:noWrap/>
            <w:vAlign w:val="bottom"/>
            <w:hideMark/>
          </w:tcPr>
          <w:p w14:paraId="0DD51D3A"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2.69-3.15</w:t>
            </w:r>
          </w:p>
        </w:tc>
        <w:tc>
          <w:tcPr>
            <w:tcW w:w="658" w:type="pct"/>
            <w:tcBorders>
              <w:top w:val="nil"/>
              <w:left w:val="nil"/>
              <w:bottom w:val="nil"/>
              <w:right w:val="nil"/>
            </w:tcBorders>
            <w:shd w:val="clear" w:color="auto" w:fill="auto"/>
            <w:noWrap/>
            <w:vAlign w:val="bottom"/>
            <w:hideMark/>
          </w:tcPr>
          <w:p w14:paraId="43CEF3D7"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2.64</w:t>
            </w:r>
          </w:p>
        </w:tc>
        <w:tc>
          <w:tcPr>
            <w:tcW w:w="522" w:type="pct"/>
            <w:tcBorders>
              <w:top w:val="nil"/>
              <w:left w:val="nil"/>
              <w:bottom w:val="nil"/>
              <w:right w:val="nil"/>
            </w:tcBorders>
            <w:shd w:val="clear" w:color="auto" w:fill="auto"/>
            <w:noWrap/>
            <w:vAlign w:val="bottom"/>
            <w:hideMark/>
          </w:tcPr>
          <w:p w14:paraId="756D5AAA"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0.90</w:t>
            </w:r>
          </w:p>
        </w:tc>
        <w:tc>
          <w:tcPr>
            <w:tcW w:w="524" w:type="pct"/>
            <w:gridSpan w:val="2"/>
            <w:tcBorders>
              <w:top w:val="nil"/>
              <w:left w:val="nil"/>
              <w:bottom w:val="nil"/>
              <w:right w:val="nil"/>
            </w:tcBorders>
            <w:shd w:val="clear" w:color="auto" w:fill="auto"/>
            <w:noWrap/>
            <w:vAlign w:val="bottom"/>
            <w:hideMark/>
          </w:tcPr>
          <w:p w14:paraId="7F3C2A9C"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2.34</w:t>
            </w:r>
          </w:p>
        </w:tc>
        <w:tc>
          <w:tcPr>
            <w:tcW w:w="453" w:type="pct"/>
            <w:tcBorders>
              <w:top w:val="nil"/>
              <w:left w:val="nil"/>
              <w:bottom w:val="nil"/>
              <w:right w:val="nil"/>
            </w:tcBorders>
            <w:shd w:val="clear" w:color="auto" w:fill="auto"/>
            <w:noWrap/>
            <w:vAlign w:val="bottom"/>
            <w:hideMark/>
          </w:tcPr>
          <w:p w14:paraId="423B9071"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2.13-2.55</w:t>
            </w:r>
          </w:p>
        </w:tc>
        <w:tc>
          <w:tcPr>
            <w:tcW w:w="524" w:type="pct"/>
            <w:gridSpan w:val="2"/>
            <w:tcBorders>
              <w:top w:val="nil"/>
              <w:left w:val="nil"/>
              <w:bottom w:val="nil"/>
              <w:right w:val="nil"/>
            </w:tcBorders>
            <w:shd w:val="clear" w:color="auto" w:fill="auto"/>
            <w:noWrap/>
            <w:vAlign w:val="bottom"/>
            <w:hideMark/>
          </w:tcPr>
          <w:p w14:paraId="02211CF1"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2.51</w:t>
            </w:r>
          </w:p>
        </w:tc>
        <w:tc>
          <w:tcPr>
            <w:tcW w:w="513" w:type="pct"/>
            <w:tcBorders>
              <w:top w:val="nil"/>
              <w:left w:val="nil"/>
              <w:bottom w:val="nil"/>
              <w:right w:val="nil"/>
            </w:tcBorders>
            <w:shd w:val="clear" w:color="auto" w:fill="auto"/>
            <w:noWrap/>
            <w:vAlign w:val="bottom"/>
            <w:hideMark/>
          </w:tcPr>
          <w:p w14:paraId="4B5FED84"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1.07</w:t>
            </w:r>
          </w:p>
        </w:tc>
      </w:tr>
      <w:tr w:rsidR="007268BE" w:rsidRPr="00606CFE" w14:paraId="2C48BFC0" w14:textId="77777777" w:rsidTr="004C2A19">
        <w:trPr>
          <w:trHeight w:val="300"/>
        </w:trPr>
        <w:tc>
          <w:tcPr>
            <w:tcW w:w="831" w:type="pct"/>
            <w:tcBorders>
              <w:top w:val="nil"/>
              <w:left w:val="nil"/>
              <w:bottom w:val="nil"/>
              <w:right w:val="nil"/>
            </w:tcBorders>
            <w:shd w:val="clear" w:color="auto" w:fill="auto"/>
            <w:noWrap/>
            <w:vAlign w:val="bottom"/>
            <w:hideMark/>
          </w:tcPr>
          <w:p w14:paraId="2249DA02"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Texas</w:t>
            </w:r>
          </w:p>
        </w:tc>
        <w:tc>
          <w:tcPr>
            <w:tcW w:w="524" w:type="pct"/>
            <w:tcBorders>
              <w:top w:val="nil"/>
              <w:left w:val="nil"/>
              <w:bottom w:val="nil"/>
              <w:right w:val="nil"/>
            </w:tcBorders>
            <w:shd w:val="clear" w:color="auto" w:fill="auto"/>
            <w:noWrap/>
            <w:vAlign w:val="bottom"/>
            <w:hideMark/>
          </w:tcPr>
          <w:p w14:paraId="063D4311"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1.97</w:t>
            </w:r>
          </w:p>
        </w:tc>
        <w:tc>
          <w:tcPr>
            <w:tcW w:w="452" w:type="pct"/>
            <w:tcBorders>
              <w:top w:val="nil"/>
              <w:left w:val="nil"/>
              <w:bottom w:val="nil"/>
              <w:right w:val="nil"/>
            </w:tcBorders>
            <w:shd w:val="clear" w:color="auto" w:fill="auto"/>
            <w:noWrap/>
            <w:vAlign w:val="bottom"/>
            <w:hideMark/>
          </w:tcPr>
          <w:p w14:paraId="77428976"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1.87-2.07</w:t>
            </w:r>
          </w:p>
        </w:tc>
        <w:tc>
          <w:tcPr>
            <w:tcW w:w="658" w:type="pct"/>
            <w:tcBorders>
              <w:top w:val="nil"/>
              <w:left w:val="nil"/>
              <w:bottom w:val="nil"/>
              <w:right w:val="nil"/>
            </w:tcBorders>
            <w:shd w:val="clear" w:color="auto" w:fill="auto"/>
            <w:noWrap/>
            <w:vAlign w:val="bottom"/>
            <w:hideMark/>
          </w:tcPr>
          <w:p w14:paraId="4EA06D1A"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2.59</w:t>
            </w:r>
          </w:p>
        </w:tc>
        <w:tc>
          <w:tcPr>
            <w:tcW w:w="522" w:type="pct"/>
            <w:tcBorders>
              <w:top w:val="nil"/>
              <w:left w:val="nil"/>
              <w:bottom w:val="nil"/>
              <w:right w:val="nil"/>
            </w:tcBorders>
            <w:shd w:val="clear" w:color="auto" w:fill="auto"/>
            <w:noWrap/>
            <w:vAlign w:val="bottom"/>
            <w:hideMark/>
          </w:tcPr>
          <w:p w14:paraId="7B865462"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1.31</w:t>
            </w:r>
          </w:p>
        </w:tc>
        <w:tc>
          <w:tcPr>
            <w:tcW w:w="524" w:type="pct"/>
            <w:gridSpan w:val="2"/>
            <w:tcBorders>
              <w:top w:val="nil"/>
              <w:left w:val="nil"/>
              <w:bottom w:val="nil"/>
              <w:right w:val="nil"/>
            </w:tcBorders>
            <w:shd w:val="clear" w:color="auto" w:fill="auto"/>
            <w:noWrap/>
            <w:vAlign w:val="bottom"/>
            <w:hideMark/>
          </w:tcPr>
          <w:p w14:paraId="6B6040EA"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1.6</w:t>
            </w:r>
          </w:p>
        </w:tc>
        <w:tc>
          <w:tcPr>
            <w:tcW w:w="453" w:type="pct"/>
            <w:tcBorders>
              <w:top w:val="nil"/>
              <w:left w:val="nil"/>
              <w:bottom w:val="nil"/>
              <w:right w:val="nil"/>
            </w:tcBorders>
            <w:shd w:val="clear" w:color="auto" w:fill="auto"/>
            <w:noWrap/>
            <w:vAlign w:val="bottom"/>
            <w:hideMark/>
          </w:tcPr>
          <w:p w14:paraId="66A74106"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1.52-1.68</w:t>
            </w:r>
          </w:p>
        </w:tc>
        <w:tc>
          <w:tcPr>
            <w:tcW w:w="524" w:type="pct"/>
            <w:gridSpan w:val="2"/>
            <w:tcBorders>
              <w:top w:val="nil"/>
              <w:left w:val="nil"/>
              <w:bottom w:val="nil"/>
              <w:right w:val="nil"/>
            </w:tcBorders>
            <w:shd w:val="clear" w:color="auto" w:fill="auto"/>
            <w:noWrap/>
            <w:vAlign w:val="bottom"/>
            <w:hideMark/>
          </w:tcPr>
          <w:p w14:paraId="3976724D"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2.04</w:t>
            </w:r>
          </w:p>
        </w:tc>
        <w:tc>
          <w:tcPr>
            <w:tcW w:w="513" w:type="pct"/>
            <w:tcBorders>
              <w:top w:val="nil"/>
              <w:left w:val="nil"/>
              <w:bottom w:val="nil"/>
              <w:right w:val="nil"/>
            </w:tcBorders>
            <w:shd w:val="clear" w:color="auto" w:fill="auto"/>
            <w:noWrap/>
            <w:vAlign w:val="bottom"/>
            <w:hideMark/>
          </w:tcPr>
          <w:p w14:paraId="100BB5C3"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1.28</w:t>
            </w:r>
          </w:p>
        </w:tc>
      </w:tr>
      <w:tr w:rsidR="007268BE" w:rsidRPr="00606CFE" w14:paraId="36BBE262" w14:textId="77777777" w:rsidTr="004C2A19">
        <w:trPr>
          <w:trHeight w:val="300"/>
        </w:trPr>
        <w:tc>
          <w:tcPr>
            <w:tcW w:w="831" w:type="pct"/>
            <w:tcBorders>
              <w:top w:val="nil"/>
              <w:left w:val="nil"/>
              <w:bottom w:val="nil"/>
              <w:right w:val="nil"/>
            </w:tcBorders>
            <w:shd w:val="clear" w:color="auto" w:fill="auto"/>
            <w:noWrap/>
            <w:vAlign w:val="bottom"/>
            <w:hideMark/>
          </w:tcPr>
          <w:p w14:paraId="7DF0EE48"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Utah</w:t>
            </w:r>
          </w:p>
        </w:tc>
        <w:tc>
          <w:tcPr>
            <w:tcW w:w="524" w:type="pct"/>
            <w:tcBorders>
              <w:top w:val="nil"/>
              <w:left w:val="nil"/>
              <w:bottom w:val="nil"/>
              <w:right w:val="nil"/>
            </w:tcBorders>
            <w:shd w:val="clear" w:color="auto" w:fill="auto"/>
            <w:noWrap/>
            <w:vAlign w:val="bottom"/>
            <w:hideMark/>
          </w:tcPr>
          <w:p w14:paraId="1EF22F94"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3.04</w:t>
            </w:r>
          </w:p>
        </w:tc>
        <w:tc>
          <w:tcPr>
            <w:tcW w:w="452" w:type="pct"/>
            <w:tcBorders>
              <w:top w:val="nil"/>
              <w:left w:val="nil"/>
              <w:bottom w:val="nil"/>
              <w:right w:val="nil"/>
            </w:tcBorders>
            <w:shd w:val="clear" w:color="auto" w:fill="auto"/>
            <w:noWrap/>
            <w:vAlign w:val="bottom"/>
            <w:hideMark/>
          </w:tcPr>
          <w:p w14:paraId="4C17F823"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2.69-3.39</w:t>
            </w:r>
          </w:p>
        </w:tc>
        <w:tc>
          <w:tcPr>
            <w:tcW w:w="658" w:type="pct"/>
            <w:tcBorders>
              <w:top w:val="nil"/>
              <w:left w:val="nil"/>
              <w:bottom w:val="nil"/>
              <w:right w:val="nil"/>
            </w:tcBorders>
            <w:shd w:val="clear" w:color="auto" w:fill="auto"/>
            <w:noWrap/>
            <w:vAlign w:val="bottom"/>
            <w:hideMark/>
          </w:tcPr>
          <w:p w14:paraId="4E973978"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6.31</w:t>
            </w:r>
          </w:p>
        </w:tc>
        <w:tc>
          <w:tcPr>
            <w:tcW w:w="522" w:type="pct"/>
            <w:tcBorders>
              <w:top w:val="nil"/>
              <w:left w:val="nil"/>
              <w:bottom w:val="nil"/>
              <w:right w:val="nil"/>
            </w:tcBorders>
            <w:shd w:val="clear" w:color="auto" w:fill="auto"/>
            <w:noWrap/>
            <w:vAlign w:val="bottom"/>
            <w:hideMark/>
          </w:tcPr>
          <w:p w14:paraId="1A8499DF"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2.08</w:t>
            </w:r>
          </w:p>
        </w:tc>
        <w:tc>
          <w:tcPr>
            <w:tcW w:w="524" w:type="pct"/>
            <w:gridSpan w:val="2"/>
            <w:tcBorders>
              <w:top w:val="nil"/>
              <w:left w:val="nil"/>
              <w:bottom w:val="nil"/>
              <w:right w:val="nil"/>
            </w:tcBorders>
            <w:shd w:val="clear" w:color="auto" w:fill="auto"/>
            <w:noWrap/>
            <w:vAlign w:val="bottom"/>
            <w:hideMark/>
          </w:tcPr>
          <w:p w14:paraId="6C0FBB5A"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2.82</w:t>
            </w:r>
          </w:p>
        </w:tc>
        <w:tc>
          <w:tcPr>
            <w:tcW w:w="453" w:type="pct"/>
            <w:tcBorders>
              <w:top w:val="nil"/>
              <w:left w:val="nil"/>
              <w:bottom w:val="nil"/>
              <w:right w:val="nil"/>
            </w:tcBorders>
            <w:shd w:val="clear" w:color="auto" w:fill="auto"/>
            <w:noWrap/>
            <w:vAlign w:val="bottom"/>
            <w:hideMark/>
          </w:tcPr>
          <w:p w14:paraId="32936681"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2.53-3.11</w:t>
            </w:r>
          </w:p>
        </w:tc>
        <w:tc>
          <w:tcPr>
            <w:tcW w:w="524" w:type="pct"/>
            <w:gridSpan w:val="2"/>
            <w:tcBorders>
              <w:top w:val="nil"/>
              <w:left w:val="nil"/>
              <w:bottom w:val="nil"/>
              <w:right w:val="nil"/>
            </w:tcBorders>
            <w:shd w:val="clear" w:color="auto" w:fill="auto"/>
            <w:noWrap/>
            <w:vAlign w:val="bottom"/>
            <w:hideMark/>
          </w:tcPr>
          <w:p w14:paraId="5BD0319D"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4.67</w:t>
            </w:r>
          </w:p>
        </w:tc>
        <w:tc>
          <w:tcPr>
            <w:tcW w:w="513" w:type="pct"/>
            <w:tcBorders>
              <w:top w:val="nil"/>
              <w:left w:val="nil"/>
              <w:bottom w:val="nil"/>
              <w:right w:val="nil"/>
            </w:tcBorders>
            <w:shd w:val="clear" w:color="auto" w:fill="auto"/>
            <w:noWrap/>
            <w:vAlign w:val="bottom"/>
            <w:hideMark/>
          </w:tcPr>
          <w:p w14:paraId="5D0C2A34"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1.66</w:t>
            </w:r>
          </w:p>
        </w:tc>
      </w:tr>
      <w:tr w:rsidR="007268BE" w:rsidRPr="00606CFE" w14:paraId="796A9461" w14:textId="77777777" w:rsidTr="004C2A19">
        <w:trPr>
          <w:trHeight w:val="300"/>
        </w:trPr>
        <w:tc>
          <w:tcPr>
            <w:tcW w:w="831" w:type="pct"/>
            <w:tcBorders>
              <w:top w:val="nil"/>
              <w:left w:val="nil"/>
              <w:bottom w:val="nil"/>
              <w:right w:val="nil"/>
            </w:tcBorders>
            <w:shd w:val="clear" w:color="auto" w:fill="auto"/>
            <w:noWrap/>
            <w:vAlign w:val="bottom"/>
            <w:hideMark/>
          </w:tcPr>
          <w:p w14:paraId="60E8AD1B"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Vermont</w:t>
            </w:r>
          </w:p>
        </w:tc>
        <w:tc>
          <w:tcPr>
            <w:tcW w:w="524" w:type="pct"/>
            <w:tcBorders>
              <w:top w:val="nil"/>
              <w:left w:val="nil"/>
              <w:bottom w:val="nil"/>
              <w:right w:val="nil"/>
            </w:tcBorders>
            <w:shd w:val="clear" w:color="auto" w:fill="auto"/>
            <w:noWrap/>
            <w:vAlign w:val="bottom"/>
            <w:hideMark/>
          </w:tcPr>
          <w:p w14:paraId="5945C70A"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3.44</w:t>
            </w:r>
          </w:p>
        </w:tc>
        <w:tc>
          <w:tcPr>
            <w:tcW w:w="452" w:type="pct"/>
            <w:tcBorders>
              <w:top w:val="nil"/>
              <w:left w:val="nil"/>
              <w:bottom w:val="nil"/>
              <w:right w:val="nil"/>
            </w:tcBorders>
            <w:shd w:val="clear" w:color="auto" w:fill="auto"/>
            <w:noWrap/>
            <w:vAlign w:val="bottom"/>
            <w:hideMark/>
          </w:tcPr>
          <w:p w14:paraId="64F1A97D"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2.95-3.94</w:t>
            </w:r>
          </w:p>
        </w:tc>
        <w:tc>
          <w:tcPr>
            <w:tcW w:w="658" w:type="pct"/>
            <w:tcBorders>
              <w:top w:val="nil"/>
              <w:left w:val="nil"/>
              <w:bottom w:val="nil"/>
              <w:right w:val="nil"/>
            </w:tcBorders>
            <w:shd w:val="clear" w:color="auto" w:fill="auto"/>
            <w:noWrap/>
            <w:vAlign w:val="bottom"/>
            <w:hideMark/>
          </w:tcPr>
          <w:p w14:paraId="26001EF7"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6.14</w:t>
            </w:r>
          </w:p>
        </w:tc>
        <w:tc>
          <w:tcPr>
            <w:tcW w:w="522" w:type="pct"/>
            <w:tcBorders>
              <w:top w:val="nil"/>
              <w:left w:val="nil"/>
              <w:bottom w:val="nil"/>
              <w:right w:val="nil"/>
            </w:tcBorders>
            <w:shd w:val="clear" w:color="auto" w:fill="auto"/>
            <w:noWrap/>
            <w:vAlign w:val="bottom"/>
            <w:hideMark/>
          </w:tcPr>
          <w:p w14:paraId="6DB0BB8D"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1.78</w:t>
            </w:r>
          </w:p>
        </w:tc>
        <w:tc>
          <w:tcPr>
            <w:tcW w:w="524" w:type="pct"/>
            <w:gridSpan w:val="2"/>
            <w:tcBorders>
              <w:top w:val="nil"/>
              <w:left w:val="nil"/>
              <w:bottom w:val="nil"/>
              <w:right w:val="nil"/>
            </w:tcBorders>
            <w:shd w:val="clear" w:color="auto" w:fill="auto"/>
            <w:noWrap/>
            <w:vAlign w:val="bottom"/>
            <w:hideMark/>
          </w:tcPr>
          <w:p w14:paraId="3017F78D"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3.68</w:t>
            </w:r>
          </w:p>
        </w:tc>
        <w:tc>
          <w:tcPr>
            <w:tcW w:w="453" w:type="pct"/>
            <w:tcBorders>
              <w:top w:val="nil"/>
              <w:left w:val="nil"/>
              <w:bottom w:val="nil"/>
              <w:right w:val="nil"/>
            </w:tcBorders>
            <w:shd w:val="clear" w:color="auto" w:fill="auto"/>
            <w:noWrap/>
            <w:vAlign w:val="bottom"/>
            <w:hideMark/>
          </w:tcPr>
          <w:p w14:paraId="2280A248"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2.92-4.44</w:t>
            </w:r>
          </w:p>
        </w:tc>
        <w:tc>
          <w:tcPr>
            <w:tcW w:w="524" w:type="pct"/>
            <w:gridSpan w:val="2"/>
            <w:tcBorders>
              <w:top w:val="nil"/>
              <w:left w:val="nil"/>
              <w:bottom w:val="nil"/>
              <w:right w:val="nil"/>
            </w:tcBorders>
            <w:shd w:val="clear" w:color="auto" w:fill="auto"/>
            <w:noWrap/>
            <w:vAlign w:val="bottom"/>
            <w:hideMark/>
          </w:tcPr>
          <w:p w14:paraId="3BDE77A0"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5.08</w:t>
            </w:r>
          </w:p>
        </w:tc>
        <w:tc>
          <w:tcPr>
            <w:tcW w:w="513" w:type="pct"/>
            <w:tcBorders>
              <w:top w:val="nil"/>
              <w:left w:val="nil"/>
              <w:bottom w:val="nil"/>
              <w:right w:val="nil"/>
            </w:tcBorders>
            <w:shd w:val="clear" w:color="auto" w:fill="auto"/>
            <w:noWrap/>
            <w:vAlign w:val="bottom"/>
            <w:hideMark/>
          </w:tcPr>
          <w:p w14:paraId="60A01C4D"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1.38</w:t>
            </w:r>
          </w:p>
        </w:tc>
      </w:tr>
      <w:tr w:rsidR="007268BE" w:rsidRPr="00606CFE" w14:paraId="491D52A1" w14:textId="77777777" w:rsidTr="004C2A19">
        <w:trPr>
          <w:trHeight w:val="300"/>
        </w:trPr>
        <w:tc>
          <w:tcPr>
            <w:tcW w:w="831" w:type="pct"/>
            <w:tcBorders>
              <w:top w:val="nil"/>
              <w:left w:val="nil"/>
              <w:bottom w:val="nil"/>
              <w:right w:val="nil"/>
            </w:tcBorders>
            <w:shd w:val="clear" w:color="auto" w:fill="auto"/>
            <w:noWrap/>
            <w:vAlign w:val="bottom"/>
            <w:hideMark/>
          </w:tcPr>
          <w:p w14:paraId="08CB4859"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Virginia</w:t>
            </w:r>
          </w:p>
        </w:tc>
        <w:tc>
          <w:tcPr>
            <w:tcW w:w="524" w:type="pct"/>
            <w:tcBorders>
              <w:top w:val="nil"/>
              <w:left w:val="nil"/>
              <w:bottom w:val="nil"/>
              <w:right w:val="nil"/>
            </w:tcBorders>
            <w:shd w:val="clear" w:color="auto" w:fill="auto"/>
            <w:noWrap/>
            <w:vAlign w:val="bottom"/>
            <w:hideMark/>
          </w:tcPr>
          <w:p w14:paraId="79A34297"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3.16</w:t>
            </w:r>
          </w:p>
        </w:tc>
        <w:tc>
          <w:tcPr>
            <w:tcW w:w="452" w:type="pct"/>
            <w:tcBorders>
              <w:top w:val="nil"/>
              <w:left w:val="nil"/>
              <w:bottom w:val="nil"/>
              <w:right w:val="nil"/>
            </w:tcBorders>
            <w:shd w:val="clear" w:color="auto" w:fill="auto"/>
            <w:noWrap/>
            <w:vAlign w:val="bottom"/>
            <w:hideMark/>
          </w:tcPr>
          <w:p w14:paraId="073E86E8"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2.99-3.34</w:t>
            </w:r>
          </w:p>
        </w:tc>
        <w:tc>
          <w:tcPr>
            <w:tcW w:w="658" w:type="pct"/>
            <w:tcBorders>
              <w:top w:val="nil"/>
              <w:left w:val="nil"/>
              <w:bottom w:val="nil"/>
              <w:right w:val="nil"/>
            </w:tcBorders>
            <w:shd w:val="clear" w:color="auto" w:fill="auto"/>
            <w:noWrap/>
            <w:vAlign w:val="bottom"/>
            <w:hideMark/>
          </w:tcPr>
          <w:p w14:paraId="04CA2310"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4.73</w:t>
            </w:r>
          </w:p>
        </w:tc>
        <w:tc>
          <w:tcPr>
            <w:tcW w:w="522" w:type="pct"/>
            <w:tcBorders>
              <w:top w:val="nil"/>
              <w:left w:val="nil"/>
              <w:bottom w:val="nil"/>
              <w:right w:val="nil"/>
            </w:tcBorders>
            <w:shd w:val="clear" w:color="auto" w:fill="auto"/>
            <w:noWrap/>
            <w:vAlign w:val="bottom"/>
            <w:hideMark/>
          </w:tcPr>
          <w:p w14:paraId="59AFD9CE"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1.50</w:t>
            </w:r>
          </w:p>
        </w:tc>
        <w:tc>
          <w:tcPr>
            <w:tcW w:w="524" w:type="pct"/>
            <w:gridSpan w:val="2"/>
            <w:tcBorders>
              <w:top w:val="nil"/>
              <w:left w:val="nil"/>
              <w:bottom w:val="nil"/>
              <w:right w:val="nil"/>
            </w:tcBorders>
            <w:shd w:val="clear" w:color="auto" w:fill="auto"/>
            <w:noWrap/>
            <w:vAlign w:val="bottom"/>
            <w:hideMark/>
          </w:tcPr>
          <w:p w14:paraId="4A438821"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3.3</w:t>
            </w:r>
          </w:p>
        </w:tc>
        <w:tc>
          <w:tcPr>
            <w:tcW w:w="453" w:type="pct"/>
            <w:tcBorders>
              <w:top w:val="nil"/>
              <w:left w:val="nil"/>
              <w:bottom w:val="nil"/>
              <w:right w:val="nil"/>
            </w:tcBorders>
            <w:shd w:val="clear" w:color="auto" w:fill="auto"/>
            <w:noWrap/>
            <w:vAlign w:val="bottom"/>
            <w:hideMark/>
          </w:tcPr>
          <w:p w14:paraId="1BCA4118"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3.09-3.51</w:t>
            </w:r>
          </w:p>
        </w:tc>
        <w:tc>
          <w:tcPr>
            <w:tcW w:w="524" w:type="pct"/>
            <w:gridSpan w:val="2"/>
            <w:tcBorders>
              <w:top w:val="nil"/>
              <w:left w:val="nil"/>
              <w:bottom w:val="nil"/>
              <w:right w:val="nil"/>
            </w:tcBorders>
            <w:shd w:val="clear" w:color="auto" w:fill="auto"/>
            <w:noWrap/>
            <w:vAlign w:val="bottom"/>
            <w:hideMark/>
          </w:tcPr>
          <w:p w14:paraId="392FE6CC"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3.85</w:t>
            </w:r>
          </w:p>
        </w:tc>
        <w:tc>
          <w:tcPr>
            <w:tcW w:w="513" w:type="pct"/>
            <w:tcBorders>
              <w:top w:val="nil"/>
              <w:left w:val="nil"/>
              <w:bottom w:val="nil"/>
              <w:right w:val="nil"/>
            </w:tcBorders>
            <w:shd w:val="clear" w:color="auto" w:fill="auto"/>
            <w:noWrap/>
            <w:vAlign w:val="bottom"/>
            <w:hideMark/>
          </w:tcPr>
          <w:p w14:paraId="7DB5F8F9"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1.17</w:t>
            </w:r>
          </w:p>
        </w:tc>
      </w:tr>
      <w:tr w:rsidR="007268BE" w:rsidRPr="00606CFE" w14:paraId="564737D2" w14:textId="77777777" w:rsidTr="004C2A19">
        <w:trPr>
          <w:trHeight w:val="300"/>
        </w:trPr>
        <w:tc>
          <w:tcPr>
            <w:tcW w:w="831" w:type="pct"/>
            <w:tcBorders>
              <w:top w:val="nil"/>
              <w:left w:val="nil"/>
              <w:bottom w:val="nil"/>
              <w:right w:val="nil"/>
            </w:tcBorders>
            <w:shd w:val="clear" w:color="auto" w:fill="auto"/>
            <w:noWrap/>
            <w:vAlign w:val="bottom"/>
            <w:hideMark/>
          </w:tcPr>
          <w:p w14:paraId="04F7D32B"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Washington</w:t>
            </w:r>
          </w:p>
        </w:tc>
        <w:tc>
          <w:tcPr>
            <w:tcW w:w="524" w:type="pct"/>
            <w:tcBorders>
              <w:top w:val="nil"/>
              <w:left w:val="nil"/>
              <w:bottom w:val="nil"/>
              <w:right w:val="nil"/>
            </w:tcBorders>
            <w:shd w:val="clear" w:color="auto" w:fill="auto"/>
            <w:noWrap/>
            <w:vAlign w:val="bottom"/>
            <w:hideMark/>
          </w:tcPr>
          <w:p w14:paraId="326CC295"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3.11</w:t>
            </w:r>
          </w:p>
        </w:tc>
        <w:tc>
          <w:tcPr>
            <w:tcW w:w="452" w:type="pct"/>
            <w:tcBorders>
              <w:top w:val="nil"/>
              <w:left w:val="nil"/>
              <w:bottom w:val="nil"/>
              <w:right w:val="nil"/>
            </w:tcBorders>
            <w:shd w:val="clear" w:color="auto" w:fill="auto"/>
            <w:noWrap/>
            <w:vAlign w:val="bottom"/>
            <w:hideMark/>
          </w:tcPr>
          <w:p w14:paraId="11719D2E"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2.86-3.35</w:t>
            </w:r>
          </w:p>
        </w:tc>
        <w:tc>
          <w:tcPr>
            <w:tcW w:w="658" w:type="pct"/>
            <w:tcBorders>
              <w:top w:val="nil"/>
              <w:left w:val="nil"/>
              <w:bottom w:val="nil"/>
              <w:right w:val="nil"/>
            </w:tcBorders>
            <w:shd w:val="clear" w:color="auto" w:fill="auto"/>
            <w:noWrap/>
            <w:vAlign w:val="bottom"/>
            <w:hideMark/>
          </w:tcPr>
          <w:p w14:paraId="4EA7B963"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4.71</w:t>
            </w:r>
          </w:p>
        </w:tc>
        <w:tc>
          <w:tcPr>
            <w:tcW w:w="522" w:type="pct"/>
            <w:tcBorders>
              <w:top w:val="nil"/>
              <w:left w:val="nil"/>
              <w:bottom w:val="nil"/>
              <w:right w:val="nil"/>
            </w:tcBorders>
            <w:shd w:val="clear" w:color="auto" w:fill="auto"/>
            <w:noWrap/>
            <w:vAlign w:val="bottom"/>
            <w:hideMark/>
          </w:tcPr>
          <w:p w14:paraId="137FF657"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1.52</w:t>
            </w:r>
          </w:p>
        </w:tc>
        <w:tc>
          <w:tcPr>
            <w:tcW w:w="524" w:type="pct"/>
            <w:gridSpan w:val="2"/>
            <w:tcBorders>
              <w:top w:val="nil"/>
              <w:left w:val="nil"/>
              <w:bottom w:val="nil"/>
              <w:right w:val="nil"/>
            </w:tcBorders>
            <w:shd w:val="clear" w:color="auto" w:fill="auto"/>
            <w:noWrap/>
            <w:vAlign w:val="bottom"/>
            <w:hideMark/>
          </w:tcPr>
          <w:p w14:paraId="2F1A263F"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2.69</w:t>
            </w:r>
          </w:p>
        </w:tc>
        <w:tc>
          <w:tcPr>
            <w:tcW w:w="453" w:type="pct"/>
            <w:tcBorders>
              <w:top w:val="nil"/>
              <w:left w:val="nil"/>
              <w:bottom w:val="nil"/>
              <w:right w:val="nil"/>
            </w:tcBorders>
            <w:shd w:val="clear" w:color="auto" w:fill="auto"/>
            <w:noWrap/>
            <w:vAlign w:val="bottom"/>
            <w:hideMark/>
          </w:tcPr>
          <w:p w14:paraId="193A1309"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2.50-2.88</w:t>
            </w:r>
          </w:p>
        </w:tc>
        <w:tc>
          <w:tcPr>
            <w:tcW w:w="524" w:type="pct"/>
            <w:gridSpan w:val="2"/>
            <w:tcBorders>
              <w:top w:val="nil"/>
              <w:left w:val="nil"/>
              <w:bottom w:val="nil"/>
              <w:right w:val="nil"/>
            </w:tcBorders>
            <w:shd w:val="clear" w:color="auto" w:fill="auto"/>
            <w:noWrap/>
            <w:vAlign w:val="bottom"/>
            <w:hideMark/>
          </w:tcPr>
          <w:p w14:paraId="63F8F312"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3.69</w:t>
            </w:r>
          </w:p>
        </w:tc>
        <w:tc>
          <w:tcPr>
            <w:tcW w:w="513" w:type="pct"/>
            <w:tcBorders>
              <w:top w:val="nil"/>
              <w:left w:val="nil"/>
              <w:bottom w:val="nil"/>
              <w:right w:val="nil"/>
            </w:tcBorders>
            <w:shd w:val="clear" w:color="auto" w:fill="auto"/>
            <w:noWrap/>
            <w:vAlign w:val="bottom"/>
            <w:hideMark/>
          </w:tcPr>
          <w:p w14:paraId="6091D939"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1.37</w:t>
            </w:r>
          </w:p>
        </w:tc>
      </w:tr>
      <w:tr w:rsidR="007268BE" w:rsidRPr="00606CFE" w14:paraId="10118A46" w14:textId="77777777" w:rsidTr="004C2A19">
        <w:trPr>
          <w:trHeight w:val="300"/>
        </w:trPr>
        <w:tc>
          <w:tcPr>
            <w:tcW w:w="831" w:type="pct"/>
            <w:tcBorders>
              <w:top w:val="nil"/>
              <w:left w:val="nil"/>
              <w:bottom w:val="nil"/>
              <w:right w:val="nil"/>
            </w:tcBorders>
            <w:shd w:val="clear" w:color="auto" w:fill="auto"/>
            <w:noWrap/>
            <w:vAlign w:val="bottom"/>
            <w:hideMark/>
          </w:tcPr>
          <w:p w14:paraId="05356482"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West Virginia</w:t>
            </w:r>
          </w:p>
        </w:tc>
        <w:tc>
          <w:tcPr>
            <w:tcW w:w="524" w:type="pct"/>
            <w:tcBorders>
              <w:top w:val="nil"/>
              <w:left w:val="nil"/>
              <w:bottom w:val="nil"/>
              <w:right w:val="nil"/>
            </w:tcBorders>
            <w:shd w:val="clear" w:color="auto" w:fill="auto"/>
            <w:noWrap/>
            <w:vAlign w:val="bottom"/>
            <w:hideMark/>
          </w:tcPr>
          <w:p w14:paraId="6C5D944F"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2.24</w:t>
            </w:r>
          </w:p>
        </w:tc>
        <w:tc>
          <w:tcPr>
            <w:tcW w:w="452" w:type="pct"/>
            <w:tcBorders>
              <w:top w:val="nil"/>
              <w:left w:val="nil"/>
              <w:bottom w:val="nil"/>
              <w:right w:val="nil"/>
            </w:tcBorders>
            <w:shd w:val="clear" w:color="auto" w:fill="auto"/>
            <w:noWrap/>
            <w:vAlign w:val="bottom"/>
            <w:hideMark/>
          </w:tcPr>
          <w:p w14:paraId="5D0F86AB"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1.91-2.56</w:t>
            </w:r>
          </w:p>
        </w:tc>
        <w:tc>
          <w:tcPr>
            <w:tcW w:w="658" w:type="pct"/>
            <w:tcBorders>
              <w:top w:val="nil"/>
              <w:left w:val="nil"/>
              <w:bottom w:val="nil"/>
              <w:right w:val="nil"/>
            </w:tcBorders>
            <w:shd w:val="clear" w:color="auto" w:fill="auto"/>
            <w:noWrap/>
            <w:vAlign w:val="bottom"/>
            <w:hideMark/>
          </w:tcPr>
          <w:p w14:paraId="37AE4495"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5.68</w:t>
            </w:r>
          </w:p>
        </w:tc>
        <w:tc>
          <w:tcPr>
            <w:tcW w:w="522" w:type="pct"/>
            <w:tcBorders>
              <w:top w:val="nil"/>
              <w:left w:val="nil"/>
              <w:bottom w:val="nil"/>
              <w:right w:val="nil"/>
            </w:tcBorders>
            <w:shd w:val="clear" w:color="auto" w:fill="auto"/>
            <w:noWrap/>
            <w:vAlign w:val="bottom"/>
            <w:hideMark/>
          </w:tcPr>
          <w:p w14:paraId="3389E8A3"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2.54</w:t>
            </w:r>
          </w:p>
        </w:tc>
        <w:tc>
          <w:tcPr>
            <w:tcW w:w="524" w:type="pct"/>
            <w:gridSpan w:val="2"/>
            <w:tcBorders>
              <w:top w:val="nil"/>
              <w:left w:val="nil"/>
              <w:bottom w:val="nil"/>
              <w:right w:val="nil"/>
            </w:tcBorders>
            <w:shd w:val="clear" w:color="auto" w:fill="auto"/>
            <w:noWrap/>
            <w:vAlign w:val="bottom"/>
            <w:hideMark/>
          </w:tcPr>
          <w:p w14:paraId="4CAE8D41"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2.29</w:t>
            </w:r>
          </w:p>
        </w:tc>
        <w:tc>
          <w:tcPr>
            <w:tcW w:w="453" w:type="pct"/>
            <w:tcBorders>
              <w:top w:val="nil"/>
              <w:left w:val="nil"/>
              <w:bottom w:val="nil"/>
              <w:right w:val="nil"/>
            </w:tcBorders>
            <w:shd w:val="clear" w:color="auto" w:fill="auto"/>
            <w:noWrap/>
            <w:vAlign w:val="bottom"/>
            <w:hideMark/>
          </w:tcPr>
          <w:p w14:paraId="5F6DE0DC"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1.93-2.65</w:t>
            </w:r>
          </w:p>
        </w:tc>
        <w:tc>
          <w:tcPr>
            <w:tcW w:w="524" w:type="pct"/>
            <w:gridSpan w:val="2"/>
            <w:tcBorders>
              <w:top w:val="nil"/>
              <w:left w:val="nil"/>
              <w:bottom w:val="nil"/>
              <w:right w:val="nil"/>
            </w:tcBorders>
            <w:shd w:val="clear" w:color="auto" w:fill="auto"/>
            <w:noWrap/>
            <w:vAlign w:val="bottom"/>
            <w:hideMark/>
          </w:tcPr>
          <w:p w14:paraId="1558477E"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5.73</w:t>
            </w:r>
          </w:p>
        </w:tc>
        <w:tc>
          <w:tcPr>
            <w:tcW w:w="513" w:type="pct"/>
            <w:tcBorders>
              <w:top w:val="nil"/>
              <w:left w:val="nil"/>
              <w:bottom w:val="nil"/>
              <w:right w:val="nil"/>
            </w:tcBorders>
            <w:shd w:val="clear" w:color="auto" w:fill="auto"/>
            <w:noWrap/>
            <w:vAlign w:val="bottom"/>
            <w:hideMark/>
          </w:tcPr>
          <w:p w14:paraId="76BB7201"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2.5</w:t>
            </w:r>
          </w:p>
        </w:tc>
      </w:tr>
      <w:tr w:rsidR="007268BE" w:rsidRPr="00606CFE" w14:paraId="50D62B76" w14:textId="77777777" w:rsidTr="004C2A19">
        <w:trPr>
          <w:trHeight w:val="300"/>
        </w:trPr>
        <w:tc>
          <w:tcPr>
            <w:tcW w:w="831" w:type="pct"/>
            <w:tcBorders>
              <w:top w:val="nil"/>
              <w:left w:val="nil"/>
              <w:bottom w:val="nil"/>
              <w:right w:val="nil"/>
            </w:tcBorders>
            <w:shd w:val="clear" w:color="auto" w:fill="auto"/>
            <w:noWrap/>
            <w:vAlign w:val="bottom"/>
            <w:hideMark/>
          </w:tcPr>
          <w:p w14:paraId="0BF2674A"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Wisconsin</w:t>
            </w:r>
          </w:p>
        </w:tc>
        <w:tc>
          <w:tcPr>
            <w:tcW w:w="524" w:type="pct"/>
            <w:tcBorders>
              <w:top w:val="nil"/>
              <w:left w:val="nil"/>
              <w:bottom w:val="nil"/>
              <w:right w:val="nil"/>
            </w:tcBorders>
            <w:shd w:val="clear" w:color="auto" w:fill="auto"/>
            <w:noWrap/>
            <w:vAlign w:val="bottom"/>
            <w:hideMark/>
          </w:tcPr>
          <w:p w14:paraId="6D713CC6"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1.88</w:t>
            </w:r>
          </w:p>
        </w:tc>
        <w:tc>
          <w:tcPr>
            <w:tcW w:w="452" w:type="pct"/>
            <w:tcBorders>
              <w:top w:val="nil"/>
              <w:left w:val="nil"/>
              <w:bottom w:val="nil"/>
              <w:right w:val="nil"/>
            </w:tcBorders>
            <w:shd w:val="clear" w:color="auto" w:fill="auto"/>
            <w:noWrap/>
            <w:vAlign w:val="bottom"/>
            <w:hideMark/>
          </w:tcPr>
          <w:p w14:paraId="2C356F4B"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1.73-2.03</w:t>
            </w:r>
          </w:p>
        </w:tc>
        <w:tc>
          <w:tcPr>
            <w:tcW w:w="658" w:type="pct"/>
            <w:tcBorders>
              <w:top w:val="nil"/>
              <w:left w:val="nil"/>
              <w:bottom w:val="nil"/>
              <w:right w:val="nil"/>
            </w:tcBorders>
            <w:shd w:val="clear" w:color="auto" w:fill="auto"/>
            <w:noWrap/>
            <w:vAlign w:val="bottom"/>
            <w:hideMark/>
          </w:tcPr>
          <w:p w14:paraId="18FB515D"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4.84</w:t>
            </w:r>
          </w:p>
        </w:tc>
        <w:tc>
          <w:tcPr>
            <w:tcW w:w="522" w:type="pct"/>
            <w:tcBorders>
              <w:top w:val="nil"/>
              <w:left w:val="nil"/>
              <w:bottom w:val="nil"/>
              <w:right w:val="nil"/>
            </w:tcBorders>
            <w:shd w:val="clear" w:color="auto" w:fill="auto"/>
            <w:noWrap/>
            <w:vAlign w:val="bottom"/>
            <w:hideMark/>
          </w:tcPr>
          <w:p w14:paraId="7C6D0A57"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2.57</w:t>
            </w:r>
          </w:p>
        </w:tc>
        <w:tc>
          <w:tcPr>
            <w:tcW w:w="524" w:type="pct"/>
            <w:gridSpan w:val="2"/>
            <w:tcBorders>
              <w:top w:val="nil"/>
              <w:left w:val="nil"/>
              <w:bottom w:val="nil"/>
              <w:right w:val="nil"/>
            </w:tcBorders>
            <w:shd w:val="clear" w:color="auto" w:fill="auto"/>
            <w:noWrap/>
            <w:vAlign w:val="bottom"/>
            <w:hideMark/>
          </w:tcPr>
          <w:p w14:paraId="7E32963A"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1.77</w:t>
            </w:r>
          </w:p>
        </w:tc>
        <w:tc>
          <w:tcPr>
            <w:tcW w:w="453" w:type="pct"/>
            <w:tcBorders>
              <w:top w:val="nil"/>
              <w:left w:val="nil"/>
              <w:bottom w:val="nil"/>
              <w:right w:val="nil"/>
            </w:tcBorders>
            <w:shd w:val="clear" w:color="auto" w:fill="auto"/>
            <w:noWrap/>
            <w:vAlign w:val="bottom"/>
            <w:hideMark/>
          </w:tcPr>
          <w:p w14:paraId="75BA1B30"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1.61-1.93</w:t>
            </w:r>
          </w:p>
        </w:tc>
        <w:tc>
          <w:tcPr>
            <w:tcW w:w="524" w:type="pct"/>
            <w:gridSpan w:val="2"/>
            <w:tcBorders>
              <w:top w:val="nil"/>
              <w:left w:val="nil"/>
              <w:bottom w:val="nil"/>
              <w:right w:val="nil"/>
            </w:tcBorders>
            <w:shd w:val="clear" w:color="auto" w:fill="auto"/>
            <w:noWrap/>
            <w:vAlign w:val="bottom"/>
            <w:hideMark/>
          </w:tcPr>
          <w:p w14:paraId="7FB204D5"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3.71</w:t>
            </w:r>
          </w:p>
        </w:tc>
        <w:tc>
          <w:tcPr>
            <w:tcW w:w="513" w:type="pct"/>
            <w:tcBorders>
              <w:top w:val="nil"/>
              <w:left w:val="nil"/>
              <w:bottom w:val="nil"/>
              <w:right w:val="nil"/>
            </w:tcBorders>
            <w:shd w:val="clear" w:color="auto" w:fill="auto"/>
            <w:noWrap/>
            <w:vAlign w:val="bottom"/>
            <w:hideMark/>
          </w:tcPr>
          <w:p w14:paraId="6B705E15"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2.09</w:t>
            </w:r>
          </w:p>
        </w:tc>
      </w:tr>
      <w:tr w:rsidR="007268BE" w:rsidRPr="00606CFE" w14:paraId="35312E19" w14:textId="77777777" w:rsidTr="004C2A19">
        <w:trPr>
          <w:trHeight w:val="300"/>
        </w:trPr>
        <w:tc>
          <w:tcPr>
            <w:tcW w:w="831" w:type="pct"/>
            <w:tcBorders>
              <w:top w:val="nil"/>
              <w:left w:val="nil"/>
              <w:bottom w:val="nil"/>
              <w:right w:val="nil"/>
            </w:tcBorders>
            <w:shd w:val="clear" w:color="auto" w:fill="auto"/>
            <w:noWrap/>
            <w:vAlign w:val="bottom"/>
            <w:hideMark/>
          </w:tcPr>
          <w:p w14:paraId="434E33FF"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Wyoming</w:t>
            </w:r>
          </w:p>
        </w:tc>
        <w:tc>
          <w:tcPr>
            <w:tcW w:w="524" w:type="pct"/>
            <w:tcBorders>
              <w:top w:val="nil"/>
              <w:left w:val="nil"/>
              <w:bottom w:val="nil"/>
              <w:right w:val="nil"/>
            </w:tcBorders>
            <w:shd w:val="clear" w:color="auto" w:fill="auto"/>
            <w:noWrap/>
            <w:vAlign w:val="bottom"/>
            <w:hideMark/>
          </w:tcPr>
          <w:p w14:paraId="2A2D8738"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5.29</w:t>
            </w:r>
          </w:p>
        </w:tc>
        <w:tc>
          <w:tcPr>
            <w:tcW w:w="452" w:type="pct"/>
            <w:tcBorders>
              <w:top w:val="nil"/>
              <w:left w:val="nil"/>
              <w:bottom w:val="nil"/>
              <w:right w:val="nil"/>
            </w:tcBorders>
            <w:shd w:val="clear" w:color="auto" w:fill="auto"/>
            <w:noWrap/>
            <w:vAlign w:val="bottom"/>
            <w:hideMark/>
          </w:tcPr>
          <w:p w14:paraId="2FA9310F"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4.33-6.25</w:t>
            </w:r>
          </w:p>
        </w:tc>
        <w:tc>
          <w:tcPr>
            <w:tcW w:w="658" w:type="pct"/>
            <w:tcBorders>
              <w:top w:val="nil"/>
              <w:left w:val="nil"/>
              <w:bottom w:val="nil"/>
              <w:right w:val="nil"/>
            </w:tcBorders>
            <w:shd w:val="clear" w:color="auto" w:fill="auto"/>
            <w:noWrap/>
            <w:vAlign w:val="bottom"/>
            <w:hideMark/>
          </w:tcPr>
          <w:p w14:paraId="08CBCB65"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6.85</w:t>
            </w:r>
          </w:p>
        </w:tc>
        <w:tc>
          <w:tcPr>
            <w:tcW w:w="522" w:type="pct"/>
            <w:tcBorders>
              <w:top w:val="nil"/>
              <w:left w:val="nil"/>
              <w:bottom w:val="nil"/>
              <w:right w:val="nil"/>
            </w:tcBorders>
            <w:shd w:val="clear" w:color="auto" w:fill="auto"/>
            <w:noWrap/>
            <w:vAlign w:val="bottom"/>
            <w:hideMark/>
          </w:tcPr>
          <w:p w14:paraId="0D4684FC"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1.29</w:t>
            </w:r>
          </w:p>
        </w:tc>
        <w:tc>
          <w:tcPr>
            <w:tcW w:w="524" w:type="pct"/>
            <w:gridSpan w:val="2"/>
            <w:tcBorders>
              <w:top w:val="nil"/>
              <w:left w:val="nil"/>
              <w:bottom w:val="nil"/>
              <w:right w:val="nil"/>
            </w:tcBorders>
            <w:shd w:val="clear" w:color="auto" w:fill="auto"/>
            <w:noWrap/>
            <w:vAlign w:val="bottom"/>
            <w:hideMark/>
          </w:tcPr>
          <w:p w14:paraId="6568803A"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4.12</w:t>
            </w:r>
          </w:p>
        </w:tc>
        <w:tc>
          <w:tcPr>
            <w:tcW w:w="453" w:type="pct"/>
            <w:tcBorders>
              <w:top w:val="nil"/>
              <w:left w:val="nil"/>
              <w:bottom w:val="nil"/>
              <w:right w:val="nil"/>
            </w:tcBorders>
            <w:shd w:val="clear" w:color="auto" w:fill="auto"/>
            <w:noWrap/>
            <w:vAlign w:val="bottom"/>
            <w:hideMark/>
          </w:tcPr>
          <w:p w14:paraId="750C1240"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3.14-5.11</w:t>
            </w:r>
          </w:p>
        </w:tc>
        <w:tc>
          <w:tcPr>
            <w:tcW w:w="524" w:type="pct"/>
            <w:gridSpan w:val="2"/>
            <w:tcBorders>
              <w:top w:val="nil"/>
              <w:left w:val="nil"/>
              <w:bottom w:val="nil"/>
              <w:right w:val="nil"/>
            </w:tcBorders>
            <w:shd w:val="clear" w:color="auto" w:fill="auto"/>
            <w:noWrap/>
            <w:vAlign w:val="bottom"/>
            <w:hideMark/>
          </w:tcPr>
          <w:p w14:paraId="6B2511A4"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9.80</w:t>
            </w:r>
          </w:p>
        </w:tc>
        <w:tc>
          <w:tcPr>
            <w:tcW w:w="513" w:type="pct"/>
            <w:tcBorders>
              <w:top w:val="nil"/>
              <w:left w:val="nil"/>
              <w:bottom w:val="nil"/>
              <w:right w:val="nil"/>
            </w:tcBorders>
            <w:shd w:val="clear" w:color="auto" w:fill="auto"/>
            <w:noWrap/>
            <w:vAlign w:val="bottom"/>
            <w:hideMark/>
          </w:tcPr>
          <w:p w14:paraId="0822AC1B"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2.38</w:t>
            </w:r>
          </w:p>
        </w:tc>
      </w:tr>
      <w:tr w:rsidR="007268BE" w:rsidRPr="00606CFE" w14:paraId="5825B5B2" w14:textId="77777777" w:rsidTr="004C2A19">
        <w:trPr>
          <w:trHeight w:val="300"/>
        </w:trPr>
        <w:tc>
          <w:tcPr>
            <w:tcW w:w="831" w:type="pct"/>
            <w:tcBorders>
              <w:top w:val="nil"/>
              <w:left w:val="nil"/>
              <w:bottom w:val="nil"/>
              <w:right w:val="nil"/>
            </w:tcBorders>
            <w:shd w:val="clear" w:color="auto" w:fill="auto"/>
            <w:noWrap/>
            <w:vAlign w:val="bottom"/>
            <w:hideMark/>
          </w:tcPr>
          <w:p w14:paraId="3AC247F4" w14:textId="77777777" w:rsidR="007268BE" w:rsidRPr="00606CFE" w:rsidRDefault="007268BE" w:rsidP="004C2A19">
            <w:pPr>
              <w:spacing w:after="0" w:line="240" w:lineRule="auto"/>
              <w:rPr>
                <w:rFonts w:ascii="Calibri" w:eastAsia="Times New Roman" w:hAnsi="Calibri" w:cs="Calibri"/>
                <w:b/>
                <w:bCs/>
                <w:color w:val="000000"/>
                <w:sz w:val="20"/>
                <w:szCs w:val="20"/>
              </w:rPr>
            </w:pPr>
            <w:r w:rsidRPr="00606CFE">
              <w:rPr>
                <w:rFonts w:ascii="Calibri" w:eastAsia="Times New Roman" w:hAnsi="Calibri" w:cs="Calibri"/>
                <w:b/>
                <w:bCs/>
                <w:color w:val="000000"/>
                <w:sz w:val="20"/>
                <w:szCs w:val="20"/>
              </w:rPr>
              <w:t>Region</w:t>
            </w:r>
          </w:p>
        </w:tc>
        <w:tc>
          <w:tcPr>
            <w:tcW w:w="524" w:type="pct"/>
            <w:tcBorders>
              <w:top w:val="nil"/>
              <w:left w:val="nil"/>
              <w:bottom w:val="nil"/>
              <w:right w:val="nil"/>
            </w:tcBorders>
            <w:shd w:val="clear" w:color="auto" w:fill="auto"/>
            <w:noWrap/>
            <w:vAlign w:val="bottom"/>
            <w:hideMark/>
          </w:tcPr>
          <w:p w14:paraId="4A4F316F" w14:textId="77777777" w:rsidR="007268BE" w:rsidRPr="00606CFE" w:rsidRDefault="007268BE" w:rsidP="004C2A19">
            <w:pPr>
              <w:spacing w:after="0" w:line="240" w:lineRule="auto"/>
              <w:rPr>
                <w:rFonts w:ascii="Calibri" w:eastAsia="Times New Roman" w:hAnsi="Calibri" w:cs="Calibri"/>
                <w:b/>
                <w:bCs/>
                <w:color w:val="000000"/>
                <w:sz w:val="20"/>
                <w:szCs w:val="20"/>
              </w:rPr>
            </w:pPr>
          </w:p>
        </w:tc>
        <w:tc>
          <w:tcPr>
            <w:tcW w:w="452" w:type="pct"/>
            <w:tcBorders>
              <w:top w:val="nil"/>
              <w:left w:val="nil"/>
              <w:bottom w:val="nil"/>
              <w:right w:val="nil"/>
            </w:tcBorders>
            <w:shd w:val="clear" w:color="auto" w:fill="auto"/>
            <w:noWrap/>
            <w:vAlign w:val="bottom"/>
            <w:hideMark/>
          </w:tcPr>
          <w:p w14:paraId="5B284856" w14:textId="77777777" w:rsidR="007268BE" w:rsidRPr="00606CFE" w:rsidRDefault="007268BE" w:rsidP="004C2A19">
            <w:pPr>
              <w:spacing w:after="0" w:line="240" w:lineRule="auto"/>
              <w:jc w:val="center"/>
              <w:rPr>
                <w:rFonts w:ascii="Times New Roman" w:eastAsia="Times New Roman" w:hAnsi="Times New Roman" w:cs="Times New Roman"/>
                <w:sz w:val="20"/>
                <w:szCs w:val="20"/>
              </w:rPr>
            </w:pPr>
          </w:p>
        </w:tc>
        <w:tc>
          <w:tcPr>
            <w:tcW w:w="658" w:type="pct"/>
            <w:tcBorders>
              <w:top w:val="nil"/>
              <w:left w:val="nil"/>
              <w:bottom w:val="nil"/>
              <w:right w:val="nil"/>
            </w:tcBorders>
            <w:shd w:val="clear" w:color="auto" w:fill="auto"/>
            <w:noWrap/>
            <w:vAlign w:val="bottom"/>
            <w:hideMark/>
          </w:tcPr>
          <w:p w14:paraId="336C035A" w14:textId="77777777" w:rsidR="007268BE" w:rsidRPr="00606CFE" w:rsidRDefault="007268BE" w:rsidP="004C2A19">
            <w:pPr>
              <w:spacing w:after="0" w:line="240" w:lineRule="auto"/>
              <w:jc w:val="center"/>
              <w:rPr>
                <w:rFonts w:ascii="Times New Roman" w:eastAsia="Times New Roman" w:hAnsi="Times New Roman" w:cs="Times New Roman"/>
                <w:sz w:val="20"/>
                <w:szCs w:val="20"/>
              </w:rPr>
            </w:pPr>
          </w:p>
        </w:tc>
        <w:tc>
          <w:tcPr>
            <w:tcW w:w="522" w:type="pct"/>
            <w:tcBorders>
              <w:top w:val="nil"/>
              <w:left w:val="nil"/>
              <w:bottom w:val="nil"/>
              <w:right w:val="nil"/>
            </w:tcBorders>
            <w:shd w:val="clear" w:color="auto" w:fill="auto"/>
            <w:noWrap/>
            <w:vAlign w:val="bottom"/>
            <w:hideMark/>
          </w:tcPr>
          <w:p w14:paraId="51C9740D" w14:textId="77777777" w:rsidR="007268BE" w:rsidRPr="00606CFE" w:rsidRDefault="007268BE" w:rsidP="004C2A19">
            <w:pPr>
              <w:spacing w:after="0" w:line="240" w:lineRule="auto"/>
              <w:jc w:val="center"/>
              <w:rPr>
                <w:rFonts w:ascii="Times New Roman" w:eastAsia="Times New Roman" w:hAnsi="Times New Roman" w:cs="Times New Roman"/>
                <w:sz w:val="20"/>
                <w:szCs w:val="20"/>
              </w:rPr>
            </w:pPr>
          </w:p>
        </w:tc>
        <w:tc>
          <w:tcPr>
            <w:tcW w:w="524" w:type="pct"/>
            <w:gridSpan w:val="2"/>
            <w:tcBorders>
              <w:top w:val="nil"/>
              <w:left w:val="nil"/>
              <w:bottom w:val="nil"/>
              <w:right w:val="nil"/>
            </w:tcBorders>
            <w:shd w:val="clear" w:color="auto" w:fill="auto"/>
            <w:noWrap/>
            <w:vAlign w:val="bottom"/>
            <w:hideMark/>
          </w:tcPr>
          <w:p w14:paraId="38760731" w14:textId="77777777" w:rsidR="007268BE" w:rsidRPr="00606CFE" w:rsidRDefault="007268BE" w:rsidP="004C2A19">
            <w:pPr>
              <w:spacing w:after="0" w:line="240" w:lineRule="auto"/>
              <w:jc w:val="center"/>
              <w:rPr>
                <w:rFonts w:ascii="Times New Roman" w:eastAsia="Times New Roman" w:hAnsi="Times New Roman" w:cs="Times New Roman"/>
                <w:sz w:val="20"/>
                <w:szCs w:val="20"/>
              </w:rPr>
            </w:pPr>
          </w:p>
        </w:tc>
        <w:tc>
          <w:tcPr>
            <w:tcW w:w="453" w:type="pct"/>
            <w:tcBorders>
              <w:top w:val="nil"/>
              <w:left w:val="nil"/>
              <w:bottom w:val="nil"/>
              <w:right w:val="nil"/>
            </w:tcBorders>
            <w:shd w:val="clear" w:color="auto" w:fill="auto"/>
            <w:noWrap/>
            <w:vAlign w:val="bottom"/>
            <w:hideMark/>
          </w:tcPr>
          <w:p w14:paraId="22FEAEEE" w14:textId="77777777" w:rsidR="007268BE" w:rsidRPr="00606CFE" w:rsidRDefault="007268BE" w:rsidP="004C2A19">
            <w:pPr>
              <w:spacing w:after="0" w:line="240" w:lineRule="auto"/>
              <w:jc w:val="center"/>
              <w:rPr>
                <w:rFonts w:ascii="Times New Roman" w:eastAsia="Times New Roman" w:hAnsi="Times New Roman" w:cs="Times New Roman"/>
                <w:sz w:val="20"/>
                <w:szCs w:val="20"/>
              </w:rPr>
            </w:pPr>
          </w:p>
        </w:tc>
        <w:tc>
          <w:tcPr>
            <w:tcW w:w="524" w:type="pct"/>
            <w:gridSpan w:val="2"/>
            <w:tcBorders>
              <w:top w:val="nil"/>
              <w:left w:val="nil"/>
              <w:bottom w:val="nil"/>
              <w:right w:val="nil"/>
            </w:tcBorders>
            <w:shd w:val="clear" w:color="auto" w:fill="auto"/>
            <w:noWrap/>
            <w:vAlign w:val="bottom"/>
            <w:hideMark/>
          </w:tcPr>
          <w:p w14:paraId="1F89A8EB" w14:textId="77777777" w:rsidR="007268BE" w:rsidRPr="00606CFE" w:rsidRDefault="007268BE" w:rsidP="004C2A19">
            <w:pPr>
              <w:spacing w:after="0" w:line="240" w:lineRule="auto"/>
              <w:jc w:val="center"/>
              <w:rPr>
                <w:rFonts w:ascii="Times New Roman" w:eastAsia="Times New Roman" w:hAnsi="Times New Roman" w:cs="Times New Roman"/>
                <w:sz w:val="20"/>
                <w:szCs w:val="20"/>
              </w:rPr>
            </w:pPr>
          </w:p>
        </w:tc>
        <w:tc>
          <w:tcPr>
            <w:tcW w:w="513" w:type="pct"/>
            <w:tcBorders>
              <w:top w:val="nil"/>
              <w:left w:val="nil"/>
              <w:bottom w:val="nil"/>
              <w:right w:val="nil"/>
            </w:tcBorders>
            <w:shd w:val="clear" w:color="auto" w:fill="auto"/>
            <w:noWrap/>
            <w:vAlign w:val="bottom"/>
            <w:hideMark/>
          </w:tcPr>
          <w:p w14:paraId="7F220BA5" w14:textId="77777777" w:rsidR="007268BE" w:rsidRPr="00606CFE" w:rsidRDefault="007268BE" w:rsidP="004C2A19">
            <w:pPr>
              <w:spacing w:after="0" w:line="240" w:lineRule="auto"/>
              <w:jc w:val="center"/>
              <w:rPr>
                <w:rFonts w:ascii="Times New Roman" w:eastAsia="Times New Roman" w:hAnsi="Times New Roman" w:cs="Times New Roman"/>
                <w:sz w:val="20"/>
                <w:szCs w:val="20"/>
              </w:rPr>
            </w:pPr>
          </w:p>
        </w:tc>
      </w:tr>
      <w:tr w:rsidR="007268BE" w:rsidRPr="00606CFE" w14:paraId="4AD538A3" w14:textId="77777777" w:rsidTr="004C2A19">
        <w:trPr>
          <w:trHeight w:val="300"/>
        </w:trPr>
        <w:tc>
          <w:tcPr>
            <w:tcW w:w="831" w:type="pct"/>
            <w:tcBorders>
              <w:top w:val="nil"/>
              <w:left w:val="nil"/>
              <w:bottom w:val="nil"/>
              <w:right w:val="nil"/>
            </w:tcBorders>
            <w:shd w:val="clear" w:color="auto" w:fill="auto"/>
            <w:noWrap/>
            <w:vAlign w:val="bottom"/>
            <w:hideMark/>
          </w:tcPr>
          <w:p w14:paraId="39B85823"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Northeast</w:t>
            </w:r>
          </w:p>
        </w:tc>
        <w:tc>
          <w:tcPr>
            <w:tcW w:w="524" w:type="pct"/>
            <w:tcBorders>
              <w:top w:val="nil"/>
              <w:left w:val="nil"/>
              <w:bottom w:val="nil"/>
              <w:right w:val="nil"/>
            </w:tcBorders>
            <w:shd w:val="clear" w:color="auto" w:fill="auto"/>
            <w:noWrap/>
            <w:vAlign w:val="bottom"/>
            <w:hideMark/>
          </w:tcPr>
          <w:p w14:paraId="701A14D2"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1.90</w:t>
            </w:r>
          </w:p>
        </w:tc>
        <w:tc>
          <w:tcPr>
            <w:tcW w:w="452" w:type="pct"/>
            <w:tcBorders>
              <w:top w:val="nil"/>
              <w:left w:val="nil"/>
              <w:bottom w:val="nil"/>
              <w:right w:val="nil"/>
            </w:tcBorders>
            <w:shd w:val="clear" w:color="auto" w:fill="auto"/>
            <w:noWrap/>
            <w:vAlign w:val="bottom"/>
            <w:hideMark/>
          </w:tcPr>
          <w:p w14:paraId="339DC1E3"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1.85-1.96</w:t>
            </w:r>
          </w:p>
        </w:tc>
        <w:tc>
          <w:tcPr>
            <w:tcW w:w="658" w:type="pct"/>
            <w:tcBorders>
              <w:top w:val="nil"/>
              <w:left w:val="nil"/>
              <w:bottom w:val="nil"/>
              <w:right w:val="nil"/>
            </w:tcBorders>
            <w:shd w:val="clear" w:color="auto" w:fill="auto"/>
            <w:noWrap/>
            <w:vAlign w:val="bottom"/>
            <w:hideMark/>
          </w:tcPr>
          <w:p w14:paraId="4623F635"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2.50</w:t>
            </w:r>
          </w:p>
        </w:tc>
        <w:tc>
          <w:tcPr>
            <w:tcW w:w="522" w:type="pct"/>
            <w:tcBorders>
              <w:top w:val="nil"/>
              <w:left w:val="nil"/>
              <w:bottom w:val="nil"/>
              <w:right w:val="nil"/>
            </w:tcBorders>
            <w:shd w:val="clear" w:color="auto" w:fill="auto"/>
            <w:noWrap/>
            <w:vAlign w:val="bottom"/>
            <w:hideMark/>
          </w:tcPr>
          <w:p w14:paraId="6CA939CD"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1.31</w:t>
            </w:r>
          </w:p>
        </w:tc>
        <w:tc>
          <w:tcPr>
            <w:tcW w:w="524" w:type="pct"/>
            <w:gridSpan w:val="2"/>
            <w:tcBorders>
              <w:top w:val="nil"/>
              <w:left w:val="nil"/>
              <w:bottom w:val="nil"/>
              <w:right w:val="nil"/>
            </w:tcBorders>
            <w:shd w:val="clear" w:color="auto" w:fill="auto"/>
            <w:noWrap/>
            <w:vAlign w:val="bottom"/>
            <w:hideMark/>
          </w:tcPr>
          <w:p w14:paraId="331B528D"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2.43</w:t>
            </w:r>
          </w:p>
        </w:tc>
        <w:tc>
          <w:tcPr>
            <w:tcW w:w="453" w:type="pct"/>
            <w:tcBorders>
              <w:top w:val="nil"/>
              <w:left w:val="nil"/>
              <w:bottom w:val="nil"/>
              <w:right w:val="nil"/>
            </w:tcBorders>
            <w:shd w:val="clear" w:color="auto" w:fill="auto"/>
            <w:noWrap/>
            <w:vAlign w:val="bottom"/>
            <w:hideMark/>
          </w:tcPr>
          <w:p w14:paraId="3A3AC669"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2.37-2.49</w:t>
            </w:r>
          </w:p>
        </w:tc>
        <w:tc>
          <w:tcPr>
            <w:tcW w:w="524" w:type="pct"/>
            <w:gridSpan w:val="2"/>
            <w:tcBorders>
              <w:top w:val="nil"/>
              <w:left w:val="nil"/>
              <w:bottom w:val="nil"/>
              <w:right w:val="nil"/>
            </w:tcBorders>
            <w:shd w:val="clear" w:color="auto" w:fill="auto"/>
            <w:noWrap/>
            <w:vAlign w:val="bottom"/>
            <w:hideMark/>
          </w:tcPr>
          <w:p w14:paraId="7BDA8627"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2.65</w:t>
            </w:r>
          </w:p>
        </w:tc>
        <w:tc>
          <w:tcPr>
            <w:tcW w:w="513" w:type="pct"/>
            <w:tcBorders>
              <w:top w:val="nil"/>
              <w:left w:val="nil"/>
              <w:bottom w:val="nil"/>
              <w:right w:val="nil"/>
            </w:tcBorders>
            <w:shd w:val="clear" w:color="auto" w:fill="auto"/>
            <w:noWrap/>
            <w:vAlign w:val="bottom"/>
            <w:hideMark/>
          </w:tcPr>
          <w:p w14:paraId="09598879"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1.09</w:t>
            </w:r>
          </w:p>
        </w:tc>
      </w:tr>
      <w:tr w:rsidR="007268BE" w:rsidRPr="00606CFE" w14:paraId="02110390" w14:textId="77777777" w:rsidTr="004C2A19">
        <w:trPr>
          <w:trHeight w:val="300"/>
        </w:trPr>
        <w:tc>
          <w:tcPr>
            <w:tcW w:w="831" w:type="pct"/>
            <w:tcBorders>
              <w:top w:val="nil"/>
              <w:left w:val="nil"/>
              <w:bottom w:val="nil"/>
              <w:right w:val="nil"/>
            </w:tcBorders>
            <w:shd w:val="clear" w:color="auto" w:fill="auto"/>
            <w:noWrap/>
            <w:vAlign w:val="bottom"/>
            <w:hideMark/>
          </w:tcPr>
          <w:p w14:paraId="70EAA545"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Midwest</w:t>
            </w:r>
          </w:p>
        </w:tc>
        <w:tc>
          <w:tcPr>
            <w:tcW w:w="524" w:type="pct"/>
            <w:tcBorders>
              <w:top w:val="nil"/>
              <w:left w:val="nil"/>
              <w:bottom w:val="nil"/>
              <w:right w:val="nil"/>
            </w:tcBorders>
            <w:shd w:val="clear" w:color="auto" w:fill="auto"/>
            <w:noWrap/>
            <w:vAlign w:val="bottom"/>
            <w:hideMark/>
          </w:tcPr>
          <w:p w14:paraId="74D34305"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1.97</w:t>
            </w:r>
          </w:p>
        </w:tc>
        <w:tc>
          <w:tcPr>
            <w:tcW w:w="452" w:type="pct"/>
            <w:tcBorders>
              <w:top w:val="nil"/>
              <w:left w:val="nil"/>
              <w:bottom w:val="nil"/>
              <w:right w:val="nil"/>
            </w:tcBorders>
            <w:shd w:val="clear" w:color="auto" w:fill="auto"/>
            <w:noWrap/>
            <w:vAlign w:val="bottom"/>
            <w:hideMark/>
          </w:tcPr>
          <w:p w14:paraId="67BF19DD"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1.92-2.02</w:t>
            </w:r>
          </w:p>
        </w:tc>
        <w:tc>
          <w:tcPr>
            <w:tcW w:w="658" w:type="pct"/>
            <w:tcBorders>
              <w:top w:val="nil"/>
              <w:left w:val="nil"/>
              <w:bottom w:val="nil"/>
              <w:right w:val="nil"/>
            </w:tcBorders>
            <w:shd w:val="clear" w:color="auto" w:fill="auto"/>
            <w:noWrap/>
            <w:vAlign w:val="bottom"/>
            <w:hideMark/>
          </w:tcPr>
          <w:p w14:paraId="295027A7"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3.81</w:t>
            </w:r>
          </w:p>
        </w:tc>
        <w:tc>
          <w:tcPr>
            <w:tcW w:w="522" w:type="pct"/>
            <w:tcBorders>
              <w:top w:val="nil"/>
              <w:left w:val="nil"/>
              <w:bottom w:val="nil"/>
              <w:right w:val="nil"/>
            </w:tcBorders>
            <w:shd w:val="clear" w:color="auto" w:fill="auto"/>
            <w:noWrap/>
            <w:vAlign w:val="bottom"/>
            <w:hideMark/>
          </w:tcPr>
          <w:p w14:paraId="030DE885"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1.94</w:t>
            </w:r>
          </w:p>
        </w:tc>
        <w:tc>
          <w:tcPr>
            <w:tcW w:w="524" w:type="pct"/>
            <w:gridSpan w:val="2"/>
            <w:tcBorders>
              <w:top w:val="nil"/>
              <w:left w:val="nil"/>
              <w:bottom w:val="nil"/>
              <w:right w:val="nil"/>
            </w:tcBorders>
            <w:shd w:val="clear" w:color="auto" w:fill="auto"/>
            <w:noWrap/>
            <w:vAlign w:val="bottom"/>
            <w:hideMark/>
          </w:tcPr>
          <w:p w14:paraId="479DE84B"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2.11</w:t>
            </w:r>
          </w:p>
        </w:tc>
        <w:tc>
          <w:tcPr>
            <w:tcW w:w="453" w:type="pct"/>
            <w:tcBorders>
              <w:top w:val="nil"/>
              <w:left w:val="nil"/>
              <w:bottom w:val="nil"/>
              <w:right w:val="nil"/>
            </w:tcBorders>
            <w:shd w:val="clear" w:color="auto" w:fill="auto"/>
            <w:noWrap/>
            <w:vAlign w:val="bottom"/>
            <w:hideMark/>
          </w:tcPr>
          <w:p w14:paraId="0FE56503"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2.05-2.17</w:t>
            </w:r>
          </w:p>
        </w:tc>
        <w:tc>
          <w:tcPr>
            <w:tcW w:w="524" w:type="pct"/>
            <w:gridSpan w:val="2"/>
            <w:tcBorders>
              <w:top w:val="nil"/>
              <w:left w:val="nil"/>
              <w:bottom w:val="nil"/>
              <w:right w:val="nil"/>
            </w:tcBorders>
            <w:shd w:val="clear" w:color="auto" w:fill="auto"/>
            <w:noWrap/>
            <w:vAlign w:val="bottom"/>
            <w:hideMark/>
          </w:tcPr>
          <w:p w14:paraId="6E60CD73"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4.09</w:t>
            </w:r>
          </w:p>
        </w:tc>
        <w:tc>
          <w:tcPr>
            <w:tcW w:w="513" w:type="pct"/>
            <w:tcBorders>
              <w:top w:val="nil"/>
              <w:left w:val="nil"/>
              <w:bottom w:val="nil"/>
              <w:right w:val="nil"/>
            </w:tcBorders>
            <w:shd w:val="clear" w:color="auto" w:fill="auto"/>
            <w:noWrap/>
            <w:vAlign w:val="bottom"/>
            <w:hideMark/>
          </w:tcPr>
          <w:p w14:paraId="12B698CF"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1.94</w:t>
            </w:r>
          </w:p>
        </w:tc>
      </w:tr>
      <w:tr w:rsidR="007268BE" w:rsidRPr="00606CFE" w14:paraId="712EF609" w14:textId="77777777" w:rsidTr="004C2A19">
        <w:trPr>
          <w:trHeight w:val="300"/>
        </w:trPr>
        <w:tc>
          <w:tcPr>
            <w:tcW w:w="831" w:type="pct"/>
            <w:tcBorders>
              <w:top w:val="nil"/>
              <w:left w:val="nil"/>
              <w:bottom w:val="nil"/>
              <w:right w:val="nil"/>
            </w:tcBorders>
            <w:shd w:val="clear" w:color="auto" w:fill="auto"/>
            <w:noWrap/>
            <w:vAlign w:val="bottom"/>
            <w:hideMark/>
          </w:tcPr>
          <w:p w14:paraId="61C24DED"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South</w:t>
            </w:r>
          </w:p>
        </w:tc>
        <w:tc>
          <w:tcPr>
            <w:tcW w:w="524" w:type="pct"/>
            <w:tcBorders>
              <w:top w:val="nil"/>
              <w:left w:val="nil"/>
              <w:bottom w:val="nil"/>
              <w:right w:val="nil"/>
            </w:tcBorders>
            <w:shd w:val="clear" w:color="auto" w:fill="auto"/>
            <w:noWrap/>
            <w:vAlign w:val="bottom"/>
            <w:hideMark/>
          </w:tcPr>
          <w:p w14:paraId="76347A27"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2.57</w:t>
            </w:r>
          </w:p>
        </w:tc>
        <w:tc>
          <w:tcPr>
            <w:tcW w:w="452" w:type="pct"/>
            <w:tcBorders>
              <w:top w:val="nil"/>
              <w:left w:val="nil"/>
              <w:bottom w:val="nil"/>
              <w:right w:val="nil"/>
            </w:tcBorders>
            <w:shd w:val="clear" w:color="auto" w:fill="auto"/>
            <w:noWrap/>
            <w:vAlign w:val="bottom"/>
            <w:hideMark/>
          </w:tcPr>
          <w:p w14:paraId="563F2114"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2.52-2.62</w:t>
            </w:r>
          </w:p>
        </w:tc>
        <w:tc>
          <w:tcPr>
            <w:tcW w:w="658" w:type="pct"/>
            <w:tcBorders>
              <w:top w:val="nil"/>
              <w:left w:val="nil"/>
              <w:bottom w:val="nil"/>
              <w:right w:val="nil"/>
            </w:tcBorders>
            <w:shd w:val="clear" w:color="auto" w:fill="auto"/>
            <w:noWrap/>
            <w:vAlign w:val="bottom"/>
            <w:hideMark/>
          </w:tcPr>
          <w:p w14:paraId="4EE4E04B"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3.28</w:t>
            </w:r>
          </w:p>
        </w:tc>
        <w:tc>
          <w:tcPr>
            <w:tcW w:w="522" w:type="pct"/>
            <w:tcBorders>
              <w:top w:val="nil"/>
              <w:left w:val="nil"/>
              <w:bottom w:val="nil"/>
              <w:right w:val="nil"/>
            </w:tcBorders>
            <w:shd w:val="clear" w:color="auto" w:fill="auto"/>
            <w:noWrap/>
            <w:vAlign w:val="bottom"/>
            <w:hideMark/>
          </w:tcPr>
          <w:p w14:paraId="3D7D89E5"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1.28</w:t>
            </w:r>
          </w:p>
        </w:tc>
        <w:tc>
          <w:tcPr>
            <w:tcW w:w="524" w:type="pct"/>
            <w:gridSpan w:val="2"/>
            <w:tcBorders>
              <w:top w:val="nil"/>
              <w:left w:val="nil"/>
              <w:bottom w:val="nil"/>
              <w:right w:val="nil"/>
            </w:tcBorders>
            <w:shd w:val="clear" w:color="auto" w:fill="auto"/>
            <w:noWrap/>
            <w:vAlign w:val="bottom"/>
            <w:hideMark/>
          </w:tcPr>
          <w:p w14:paraId="141FD835"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2.27</w:t>
            </w:r>
          </w:p>
        </w:tc>
        <w:tc>
          <w:tcPr>
            <w:tcW w:w="453" w:type="pct"/>
            <w:tcBorders>
              <w:top w:val="nil"/>
              <w:left w:val="nil"/>
              <w:bottom w:val="nil"/>
              <w:right w:val="nil"/>
            </w:tcBorders>
            <w:shd w:val="clear" w:color="auto" w:fill="auto"/>
            <w:noWrap/>
            <w:vAlign w:val="bottom"/>
            <w:hideMark/>
          </w:tcPr>
          <w:p w14:paraId="24B61DB5"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2.22-2.31</w:t>
            </w:r>
          </w:p>
        </w:tc>
        <w:tc>
          <w:tcPr>
            <w:tcW w:w="524" w:type="pct"/>
            <w:gridSpan w:val="2"/>
            <w:tcBorders>
              <w:top w:val="nil"/>
              <w:left w:val="nil"/>
              <w:bottom w:val="nil"/>
              <w:right w:val="nil"/>
            </w:tcBorders>
            <w:shd w:val="clear" w:color="auto" w:fill="auto"/>
            <w:noWrap/>
            <w:vAlign w:val="bottom"/>
            <w:hideMark/>
          </w:tcPr>
          <w:p w14:paraId="799E61EC"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3.05</w:t>
            </w:r>
          </w:p>
        </w:tc>
        <w:tc>
          <w:tcPr>
            <w:tcW w:w="513" w:type="pct"/>
            <w:tcBorders>
              <w:top w:val="nil"/>
              <w:left w:val="nil"/>
              <w:bottom w:val="nil"/>
              <w:right w:val="nil"/>
            </w:tcBorders>
            <w:shd w:val="clear" w:color="auto" w:fill="auto"/>
            <w:noWrap/>
            <w:vAlign w:val="bottom"/>
            <w:hideMark/>
          </w:tcPr>
          <w:p w14:paraId="4C1F8B47"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1.34</w:t>
            </w:r>
          </w:p>
        </w:tc>
      </w:tr>
      <w:tr w:rsidR="007268BE" w:rsidRPr="00606CFE" w14:paraId="1EA68F23" w14:textId="77777777" w:rsidTr="004C2A19">
        <w:trPr>
          <w:trHeight w:val="300"/>
        </w:trPr>
        <w:tc>
          <w:tcPr>
            <w:tcW w:w="831" w:type="pct"/>
            <w:tcBorders>
              <w:top w:val="nil"/>
              <w:left w:val="nil"/>
              <w:bottom w:val="nil"/>
              <w:right w:val="nil"/>
            </w:tcBorders>
            <w:shd w:val="clear" w:color="auto" w:fill="auto"/>
            <w:noWrap/>
            <w:vAlign w:val="bottom"/>
            <w:hideMark/>
          </w:tcPr>
          <w:p w14:paraId="31A1AFE8" w14:textId="77777777" w:rsidR="007268BE" w:rsidRPr="00606CFE" w:rsidRDefault="007268BE" w:rsidP="004C2A19">
            <w:pPr>
              <w:spacing w:after="0" w:line="240" w:lineRule="auto"/>
              <w:rPr>
                <w:rFonts w:ascii="Calibri" w:eastAsia="Times New Roman" w:hAnsi="Calibri" w:cs="Calibri"/>
                <w:color w:val="000000"/>
                <w:sz w:val="20"/>
                <w:szCs w:val="20"/>
              </w:rPr>
            </w:pPr>
            <w:r w:rsidRPr="00606CFE">
              <w:rPr>
                <w:rFonts w:ascii="Calibri" w:eastAsia="Times New Roman" w:hAnsi="Calibri" w:cs="Calibri"/>
                <w:color w:val="000000"/>
                <w:sz w:val="20"/>
                <w:szCs w:val="20"/>
              </w:rPr>
              <w:t>West</w:t>
            </w:r>
          </w:p>
        </w:tc>
        <w:tc>
          <w:tcPr>
            <w:tcW w:w="524" w:type="pct"/>
            <w:tcBorders>
              <w:top w:val="nil"/>
              <w:left w:val="nil"/>
              <w:bottom w:val="nil"/>
              <w:right w:val="nil"/>
            </w:tcBorders>
            <w:shd w:val="clear" w:color="auto" w:fill="auto"/>
            <w:noWrap/>
            <w:vAlign w:val="bottom"/>
            <w:hideMark/>
          </w:tcPr>
          <w:p w14:paraId="22E61BD8"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2.41</w:t>
            </w:r>
          </w:p>
        </w:tc>
        <w:tc>
          <w:tcPr>
            <w:tcW w:w="452" w:type="pct"/>
            <w:tcBorders>
              <w:top w:val="nil"/>
              <w:left w:val="nil"/>
              <w:bottom w:val="nil"/>
              <w:right w:val="nil"/>
            </w:tcBorders>
            <w:shd w:val="clear" w:color="auto" w:fill="auto"/>
            <w:noWrap/>
            <w:vAlign w:val="bottom"/>
            <w:hideMark/>
          </w:tcPr>
          <w:p w14:paraId="70C6E8A9"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2.35-2.47</w:t>
            </w:r>
          </w:p>
        </w:tc>
        <w:tc>
          <w:tcPr>
            <w:tcW w:w="658" w:type="pct"/>
            <w:tcBorders>
              <w:top w:val="nil"/>
              <w:left w:val="nil"/>
              <w:bottom w:val="nil"/>
              <w:right w:val="nil"/>
            </w:tcBorders>
            <w:shd w:val="clear" w:color="auto" w:fill="auto"/>
            <w:noWrap/>
            <w:vAlign w:val="bottom"/>
            <w:hideMark/>
          </w:tcPr>
          <w:p w14:paraId="19D88845"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3.10</w:t>
            </w:r>
          </w:p>
        </w:tc>
        <w:tc>
          <w:tcPr>
            <w:tcW w:w="522" w:type="pct"/>
            <w:tcBorders>
              <w:top w:val="nil"/>
              <w:left w:val="nil"/>
              <w:bottom w:val="nil"/>
              <w:right w:val="nil"/>
            </w:tcBorders>
            <w:shd w:val="clear" w:color="auto" w:fill="auto"/>
            <w:noWrap/>
            <w:vAlign w:val="bottom"/>
            <w:hideMark/>
          </w:tcPr>
          <w:p w14:paraId="22F06FB2"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1.29</w:t>
            </w:r>
          </w:p>
        </w:tc>
        <w:tc>
          <w:tcPr>
            <w:tcW w:w="524" w:type="pct"/>
            <w:gridSpan w:val="2"/>
            <w:tcBorders>
              <w:top w:val="nil"/>
              <w:left w:val="nil"/>
              <w:bottom w:val="nil"/>
              <w:right w:val="nil"/>
            </w:tcBorders>
            <w:shd w:val="clear" w:color="auto" w:fill="auto"/>
            <w:noWrap/>
            <w:vAlign w:val="bottom"/>
            <w:hideMark/>
          </w:tcPr>
          <w:p w14:paraId="7CF9D514"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2.39</w:t>
            </w:r>
          </w:p>
        </w:tc>
        <w:tc>
          <w:tcPr>
            <w:tcW w:w="453" w:type="pct"/>
            <w:tcBorders>
              <w:top w:val="nil"/>
              <w:left w:val="nil"/>
              <w:bottom w:val="nil"/>
              <w:right w:val="nil"/>
            </w:tcBorders>
            <w:shd w:val="clear" w:color="auto" w:fill="auto"/>
            <w:noWrap/>
            <w:vAlign w:val="bottom"/>
            <w:hideMark/>
          </w:tcPr>
          <w:p w14:paraId="1770632B"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2.33-2.45</w:t>
            </w:r>
          </w:p>
        </w:tc>
        <w:tc>
          <w:tcPr>
            <w:tcW w:w="524" w:type="pct"/>
            <w:gridSpan w:val="2"/>
            <w:tcBorders>
              <w:top w:val="nil"/>
              <w:left w:val="nil"/>
              <w:bottom w:val="nil"/>
              <w:right w:val="nil"/>
            </w:tcBorders>
            <w:shd w:val="clear" w:color="auto" w:fill="auto"/>
            <w:noWrap/>
            <w:vAlign w:val="bottom"/>
            <w:hideMark/>
          </w:tcPr>
          <w:p w14:paraId="4D9928AF"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2.82</w:t>
            </w:r>
          </w:p>
        </w:tc>
        <w:tc>
          <w:tcPr>
            <w:tcW w:w="513" w:type="pct"/>
            <w:tcBorders>
              <w:top w:val="nil"/>
              <w:left w:val="nil"/>
              <w:bottom w:val="nil"/>
              <w:right w:val="nil"/>
            </w:tcBorders>
            <w:shd w:val="clear" w:color="auto" w:fill="auto"/>
            <w:noWrap/>
            <w:vAlign w:val="bottom"/>
            <w:hideMark/>
          </w:tcPr>
          <w:p w14:paraId="07BAA708" w14:textId="77777777" w:rsidR="007268BE" w:rsidRPr="00606CFE" w:rsidRDefault="007268BE" w:rsidP="004C2A19">
            <w:pPr>
              <w:spacing w:after="0" w:line="240" w:lineRule="auto"/>
              <w:jc w:val="center"/>
              <w:rPr>
                <w:rFonts w:ascii="Calibri" w:eastAsia="Times New Roman" w:hAnsi="Calibri" w:cs="Calibri"/>
                <w:color w:val="000000"/>
                <w:sz w:val="20"/>
                <w:szCs w:val="20"/>
              </w:rPr>
            </w:pPr>
            <w:r w:rsidRPr="00606CFE">
              <w:rPr>
                <w:rFonts w:ascii="Calibri" w:eastAsia="Times New Roman" w:hAnsi="Calibri" w:cs="Calibri"/>
                <w:color w:val="000000"/>
                <w:sz w:val="20"/>
                <w:szCs w:val="20"/>
              </w:rPr>
              <w:t>1.18</w:t>
            </w:r>
          </w:p>
        </w:tc>
      </w:tr>
      <w:tr w:rsidR="007268BE" w:rsidRPr="00606CFE" w14:paraId="24D10824" w14:textId="77777777" w:rsidTr="004C2A19">
        <w:trPr>
          <w:trHeight w:val="300"/>
        </w:trPr>
        <w:tc>
          <w:tcPr>
            <w:tcW w:w="831" w:type="pct"/>
            <w:tcBorders>
              <w:top w:val="nil"/>
              <w:left w:val="nil"/>
              <w:bottom w:val="single" w:sz="4" w:space="0" w:color="auto"/>
              <w:right w:val="nil"/>
            </w:tcBorders>
            <w:shd w:val="clear" w:color="auto" w:fill="auto"/>
            <w:noWrap/>
            <w:vAlign w:val="bottom"/>
            <w:hideMark/>
          </w:tcPr>
          <w:p w14:paraId="76CDF226" w14:textId="77777777" w:rsidR="007268BE" w:rsidRPr="00606CFE" w:rsidRDefault="007268BE" w:rsidP="004C2A19">
            <w:pPr>
              <w:spacing w:after="0" w:line="240" w:lineRule="auto"/>
              <w:rPr>
                <w:rFonts w:ascii="Calibri" w:eastAsia="Times New Roman" w:hAnsi="Calibri" w:cs="Calibri"/>
                <w:b/>
                <w:bCs/>
                <w:color w:val="000000"/>
                <w:sz w:val="20"/>
                <w:szCs w:val="20"/>
              </w:rPr>
            </w:pPr>
            <w:r w:rsidRPr="00606CFE">
              <w:rPr>
                <w:rFonts w:ascii="Calibri" w:eastAsia="Times New Roman" w:hAnsi="Calibri" w:cs="Calibri"/>
                <w:b/>
                <w:bCs/>
                <w:color w:val="000000"/>
                <w:sz w:val="20"/>
                <w:szCs w:val="20"/>
              </w:rPr>
              <w:t>United States</w:t>
            </w:r>
          </w:p>
        </w:tc>
        <w:tc>
          <w:tcPr>
            <w:tcW w:w="524" w:type="pct"/>
            <w:tcBorders>
              <w:top w:val="nil"/>
              <w:left w:val="nil"/>
              <w:bottom w:val="single" w:sz="4" w:space="0" w:color="auto"/>
              <w:right w:val="nil"/>
            </w:tcBorders>
            <w:shd w:val="clear" w:color="auto" w:fill="auto"/>
            <w:noWrap/>
            <w:vAlign w:val="bottom"/>
            <w:hideMark/>
          </w:tcPr>
          <w:p w14:paraId="55CFA419" w14:textId="77777777" w:rsidR="007268BE" w:rsidRPr="00606CFE" w:rsidRDefault="007268BE" w:rsidP="004C2A19">
            <w:pPr>
              <w:spacing w:after="0" w:line="240" w:lineRule="auto"/>
              <w:jc w:val="center"/>
              <w:rPr>
                <w:rFonts w:ascii="Calibri" w:eastAsia="Times New Roman" w:hAnsi="Calibri" w:cs="Calibri"/>
                <w:b/>
                <w:bCs/>
                <w:color w:val="000000"/>
                <w:sz w:val="20"/>
                <w:szCs w:val="20"/>
              </w:rPr>
            </w:pPr>
            <w:r w:rsidRPr="00606CFE">
              <w:rPr>
                <w:rFonts w:ascii="Calibri" w:eastAsia="Times New Roman" w:hAnsi="Calibri" w:cs="Calibri"/>
                <w:b/>
                <w:bCs/>
                <w:color w:val="000000"/>
                <w:sz w:val="20"/>
                <w:szCs w:val="20"/>
              </w:rPr>
              <w:t>2.29</w:t>
            </w:r>
          </w:p>
        </w:tc>
        <w:tc>
          <w:tcPr>
            <w:tcW w:w="452" w:type="pct"/>
            <w:tcBorders>
              <w:top w:val="nil"/>
              <w:left w:val="nil"/>
              <w:bottom w:val="single" w:sz="4" w:space="0" w:color="auto"/>
              <w:right w:val="nil"/>
            </w:tcBorders>
            <w:shd w:val="clear" w:color="auto" w:fill="auto"/>
            <w:noWrap/>
            <w:vAlign w:val="bottom"/>
            <w:hideMark/>
          </w:tcPr>
          <w:p w14:paraId="19D73C82" w14:textId="77777777" w:rsidR="007268BE" w:rsidRPr="00606CFE" w:rsidRDefault="007268BE" w:rsidP="004C2A19">
            <w:pPr>
              <w:spacing w:after="0" w:line="240" w:lineRule="auto"/>
              <w:jc w:val="center"/>
              <w:rPr>
                <w:rFonts w:ascii="Calibri" w:eastAsia="Times New Roman" w:hAnsi="Calibri" w:cs="Calibri"/>
                <w:b/>
                <w:bCs/>
                <w:color w:val="000000"/>
                <w:sz w:val="20"/>
                <w:szCs w:val="20"/>
              </w:rPr>
            </w:pPr>
            <w:r w:rsidRPr="00606CFE">
              <w:rPr>
                <w:rFonts w:ascii="Calibri" w:eastAsia="Times New Roman" w:hAnsi="Calibri" w:cs="Calibri"/>
                <w:b/>
                <w:bCs/>
                <w:color w:val="000000"/>
                <w:sz w:val="20"/>
                <w:szCs w:val="20"/>
              </w:rPr>
              <w:t>2.27-2.32</w:t>
            </w:r>
          </w:p>
        </w:tc>
        <w:tc>
          <w:tcPr>
            <w:tcW w:w="658" w:type="pct"/>
            <w:tcBorders>
              <w:top w:val="nil"/>
              <w:left w:val="nil"/>
              <w:bottom w:val="single" w:sz="4" w:space="0" w:color="auto"/>
              <w:right w:val="nil"/>
            </w:tcBorders>
            <w:shd w:val="clear" w:color="auto" w:fill="auto"/>
            <w:noWrap/>
            <w:vAlign w:val="bottom"/>
            <w:hideMark/>
          </w:tcPr>
          <w:p w14:paraId="71391081" w14:textId="77777777" w:rsidR="007268BE" w:rsidRPr="00606CFE" w:rsidRDefault="007268BE" w:rsidP="004C2A19">
            <w:pPr>
              <w:spacing w:after="0" w:line="240" w:lineRule="auto"/>
              <w:jc w:val="center"/>
              <w:rPr>
                <w:rFonts w:ascii="Calibri" w:eastAsia="Times New Roman" w:hAnsi="Calibri" w:cs="Calibri"/>
                <w:b/>
                <w:bCs/>
                <w:color w:val="000000"/>
                <w:sz w:val="20"/>
                <w:szCs w:val="20"/>
              </w:rPr>
            </w:pPr>
            <w:r w:rsidRPr="00606CFE">
              <w:rPr>
                <w:rFonts w:ascii="Calibri" w:eastAsia="Times New Roman" w:hAnsi="Calibri" w:cs="Calibri"/>
                <w:b/>
                <w:bCs/>
                <w:color w:val="000000"/>
                <w:sz w:val="20"/>
                <w:szCs w:val="20"/>
              </w:rPr>
              <w:t>3.13</w:t>
            </w:r>
          </w:p>
        </w:tc>
        <w:tc>
          <w:tcPr>
            <w:tcW w:w="522" w:type="pct"/>
            <w:tcBorders>
              <w:top w:val="nil"/>
              <w:left w:val="nil"/>
              <w:bottom w:val="single" w:sz="4" w:space="0" w:color="auto"/>
              <w:right w:val="nil"/>
            </w:tcBorders>
            <w:shd w:val="clear" w:color="auto" w:fill="auto"/>
            <w:noWrap/>
            <w:vAlign w:val="bottom"/>
            <w:hideMark/>
          </w:tcPr>
          <w:p w14:paraId="353B176E" w14:textId="77777777" w:rsidR="007268BE" w:rsidRPr="00606CFE" w:rsidRDefault="007268BE" w:rsidP="004C2A19">
            <w:pPr>
              <w:spacing w:after="0" w:line="240" w:lineRule="auto"/>
              <w:jc w:val="center"/>
              <w:rPr>
                <w:rFonts w:ascii="Calibri" w:eastAsia="Times New Roman" w:hAnsi="Calibri" w:cs="Calibri"/>
                <w:b/>
                <w:bCs/>
                <w:color w:val="000000"/>
                <w:sz w:val="20"/>
                <w:szCs w:val="20"/>
              </w:rPr>
            </w:pPr>
            <w:r w:rsidRPr="00606CFE">
              <w:rPr>
                <w:rFonts w:ascii="Calibri" w:eastAsia="Times New Roman" w:hAnsi="Calibri" w:cs="Calibri"/>
                <w:b/>
                <w:bCs/>
                <w:color w:val="000000"/>
                <w:sz w:val="20"/>
                <w:szCs w:val="20"/>
              </w:rPr>
              <w:t>1.37</w:t>
            </w:r>
          </w:p>
        </w:tc>
        <w:tc>
          <w:tcPr>
            <w:tcW w:w="524" w:type="pct"/>
            <w:gridSpan w:val="2"/>
            <w:tcBorders>
              <w:top w:val="nil"/>
              <w:left w:val="nil"/>
              <w:bottom w:val="single" w:sz="4" w:space="0" w:color="auto"/>
              <w:right w:val="nil"/>
            </w:tcBorders>
            <w:shd w:val="clear" w:color="auto" w:fill="auto"/>
            <w:noWrap/>
            <w:vAlign w:val="bottom"/>
            <w:hideMark/>
          </w:tcPr>
          <w:p w14:paraId="36FEA676" w14:textId="77777777" w:rsidR="007268BE" w:rsidRPr="00606CFE" w:rsidRDefault="007268BE" w:rsidP="004C2A19">
            <w:pPr>
              <w:spacing w:after="0" w:line="240" w:lineRule="auto"/>
              <w:jc w:val="center"/>
              <w:rPr>
                <w:rFonts w:ascii="Calibri" w:eastAsia="Times New Roman" w:hAnsi="Calibri" w:cs="Calibri"/>
                <w:b/>
                <w:bCs/>
                <w:color w:val="000000"/>
                <w:sz w:val="20"/>
                <w:szCs w:val="20"/>
              </w:rPr>
            </w:pPr>
            <w:r w:rsidRPr="00606CFE">
              <w:rPr>
                <w:rFonts w:ascii="Calibri" w:eastAsia="Times New Roman" w:hAnsi="Calibri" w:cs="Calibri"/>
                <w:b/>
                <w:bCs/>
                <w:color w:val="000000"/>
                <w:sz w:val="20"/>
                <w:szCs w:val="20"/>
              </w:rPr>
              <w:t>2.29</w:t>
            </w:r>
          </w:p>
        </w:tc>
        <w:tc>
          <w:tcPr>
            <w:tcW w:w="453" w:type="pct"/>
            <w:tcBorders>
              <w:top w:val="nil"/>
              <w:left w:val="nil"/>
              <w:bottom w:val="single" w:sz="4" w:space="0" w:color="auto"/>
              <w:right w:val="nil"/>
            </w:tcBorders>
            <w:shd w:val="clear" w:color="auto" w:fill="auto"/>
            <w:noWrap/>
            <w:vAlign w:val="bottom"/>
            <w:hideMark/>
          </w:tcPr>
          <w:p w14:paraId="6244CBFD" w14:textId="77777777" w:rsidR="007268BE" w:rsidRPr="00606CFE" w:rsidRDefault="007268BE" w:rsidP="004C2A19">
            <w:pPr>
              <w:spacing w:after="0" w:line="240" w:lineRule="auto"/>
              <w:jc w:val="center"/>
              <w:rPr>
                <w:rFonts w:ascii="Calibri" w:eastAsia="Times New Roman" w:hAnsi="Calibri" w:cs="Calibri"/>
                <w:b/>
                <w:bCs/>
                <w:color w:val="000000"/>
                <w:sz w:val="20"/>
                <w:szCs w:val="20"/>
              </w:rPr>
            </w:pPr>
            <w:r w:rsidRPr="00606CFE">
              <w:rPr>
                <w:rFonts w:ascii="Calibri" w:eastAsia="Times New Roman" w:hAnsi="Calibri" w:cs="Calibri"/>
                <w:b/>
                <w:bCs/>
                <w:color w:val="000000"/>
                <w:sz w:val="20"/>
                <w:szCs w:val="20"/>
              </w:rPr>
              <w:t>2.27-2.32</w:t>
            </w:r>
          </w:p>
        </w:tc>
        <w:tc>
          <w:tcPr>
            <w:tcW w:w="524" w:type="pct"/>
            <w:gridSpan w:val="2"/>
            <w:tcBorders>
              <w:top w:val="nil"/>
              <w:left w:val="nil"/>
              <w:bottom w:val="single" w:sz="4" w:space="0" w:color="auto"/>
              <w:right w:val="nil"/>
            </w:tcBorders>
            <w:shd w:val="clear" w:color="auto" w:fill="auto"/>
            <w:noWrap/>
            <w:vAlign w:val="bottom"/>
            <w:hideMark/>
          </w:tcPr>
          <w:p w14:paraId="0452A1EC" w14:textId="77777777" w:rsidR="007268BE" w:rsidRPr="00606CFE" w:rsidRDefault="007268BE" w:rsidP="004C2A19">
            <w:pPr>
              <w:spacing w:after="0" w:line="240" w:lineRule="auto"/>
              <w:jc w:val="center"/>
              <w:rPr>
                <w:rFonts w:ascii="Calibri" w:eastAsia="Times New Roman" w:hAnsi="Calibri" w:cs="Calibri"/>
                <w:b/>
                <w:bCs/>
                <w:color w:val="000000"/>
                <w:sz w:val="20"/>
                <w:szCs w:val="20"/>
              </w:rPr>
            </w:pPr>
            <w:r w:rsidRPr="00606CFE">
              <w:rPr>
                <w:rFonts w:ascii="Calibri" w:eastAsia="Times New Roman" w:hAnsi="Calibri" w:cs="Calibri"/>
                <w:b/>
                <w:bCs/>
                <w:color w:val="000000"/>
                <w:sz w:val="20"/>
                <w:szCs w:val="20"/>
              </w:rPr>
              <w:t>3.04</w:t>
            </w:r>
          </w:p>
        </w:tc>
        <w:tc>
          <w:tcPr>
            <w:tcW w:w="513" w:type="pct"/>
            <w:tcBorders>
              <w:top w:val="nil"/>
              <w:left w:val="nil"/>
              <w:bottom w:val="single" w:sz="4" w:space="0" w:color="auto"/>
              <w:right w:val="nil"/>
            </w:tcBorders>
            <w:shd w:val="clear" w:color="auto" w:fill="auto"/>
            <w:noWrap/>
            <w:vAlign w:val="bottom"/>
            <w:hideMark/>
          </w:tcPr>
          <w:p w14:paraId="711A9B9F" w14:textId="77777777" w:rsidR="007268BE" w:rsidRPr="00606CFE" w:rsidRDefault="007268BE" w:rsidP="004C2A19">
            <w:pPr>
              <w:spacing w:after="0" w:line="240" w:lineRule="auto"/>
              <w:jc w:val="center"/>
              <w:rPr>
                <w:rFonts w:ascii="Calibri" w:eastAsia="Times New Roman" w:hAnsi="Calibri" w:cs="Calibri"/>
                <w:b/>
                <w:bCs/>
                <w:color w:val="000000"/>
                <w:sz w:val="20"/>
                <w:szCs w:val="20"/>
              </w:rPr>
            </w:pPr>
            <w:r w:rsidRPr="00606CFE">
              <w:rPr>
                <w:rFonts w:ascii="Calibri" w:eastAsia="Times New Roman" w:hAnsi="Calibri" w:cs="Calibri"/>
                <w:b/>
                <w:bCs/>
                <w:color w:val="000000"/>
                <w:sz w:val="20"/>
                <w:szCs w:val="20"/>
              </w:rPr>
              <w:t>1.32</w:t>
            </w:r>
          </w:p>
        </w:tc>
      </w:tr>
    </w:tbl>
    <w:p w14:paraId="02321DC8" w14:textId="77777777" w:rsidR="007268BE" w:rsidRDefault="007268BE" w:rsidP="007268BE">
      <w:pPr>
        <w:contextualSpacing/>
        <w:rPr>
          <w:sz w:val="18"/>
          <w:szCs w:val="18"/>
        </w:rPr>
      </w:pPr>
      <w:r>
        <w:rPr>
          <w:b/>
          <w:bCs/>
          <w:sz w:val="18"/>
          <w:szCs w:val="18"/>
        </w:rPr>
        <w:fldChar w:fldCharType="end"/>
      </w:r>
      <w:r w:rsidRPr="00606CFE">
        <w:rPr>
          <w:sz w:val="18"/>
          <w:szCs w:val="18"/>
        </w:rPr>
        <w:t>Abbreviations: CI, confidence interval.</w:t>
      </w:r>
    </w:p>
    <w:p w14:paraId="57AD26D2" w14:textId="77777777" w:rsidR="007268BE" w:rsidRPr="00606CFE" w:rsidRDefault="007268BE" w:rsidP="007268BE">
      <w:pPr>
        <w:contextualSpacing/>
        <w:rPr>
          <w:sz w:val="18"/>
          <w:szCs w:val="18"/>
        </w:rPr>
      </w:pPr>
      <w:r w:rsidRPr="00606CFE">
        <w:rPr>
          <w:sz w:val="18"/>
          <w:szCs w:val="18"/>
        </w:rPr>
        <w:t>Note. The overall rates for the general population are calculated for persons residing in the United States the entire year resulting in equal move-in and move-out rates. The overall rates for persons with diagnosed HIV include some persons that resided outside the U.S. during the year resulting in move-in and move-out rates that are not equal.</w:t>
      </w:r>
    </w:p>
    <w:p w14:paraId="28B723BB" w14:textId="77777777" w:rsidR="007268BE" w:rsidRDefault="007268BE" w:rsidP="007268BE">
      <w:pPr>
        <w:contextualSpacing/>
        <w:rPr>
          <w:sz w:val="18"/>
          <w:szCs w:val="18"/>
        </w:rPr>
      </w:pPr>
      <w:proofErr w:type="spellStart"/>
      <w:r w:rsidRPr="00606CFE">
        <w:rPr>
          <w:sz w:val="18"/>
          <w:szCs w:val="18"/>
          <w:vertAlign w:val="superscript"/>
        </w:rPr>
        <w:t>a</w:t>
      </w:r>
      <w:r w:rsidRPr="00606CFE">
        <w:rPr>
          <w:sz w:val="18"/>
          <w:szCs w:val="18"/>
        </w:rPr>
        <w:t>Data</w:t>
      </w:r>
      <w:proofErr w:type="spellEnd"/>
      <w:r w:rsidRPr="00606CFE">
        <w:rPr>
          <w:sz w:val="18"/>
          <w:szCs w:val="18"/>
        </w:rPr>
        <w:t xml:space="preserve"> are based on residence at year-end 2018 using NHSS data.</w:t>
      </w:r>
    </w:p>
    <w:p w14:paraId="0EBE845F" w14:textId="77777777" w:rsidR="007268BE" w:rsidRDefault="007268BE" w:rsidP="00D7376D">
      <w:pPr>
        <w:contextualSpacing/>
        <w:rPr>
          <w:b/>
          <w:bCs/>
        </w:rPr>
      </w:pPr>
    </w:p>
    <w:p w14:paraId="4AE2B9FF" w14:textId="37EA3F37" w:rsidR="00D7376D" w:rsidRDefault="00D7376D" w:rsidP="00D7376D">
      <w:pPr>
        <w:contextualSpacing/>
        <w:rPr>
          <w:b/>
          <w:bCs/>
        </w:rPr>
      </w:pPr>
      <w:r w:rsidRPr="00C46859">
        <w:rPr>
          <w:b/>
          <w:bCs/>
        </w:rPr>
        <w:t>Supplemental</w:t>
      </w:r>
      <w:bookmarkEnd w:id="0"/>
      <w:r w:rsidRPr="00C46859">
        <w:rPr>
          <w:b/>
          <w:bCs/>
        </w:rPr>
        <w:t xml:space="preserve"> Table </w:t>
      </w:r>
      <w:r w:rsidR="007268BE">
        <w:rPr>
          <w:b/>
          <w:bCs/>
        </w:rPr>
        <w:t>2</w:t>
      </w:r>
      <w:r w:rsidRPr="00C46859">
        <w:rPr>
          <w:b/>
          <w:bCs/>
        </w:rPr>
        <w:t xml:space="preserve">. Move-in and move-out rates among persons with diagnosed HIV by selected characteristics, 2011-2019 -- United </w:t>
      </w:r>
      <w:proofErr w:type="spellStart"/>
      <w:r w:rsidRPr="00C46859">
        <w:rPr>
          <w:b/>
          <w:bCs/>
        </w:rPr>
        <w:t>States</w:t>
      </w:r>
      <w:r w:rsidR="00647474" w:rsidRPr="004D5A85">
        <w:rPr>
          <w:b/>
          <w:bCs/>
          <w:vertAlign w:val="superscript"/>
        </w:rPr>
        <w:t>a</w:t>
      </w:r>
      <w:proofErr w:type="spellEnd"/>
    </w:p>
    <w:tbl>
      <w:tblPr>
        <w:tblW w:w="5000" w:type="pct"/>
        <w:tblLook w:val="04A0" w:firstRow="1" w:lastRow="0" w:firstColumn="1" w:lastColumn="0" w:noHBand="0" w:noVBand="1"/>
      </w:tblPr>
      <w:tblGrid>
        <w:gridCol w:w="4618"/>
        <w:gridCol w:w="606"/>
        <w:gridCol w:w="607"/>
        <w:gridCol w:w="607"/>
        <w:gridCol w:w="607"/>
        <w:gridCol w:w="607"/>
        <w:gridCol w:w="607"/>
        <w:gridCol w:w="607"/>
        <w:gridCol w:w="607"/>
        <w:gridCol w:w="607"/>
      </w:tblGrid>
      <w:tr w:rsidR="00647474" w:rsidRPr="00C46859" w14:paraId="52E44F27" w14:textId="77777777" w:rsidTr="00E34BBD">
        <w:trPr>
          <w:trHeight w:val="300"/>
        </w:trPr>
        <w:tc>
          <w:tcPr>
            <w:tcW w:w="1402" w:type="pct"/>
            <w:tcBorders>
              <w:top w:val="nil"/>
              <w:left w:val="nil"/>
              <w:bottom w:val="single" w:sz="4" w:space="0" w:color="auto"/>
              <w:right w:val="nil"/>
            </w:tcBorders>
            <w:shd w:val="clear" w:color="auto" w:fill="auto"/>
            <w:noWrap/>
            <w:vAlign w:val="bottom"/>
            <w:hideMark/>
          </w:tcPr>
          <w:p w14:paraId="77064194" w14:textId="77777777" w:rsidR="00D7376D" w:rsidRPr="00C46859" w:rsidRDefault="00D7376D" w:rsidP="00E34BBD">
            <w:pPr>
              <w:spacing w:after="0" w:line="240" w:lineRule="auto"/>
              <w:rPr>
                <w:rFonts w:ascii="Calibri" w:eastAsia="Times New Roman" w:hAnsi="Calibri" w:cs="Calibri"/>
                <w:b/>
                <w:bCs/>
                <w:sz w:val="20"/>
                <w:szCs w:val="20"/>
              </w:rPr>
            </w:pPr>
            <w:r w:rsidRPr="00C46859">
              <w:rPr>
                <w:rFonts w:ascii="Calibri" w:eastAsia="Times New Roman" w:hAnsi="Calibri" w:cs="Calibri"/>
                <w:b/>
                <w:bCs/>
                <w:sz w:val="20"/>
                <w:szCs w:val="20"/>
              </w:rPr>
              <w:t> </w:t>
            </w:r>
          </w:p>
        </w:tc>
        <w:tc>
          <w:tcPr>
            <w:tcW w:w="399" w:type="pct"/>
            <w:tcBorders>
              <w:top w:val="nil"/>
              <w:left w:val="nil"/>
              <w:bottom w:val="single" w:sz="4" w:space="0" w:color="auto"/>
              <w:right w:val="nil"/>
            </w:tcBorders>
            <w:shd w:val="clear" w:color="auto" w:fill="auto"/>
            <w:noWrap/>
            <w:vAlign w:val="bottom"/>
            <w:hideMark/>
          </w:tcPr>
          <w:p w14:paraId="460EB1B8" w14:textId="77777777" w:rsidR="00D7376D" w:rsidRPr="00C46859" w:rsidRDefault="00D7376D" w:rsidP="00E34BBD">
            <w:pPr>
              <w:spacing w:after="0" w:line="240" w:lineRule="auto"/>
              <w:jc w:val="center"/>
              <w:rPr>
                <w:rFonts w:ascii="Calibri" w:eastAsia="Times New Roman" w:hAnsi="Calibri" w:cs="Calibri"/>
                <w:b/>
                <w:bCs/>
                <w:sz w:val="20"/>
                <w:szCs w:val="20"/>
              </w:rPr>
            </w:pPr>
            <w:r w:rsidRPr="00C46859">
              <w:rPr>
                <w:rFonts w:ascii="Calibri" w:eastAsia="Times New Roman" w:hAnsi="Calibri" w:cs="Calibri"/>
                <w:b/>
                <w:bCs/>
                <w:sz w:val="20"/>
                <w:szCs w:val="20"/>
              </w:rPr>
              <w:t>2011</w:t>
            </w:r>
          </w:p>
        </w:tc>
        <w:tc>
          <w:tcPr>
            <w:tcW w:w="399" w:type="pct"/>
            <w:tcBorders>
              <w:top w:val="nil"/>
              <w:left w:val="nil"/>
              <w:bottom w:val="single" w:sz="4" w:space="0" w:color="auto"/>
              <w:right w:val="nil"/>
            </w:tcBorders>
            <w:shd w:val="clear" w:color="auto" w:fill="auto"/>
            <w:noWrap/>
            <w:vAlign w:val="bottom"/>
            <w:hideMark/>
          </w:tcPr>
          <w:p w14:paraId="3CC4A980" w14:textId="77777777" w:rsidR="00D7376D" w:rsidRPr="00C46859" w:rsidRDefault="00D7376D" w:rsidP="00E34BBD">
            <w:pPr>
              <w:spacing w:after="0" w:line="240" w:lineRule="auto"/>
              <w:jc w:val="center"/>
              <w:rPr>
                <w:rFonts w:ascii="Calibri" w:eastAsia="Times New Roman" w:hAnsi="Calibri" w:cs="Calibri"/>
                <w:b/>
                <w:bCs/>
                <w:sz w:val="20"/>
                <w:szCs w:val="20"/>
              </w:rPr>
            </w:pPr>
            <w:r w:rsidRPr="00C46859">
              <w:rPr>
                <w:rFonts w:ascii="Calibri" w:eastAsia="Times New Roman" w:hAnsi="Calibri" w:cs="Calibri"/>
                <w:b/>
                <w:bCs/>
                <w:sz w:val="20"/>
                <w:szCs w:val="20"/>
              </w:rPr>
              <w:t>2012</w:t>
            </w:r>
          </w:p>
        </w:tc>
        <w:tc>
          <w:tcPr>
            <w:tcW w:w="399" w:type="pct"/>
            <w:tcBorders>
              <w:top w:val="nil"/>
              <w:left w:val="nil"/>
              <w:bottom w:val="single" w:sz="4" w:space="0" w:color="auto"/>
              <w:right w:val="nil"/>
            </w:tcBorders>
            <w:shd w:val="clear" w:color="auto" w:fill="auto"/>
            <w:noWrap/>
            <w:vAlign w:val="bottom"/>
            <w:hideMark/>
          </w:tcPr>
          <w:p w14:paraId="5FA75C2E" w14:textId="77777777" w:rsidR="00D7376D" w:rsidRPr="00C46859" w:rsidRDefault="00D7376D" w:rsidP="00E34BBD">
            <w:pPr>
              <w:spacing w:after="0" w:line="240" w:lineRule="auto"/>
              <w:jc w:val="center"/>
              <w:rPr>
                <w:rFonts w:ascii="Calibri" w:eastAsia="Times New Roman" w:hAnsi="Calibri" w:cs="Calibri"/>
                <w:b/>
                <w:bCs/>
                <w:sz w:val="20"/>
                <w:szCs w:val="20"/>
              </w:rPr>
            </w:pPr>
            <w:r w:rsidRPr="00C46859">
              <w:rPr>
                <w:rFonts w:ascii="Calibri" w:eastAsia="Times New Roman" w:hAnsi="Calibri" w:cs="Calibri"/>
                <w:b/>
                <w:bCs/>
                <w:sz w:val="20"/>
                <w:szCs w:val="20"/>
              </w:rPr>
              <w:t>2013</w:t>
            </w:r>
          </w:p>
        </w:tc>
        <w:tc>
          <w:tcPr>
            <w:tcW w:w="399" w:type="pct"/>
            <w:tcBorders>
              <w:top w:val="nil"/>
              <w:left w:val="nil"/>
              <w:bottom w:val="single" w:sz="4" w:space="0" w:color="auto"/>
              <w:right w:val="nil"/>
            </w:tcBorders>
            <w:shd w:val="clear" w:color="auto" w:fill="auto"/>
            <w:noWrap/>
            <w:vAlign w:val="bottom"/>
            <w:hideMark/>
          </w:tcPr>
          <w:p w14:paraId="328831E5" w14:textId="77777777" w:rsidR="00D7376D" w:rsidRPr="00C46859" w:rsidRDefault="00D7376D" w:rsidP="00E34BBD">
            <w:pPr>
              <w:spacing w:after="0" w:line="240" w:lineRule="auto"/>
              <w:jc w:val="center"/>
              <w:rPr>
                <w:rFonts w:ascii="Calibri" w:eastAsia="Times New Roman" w:hAnsi="Calibri" w:cs="Calibri"/>
                <w:b/>
                <w:bCs/>
                <w:sz w:val="20"/>
                <w:szCs w:val="20"/>
              </w:rPr>
            </w:pPr>
            <w:r w:rsidRPr="00C46859">
              <w:rPr>
                <w:rFonts w:ascii="Calibri" w:eastAsia="Times New Roman" w:hAnsi="Calibri" w:cs="Calibri"/>
                <w:b/>
                <w:bCs/>
                <w:sz w:val="20"/>
                <w:szCs w:val="20"/>
              </w:rPr>
              <w:t>2014</w:t>
            </w:r>
          </w:p>
        </w:tc>
        <w:tc>
          <w:tcPr>
            <w:tcW w:w="399" w:type="pct"/>
            <w:tcBorders>
              <w:top w:val="nil"/>
              <w:left w:val="nil"/>
              <w:bottom w:val="single" w:sz="4" w:space="0" w:color="auto"/>
              <w:right w:val="nil"/>
            </w:tcBorders>
            <w:shd w:val="clear" w:color="auto" w:fill="auto"/>
            <w:noWrap/>
            <w:vAlign w:val="bottom"/>
            <w:hideMark/>
          </w:tcPr>
          <w:p w14:paraId="2DEEE839" w14:textId="77777777" w:rsidR="00D7376D" w:rsidRPr="00C46859" w:rsidRDefault="00D7376D" w:rsidP="00E34BBD">
            <w:pPr>
              <w:spacing w:after="0" w:line="240" w:lineRule="auto"/>
              <w:jc w:val="center"/>
              <w:rPr>
                <w:rFonts w:ascii="Calibri" w:eastAsia="Times New Roman" w:hAnsi="Calibri" w:cs="Calibri"/>
                <w:b/>
                <w:bCs/>
                <w:sz w:val="20"/>
                <w:szCs w:val="20"/>
              </w:rPr>
            </w:pPr>
            <w:r w:rsidRPr="00C46859">
              <w:rPr>
                <w:rFonts w:ascii="Calibri" w:eastAsia="Times New Roman" w:hAnsi="Calibri" w:cs="Calibri"/>
                <w:b/>
                <w:bCs/>
                <w:sz w:val="20"/>
                <w:szCs w:val="20"/>
              </w:rPr>
              <w:t>2015</w:t>
            </w:r>
          </w:p>
        </w:tc>
        <w:tc>
          <w:tcPr>
            <w:tcW w:w="399" w:type="pct"/>
            <w:tcBorders>
              <w:top w:val="nil"/>
              <w:left w:val="nil"/>
              <w:bottom w:val="single" w:sz="4" w:space="0" w:color="auto"/>
              <w:right w:val="nil"/>
            </w:tcBorders>
            <w:shd w:val="clear" w:color="auto" w:fill="auto"/>
            <w:noWrap/>
            <w:vAlign w:val="bottom"/>
            <w:hideMark/>
          </w:tcPr>
          <w:p w14:paraId="414F97DE" w14:textId="77777777" w:rsidR="00D7376D" w:rsidRPr="00C46859" w:rsidRDefault="00D7376D" w:rsidP="00E34BBD">
            <w:pPr>
              <w:spacing w:after="0" w:line="240" w:lineRule="auto"/>
              <w:jc w:val="center"/>
              <w:rPr>
                <w:rFonts w:ascii="Calibri" w:eastAsia="Times New Roman" w:hAnsi="Calibri" w:cs="Calibri"/>
                <w:b/>
                <w:bCs/>
                <w:sz w:val="20"/>
                <w:szCs w:val="20"/>
              </w:rPr>
            </w:pPr>
            <w:r w:rsidRPr="00C46859">
              <w:rPr>
                <w:rFonts w:ascii="Calibri" w:eastAsia="Times New Roman" w:hAnsi="Calibri" w:cs="Calibri"/>
                <w:b/>
                <w:bCs/>
                <w:sz w:val="20"/>
                <w:szCs w:val="20"/>
              </w:rPr>
              <w:t>2016</w:t>
            </w:r>
          </w:p>
        </w:tc>
        <w:tc>
          <w:tcPr>
            <w:tcW w:w="399" w:type="pct"/>
            <w:tcBorders>
              <w:top w:val="nil"/>
              <w:left w:val="nil"/>
              <w:bottom w:val="single" w:sz="4" w:space="0" w:color="auto"/>
              <w:right w:val="nil"/>
            </w:tcBorders>
            <w:shd w:val="clear" w:color="auto" w:fill="auto"/>
            <w:noWrap/>
            <w:vAlign w:val="bottom"/>
            <w:hideMark/>
          </w:tcPr>
          <w:p w14:paraId="2581EC3A" w14:textId="77777777" w:rsidR="00D7376D" w:rsidRPr="00C46859" w:rsidRDefault="00D7376D" w:rsidP="00E34BBD">
            <w:pPr>
              <w:spacing w:after="0" w:line="240" w:lineRule="auto"/>
              <w:jc w:val="center"/>
              <w:rPr>
                <w:rFonts w:ascii="Calibri" w:eastAsia="Times New Roman" w:hAnsi="Calibri" w:cs="Calibri"/>
                <w:b/>
                <w:bCs/>
                <w:sz w:val="20"/>
                <w:szCs w:val="20"/>
              </w:rPr>
            </w:pPr>
            <w:r w:rsidRPr="00C46859">
              <w:rPr>
                <w:rFonts w:ascii="Calibri" w:eastAsia="Times New Roman" w:hAnsi="Calibri" w:cs="Calibri"/>
                <w:b/>
                <w:bCs/>
                <w:sz w:val="20"/>
                <w:szCs w:val="20"/>
              </w:rPr>
              <w:t>2017</w:t>
            </w:r>
          </w:p>
        </w:tc>
        <w:tc>
          <w:tcPr>
            <w:tcW w:w="400" w:type="pct"/>
            <w:tcBorders>
              <w:top w:val="nil"/>
              <w:left w:val="nil"/>
              <w:bottom w:val="single" w:sz="4" w:space="0" w:color="auto"/>
              <w:right w:val="nil"/>
            </w:tcBorders>
            <w:shd w:val="clear" w:color="auto" w:fill="auto"/>
            <w:noWrap/>
            <w:vAlign w:val="bottom"/>
            <w:hideMark/>
          </w:tcPr>
          <w:p w14:paraId="045038FA" w14:textId="77777777" w:rsidR="00D7376D" w:rsidRPr="00C46859" w:rsidRDefault="00D7376D" w:rsidP="00E34BBD">
            <w:pPr>
              <w:spacing w:after="0" w:line="240" w:lineRule="auto"/>
              <w:jc w:val="center"/>
              <w:rPr>
                <w:rFonts w:ascii="Calibri" w:eastAsia="Times New Roman" w:hAnsi="Calibri" w:cs="Calibri"/>
                <w:b/>
                <w:bCs/>
                <w:sz w:val="20"/>
                <w:szCs w:val="20"/>
              </w:rPr>
            </w:pPr>
            <w:r w:rsidRPr="00C46859">
              <w:rPr>
                <w:rFonts w:ascii="Calibri" w:eastAsia="Times New Roman" w:hAnsi="Calibri" w:cs="Calibri"/>
                <w:b/>
                <w:bCs/>
                <w:sz w:val="20"/>
                <w:szCs w:val="20"/>
              </w:rPr>
              <w:t>2018</w:t>
            </w:r>
          </w:p>
        </w:tc>
        <w:tc>
          <w:tcPr>
            <w:tcW w:w="403" w:type="pct"/>
            <w:tcBorders>
              <w:top w:val="nil"/>
              <w:left w:val="nil"/>
              <w:bottom w:val="single" w:sz="4" w:space="0" w:color="auto"/>
              <w:right w:val="nil"/>
            </w:tcBorders>
            <w:shd w:val="clear" w:color="auto" w:fill="auto"/>
            <w:noWrap/>
            <w:vAlign w:val="bottom"/>
            <w:hideMark/>
          </w:tcPr>
          <w:p w14:paraId="14A68260" w14:textId="77777777" w:rsidR="00D7376D" w:rsidRPr="00C46859" w:rsidRDefault="00D7376D" w:rsidP="00E34BBD">
            <w:pPr>
              <w:spacing w:after="0" w:line="240" w:lineRule="auto"/>
              <w:jc w:val="center"/>
              <w:rPr>
                <w:rFonts w:ascii="Calibri" w:eastAsia="Times New Roman" w:hAnsi="Calibri" w:cs="Calibri"/>
                <w:b/>
                <w:bCs/>
                <w:sz w:val="20"/>
                <w:szCs w:val="20"/>
              </w:rPr>
            </w:pPr>
            <w:r w:rsidRPr="00C46859">
              <w:rPr>
                <w:rFonts w:ascii="Calibri" w:eastAsia="Times New Roman" w:hAnsi="Calibri" w:cs="Calibri"/>
                <w:b/>
                <w:bCs/>
                <w:sz w:val="20"/>
                <w:szCs w:val="20"/>
              </w:rPr>
              <w:t>2019</w:t>
            </w:r>
          </w:p>
        </w:tc>
      </w:tr>
      <w:tr w:rsidR="00647474" w:rsidRPr="00C46859" w14:paraId="10D21A1E" w14:textId="77777777" w:rsidTr="00E34BBD">
        <w:trPr>
          <w:trHeight w:val="300"/>
        </w:trPr>
        <w:tc>
          <w:tcPr>
            <w:tcW w:w="1402" w:type="pct"/>
            <w:tcBorders>
              <w:top w:val="nil"/>
              <w:left w:val="nil"/>
              <w:bottom w:val="nil"/>
              <w:right w:val="nil"/>
            </w:tcBorders>
            <w:shd w:val="clear" w:color="auto" w:fill="auto"/>
            <w:noWrap/>
            <w:vAlign w:val="bottom"/>
            <w:hideMark/>
          </w:tcPr>
          <w:p w14:paraId="1BBD6070" w14:textId="77777777" w:rsidR="00D7376D" w:rsidRPr="00C46859" w:rsidRDefault="00D7376D" w:rsidP="00E34BBD">
            <w:pPr>
              <w:spacing w:after="0" w:line="240" w:lineRule="auto"/>
              <w:jc w:val="center"/>
              <w:rPr>
                <w:rFonts w:ascii="Calibri" w:eastAsia="Times New Roman" w:hAnsi="Calibri" w:cs="Calibri"/>
                <w:b/>
                <w:bCs/>
                <w:sz w:val="20"/>
                <w:szCs w:val="20"/>
              </w:rPr>
            </w:pPr>
          </w:p>
        </w:tc>
        <w:tc>
          <w:tcPr>
            <w:tcW w:w="3598" w:type="pct"/>
            <w:gridSpan w:val="9"/>
            <w:tcBorders>
              <w:top w:val="single" w:sz="4" w:space="0" w:color="auto"/>
              <w:left w:val="nil"/>
              <w:bottom w:val="single" w:sz="4" w:space="0" w:color="auto"/>
              <w:right w:val="nil"/>
            </w:tcBorders>
            <w:shd w:val="clear" w:color="auto" w:fill="auto"/>
            <w:noWrap/>
            <w:vAlign w:val="bottom"/>
            <w:hideMark/>
          </w:tcPr>
          <w:p w14:paraId="4B297749" w14:textId="77777777" w:rsidR="00D7376D" w:rsidRPr="00C46859" w:rsidRDefault="00D7376D" w:rsidP="00E34BBD">
            <w:pPr>
              <w:spacing w:after="0" w:line="240" w:lineRule="auto"/>
              <w:jc w:val="center"/>
              <w:rPr>
                <w:rFonts w:ascii="Calibri" w:eastAsia="Times New Roman" w:hAnsi="Calibri" w:cs="Calibri"/>
                <w:b/>
                <w:bCs/>
                <w:sz w:val="20"/>
                <w:szCs w:val="20"/>
              </w:rPr>
            </w:pPr>
            <w:r w:rsidRPr="00C46859">
              <w:rPr>
                <w:rFonts w:ascii="Calibri" w:eastAsia="Times New Roman" w:hAnsi="Calibri" w:cs="Calibri"/>
                <w:b/>
                <w:bCs/>
                <w:sz w:val="20"/>
                <w:szCs w:val="20"/>
              </w:rPr>
              <w:t>Move-in Rates (%)</w:t>
            </w:r>
          </w:p>
        </w:tc>
      </w:tr>
      <w:tr w:rsidR="00647474" w:rsidRPr="00C46859" w14:paraId="082F0787" w14:textId="77777777" w:rsidTr="00E34BBD">
        <w:trPr>
          <w:trHeight w:val="300"/>
        </w:trPr>
        <w:tc>
          <w:tcPr>
            <w:tcW w:w="1402" w:type="pct"/>
            <w:tcBorders>
              <w:top w:val="nil"/>
              <w:left w:val="nil"/>
              <w:bottom w:val="nil"/>
              <w:right w:val="nil"/>
            </w:tcBorders>
            <w:shd w:val="clear" w:color="auto" w:fill="auto"/>
            <w:noWrap/>
            <w:vAlign w:val="bottom"/>
            <w:hideMark/>
          </w:tcPr>
          <w:p w14:paraId="6740A845" w14:textId="77777777" w:rsidR="00D7376D" w:rsidRPr="00C46859" w:rsidRDefault="00D7376D" w:rsidP="00E34BBD">
            <w:pPr>
              <w:spacing w:after="0" w:line="240" w:lineRule="auto"/>
              <w:rPr>
                <w:rFonts w:ascii="Calibri" w:eastAsia="Times New Roman" w:hAnsi="Calibri" w:cs="Calibri"/>
                <w:b/>
                <w:bCs/>
                <w:sz w:val="20"/>
                <w:szCs w:val="20"/>
              </w:rPr>
            </w:pPr>
            <w:r w:rsidRPr="00C46859">
              <w:rPr>
                <w:rFonts w:ascii="Calibri" w:eastAsia="Times New Roman" w:hAnsi="Calibri" w:cs="Calibri"/>
                <w:b/>
                <w:bCs/>
                <w:sz w:val="20"/>
                <w:szCs w:val="20"/>
              </w:rPr>
              <w:t>Total</w:t>
            </w:r>
          </w:p>
        </w:tc>
        <w:tc>
          <w:tcPr>
            <w:tcW w:w="399" w:type="pct"/>
            <w:tcBorders>
              <w:top w:val="nil"/>
              <w:left w:val="nil"/>
              <w:bottom w:val="nil"/>
              <w:right w:val="nil"/>
            </w:tcBorders>
            <w:shd w:val="clear" w:color="auto" w:fill="auto"/>
            <w:noWrap/>
            <w:vAlign w:val="bottom"/>
            <w:hideMark/>
          </w:tcPr>
          <w:p w14:paraId="368441D3" w14:textId="77777777" w:rsidR="00D7376D" w:rsidRPr="00C46859" w:rsidRDefault="00D7376D" w:rsidP="00E34BBD">
            <w:pPr>
              <w:spacing w:after="0" w:line="240" w:lineRule="auto"/>
              <w:jc w:val="center"/>
              <w:rPr>
                <w:rFonts w:ascii="Calibri" w:eastAsia="Times New Roman" w:hAnsi="Calibri" w:cs="Calibri"/>
                <w:b/>
                <w:bCs/>
                <w:sz w:val="20"/>
                <w:szCs w:val="20"/>
              </w:rPr>
            </w:pPr>
            <w:r w:rsidRPr="00C46859">
              <w:rPr>
                <w:rFonts w:ascii="Calibri" w:eastAsia="Times New Roman" w:hAnsi="Calibri" w:cs="Calibri"/>
                <w:b/>
                <w:bCs/>
                <w:sz w:val="20"/>
                <w:szCs w:val="20"/>
              </w:rPr>
              <w:t>3.10</w:t>
            </w:r>
          </w:p>
        </w:tc>
        <w:tc>
          <w:tcPr>
            <w:tcW w:w="399" w:type="pct"/>
            <w:tcBorders>
              <w:top w:val="nil"/>
              <w:left w:val="nil"/>
              <w:bottom w:val="nil"/>
              <w:right w:val="nil"/>
            </w:tcBorders>
            <w:shd w:val="clear" w:color="auto" w:fill="auto"/>
            <w:noWrap/>
            <w:vAlign w:val="bottom"/>
            <w:hideMark/>
          </w:tcPr>
          <w:p w14:paraId="0ADDFE91" w14:textId="77777777" w:rsidR="00D7376D" w:rsidRPr="00C46859" w:rsidRDefault="00D7376D" w:rsidP="00E34BBD">
            <w:pPr>
              <w:spacing w:after="0" w:line="240" w:lineRule="auto"/>
              <w:jc w:val="center"/>
              <w:rPr>
                <w:rFonts w:ascii="Calibri" w:eastAsia="Times New Roman" w:hAnsi="Calibri" w:cs="Calibri"/>
                <w:b/>
                <w:bCs/>
                <w:sz w:val="20"/>
                <w:szCs w:val="20"/>
              </w:rPr>
            </w:pPr>
            <w:r w:rsidRPr="00C46859">
              <w:rPr>
                <w:rFonts w:ascii="Calibri" w:eastAsia="Times New Roman" w:hAnsi="Calibri" w:cs="Calibri"/>
                <w:b/>
                <w:bCs/>
                <w:sz w:val="20"/>
                <w:szCs w:val="20"/>
              </w:rPr>
              <w:t>3.43</w:t>
            </w:r>
          </w:p>
        </w:tc>
        <w:tc>
          <w:tcPr>
            <w:tcW w:w="399" w:type="pct"/>
            <w:tcBorders>
              <w:top w:val="nil"/>
              <w:left w:val="nil"/>
              <w:bottom w:val="nil"/>
              <w:right w:val="nil"/>
            </w:tcBorders>
            <w:shd w:val="clear" w:color="auto" w:fill="auto"/>
            <w:noWrap/>
            <w:vAlign w:val="bottom"/>
            <w:hideMark/>
          </w:tcPr>
          <w:p w14:paraId="017BBC06" w14:textId="77777777" w:rsidR="00D7376D" w:rsidRPr="00C46859" w:rsidRDefault="00D7376D" w:rsidP="00E34BBD">
            <w:pPr>
              <w:spacing w:after="0" w:line="240" w:lineRule="auto"/>
              <w:jc w:val="center"/>
              <w:rPr>
                <w:rFonts w:ascii="Calibri" w:eastAsia="Times New Roman" w:hAnsi="Calibri" w:cs="Calibri"/>
                <w:b/>
                <w:bCs/>
                <w:sz w:val="20"/>
                <w:szCs w:val="20"/>
              </w:rPr>
            </w:pPr>
            <w:r w:rsidRPr="00C46859">
              <w:rPr>
                <w:rFonts w:ascii="Calibri" w:eastAsia="Times New Roman" w:hAnsi="Calibri" w:cs="Calibri"/>
                <w:b/>
                <w:bCs/>
                <w:sz w:val="20"/>
                <w:szCs w:val="20"/>
              </w:rPr>
              <w:t>3.51</w:t>
            </w:r>
          </w:p>
        </w:tc>
        <w:tc>
          <w:tcPr>
            <w:tcW w:w="399" w:type="pct"/>
            <w:tcBorders>
              <w:top w:val="nil"/>
              <w:left w:val="nil"/>
              <w:bottom w:val="nil"/>
              <w:right w:val="nil"/>
            </w:tcBorders>
            <w:shd w:val="clear" w:color="auto" w:fill="auto"/>
            <w:noWrap/>
            <w:vAlign w:val="bottom"/>
            <w:hideMark/>
          </w:tcPr>
          <w:p w14:paraId="02E8E044" w14:textId="77777777" w:rsidR="00D7376D" w:rsidRPr="00C46859" w:rsidRDefault="00D7376D" w:rsidP="00E34BBD">
            <w:pPr>
              <w:spacing w:after="0" w:line="240" w:lineRule="auto"/>
              <w:jc w:val="center"/>
              <w:rPr>
                <w:rFonts w:ascii="Calibri" w:eastAsia="Times New Roman" w:hAnsi="Calibri" w:cs="Calibri"/>
                <w:b/>
                <w:bCs/>
                <w:sz w:val="20"/>
                <w:szCs w:val="20"/>
              </w:rPr>
            </w:pPr>
            <w:r w:rsidRPr="00C46859">
              <w:rPr>
                <w:rFonts w:ascii="Calibri" w:eastAsia="Times New Roman" w:hAnsi="Calibri" w:cs="Calibri"/>
                <w:b/>
                <w:bCs/>
                <w:sz w:val="20"/>
                <w:szCs w:val="20"/>
              </w:rPr>
              <w:t>3.92</w:t>
            </w:r>
          </w:p>
        </w:tc>
        <w:tc>
          <w:tcPr>
            <w:tcW w:w="399" w:type="pct"/>
            <w:tcBorders>
              <w:top w:val="nil"/>
              <w:left w:val="nil"/>
              <w:bottom w:val="nil"/>
              <w:right w:val="nil"/>
            </w:tcBorders>
            <w:shd w:val="clear" w:color="auto" w:fill="auto"/>
            <w:noWrap/>
            <w:vAlign w:val="bottom"/>
            <w:hideMark/>
          </w:tcPr>
          <w:p w14:paraId="3AF03904" w14:textId="77777777" w:rsidR="00D7376D" w:rsidRPr="00C46859" w:rsidRDefault="00D7376D" w:rsidP="00E34BBD">
            <w:pPr>
              <w:spacing w:after="0" w:line="240" w:lineRule="auto"/>
              <w:jc w:val="center"/>
              <w:rPr>
                <w:rFonts w:ascii="Calibri" w:eastAsia="Times New Roman" w:hAnsi="Calibri" w:cs="Calibri"/>
                <w:b/>
                <w:bCs/>
                <w:sz w:val="20"/>
                <w:szCs w:val="20"/>
              </w:rPr>
            </w:pPr>
            <w:r w:rsidRPr="00C46859">
              <w:rPr>
                <w:rFonts w:ascii="Calibri" w:eastAsia="Times New Roman" w:hAnsi="Calibri" w:cs="Calibri"/>
                <w:b/>
                <w:bCs/>
                <w:sz w:val="20"/>
                <w:szCs w:val="20"/>
              </w:rPr>
              <w:t>3.65</w:t>
            </w:r>
          </w:p>
        </w:tc>
        <w:tc>
          <w:tcPr>
            <w:tcW w:w="399" w:type="pct"/>
            <w:tcBorders>
              <w:top w:val="nil"/>
              <w:left w:val="nil"/>
              <w:bottom w:val="nil"/>
              <w:right w:val="nil"/>
            </w:tcBorders>
            <w:shd w:val="clear" w:color="auto" w:fill="auto"/>
            <w:noWrap/>
            <w:vAlign w:val="bottom"/>
            <w:hideMark/>
          </w:tcPr>
          <w:p w14:paraId="2CC82927" w14:textId="77777777" w:rsidR="00D7376D" w:rsidRPr="00C46859" w:rsidRDefault="00D7376D" w:rsidP="00E34BBD">
            <w:pPr>
              <w:spacing w:after="0" w:line="240" w:lineRule="auto"/>
              <w:jc w:val="center"/>
              <w:rPr>
                <w:rFonts w:ascii="Calibri" w:eastAsia="Times New Roman" w:hAnsi="Calibri" w:cs="Calibri"/>
                <w:b/>
                <w:bCs/>
                <w:sz w:val="20"/>
                <w:szCs w:val="20"/>
              </w:rPr>
            </w:pPr>
            <w:r w:rsidRPr="00C46859">
              <w:rPr>
                <w:rFonts w:ascii="Calibri" w:eastAsia="Times New Roman" w:hAnsi="Calibri" w:cs="Calibri"/>
                <w:b/>
                <w:bCs/>
                <w:sz w:val="20"/>
                <w:szCs w:val="20"/>
              </w:rPr>
              <w:t>3.98</w:t>
            </w:r>
          </w:p>
        </w:tc>
        <w:tc>
          <w:tcPr>
            <w:tcW w:w="399" w:type="pct"/>
            <w:tcBorders>
              <w:top w:val="nil"/>
              <w:left w:val="nil"/>
              <w:bottom w:val="nil"/>
              <w:right w:val="nil"/>
            </w:tcBorders>
            <w:shd w:val="clear" w:color="auto" w:fill="auto"/>
            <w:noWrap/>
            <w:vAlign w:val="bottom"/>
            <w:hideMark/>
          </w:tcPr>
          <w:p w14:paraId="15DF8E78" w14:textId="77777777" w:rsidR="00D7376D" w:rsidRPr="00C46859" w:rsidRDefault="00D7376D" w:rsidP="00E34BBD">
            <w:pPr>
              <w:spacing w:after="0" w:line="240" w:lineRule="auto"/>
              <w:jc w:val="center"/>
              <w:rPr>
                <w:rFonts w:ascii="Calibri" w:eastAsia="Times New Roman" w:hAnsi="Calibri" w:cs="Calibri"/>
                <w:b/>
                <w:bCs/>
                <w:sz w:val="20"/>
                <w:szCs w:val="20"/>
              </w:rPr>
            </w:pPr>
            <w:r w:rsidRPr="00C46859">
              <w:rPr>
                <w:rFonts w:ascii="Calibri" w:eastAsia="Times New Roman" w:hAnsi="Calibri" w:cs="Calibri"/>
                <w:b/>
                <w:bCs/>
                <w:sz w:val="20"/>
                <w:szCs w:val="20"/>
              </w:rPr>
              <w:t>3.47</w:t>
            </w:r>
          </w:p>
        </w:tc>
        <w:tc>
          <w:tcPr>
            <w:tcW w:w="400" w:type="pct"/>
            <w:tcBorders>
              <w:top w:val="nil"/>
              <w:left w:val="nil"/>
              <w:bottom w:val="nil"/>
              <w:right w:val="nil"/>
            </w:tcBorders>
            <w:shd w:val="clear" w:color="auto" w:fill="auto"/>
            <w:noWrap/>
            <w:vAlign w:val="bottom"/>
            <w:hideMark/>
          </w:tcPr>
          <w:p w14:paraId="3C694824" w14:textId="77777777" w:rsidR="00D7376D" w:rsidRPr="00C46859" w:rsidRDefault="00D7376D" w:rsidP="00E34BBD">
            <w:pPr>
              <w:spacing w:after="0" w:line="240" w:lineRule="auto"/>
              <w:jc w:val="center"/>
              <w:rPr>
                <w:rFonts w:ascii="Calibri" w:eastAsia="Times New Roman" w:hAnsi="Calibri" w:cs="Calibri"/>
                <w:b/>
                <w:bCs/>
                <w:sz w:val="20"/>
                <w:szCs w:val="20"/>
              </w:rPr>
            </w:pPr>
            <w:r w:rsidRPr="00C46859">
              <w:rPr>
                <w:rFonts w:ascii="Calibri" w:eastAsia="Times New Roman" w:hAnsi="Calibri" w:cs="Calibri"/>
                <w:b/>
                <w:bCs/>
                <w:sz w:val="20"/>
                <w:szCs w:val="20"/>
              </w:rPr>
              <w:t>3.42</w:t>
            </w:r>
          </w:p>
        </w:tc>
        <w:tc>
          <w:tcPr>
            <w:tcW w:w="403" w:type="pct"/>
            <w:tcBorders>
              <w:top w:val="nil"/>
              <w:left w:val="nil"/>
              <w:bottom w:val="nil"/>
              <w:right w:val="nil"/>
            </w:tcBorders>
            <w:shd w:val="clear" w:color="auto" w:fill="auto"/>
            <w:noWrap/>
            <w:vAlign w:val="bottom"/>
            <w:hideMark/>
          </w:tcPr>
          <w:p w14:paraId="2E016FE9" w14:textId="77777777" w:rsidR="00D7376D" w:rsidRPr="00C46859" w:rsidRDefault="00D7376D" w:rsidP="00E34BBD">
            <w:pPr>
              <w:spacing w:after="0" w:line="240" w:lineRule="auto"/>
              <w:jc w:val="center"/>
              <w:rPr>
                <w:rFonts w:ascii="Calibri" w:eastAsia="Times New Roman" w:hAnsi="Calibri" w:cs="Calibri"/>
                <w:b/>
                <w:bCs/>
                <w:sz w:val="20"/>
                <w:szCs w:val="20"/>
              </w:rPr>
            </w:pPr>
            <w:r w:rsidRPr="00C46859">
              <w:rPr>
                <w:rFonts w:ascii="Calibri" w:eastAsia="Times New Roman" w:hAnsi="Calibri" w:cs="Calibri"/>
                <w:b/>
                <w:bCs/>
                <w:sz w:val="20"/>
                <w:szCs w:val="20"/>
              </w:rPr>
              <w:t>3.13</w:t>
            </w:r>
          </w:p>
        </w:tc>
      </w:tr>
      <w:tr w:rsidR="00647474" w:rsidRPr="00C46859" w14:paraId="336DC3B2" w14:textId="77777777" w:rsidTr="00E34BBD">
        <w:trPr>
          <w:trHeight w:val="300"/>
        </w:trPr>
        <w:tc>
          <w:tcPr>
            <w:tcW w:w="1402" w:type="pct"/>
            <w:tcBorders>
              <w:top w:val="nil"/>
              <w:left w:val="nil"/>
              <w:bottom w:val="nil"/>
              <w:right w:val="nil"/>
            </w:tcBorders>
            <w:shd w:val="clear" w:color="auto" w:fill="auto"/>
            <w:noWrap/>
            <w:vAlign w:val="bottom"/>
            <w:hideMark/>
          </w:tcPr>
          <w:p w14:paraId="0F407D45" w14:textId="77777777" w:rsidR="00D7376D" w:rsidRPr="00C46859" w:rsidRDefault="00D7376D" w:rsidP="00E34BBD">
            <w:pPr>
              <w:spacing w:after="0" w:line="240" w:lineRule="auto"/>
              <w:rPr>
                <w:rFonts w:ascii="Calibri" w:eastAsia="Times New Roman" w:hAnsi="Calibri" w:cs="Calibri"/>
                <w:b/>
                <w:bCs/>
                <w:sz w:val="20"/>
                <w:szCs w:val="20"/>
              </w:rPr>
            </w:pPr>
            <w:r w:rsidRPr="00C46859">
              <w:rPr>
                <w:rFonts w:ascii="Calibri" w:eastAsia="Times New Roman" w:hAnsi="Calibri" w:cs="Calibri"/>
                <w:b/>
                <w:bCs/>
                <w:sz w:val="20"/>
                <w:szCs w:val="20"/>
              </w:rPr>
              <w:t>Sex assigned at birth</w:t>
            </w:r>
          </w:p>
        </w:tc>
        <w:tc>
          <w:tcPr>
            <w:tcW w:w="399" w:type="pct"/>
            <w:tcBorders>
              <w:top w:val="nil"/>
              <w:left w:val="nil"/>
              <w:bottom w:val="nil"/>
              <w:right w:val="nil"/>
            </w:tcBorders>
            <w:shd w:val="clear" w:color="auto" w:fill="auto"/>
            <w:noWrap/>
            <w:vAlign w:val="bottom"/>
            <w:hideMark/>
          </w:tcPr>
          <w:p w14:paraId="38126E86" w14:textId="77777777" w:rsidR="00D7376D" w:rsidRPr="00C46859" w:rsidRDefault="00D7376D" w:rsidP="00E34BBD">
            <w:pPr>
              <w:spacing w:after="0" w:line="240" w:lineRule="auto"/>
              <w:rPr>
                <w:rFonts w:ascii="Calibri" w:eastAsia="Times New Roman" w:hAnsi="Calibri" w:cs="Calibri"/>
                <w:b/>
                <w:bCs/>
                <w:sz w:val="20"/>
                <w:szCs w:val="20"/>
              </w:rPr>
            </w:pPr>
          </w:p>
        </w:tc>
        <w:tc>
          <w:tcPr>
            <w:tcW w:w="399" w:type="pct"/>
            <w:tcBorders>
              <w:top w:val="nil"/>
              <w:left w:val="nil"/>
              <w:bottom w:val="nil"/>
              <w:right w:val="nil"/>
            </w:tcBorders>
            <w:shd w:val="clear" w:color="auto" w:fill="auto"/>
            <w:noWrap/>
            <w:vAlign w:val="bottom"/>
            <w:hideMark/>
          </w:tcPr>
          <w:p w14:paraId="3626D5D5"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399" w:type="pct"/>
            <w:tcBorders>
              <w:top w:val="nil"/>
              <w:left w:val="nil"/>
              <w:bottom w:val="nil"/>
              <w:right w:val="nil"/>
            </w:tcBorders>
            <w:shd w:val="clear" w:color="auto" w:fill="auto"/>
            <w:noWrap/>
            <w:vAlign w:val="bottom"/>
            <w:hideMark/>
          </w:tcPr>
          <w:p w14:paraId="0AE62D57"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399" w:type="pct"/>
            <w:tcBorders>
              <w:top w:val="nil"/>
              <w:left w:val="nil"/>
              <w:bottom w:val="nil"/>
              <w:right w:val="nil"/>
            </w:tcBorders>
            <w:shd w:val="clear" w:color="auto" w:fill="auto"/>
            <w:noWrap/>
            <w:vAlign w:val="bottom"/>
            <w:hideMark/>
          </w:tcPr>
          <w:p w14:paraId="3B6617BB"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399" w:type="pct"/>
            <w:tcBorders>
              <w:top w:val="nil"/>
              <w:left w:val="nil"/>
              <w:bottom w:val="nil"/>
              <w:right w:val="nil"/>
            </w:tcBorders>
            <w:shd w:val="clear" w:color="auto" w:fill="auto"/>
            <w:noWrap/>
            <w:vAlign w:val="bottom"/>
            <w:hideMark/>
          </w:tcPr>
          <w:p w14:paraId="56A93274"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399" w:type="pct"/>
            <w:tcBorders>
              <w:top w:val="nil"/>
              <w:left w:val="nil"/>
              <w:bottom w:val="nil"/>
              <w:right w:val="nil"/>
            </w:tcBorders>
            <w:shd w:val="clear" w:color="auto" w:fill="auto"/>
            <w:noWrap/>
            <w:vAlign w:val="bottom"/>
            <w:hideMark/>
          </w:tcPr>
          <w:p w14:paraId="34017DF5"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399" w:type="pct"/>
            <w:tcBorders>
              <w:top w:val="nil"/>
              <w:left w:val="nil"/>
              <w:bottom w:val="nil"/>
              <w:right w:val="nil"/>
            </w:tcBorders>
            <w:shd w:val="clear" w:color="auto" w:fill="auto"/>
            <w:noWrap/>
            <w:vAlign w:val="bottom"/>
            <w:hideMark/>
          </w:tcPr>
          <w:p w14:paraId="3849F679"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400" w:type="pct"/>
            <w:tcBorders>
              <w:top w:val="nil"/>
              <w:left w:val="nil"/>
              <w:bottom w:val="nil"/>
              <w:right w:val="nil"/>
            </w:tcBorders>
            <w:shd w:val="clear" w:color="auto" w:fill="auto"/>
            <w:noWrap/>
            <w:vAlign w:val="bottom"/>
            <w:hideMark/>
          </w:tcPr>
          <w:p w14:paraId="08814AF7"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403" w:type="pct"/>
            <w:tcBorders>
              <w:top w:val="nil"/>
              <w:left w:val="nil"/>
              <w:bottom w:val="nil"/>
              <w:right w:val="nil"/>
            </w:tcBorders>
            <w:shd w:val="clear" w:color="auto" w:fill="auto"/>
            <w:noWrap/>
            <w:vAlign w:val="bottom"/>
            <w:hideMark/>
          </w:tcPr>
          <w:p w14:paraId="63259263"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r>
      <w:tr w:rsidR="00647474" w:rsidRPr="00C46859" w14:paraId="68EC2D93" w14:textId="77777777" w:rsidTr="00E34BBD">
        <w:trPr>
          <w:trHeight w:val="300"/>
        </w:trPr>
        <w:tc>
          <w:tcPr>
            <w:tcW w:w="1402" w:type="pct"/>
            <w:tcBorders>
              <w:top w:val="nil"/>
              <w:left w:val="nil"/>
              <w:bottom w:val="nil"/>
              <w:right w:val="nil"/>
            </w:tcBorders>
            <w:shd w:val="clear" w:color="auto" w:fill="auto"/>
            <w:noWrap/>
            <w:vAlign w:val="bottom"/>
            <w:hideMark/>
          </w:tcPr>
          <w:p w14:paraId="14F95471" w14:textId="77777777" w:rsidR="00D7376D" w:rsidRPr="00C46859" w:rsidRDefault="00D7376D" w:rsidP="00E34BBD">
            <w:pPr>
              <w:spacing w:after="0" w:line="240" w:lineRule="auto"/>
              <w:rPr>
                <w:rFonts w:ascii="Calibri" w:eastAsia="Times New Roman" w:hAnsi="Calibri" w:cs="Calibri"/>
                <w:sz w:val="20"/>
                <w:szCs w:val="20"/>
              </w:rPr>
            </w:pPr>
            <w:r w:rsidRPr="00C46859">
              <w:rPr>
                <w:rFonts w:ascii="Calibri" w:eastAsia="Times New Roman" w:hAnsi="Calibri" w:cs="Calibri"/>
                <w:sz w:val="20"/>
                <w:szCs w:val="20"/>
              </w:rPr>
              <w:t>Male</w:t>
            </w:r>
          </w:p>
        </w:tc>
        <w:tc>
          <w:tcPr>
            <w:tcW w:w="399" w:type="pct"/>
            <w:tcBorders>
              <w:top w:val="nil"/>
              <w:left w:val="nil"/>
              <w:bottom w:val="nil"/>
              <w:right w:val="nil"/>
            </w:tcBorders>
            <w:shd w:val="clear" w:color="auto" w:fill="auto"/>
            <w:noWrap/>
            <w:vAlign w:val="bottom"/>
            <w:hideMark/>
          </w:tcPr>
          <w:p w14:paraId="3C291F2F"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3.36</w:t>
            </w:r>
          </w:p>
        </w:tc>
        <w:tc>
          <w:tcPr>
            <w:tcW w:w="399" w:type="pct"/>
            <w:tcBorders>
              <w:top w:val="nil"/>
              <w:left w:val="nil"/>
              <w:bottom w:val="nil"/>
              <w:right w:val="nil"/>
            </w:tcBorders>
            <w:shd w:val="clear" w:color="auto" w:fill="auto"/>
            <w:noWrap/>
            <w:vAlign w:val="bottom"/>
            <w:hideMark/>
          </w:tcPr>
          <w:p w14:paraId="109E2764"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3.73</w:t>
            </w:r>
          </w:p>
        </w:tc>
        <w:tc>
          <w:tcPr>
            <w:tcW w:w="399" w:type="pct"/>
            <w:tcBorders>
              <w:top w:val="nil"/>
              <w:left w:val="nil"/>
              <w:bottom w:val="nil"/>
              <w:right w:val="nil"/>
            </w:tcBorders>
            <w:shd w:val="clear" w:color="auto" w:fill="auto"/>
            <w:noWrap/>
            <w:vAlign w:val="bottom"/>
            <w:hideMark/>
          </w:tcPr>
          <w:p w14:paraId="1E59EE96"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3.80</w:t>
            </w:r>
          </w:p>
        </w:tc>
        <w:tc>
          <w:tcPr>
            <w:tcW w:w="399" w:type="pct"/>
            <w:tcBorders>
              <w:top w:val="nil"/>
              <w:left w:val="nil"/>
              <w:bottom w:val="nil"/>
              <w:right w:val="nil"/>
            </w:tcBorders>
            <w:shd w:val="clear" w:color="auto" w:fill="auto"/>
            <w:noWrap/>
            <w:vAlign w:val="bottom"/>
            <w:hideMark/>
          </w:tcPr>
          <w:p w14:paraId="7B22C05D"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4.25</w:t>
            </w:r>
          </w:p>
        </w:tc>
        <w:tc>
          <w:tcPr>
            <w:tcW w:w="399" w:type="pct"/>
            <w:tcBorders>
              <w:top w:val="nil"/>
              <w:left w:val="nil"/>
              <w:bottom w:val="nil"/>
              <w:right w:val="nil"/>
            </w:tcBorders>
            <w:shd w:val="clear" w:color="auto" w:fill="auto"/>
            <w:noWrap/>
            <w:vAlign w:val="bottom"/>
            <w:hideMark/>
          </w:tcPr>
          <w:p w14:paraId="7F3AA1BF"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3.97</w:t>
            </w:r>
          </w:p>
        </w:tc>
        <w:tc>
          <w:tcPr>
            <w:tcW w:w="399" w:type="pct"/>
            <w:tcBorders>
              <w:top w:val="nil"/>
              <w:left w:val="nil"/>
              <w:bottom w:val="nil"/>
              <w:right w:val="nil"/>
            </w:tcBorders>
            <w:shd w:val="clear" w:color="auto" w:fill="auto"/>
            <w:noWrap/>
            <w:vAlign w:val="bottom"/>
            <w:hideMark/>
          </w:tcPr>
          <w:p w14:paraId="075C273C"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4.32</w:t>
            </w:r>
          </w:p>
        </w:tc>
        <w:tc>
          <w:tcPr>
            <w:tcW w:w="399" w:type="pct"/>
            <w:tcBorders>
              <w:top w:val="nil"/>
              <w:left w:val="nil"/>
              <w:bottom w:val="nil"/>
              <w:right w:val="nil"/>
            </w:tcBorders>
            <w:shd w:val="clear" w:color="auto" w:fill="auto"/>
            <w:noWrap/>
            <w:vAlign w:val="bottom"/>
            <w:hideMark/>
          </w:tcPr>
          <w:p w14:paraId="7559CC3C"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3.77</w:t>
            </w:r>
          </w:p>
        </w:tc>
        <w:tc>
          <w:tcPr>
            <w:tcW w:w="400" w:type="pct"/>
            <w:tcBorders>
              <w:top w:val="nil"/>
              <w:left w:val="nil"/>
              <w:bottom w:val="nil"/>
              <w:right w:val="nil"/>
            </w:tcBorders>
            <w:shd w:val="clear" w:color="auto" w:fill="auto"/>
            <w:noWrap/>
            <w:vAlign w:val="bottom"/>
            <w:hideMark/>
          </w:tcPr>
          <w:p w14:paraId="10FD16C8"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3.73</w:t>
            </w:r>
          </w:p>
        </w:tc>
        <w:tc>
          <w:tcPr>
            <w:tcW w:w="403" w:type="pct"/>
            <w:tcBorders>
              <w:top w:val="nil"/>
              <w:left w:val="nil"/>
              <w:bottom w:val="nil"/>
              <w:right w:val="nil"/>
            </w:tcBorders>
            <w:shd w:val="clear" w:color="auto" w:fill="auto"/>
            <w:noWrap/>
            <w:vAlign w:val="bottom"/>
            <w:hideMark/>
          </w:tcPr>
          <w:p w14:paraId="585FA93B"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3.40</w:t>
            </w:r>
          </w:p>
        </w:tc>
      </w:tr>
      <w:tr w:rsidR="00647474" w:rsidRPr="00C46859" w14:paraId="65DBB416" w14:textId="77777777" w:rsidTr="00E34BBD">
        <w:trPr>
          <w:trHeight w:val="300"/>
        </w:trPr>
        <w:tc>
          <w:tcPr>
            <w:tcW w:w="1402" w:type="pct"/>
            <w:tcBorders>
              <w:top w:val="nil"/>
              <w:left w:val="nil"/>
              <w:bottom w:val="nil"/>
              <w:right w:val="nil"/>
            </w:tcBorders>
            <w:shd w:val="clear" w:color="auto" w:fill="auto"/>
            <w:noWrap/>
            <w:vAlign w:val="bottom"/>
            <w:hideMark/>
          </w:tcPr>
          <w:p w14:paraId="479D44E2" w14:textId="77777777" w:rsidR="00D7376D" w:rsidRPr="00C46859" w:rsidRDefault="00D7376D" w:rsidP="00E34BBD">
            <w:pPr>
              <w:spacing w:after="0" w:line="240" w:lineRule="auto"/>
              <w:rPr>
                <w:rFonts w:ascii="Calibri" w:eastAsia="Times New Roman" w:hAnsi="Calibri" w:cs="Calibri"/>
                <w:sz w:val="20"/>
                <w:szCs w:val="20"/>
              </w:rPr>
            </w:pPr>
            <w:r w:rsidRPr="00C46859">
              <w:rPr>
                <w:rFonts w:ascii="Calibri" w:eastAsia="Times New Roman" w:hAnsi="Calibri" w:cs="Calibri"/>
                <w:sz w:val="20"/>
                <w:szCs w:val="20"/>
              </w:rPr>
              <w:t>Female</w:t>
            </w:r>
          </w:p>
        </w:tc>
        <w:tc>
          <w:tcPr>
            <w:tcW w:w="399" w:type="pct"/>
            <w:tcBorders>
              <w:top w:val="nil"/>
              <w:left w:val="nil"/>
              <w:bottom w:val="nil"/>
              <w:right w:val="nil"/>
            </w:tcBorders>
            <w:shd w:val="clear" w:color="auto" w:fill="auto"/>
            <w:noWrap/>
            <w:vAlign w:val="bottom"/>
            <w:hideMark/>
          </w:tcPr>
          <w:p w14:paraId="77685BD4"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2.32</w:t>
            </w:r>
          </w:p>
        </w:tc>
        <w:tc>
          <w:tcPr>
            <w:tcW w:w="399" w:type="pct"/>
            <w:tcBorders>
              <w:top w:val="nil"/>
              <w:left w:val="nil"/>
              <w:bottom w:val="nil"/>
              <w:right w:val="nil"/>
            </w:tcBorders>
            <w:shd w:val="clear" w:color="auto" w:fill="auto"/>
            <w:noWrap/>
            <w:vAlign w:val="bottom"/>
            <w:hideMark/>
          </w:tcPr>
          <w:p w14:paraId="7997CA06"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2.55</w:t>
            </w:r>
          </w:p>
        </w:tc>
        <w:tc>
          <w:tcPr>
            <w:tcW w:w="399" w:type="pct"/>
            <w:tcBorders>
              <w:top w:val="nil"/>
              <w:left w:val="nil"/>
              <w:bottom w:val="nil"/>
              <w:right w:val="nil"/>
            </w:tcBorders>
            <w:shd w:val="clear" w:color="auto" w:fill="auto"/>
            <w:noWrap/>
            <w:vAlign w:val="bottom"/>
            <w:hideMark/>
          </w:tcPr>
          <w:p w14:paraId="4F2E4BAE"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2.60</w:t>
            </w:r>
          </w:p>
        </w:tc>
        <w:tc>
          <w:tcPr>
            <w:tcW w:w="399" w:type="pct"/>
            <w:tcBorders>
              <w:top w:val="nil"/>
              <w:left w:val="nil"/>
              <w:bottom w:val="nil"/>
              <w:right w:val="nil"/>
            </w:tcBorders>
            <w:shd w:val="clear" w:color="auto" w:fill="auto"/>
            <w:noWrap/>
            <w:vAlign w:val="bottom"/>
            <w:hideMark/>
          </w:tcPr>
          <w:p w14:paraId="3E1A23A9"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2.88</w:t>
            </w:r>
          </w:p>
        </w:tc>
        <w:tc>
          <w:tcPr>
            <w:tcW w:w="399" w:type="pct"/>
            <w:tcBorders>
              <w:top w:val="nil"/>
              <w:left w:val="nil"/>
              <w:bottom w:val="nil"/>
              <w:right w:val="nil"/>
            </w:tcBorders>
            <w:shd w:val="clear" w:color="auto" w:fill="auto"/>
            <w:noWrap/>
            <w:vAlign w:val="bottom"/>
            <w:hideMark/>
          </w:tcPr>
          <w:p w14:paraId="0BD6CEE2"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2.65</w:t>
            </w:r>
          </w:p>
        </w:tc>
        <w:tc>
          <w:tcPr>
            <w:tcW w:w="399" w:type="pct"/>
            <w:tcBorders>
              <w:top w:val="nil"/>
              <w:left w:val="nil"/>
              <w:bottom w:val="nil"/>
              <w:right w:val="nil"/>
            </w:tcBorders>
            <w:shd w:val="clear" w:color="auto" w:fill="auto"/>
            <w:noWrap/>
            <w:vAlign w:val="bottom"/>
            <w:hideMark/>
          </w:tcPr>
          <w:p w14:paraId="4ACB6854"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2.91</w:t>
            </w:r>
          </w:p>
        </w:tc>
        <w:tc>
          <w:tcPr>
            <w:tcW w:w="399" w:type="pct"/>
            <w:tcBorders>
              <w:top w:val="nil"/>
              <w:left w:val="nil"/>
              <w:bottom w:val="nil"/>
              <w:right w:val="nil"/>
            </w:tcBorders>
            <w:shd w:val="clear" w:color="auto" w:fill="auto"/>
            <w:noWrap/>
            <w:vAlign w:val="bottom"/>
            <w:hideMark/>
          </w:tcPr>
          <w:p w14:paraId="786E2924"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2.50</w:t>
            </w:r>
          </w:p>
        </w:tc>
        <w:tc>
          <w:tcPr>
            <w:tcW w:w="400" w:type="pct"/>
            <w:tcBorders>
              <w:top w:val="nil"/>
              <w:left w:val="nil"/>
              <w:bottom w:val="nil"/>
              <w:right w:val="nil"/>
            </w:tcBorders>
            <w:shd w:val="clear" w:color="auto" w:fill="auto"/>
            <w:noWrap/>
            <w:vAlign w:val="bottom"/>
            <w:hideMark/>
          </w:tcPr>
          <w:p w14:paraId="352D46FC"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2.41</w:t>
            </w:r>
          </w:p>
        </w:tc>
        <w:tc>
          <w:tcPr>
            <w:tcW w:w="403" w:type="pct"/>
            <w:tcBorders>
              <w:top w:val="nil"/>
              <w:left w:val="nil"/>
              <w:bottom w:val="nil"/>
              <w:right w:val="nil"/>
            </w:tcBorders>
            <w:shd w:val="clear" w:color="auto" w:fill="auto"/>
            <w:noWrap/>
            <w:vAlign w:val="bottom"/>
            <w:hideMark/>
          </w:tcPr>
          <w:p w14:paraId="25090398"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2.24</w:t>
            </w:r>
          </w:p>
        </w:tc>
      </w:tr>
      <w:tr w:rsidR="00647474" w:rsidRPr="00C46859" w14:paraId="05F384B5" w14:textId="77777777" w:rsidTr="00E34BBD">
        <w:trPr>
          <w:trHeight w:val="345"/>
        </w:trPr>
        <w:tc>
          <w:tcPr>
            <w:tcW w:w="1402" w:type="pct"/>
            <w:tcBorders>
              <w:top w:val="nil"/>
              <w:left w:val="nil"/>
              <w:bottom w:val="nil"/>
              <w:right w:val="nil"/>
            </w:tcBorders>
            <w:shd w:val="clear" w:color="auto" w:fill="auto"/>
            <w:noWrap/>
            <w:vAlign w:val="bottom"/>
            <w:hideMark/>
          </w:tcPr>
          <w:p w14:paraId="38988FFA" w14:textId="3087FA5F" w:rsidR="00D7376D" w:rsidRPr="00C46859" w:rsidRDefault="00D7376D" w:rsidP="00E34BBD">
            <w:pPr>
              <w:spacing w:after="0" w:line="240" w:lineRule="auto"/>
              <w:rPr>
                <w:rFonts w:ascii="Calibri" w:eastAsia="Times New Roman" w:hAnsi="Calibri" w:cs="Calibri"/>
                <w:b/>
                <w:bCs/>
                <w:sz w:val="20"/>
                <w:szCs w:val="20"/>
              </w:rPr>
            </w:pPr>
            <w:r w:rsidRPr="00C46859">
              <w:rPr>
                <w:rFonts w:ascii="Calibri" w:eastAsia="Times New Roman" w:hAnsi="Calibri" w:cs="Calibri"/>
                <w:b/>
                <w:bCs/>
                <w:sz w:val="20"/>
                <w:szCs w:val="20"/>
              </w:rPr>
              <w:t>Race/ethnicity</w:t>
            </w:r>
          </w:p>
        </w:tc>
        <w:tc>
          <w:tcPr>
            <w:tcW w:w="399" w:type="pct"/>
            <w:tcBorders>
              <w:top w:val="nil"/>
              <w:left w:val="nil"/>
              <w:bottom w:val="nil"/>
              <w:right w:val="nil"/>
            </w:tcBorders>
            <w:shd w:val="clear" w:color="auto" w:fill="auto"/>
            <w:noWrap/>
            <w:vAlign w:val="bottom"/>
            <w:hideMark/>
          </w:tcPr>
          <w:p w14:paraId="4FD83772" w14:textId="77777777" w:rsidR="00D7376D" w:rsidRPr="00C46859" w:rsidRDefault="00D7376D" w:rsidP="00E34BBD">
            <w:pPr>
              <w:spacing w:after="0" w:line="240" w:lineRule="auto"/>
              <w:rPr>
                <w:rFonts w:ascii="Calibri" w:eastAsia="Times New Roman" w:hAnsi="Calibri" w:cs="Calibri"/>
                <w:b/>
                <w:bCs/>
                <w:sz w:val="20"/>
                <w:szCs w:val="20"/>
              </w:rPr>
            </w:pPr>
          </w:p>
        </w:tc>
        <w:tc>
          <w:tcPr>
            <w:tcW w:w="399" w:type="pct"/>
            <w:tcBorders>
              <w:top w:val="nil"/>
              <w:left w:val="nil"/>
              <w:bottom w:val="nil"/>
              <w:right w:val="nil"/>
            </w:tcBorders>
            <w:shd w:val="clear" w:color="auto" w:fill="auto"/>
            <w:noWrap/>
            <w:vAlign w:val="bottom"/>
            <w:hideMark/>
          </w:tcPr>
          <w:p w14:paraId="34D3F126"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399" w:type="pct"/>
            <w:tcBorders>
              <w:top w:val="nil"/>
              <w:left w:val="nil"/>
              <w:bottom w:val="nil"/>
              <w:right w:val="nil"/>
            </w:tcBorders>
            <w:shd w:val="clear" w:color="auto" w:fill="auto"/>
            <w:noWrap/>
            <w:vAlign w:val="bottom"/>
            <w:hideMark/>
          </w:tcPr>
          <w:p w14:paraId="41D70563"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399" w:type="pct"/>
            <w:tcBorders>
              <w:top w:val="nil"/>
              <w:left w:val="nil"/>
              <w:bottom w:val="nil"/>
              <w:right w:val="nil"/>
            </w:tcBorders>
            <w:shd w:val="clear" w:color="auto" w:fill="auto"/>
            <w:noWrap/>
            <w:vAlign w:val="bottom"/>
            <w:hideMark/>
          </w:tcPr>
          <w:p w14:paraId="70F684D9"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399" w:type="pct"/>
            <w:tcBorders>
              <w:top w:val="nil"/>
              <w:left w:val="nil"/>
              <w:bottom w:val="nil"/>
              <w:right w:val="nil"/>
            </w:tcBorders>
            <w:shd w:val="clear" w:color="auto" w:fill="auto"/>
            <w:noWrap/>
            <w:vAlign w:val="bottom"/>
            <w:hideMark/>
          </w:tcPr>
          <w:p w14:paraId="3C536986"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399" w:type="pct"/>
            <w:tcBorders>
              <w:top w:val="nil"/>
              <w:left w:val="nil"/>
              <w:bottom w:val="nil"/>
              <w:right w:val="nil"/>
            </w:tcBorders>
            <w:shd w:val="clear" w:color="auto" w:fill="auto"/>
            <w:noWrap/>
            <w:vAlign w:val="bottom"/>
            <w:hideMark/>
          </w:tcPr>
          <w:p w14:paraId="67041AB6"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399" w:type="pct"/>
            <w:tcBorders>
              <w:top w:val="nil"/>
              <w:left w:val="nil"/>
              <w:bottom w:val="nil"/>
              <w:right w:val="nil"/>
            </w:tcBorders>
            <w:shd w:val="clear" w:color="auto" w:fill="auto"/>
            <w:noWrap/>
            <w:vAlign w:val="bottom"/>
            <w:hideMark/>
          </w:tcPr>
          <w:p w14:paraId="23819A93"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400" w:type="pct"/>
            <w:tcBorders>
              <w:top w:val="nil"/>
              <w:left w:val="nil"/>
              <w:bottom w:val="nil"/>
              <w:right w:val="nil"/>
            </w:tcBorders>
            <w:shd w:val="clear" w:color="auto" w:fill="auto"/>
            <w:noWrap/>
            <w:vAlign w:val="bottom"/>
            <w:hideMark/>
          </w:tcPr>
          <w:p w14:paraId="3E13C6CE"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403" w:type="pct"/>
            <w:tcBorders>
              <w:top w:val="nil"/>
              <w:left w:val="nil"/>
              <w:bottom w:val="nil"/>
              <w:right w:val="nil"/>
            </w:tcBorders>
            <w:shd w:val="clear" w:color="auto" w:fill="auto"/>
            <w:noWrap/>
            <w:vAlign w:val="bottom"/>
            <w:hideMark/>
          </w:tcPr>
          <w:p w14:paraId="17BE98AB"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r>
      <w:tr w:rsidR="00647474" w:rsidRPr="00C46859" w14:paraId="63B64997" w14:textId="77777777" w:rsidTr="00E34BBD">
        <w:trPr>
          <w:trHeight w:val="300"/>
        </w:trPr>
        <w:tc>
          <w:tcPr>
            <w:tcW w:w="1402" w:type="pct"/>
            <w:tcBorders>
              <w:top w:val="nil"/>
              <w:left w:val="nil"/>
              <w:bottom w:val="nil"/>
              <w:right w:val="nil"/>
            </w:tcBorders>
            <w:shd w:val="clear" w:color="auto" w:fill="auto"/>
            <w:noWrap/>
            <w:vAlign w:val="bottom"/>
            <w:hideMark/>
          </w:tcPr>
          <w:p w14:paraId="6A36CA26" w14:textId="77777777" w:rsidR="00D7376D" w:rsidRPr="00C46859" w:rsidRDefault="00D7376D" w:rsidP="00E34BBD">
            <w:pPr>
              <w:spacing w:after="0" w:line="240" w:lineRule="auto"/>
              <w:rPr>
                <w:rFonts w:ascii="Calibri" w:eastAsia="Times New Roman" w:hAnsi="Calibri" w:cs="Calibri"/>
                <w:sz w:val="20"/>
                <w:szCs w:val="20"/>
              </w:rPr>
            </w:pPr>
            <w:r w:rsidRPr="00C46859">
              <w:rPr>
                <w:rFonts w:ascii="Calibri" w:eastAsia="Times New Roman" w:hAnsi="Calibri" w:cs="Calibri"/>
                <w:sz w:val="20"/>
                <w:szCs w:val="20"/>
              </w:rPr>
              <w:t>Black/African American</w:t>
            </w:r>
          </w:p>
        </w:tc>
        <w:tc>
          <w:tcPr>
            <w:tcW w:w="399" w:type="pct"/>
            <w:tcBorders>
              <w:top w:val="nil"/>
              <w:left w:val="nil"/>
              <w:bottom w:val="nil"/>
              <w:right w:val="nil"/>
            </w:tcBorders>
            <w:shd w:val="clear" w:color="auto" w:fill="auto"/>
            <w:noWrap/>
            <w:vAlign w:val="bottom"/>
            <w:hideMark/>
          </w:tcPr>
          <w:p w14:paraId="52F60F10"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2.64</w:t>
            </w:r>
          </w:p>
        </w:tc>
        <w:tc>
          <w:tcPr>
            <w:tcW w:w="399" w:type="pct"/>
            <w:tcBorders>
              <w:top w:val="nil"/>
              <w:left w:val="nil"/>
              <w:bottom w:val="nil"/>
              <w:right w:val="nil"/>
            </w:tcBorders>
            <w:shd w:val="clear" w:color="auto" w:fill="auto"/>
            <w:noWrap/>
            <w:vAlign w:val="bottom"/>
            <w:hideMark/>
          </w:tcPr>
          <w:p w14:paraId="44ACAAEF"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2.90</w:t>
            </w:r>
          </w:p>
        </w:tc>
        <w:tc>
          <w:tcPr>
            <w:tcW w:w="399" w:type="pct"/>
            <w:tcBorders>
              <w:top w:val="nil"/>
              <w:left w:val="nil"/>
              <w:bottom w:val="nil"/>
              <w:right w:val="nil"/>
            </w:tcBorders>
            <w:shd w:val="clear" w:color="auto" w:fill="auto"/>
            <w:noWrap/>
            <w:vAlign w:val="bottom"/>
            <w:hideMark/>
          </w:tcPr>
          <w:p w14:paraId="2F266FA9"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3.14</w:t>
            </w:r>
          </w:p>
        </w:tc>
        <w:tc>
          <w:tcPr>
            <w:tcW w:w="399" w:type="pct"/>
            <w:tcBorders>
              <w:top w:val="nil"/>
              <w:left w:val="nil"/>
              <w:bottom w:val="nil"/>
              <w:right w:val="nil"/>
            </w:tcBorders>
            <w:shd w:val="clear" w:color="auto" w:fill="auto"/>
            <w:noWrap/>
            <w:vAlign w:val="bottom"/>
            <w:hideMark/>
          </w:tcPr>
          <w:p w14:paraId="70968241"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3.47</w:t>
            </w:r>
          </w:p>
        </w:tc>
        <w:tc>
          <w:tcPr>
            <w:tcW w:w="399" w:type="pct"/>
            <w:tcBorders>
              <w:top w:val="nil"/>
              <w:left w:val="nil"/>
              <w:bottom w:val="nil"/>
              <w:right w:val="nil"/>
            </w:tcBorders>
            <w:shd w:val="clear" w:color="auto" w:fill="auto"/>
            <w:noWrap/>
            <w:vAlign w:val="bottom"/>
            <w:hideMark/>
          </w:tcPr>
          <w:p w14:paraId="590FEBFA"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3.19</w:t>
            </w:r>
          </w:p>
        </w:tc>
        <w:tc>
          <w:tcPr>
            <w:tcW w:w="399" w:type="pct"/>
            <w:tcBorders>
              <w:top w:val="nil"/>
              <w:left w:val="nil"/>
              <w:bottom w:val="nil"/>
              <w:right w:val="nil"/>
            </w:tcBorders>
            <w:shd w:val="clear" w:color="auto" w:fill="auto"/>
            <w:noWrap/>
            <w:vAlign w:val="bottom"/>
            <w:hideMark/>
          </w:tcPr>
          <w:p w14:paraId="52DCB31B"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3.52</w:t>
            </w:r>
          </w:p>
        </w:tc>
        <w:tc>
          <w:tcPr>
            <w:tcW w:w="399" w:type="pct"/>
            <w:tcBorders>
              <w:top w:val="nil"/>
              <w:left w:val="nil"/>
              <w:bottom w:val="nil"/>
              <w:right w:val="nil"/>
            </w:tcBorders>
            <w:shd w:val="clear" w:color="auto" w:fill="auto"/>
            <w:noWrap/>
            <w:vAlign w:val="bottom"/>
            <w:hideMark/>
          </w:tcPr>
          <w:p w14:paraId="77CFF21D"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3.09</w:t>
            </w:r>
          </w:p>
        </w:tc>
        <w:tc>
          <w:tcPr>
            <w:tcW w:w="400" w:type="pct"/>
            <w:tcBorders>
              <w:top w:val="nil"/>
              <w:left w:val="nil"/>
              <w:bottom w:val="nil"/>
              <w:right w:val="nil"/>
            </w:tcBorders>
            <w:shd w:val="clear" w:color="auto" w:fill="auto"/>
            <w:noWrap/>
            <w:vAlign w:val="bottom"/>
            <w:hideMark/>
          </w:tcPr>
          <w:p w14:paraId="7F884488"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3.16</w:t>
            </w:r>
          </w:p>
        </w:tc>
        <w:tc>
          <w:tcPr>
            <w:tcW w:w="403" w:type="pct"/>
            <w:tcBorders>
              <w:top w:val="nil"/>
              <w:left w:val="nil"/>
              <w:bottom w:val="nil"/>
              <w:right w:val="nil"/>
            </w:tcBorders>
            <w:shd w:val="clear" w:color="auto" w:fill="auto"/>
            <w:noWrap/>
            <w:vAlign w:val="bottom"/>
            <w:hideMark/>
          </w:tcPr>
          <w:p w14:paraId="29BA1B4E"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2.93</w:t>
            </w:r>
          </w:p>
        </w:tc>
      </w:tr>
      <w:tr w:rsidR="00647474" w:rsidRPr="00C46859" w14:paraId="17F1B1AE" w14:textId="77777777" w:rsidTr="00E34BBD">
        <w:trPr>
          <w:trHeight w:val="300"/>
        </w:trPr>
        <w:tc>
          <w:tcPr>
            <w:tcW w:w="1402" w:type="pct"/>
            <w:tcBorders>
              <w:top w:val="nil"/>
              <w:left w:val="nil"/>
              <w:bottom w:val="nil"/>
              <w:right w:val="nil"/>
            </w:tcBorders>
            <w:shd w:val="clear" w:color="auto" w:fill="auto"/>
            <w:noWrap/>
            <w:vAlign w:val="bottom"/>
            <w:hideMark/>
          </w:tcPr>
          <w:p w14:paraId="6331FFEB" w14:textId="147114AC" w:rsidR="00D7376D" w:rsidRPr="00C46859" w:rsidRDefault="00D7376D" w:rsidP="00E34BBD">
            <w:pPr>
              <w:spacing w:after="0" w:line="240" w:lineRule="auto"/>
              <w:rPr>
                <w:rFonts w:ascii="Calibri" w:eastAsia="Times New Roman" w:hAnsi="Calibri" w:cs="Calibri"/>
                <w:sz w:val="20"/>
                <w:szCs w:val="20"/>
              </w:rPr>
            </w:pPr>
            <w:r w:rsidRPr="00C46859">
              <w:rPr>
                <w:rFonts w:ascii="Calibri" w:eastAsia="Times New Roman" w:hAnsi="Calibri" w:cs="Calibri"/>
                <w:sz w:val="20"/>
                <w:szCs w:val="20"/>
              </w:rPr>
              <w:t>Hispanic/</w:t>
            </w:r>
            <w:proofErr w:type="spellStart"/>
            <w:r w:rsidRPr="00C46859">
              <w:rPr>
                <w:rFonts w:ascii="Calibri" w:eastAsia="Times New Roman" w:hAnsi="Calibri" w:cs="Calibri"/>
                <w:sz w:val="20"/>
                <w:szCs w:val="20"/>
              </w:rPr>
              <w:t>Latino</w:t>
            </w:r>
            <w:r w:rsidR="00647474" w:rsidRPr="004D5A85">
              <w:rPr>
                <w:rFonts w:ascii="Calibri" w:eastAsia="Times New Roman" w:hAnsi="Calibri" w:cs="Calibri"/>
                <w:sz w:val="20"/>
                <w:szCs w:val="20"/>
                <w:vertAlign w:val="superscript"/>
              </w:rPr>
              <w:t>b</w:t>
            </w:r>
            <w:proofErr w:type="spellEnd"/>
          </w:p>
        </w:tc>
        <w:tc>
          <w:tcPr>
            <w:tcW w:w="399" w:type="pct"/>
            <w:tcBorders>
              <w:top w:val="nil"/>
              <w:left w:val="nil"/>
              <w:bottom w:val="nil"/>
              <w:right w:val="nil"/>
            </w:tcBorders>
            <w:shd w:val="clear" w:color="auto" w:fill="auto"/>
            <w:noWrap/>
            <w:vAlign w:val="bottom"/>
            <w:hideMark/>
          </w:tcPr>
          <w:p w14:paraId="1033C0F3"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2.77</w:t>
            </w:r>
          </w:p>
        </w:tc>
        <w:tc>
          <w:tcPr>
            <w:tcW w:w="399" w:type="pct"/>
            <w:tcBorders>
              <w:top w:val="nil"/>
              <w:left w:val="nil"/>
              <w:bottom w:val="nil"/>
              <w:right w:val="nil"/>
            </w:tcBorders>
            <w:shd w:val="clear" w:color="auto" w:fill="auto"/>
            <w:noWrap/>
            <w:vAlign w:val="bottom"/>
            <w:hideMark/>
          </w:tcPr>
          <w:p w14:paraId="2C7DF74E"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3.12</w:t>
            </w:r>
          </w:p>
        </w:tc>
        <w:tc>
          <w:tcPr>
            <w:tcW w:w="399" w:type="pct"/>
            <w:tcBorders>
              <w:top w:val="nil"/>
              <w:left w:val="nil"/>
              <w:bottom w:val="nil"/>
              <w:right w:val="nil"/>
            </w:tcBorders>
            <w:shd w:val="clear" w:color="auto" w:fill="auto"/>
            <w:noWrap/>
            <w:vAlign w:val="bottom"/>
            <w:hideMark/>
          </w:tcPr>
          <w:p w14:paraId="77853AAF"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3.11</w:t>
            </w:r>
          </w:p>
        </w:tc>
        <w:tc>
          <w:tcPr>
            <w:tcW w:w="399" w:type="pct"/>
            <w:tcBorders>
              <w:top w:val="nil"/>
              <w:left w:val="nil"/>
              <w:bottom w:val="nil"/>
              <w:right w:val="nil"/>
            </w:tcBorders>
            <w:shd w:val="clear" w:color="auto" w:fill="auto"/>
            <w:noWrap/>
            <w:vAlign w:val="bottom"/>
            <w:hideMark/>
          </w:tcPr>
          <w:p w14:paraId="4D293320"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3.49</w:t>
            </w:r>
          </w:p>
        </w:tc>
        <w:tc>
          <w:tcPr>
            <w:tcW w:w="399" w:type="pct"/>
            <w:tcBorders>
              <w:top w:val="nil"/>
              <w:left w:val="nil"/>
              <w:bottom w:val="nil"/>
              <w:right w:val="nil"/>
            </w:tcBorders>
            <w:shd w:val="clear" w:color="auto" w:fill="auto"/>
            <w:noWrap/>
            <w:vAlign w:val="bottom"/>
            <w:hideMark/>
          </w:tcPr>
          <w:p w14:paraId="409B2DAA"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3.24</w:t>
            </w:r>
          </w:p>
        </w:tc>
        <w:tc>
          <w:tcPr>
            <w:tcW w:w="399" w:type="pct"/>
            <w:tcBorders>
              <w:top w:val="nil"/>
              <w:left w:val="nil"/>
              <w:bottom w:val="nil"/>
              <w:right w:val="nil"/>
            </w:tcBorders>
            <w:shd w:val="clear" w:color="auto" w:fill="auto"/>
            <w:noWrap/>
            <w:vAlign w:val="bottom"/>
            <w:hideMark/>
          </w:tcPr>
          <w:p w14:paraId="1C33A0D6"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3.57</w:t>
            </w:r>
          </w:p>
        </w:tc>
        <w:tc>
          <w:tcPr>
            <w:tcW w:w="399" w:type="pct"/>
            <w:tcBorders>
              <w:top w:val="nil"/>
              <w:left w:val="nil"/>
              <w:bottom w:val="nil"/>
              <w:right w:val="nil"/>
            </w:tcBorders>
            <w:shd w:val="clear" w:color="auto" w:fill="auto"/>
            <w:noWrap/>
            <w:vAlign w:val="bottom"/>
            <w:hideMark/>
          </w:tcPr>
          <w:p w14:paraId="03ADEF90"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3.25</w:t>
            </w:r>
          </w:p>
        </w:tc>
        <w:tc>
          <w:tcPr>
            <w:tcW w:w="400" w:type="pct"/>
            <w:tcBorders>
              <w:top w:val="nil"/>
              <w:left w:val="nil"/>
              <w:bottom w:val="nil"/>
              <w:right w:val="nil"/>
            </w:tcBorders>
            <w:shd w:val="clear" w:color="auto" w:fill="auto"/>
            <w:noWrap/>
            <w:vAlign w:val="bottom"/>
            <w:hideMark/>
          </w:tcPr>
          <w:p w14:paraId="42CC152B"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3.17</w:t>
            </w:r>
          </w:p>
        </w:tc>
        <w:tc>
          <w:tcPr>
            <w:tcW w:w="403" w:type="pct"/>
            <w:tcBorders>
              <w:top w:val="nil"/>
              <w:left w:val="nil"/>
              <w:bottom w:val="nil"/>
              <w:right w:val="nil"/>
            </w:tcBorders>
            <w:shd w:val="clear" w:color="auto" w:fill="auto"/>
            <w:noWrap/>
            <w:vAlign w:val="bottom"/>
            <w:hideMark/>
          </w:tcPr>
          <w:p w14:paraId="2A54F2C1"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2.89</w:t>
            </w:r>
          </w:p>
        </w:tc>
      </w:tr>
      <w:tr w:rsidR="00647474" w:rsidRPr="00C46859" w14:paraId="32092BEA" w14:textId="77777777" w:rsidTr="00E34BBD">
        <w:trPr>
          <w:trHeight w:val="300"/>
        </w:trPr>
        <w:tc>
          <w:tcPr>
            <w:tcW w:w="1402" w:type="pct"/>
            <w:tcBorders>
              <w:top w:val="nil"/>
              <w:left w:val="nil"/>
              <w:bottom w:val="nil"/>
              <w:right w:val="nil"/>
            </w:tcBorders>
            <w:shd w:val="clear" w:color="auto" w:fill="auto"/>
            <w:noWrap/>
            <w:vAlign w:val="bottom"/>
            <w:hideMark/>
          </w:tcPr>
          <w:p w14:paraId="2E3A1257" w14:textId="77777777" w:rsidR="00D7376D" w:rsidRPr="00C46859" w:rsidRDefault="00D7376D" w:rsidP="00E34BBD">
            <w:pPr>
              <w:spacing w:after="0" w:line="240" w:lineRule="auto"/>
              <w:rPr>
                <w:rFonts w:ascii="Calibri" w:eastAsia="Times New Roman" w:hAnsi="Calibri" w:cs="Calibri"/>
                <w:sz w:val="20"/>
                <w:szCs w:val="20"/>
              </w:rPr>
            </w:pPr>
            <w:r w:rsidRPr="00C46859">
              <w:rPr>
                <w:rFonts w:ascii="Calibri" w:eastAsia="Times New Roman" w:hAnsi="Calibri" w:cs="Calibri"/>
                <w:sz w:val="20"/>
                <w:szCs w:val="20"/>
              </w:rPr>
              <w:t>White</w:t>
            </w:r>
          </w:p>
        </w:tc>
        <w:tc>
          <w:tcPr>
            <w:tcW w:w="399" w:type="pct"/>
            <w:tcBorders>
              <w:top w:val="nil"/>
              <w:left w:val="nil"/>
              <w:bottom w:val="nil"/>
              <w:right w:val="nil"/>
            </w:tcBorders>
            <w:shd w:val="clear" w:color="auto" w:fill="auto"/>
            <w:noWrap/>
            <w:vAlign w:val="bottom"/>
            <w:hideMark/>
          </w:tcPr>
          <w:p w14:paraId="04DE5AF1"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3.35</w:t>
            </w:r>
          </w:p>
        </w:tc>
        <w:tc>
          <w:tcPr>
            <w:tcW w:w="399" w:type="pct"/>
            <w:tcBorders>
              <w:top w:val="nil"/>
              <w:left w:val="nil"/>
              <w:bottom w:val="nil"/>
              <w:right w:val="nil"/>
            </w:tcBorders>
            <w:shd w:val="clear" w:color="auto" w:fill="auto"/>
            <w:noWrap/>
            <w:vAlign w:val="bottom"/>
            <w:hideMark/>
          </w:tcPr>
          <w:p w14:paraId="61538007"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3.80</w:t>
            </w:r>
          </w:p>
        </w:tc>
        <w:tc>
          <w:tcPr>
            <w:tcW w:w="399" w:type="pct"/>
            <w:tcBorders>
              <w:top w:val="nil"/>
              <w:left w:val="nil"/>
              <w:bottom w:val="nil"/>
              <w:right w:val="nil"/>
            </w:tcBorders>
            <w:shd w:val="clear" w:color="auto" w:fill="auto"/>
            <w:noWrap/>
            <w:vAlign w:val="bottom"/>
            <w:hideMark/>
          </w:tcPr>
          <w:p w14:paraId="5B637A63"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3.66</w:t>
            </w:r>
          </w:p>
        </w:tc>
        <w:tc>
          <w:tcPr>
            <w:tcW w:w="399" w:type="pct"/>
            <w:tcBorders>
              <w:top w:val="nil"/>
              <w:left w:val="nil"/>
              <w:bottom w:val="nil"/>
              <w:right w:val="nil"/>
            </w:tcBorders>
            <w:shd w:val="clear" w:color="auto" w:fill="auto"/>
            <w:noWrap/>
            <w:vAlign w:val="bottom"/>
            <w:hideMark/>
          </w:tcPr>
          <w:p w14:paraId="125B0CBF"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4.14</w:t>
            </w:r>
          </w:p>
        </w:tc>
        <w:tc>
          <w:tcPr>
            <w:tcW w:w="399" w:type="pct"/>
            <w:tcBorders>
              <w:top w:val="nil"/>
              <w:left w:val="nil"/>
              <w:bottom w:val="nil"/>
              <w:right w:val="nil"/>
            </w:tcBorders>
            <w:shd w:val="clear" w:color="auto" w:fill="auto"/>
            <w:noWrap/>
            <w:vAlign w:val="bottom"/>
            <w:hideMark/>
          </w:tcPr>
          <w:p w14:paraId="4A04BAA0"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3.93</w:t>
            </w:r>
          </w:p>
        </w:tc>
        <w:tc>
          <w:tcPr>
            <w:tcW w:w="399" w:type="pct"/>
            <w:tcBorders>
              <w:top w:val="nil"/>
              <w:left w:val="nil"/>
              <w:bottom w:val="nil"/>
              <w:right w:val="nil"/>
            </w:tcBorders>
            <w:shd w:val="clear" w:color="auto" w:fill="auto"/>
            <w:noWrap/>
            <w:vAlign w:val="bottom"/>
            <w:hideMark/>
          </w:tcPr>
          <w:p w14:paraId="327871A7"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4.31</w:t>
            </w:r>
          </w:p>
        </w:tc>
        <w:tc>
          <w:tcPr>
            <w:tcW w:w="399" w:type="pct"/>
            <w:tcBorders>
              <w:top w:val="nil"/>
              <w:left w:val="nil"/>
              <w:bottom w:val="nil"/>
              <w:right w:val="nil"/>
            </w:tcBorders>
            <w:shd w:val="clear" w:color="auto" w:fill="auto"/>
            <w:noWrap/>
            <w:vAlign w:val="bottom"/>
            <w:hideMark/>
          </w:tcPr>
          <w:p w14:paraId="51ACF23A"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3.60</w:t>
            </w:r>
          </w:p>
        </w:tc>
        <w:tc>
          <w:tcPr>
            <w:tcW w:w="400" w:type="pct"/>
            <w:tcBorders>
              <w:top w:val="nil"/>
              <w:left w:val="nil"/>
              <w:bottom w:val="nil"/>
              <w:right w:val="nil"/>
            </w:tcBorders>
            <w:shd w:val="clear" w:color="auto" w:fill="auto"/>
            <w:noWrap/>
            <w:vAlign w:val="bottom"/>
            <w:hideMark/>
          </w:tcPr>
          <w:p w14:paraId="72D57DC0"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3.49</w:t>
            </w:r>
          </w:p>
        </w:tc>
        <w:tc>
          <w:tcPr>
            <w:tcW w:w="403" w:type="pct"/>
            <w:tcBorders>
              <w:top w:val="nil"/>
              <w:left w:val="nil"/>
              <w:bottom w:val="nil"/>
              <w:right w:val="nil"/>
            </w:tcBorders>
            <w:shd w:val="clear" w:color="auto" w:fill="auto"/>
            <w:noWrap/>
            <w:vAlign w:val="bottom"/>
            <w:hideMark/>
          </w:tcPr>
          <w:p w14:paraId="0346110F"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3.12</w:t>
            </w:r>
          </w:p>
        </w:tc>
      </w:tr>
      <w:tr w:rsidR="00647474" w:rsidRPr="00C46859" w14:paraId="05726F5F" w14:textId="77777777" w:rsidTr="00E34BBD">
        <w:trPr>
          <w:trHeight w:val="300"/>
        </w:trPr>
        <w:tc>
          <w:tcPr>
            <w:tcW w:w="1402" w:type="pct"/>
            <w:tcBorders>
              <w:top w:val="nil"/>
              <w:left w:val="nil"/>
              <w:bottom w:val="nil"/>
              <w:right w:val="nil"/>
            </w:tcBorders>
            <w:shd w:val="clear" w:color="auto" w:fill="auto"/>
            <w:noWrap/>
            <w:vAlign w:val="bottom"/>
            <w:hideMark/>
          </w:tcPr>
          <w:p w14:paraId="24E68415" w14:textId="0429705D" w:rsidR="00D7376D" w:rsidRPr="00C46859" w:rsidRDefault="00D7376D" w:rsidP="00E34BBD">
            <w:pPr>
              <w:spacing w:after="0" w:line="240" w:lineRule="auto"/>
              <w:rPr>
                <w:rFonts w:ascii="Calibri" w:eastAsia="Times New Roman" w:hAnsi="Calibri" w:cs="Calibri"/>
                <w:sz w:val="20"/>
                <w:szCs w:val="20"/>
              </w:rPr>
            </w:pPr>
            <w:proofErr w:type="spellStart"/>
            <w:r w:rsidRPr="00C46859">
              <w:rPr>
                <w:rFonts w:ascii="Calibri" w:eastAsia="Times New Roman" w:hAnsi="Calibri" w:cs="Calibri"/>
                <w:sz w:val="20"/>
                <w:szCs w:val="20"/>
              </w:rPr>
              <w:t>Other</w:t>
            </w:r>
            <w:r w:rsidR="00647474" w:rsidRPr="004D5A85">
              <w:rPr>
                <w:rFonts w:ascii="Calibri" w:eastAsia="Times New Roman" w:hAnsi="Calibri" w:cs="Calibri"/>
                <w:sz w:val="20"/>
                <w:szCs w:val="20"/>
                <w:vertAlign w:val="superscript"/>
              </w:rPr>
              <w:t>c</w:t>
            </w:r>
            <w:proofErr w:type="spellEnd"/>
          </w:p>
        </w:tc>
        <w:tc>
          <w:tcPr>
            <w:tcW w:w="399" w:type="pct"/>
            <w:tcBorders>
              <w:top w:val="nil"/>
              <w:left w:val="nil"/>
              <w:bottom w:val="nil"/>
              <w:right w:val="nil"/>
            </w:tcBorders>
            <w:shd w:val="clear" w:color="auto" w:fill="auto"/>
            <w:noWrap/>
            <w:vAlign w:val="bottom"/>
            <w:hideMark/>
          </w:tcPr>
          <w:p w14:paraId="3A65DC77"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5.72</w:t>
            </w:r>
          </w:p>
        </w:tc>
        <w:tc>
          <w:tcPr>
            <w:tcW w:w="399" w:type="pct"/>
            <w:tcBorders>
              <w:top w:val="nil"/>
              <w:left w:val="nil"/>
              <w:bottom w:val="nil"/>
              <w:right w:val="nil"/>
            </w:tcBorders>
            <w:shd w:val="clear" w:color="auto" w:fill="auto"/>
            <w:noWrap/>
            <w:vAlign w:val="bottom"/>
            <w:hideMark/>
          </w:tcPr>
          <w:p w14:paraId="70C79BF7"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6.00</w:t>
            </w:r>
          </w:p>
        </w:tc>
        <w:tc>
          <w:tcPr>
            <w:tcW w:w="399" w:type="pct"/>
            <w:tcBorders>
              <w:top w:val="nil"/>
              <w:left w:val="nil"/>
              <w:bottom w:val="nil"/>
              <w:right w:val="nil"/>
            </w:tcBorders>
            <w:shd w:val="clear" w:color="auto" w:fill="auto"/>
            <w:noWrap/>
            <w:vAlign w:val="bottom"/>
            <w:hideMark/>
          </w:tcPr>
          <w:p w14:paraId="34B751A9"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6.28</w:t>
            </w:r>
          </w:p>
        </w:tc>
        <w:tc>
          <w:tcPr>
            <w:tcW w:w="399" w:type="pct"/>
            <w:tcBorders>
              <w:top w:val="nil"/>
              <w:left w:val="nil"/>
              <w:bottom w:val="nil"/>
              <w:right w:val="nil"/>
            </w:tcBorders>
            <w:shd w:val="clear" w:color="auto" w:fill="auto"/>
            <w:noWrap/>
            <w:vAlign w:val="bottom"/>
            <w:hideMark/>
          </w:tcPr>
          <w:p w14:paraId="77C48ED7"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7.00</w:t>
            </w:r>
          </w:p>
        </w:tc>
        <w:tc>
          <w:tcPr>
            <w:tcW w:w="399" w:type="pct"/>
            <w:tcBorders>
              <w:top w:val="nil"/>
              <w:left w:val="nil"/>
              <w:bottom w:val="nil"/>
              <w:right w:val="nil"/>
            </w:tcBorders>
            <w:shd w:val="clear" w:color="auto" w:fill="auto"/>
            <w:noWrap/>
            <w:vAlign w:val="bottom"/>
            <w:hideMark/>
          </w:tcPr>
          <w:p w14:paraId="4AA8D520"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6.45</w:t>
            </w:r>
          </w:p>
        </w:tc>
        <w:tc>
          <w:tcPr>
            <w:tcW w:w="399" w:type="pct"/>
            <w:tcBorders>
              <w:top w:val="nil"/>
              <w:left w:val="nil"/>
              <w:bottom w:val="nil"/>
              <w:right w:val="nil"/>
            </w:tcBorders>
            <w:shd w:val="clear" w:color="auto" w:fill="auto"/>
            <w:noWrap/>
            <w:vAlign w:val="bottom"/>
            <w:hideMark/>
          </w:tcPr>
          <w:p w14:paraId="4A0512C1"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6.72</w:t>
            </w:r>
          </w:p>
        </w:tc>
        <w:tc>
          <w:tcPr>
            <w:tcW w:w="399" w:type="pct"/>
            <w:tcBorders>
              <w:top w:val="nil"/>
              <w:left w:val="nil"/>
              <w:bottom w:val="nil"/>
              <w:right w:val="nil"/>
            </w:tcBorders>
            <w:shd w:val="clear" w:color="auto" w:fill="auto"/>
            <w:noWrap/>
            <w:vAlign w:val="bottom"/>
            <w:hideMark/>
          </w:tcPr>
          <w:p w14:paraId="3FAD3FB1"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5.91</w:t>
            </w:r>
          </w:p>
        </w:tc>
        <w:tc>
          <w:tcPr>
            <w:tcW w:w="400" w:type="pct"/>
            <w:tcBorders>
              <w:top w:val="nil"/>
              <w:left w:val="nil"/>
              <w:bottom w:val="nil"/>
              <w:right w:val="nil"/>
            </w:tcBorders>
            <w:shd w:val="clear" w:color="auto" w:fill="auto"/>
            <w:noWrap/>
            <w:vAlign w:val="bottom"/>
            <w:hideMark/>
          </w:tcPr>
          <w:p w14:paraId="74715160"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5.51</w:t>
            </w:r>
          </w:p>
        </w:tc>
        <w:tc>
          <w:tcPr>
            <w:tcW w:w="403" w:type="pct"/>
            <w:tcBorders>
              <w:top w:val="nil"/>
              <w:left w:val="nil"/>
              <w:bottom w:val="nil"/>
              <w:right w:val="nil"/>
            </w:tcBorders>
            <w:shd w:val="clear" w:color="auto" w:fill="auto"/>
            <w:noWrap/>
            <w:vAlign w:val="bottom"/>
            <w:hideMark/>
          </w:tcPr>
          <w:p w14:paraId="3A4BB52E"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5.25</w:t>
            </w:r>
          </w:p>
        </w:tc>
      </w:tr>
      <w:tr w:rsidR="00647474" w:rsidRPr="00C46859" w14:paraId="72DACF71" w14:textId="77777777" w:rsidTr="00E34BBD">
        <w:trPr>
          <w:trHeight w:val="300"/>
        </w:trPr>
        <w:tc>
          <w:tcPr>
            <w:tcW w:w="1402" w:type="pct"/>
            <w:tcBorders>
              <w:top w:val="nil"/>
              <w:left w:val="nil"/>
              <w:bottom w:val="nil"/>
              <w:right w:val="nil"/>
            </w:tcBorders>
            <w:shd w:val="clear" w:color="auto" w:fill="auto"/>
            <w:noWrap/>
            <w:vAlign w:val="bottom"/>
            <w:hideMark/>
          </w:tcPr>
          <w:p w14:paraId="122731D5" w14:textId="77777777" w:rsidR="00D7376D" w:rsidRPr="00C46859" w:rsidRDefault="00D7376D" w:rsidP="00E34BBD">
            <w:pPr>
              <w:spacing w:after="0" w:line="240" w:lineRule="auto"/>
              <w:rPr>
                <w:rFonts w:ascii="Calibri" w:eastAsia="Times New Roman" w:hAnsi="Calibri" w:cs="Calibri"/>
                <w:b/>
                <w:bCs/>
                <w:sz w:val="20"/>
                <w:szCs w:val="20"/>
              </w:rPr>
            </w:pPr>
            <w:r w:rsidRPr="00C46859">
              <w:rPr>
                <w:rFonts w:ascii="Calibri" w:eastAsia="Times New Roman" w:hAnsi="Calibri" w:cs="Calibri"/>
                <w:b/>
                <w:bCs/>
                <w:sz w:val="20"/>
                <w:szCs w:val="20"/>
              </w:rPr>
              <w:t>Age at year-end 2018 (</w:t>
            </w:r>
            <w:proofErr w:type="spellStart"/>
            <w:r w:rsidRPr="00C46859">
              <w:rPr>
                <w:rFonts w:ascii="Calibri" w:eastAsia="Times New Roman" w:hAnsi="Calibri" w:cs="Calibri"/>
                <w:b/>
                <w:bCs/>
                <w:sz w:val="20"/>
                <w:szCs w:val="20"/>
              </w:rPr>
              <w:t>yr</w:t>
            </w:r>
            <w:proofErr w:type="spellEnd"/>
            <w:r w:rsidRPr="00C46859">
              <w:rPr>
                <w:rFonts w:ascii="Calibri" w:eastAsia="Times New Roman" w:hAnsi="Calibri" w:cs="Calibri"/>
                <w:b/>
                <w:bCs/>
                <w:sz w:val="20"/>
                <w:szCs w:val="20"/>
              </w:rPr>
              <w:t>)</w:t>
            </w:r>
          </w:p>
        </w:tc>
        <w:tc>
          <w:tcPr>
            <w:tcW w:w="399" w:type="pct"/>
            <w:tcBorders>
              <w:top w:val="nil"/>
              <w:left w:val="nil"/>
              <w:bottom w:val="nil"/>
              <w:right w:val="nil"/>
            </w:tcBorders>
            <w:shd w:val="clear" w:color="auto" w:fill="auto"/>
            <w:noWrap/>
            <w:vAlign w:val="bottom"/>
            <w:hideMark/>
          </w:tcPr>
          <w:p w14:paraId="04AF7334" w14:textId="77777777" w:rsidR="00D7376D" w:rsidRPr="00C46859" w:rsidRDefault="00D7376D" w:rsidP="00E34BBD">
            <w:pPr>
              <w:spacing w:after="0" w:line="240" w:lineRule="auto"/>
              <w:rPr>
                <w:rFonts w:ascii="Calibri" w:eastAsia="Times New Roman" w:hAnsi="Calibri" w:cs="Calibri"/>
                <w:b/>
                <w:bCs/>
                <w:sz w:val="20"/>
                <w:szCs w:val="20"/>
              </w:rPr>
            </w:pPr>
          </w:p>
        </w:tc>
        <w:tc>
          <w:tcPr>
            <w:tcW w:w="399" w:type="pct"/>
            <w:tcBorders>
              <w:top w:val="nil"/>
              <w:left w:val="nil"/>
              <w:bottom w:val="nil"/>
              <w:right w:val="nil"/>
            </w:tcBorders>
            <w:shd w:val="clear" w:color="auto" w:fill="auto"/>
            <w:noWrap/>
            <w:vAlign w:val="bottom"/>
            <w:hideMark/>
          </w:tcPr>
          <w:p w14:paraId="59E3358E"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399" w:type="pct"/>
            <w:tcBorders>
              <w:top w:val="nil"/>
              <w:left w:val="nil"/>
              <w:bottom w:val="nil"/>
              <w:right w:val="nil"/>
            </w:tcBorders>
            <w:shd w:val="clear" w:color="auto" w:fill="auto"/>
            <w:noWrap/>
            <w:vAlign w:val="bottom"/>
            <w:hideMark/>
          </w:tcPr>
          <w:p w14:paraId="7C8A741B"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399" w:type="pct"/>
            <w:tcBorders>
              <w:top w:val="nil"/>
              <w:left w:val="nil"/>
              <w:bottom w:val="nil"/>
              <w:right w:val="nil"/>
            </w:tcBorders>
            <w:shd w:val="clear" w:color="auto" w:fill="auto"/>
            <w:noWrap/>
            <w:vAlign w:val="bottom"/>
            <w:hideMark/>
          </w:tcPr>
          <w:p w14:paraId="669522BF"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399" w:type="pct"/>
            <w:tcBorders>
              <w:top w:val="nil"/>
              <w:left w:val="nil"/>
              <w:bottom w:val="nil"/>
              <w:right w:val="nil"/>
            </w:tcBorders>
            <w:shd w:val="clear" w:color="auto" w:fill="auto"/>
            <w:noWrap/>
            <w:vAlign w:val="bottom"/>
            <w:hideMark/>
          </w:tcPr>
          <w:p w14:paraId="0262EBCE"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399" w:type="pct"/>
            <w:tcBorders>
              <w:top w:val="nil"/>
              <w:left w:val="nil"/>
              <w:bottom w:val="nil"/>
              <w:right w:val="nil"/>
            </w:tcBorders>
            <w:shd w:val="clear" w:color="auto" w:fill="auto"/>
            <w:noWrap/>
            <w:vAlign w:val="bottom"/>
            <w:hideMark/>
          </w:tcPr>
          <w:p w14:paraId="27FCFF53"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399" w:type="pct"/>
            <w:tcBorders>
              <w:top w:val="nil"/>
              <w:left w:val="nil"/>
              <w:bottom w:val="nil"/>
              <w:right w:val="nil"/>
            </w:tcBorders>
            <w:shd w:val="clear" w:color="auto" w:fill="auto"/>
            <w:noWrap/>
            <w:vAlign w:val="bottom"/>
            <w:hideMark/>
          </w:tcPr>
          <w:p w14:paraId="2FDBE38E"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400" w:type="pct"/>
            <w:tcBorders>
              <w:top w:val="nil"/>
              <w:left w:val="nil"/>
              <w:bottom w:val="nil"/>
              <w:right w:val="nil"/>
            </w:tcBorders>
            <w:shd w:val="clear" w:color="auto" w:fill="auto"/>
            <w:noWrap/>
            <w:vAlign w:val="bottom"/>
            <w:hideMark/>
          </w:tcPr>
          <w:p w14:paraId="21B5853F"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403" w:type="pct"/>
            <w:tcBorders>
              <w:top w:val="nil"/>
              <w:left w:val="nil"/>
              <w:bottom w:val="nil"/>
              <w:right w:val="nil"/>
            </w:tcBorders>
            <w:shd w:val="clear" w:color="auto" w:fill="auto"/>
            <w:noWrap/>
            <w:vAlign w:val="bottom"/>
            <w:hideMark/>
          </w:tcPr>
          <w:p w14:paraId="4BC58060"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r>
      <w:tr w:rsidR="00647474" w:rsidRPr="00C46859" w14:paraId="7AEC281D" w14:textId="77777777" w:rsidTr="00E34BBD">
        <w:trPr>
          <w:trHeight w:val="300"/>
        </w:trPr>
        <w:tc>
          <w:tcPr>
            <w:tcW w:w="1402" w:type="pct"/>
            <w:tcBorders>
              <w:top w:val="nil"/>
              <w:left w:val="nil"/>
              <w:bottom w:val="nil"/>
              <w:right w:val="nil"/>
            </w:tcBorders>
            <w:shd w:val="clear" w:color="auto" w:fill="auto"/>
            <w:noWrap/>
            <w:vAlign w:val="bottom"/>
            <w:hideMark/>
          </w:tcPr>
          <w:p w14:paraId="4F5529D2" w14:textId="77777777" w:rsidR="00D7376D" w:rsidRPr="00C46859" w:rsidRDefault="00D7376D" w:rsidP="00E34BBD">
            <w:pPr>
              <w:spacing w:after="0" w:line="240" w:lineRule="auto"/>
              <w:rPr>
                <w:rFonts w:ascii="Calibri" w:eastAsia="Times New Roman" w:hAnsi="Calibri" w:cs="Calibri"/>
                <w:sz w:val="20"/>
                <w:szCs w:val="20"/>
              </w:rPr>
            </w:pPr>
            <w:r w:rsidRPr="00C46859">
              <w:rPr>
                <w:rFonts w:ascii="Calibri" w:eastAsia="Times New Roman" w:hAnsi="Calibri" w:cs="Calibri"/>
                <w:sz w:val="20"/>
                <w:szCs w:val="20"/>
              </w:rPr>
              <w:t>≤24</w:t>
            </w:r>
          </w:p>
        </w:tc>
        <w:tc>
          <w:tcPr>
            <w:tcW w:w="399" w:type="pct"/>
            <w:tcBorders>
              <w:top w:val="nil"/>
              <w:left w:val="nil"/>
              <w:bottom w:val="nil"/>
              <w:right w:val="nil"/>
            </w:tcBorders>
            <w:shd w:val="clear" w:color="auto" w:fill="auto"/>
            <w:noWrap/>
            <w:vAlign w:val="bottom"/>
            <w:hideMark/>
          </w:tcPr>
          <w:p w14:paraId="11323C3A"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4.55</w:t>
            </w:r>
          </w:p>
        </w:tc>
        <w:tc>
          <w:tcPr>
            <w:tcW w:w="399" w:type="pct"/>
            <w:tcBorders>
              <w:top w:val="nil"/>
              <w:left w:val="nil"/>
              <w:bottom w:val="nil"/>
              <w:right w:val="nil"/>
            </w:tcBorders>
            <w:shd w:val="clear" w:color="auto" w:fill="auto"/>
            <w:noWrap/>
            <w:vAlign w:val="bottom"/>
            <w:hideMark/>
          </w:tcPr>
          <w:p w14:paraId="4F3D35DE"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4.88</w:t>
            </w:r>
          </w:p>
        </w:tc>
        <w:tc>
          <w:tcPr>
            <w:tcW w:w="399" w:type="pct"/>
            <w:tcBorders>
              <w:top w:val="nil"/>
              <w:left w:val="nil"/>
              <w:bottom w:val="nil"/>
              <w:right w:val="nil"/>
            </w:tcBorders>
            <w:shd w:val="clear" w:color="auto" w:fill="auto"/>
            <w:noWrap/>
            <w:vAlign w:val="bottom"/>
            <w:hideMark/>
          </w:tcPr>
          <w:p w14:paraId="7A485359"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5.41</w:t>
            </w:r>
          </w:p>
        </w:tc>
        <w:tc>
          <w:tcPr>
            <w:tcW w:w="399" w:type="pct"/>
            <w:tcBorders>
              <w:top w:val="nil"/>
              <w:left w:val="nil"/>
              <w:bottom w:val="nil"/>
              <w:right w:val="nil"/>
            </w:tcBorders>
            <w:shd w:val="clear" w:color="auto" w:fill="auto"/>
            <w:noWrap/>
            <w:vAlign w:val="bottom"/>
            <w:hideMark/>
          </w:tcPr>
          <w:p w14:paraId="43B26508"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5.80</w:t>
            </w:r>
          </w:p>
        </w:tc>
        <w:tc>
          <w:tcPr>
            <w:tcW w:w="399" w:type="pct"/>
            <w:tcBorders>
              <w:top w:val="nil"/>
              <w:left w:val="nil"/>
              <w:bottom w:val="nil"/>
              <w:right w:val="nil"/>
            </w:tcBorders>
            <w:shd w:val="clear" w:color="auto" w:fill="auto"/>
            <w:noWrap/>
            <w:vAlign w:val="bottom"/>
            <w:hideMark/>
          </w:tcPr>
          <w:p w14:paraId="2DDACCBB"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5.66</w:t>
            </w:r>
          </w:p>
        </w:tc>
        <w:tc>
          <w:tcPr>
            <w:tcW w:w="399" w:type="pct"/>
            <w:tcBorders>
              <w:top w:val="nil"/>
              <w:left w:val="nil"/>
              <w:bottom w:val="nil"/>
              <w:right w:val="nil"/>
            </w:tcBorders>
            <w:shd w:val="clear" w:color="auto" w:fill="auto"/>
            <w:noWrap/>
            <w:vAlign w:val="bottom"/>
            <w:hideMark/>
          </w:tcPr>
          <w:p w14:paraId="3DED0032"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6.26</w:t>
            </w:r>
          </w:p>
        </w:tc>
        <w:tc>
          <w:tcPr>
            <w:tcW w:w="399" w:type="pct"/>
            <w:tcBorders>
              <w:top w:val="nil"/>
              <w:left w:val="nil"/>
              <w:bottom w:val="nil"/>
              <w:right w:val="nil"/>
            </w:tcBorders>
            <w:shd w:val="clear" w:color="auto" w:fill="auto"/>
            <w:noWrap/>
            <w:vAlign w:val="bottom"/>
            <w:hideMark/>
          </w:tcPr>
          <w:p w14:paraId="482D44F9"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5.92</w:t>
            </w:r>
          </w:p>
        </w:tc>
        <w:tc>
          <w:tcPr>
            <w:tcW w:w="400" w:type="pct"/>
            <w:tcBorders>
              <w:top w:val="nil"/>
              <w:left w:val="nil"/>
              <w:bottom w:val="nil"/>
              <w:right w:val="nil"/>
            </w:tcBorders>
            <w:shd w:val="clear" w:color="auto" w:fill="auto"/>
            <w:noWrap/>
            <w:vAlign w:val="bottom"/>
            <w:hideMark/>
          </w:tcPr>
          <w:p w14:paraId="0BBBD0E3"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5.99</w:t>
            </w:r>
          </w:p>
        </w:tc>
        <w:tc>
          <w:tcPr>
            <w:tcW w:w="403" w:type="pct"/>
            <w:tcBorders>
              <w:top w:val="nil"/>
              <w:left w:val="nil"/>
              <w:bottom w:val="nil"/>
              <w:right w:val="nil"/>
            </w:tcBorders>
            <w:shd w:val="clear" w:color="auto" w:fill="auto"/>
            <w:noWrap/>
            <w:vAlign w:val="bottom"/>
            <w:hideMark/>
          </w:tcPr>
          <w:p w14:paraId="3F49526E"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5.58</w:t>
            </w:r>
          </w:p>
        </w:tc>
      </w:tr>
      <w:tr w:rsidR="00647474" w:rsidRPr="00C46859" w14:paraId="358761D4" w14:textId="77777777" w:rsidTr="00E34BBD">
        <w:trPr>
          <w:trHeight w:val="300"/>
        </w:trPr>
        <w:tc>
          <w:tcPr>
            <w:tcW w:w="1402" w:type="pct"/>
            <w:tcBorders>
              <w:top w:val="nil"/>
              <w:left w:val="nil"/>
              <w:bottom w:val="nil"/>
              <w:right w:val="nil"/>
            </w:tcBorders>
            <w:shd w:val="clear" w:color="auto" w:fill="auto"/>
            <w:noWrap/>
            <w:vAlign w:val="bottom"/>
            <w:hideMark/>
          </w:tcPr>
          <w:p w14:paraId="50CBDECA" w14:textId="77777777" w:rsidR="00D7376D" w:rsidRPr="00C46859" w:rsidRDefault="00D7376D" w:rsidP="00E34BBD">
            <w:pPr>
              <w:spacing w:after="0" w:line="240" w:lineRule="auto"/>
              <w:rPr>
                <w:rFonts w:ascii="Calibri" w:eastAsia="Times New Roman" w:hAnsi="Calibri" w:cs="Calibri"/>
                <w:sz w:val="20"/>
                <w:szCs w:val="20"/>
              </w:rPr>
            </w:pPr>
            <w:r w:rsidRPr="00C46859">
              <w:rPr>
                <w:rFonts w:ascii="Calibri" w:eastAsia="Times New Roman" w:hAnsi="Calibri" w:cs="Calibri"/>
                <w:sz w:val="20"/>
                <w:szCs w:val="20"/>
              </w:rPr>
              <w:t>25-44</w:t>
            </w:r>
          </w:p>
        </w:tc>
        <w:tc>
          <w:tcPr>
            <w:tcW w:w="399" w:type="pct"/>
            <w:tcBorders>
              <w:top w:val="nil"/>
              <w:left w:val="nil"/>
              <w:bottom w:val="nil"/>
              <w:right w:val="nil"/>
            </w:tcBorders>
            <w:shd w:val="clear" w:color="auto" w:fill="auto"/>
            <w:noWrap/>
            <w:vAlign w:val="bottom"/>
            <w:hideMark/>
          </w:tcPr>
          <w:p w14:paraId="382EC7C5"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3.91</w:t>
            </w:r>
          </w:p>
        </w:tc>
        <w:tc>
          <w:tcPr>
            <w:tcW w:w="399" w:type="pct"/>
            <w:tcBorders>
              <w:top w:val="nil"/>
              <w:left w:val="nil"/>
              <w:bottom w:val="nil"/>
              <w:right w:val="nil"/>
            </w:tcBorders>
            <w:shd w:val="clear" w:color="auto" w:fill="auto"/>
            <w:noWrap/>
            <w:vAlign w:val="bottom"/>
            <w:hideMark/>
          </w:tcPr>
          <w:p w14:paraId="75B2A8FB"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4.34</w:t>
            </w:r>
          </w:p>
        </w:tc>
        <w:tc>
          <w:tcPr>
            <w:tcW w:w="399" w:type="pct"/>
            <w:tcBorders>
              <w:top w:val="nil"/>
              <w:left w:val="nil"/>
              <w:bottom w:val="nil"/>
              <w:right w:val="nil"/>
            </w:tcBorders>
            <w:shd w:val="clear" w:color="auto" w:fill="auto"/>
            <w:noWrap/>
            <w:vAlign w:val="bottom"/>
            <w:hideMark/>
          </w:tcPr>
          <w:p w14:paraId="62098BE9"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4.56</w:t>
            </w:r>
          </w:p>
        </w:tc>
        <w:tc>
          <w:tcPr>
            <w:tcW w:w="399" w:type="pct"/>
            <w:tcBorders>
              <w:top w:val="nil"/>
              <w:left w:val="nil"/>
              <w:bottom w:val="nil"/>
              <w:right w:val="nil"/>
            </w:tcBorders>
            <w:shd w:val="clear" w:color="auto" w:fill="auto"/>
            <w:noWrap/>
            <w:vAlign w:val="bottom"/>
            <w:hideMark/>
          </w:tcPr>
          <w:p w14:paraId="234944AF"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5.13</w:t>
            </w:r>
          </w:p>
        </w:tc>
        <w:tc>
          <w:tcPr>
            <w:tcW w:w="399" w:type="pct"/>
            <w:tcBorders>
              <w:top w:val="nil"/>
              <w:left w:val="nil"/>
              <w:bottom w:val="nil"/>
              <w:right w:val="nil"/>
            </w:tcBorders>
            <w:shd w:val="clear" w:color="auto" w:fill="auto"/>
            <w:noWrap/>
            <w:vAlign w:val="bottom"/>
            <w:hideMark/>
          </w:tcPr>
          <w:p w14:paraId="4CDCBBA6"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4.92</w:t>
            </w:r>
          </w:p>
        </w:tc>
        <w:tc>
          <w:tcPr>
            <w:tcW w:w="399" w:type="pct"/>
            <w:tcBorders>
              <w:top w:val="nil"/>
              <w:left w:val="nil"/>
              <w:bottom w:val="nil"/>
              <w:right w:val="nil"/>
            </w:tcBorders>
            <w:shd w:val="clear" w:color="auto" w:fill="auto"/>
            <w:noWrap/>
            <w:vAlign w:val="bottom"/>
            <w:hideMark/>
          </w:tcPr>
          <w:p w14:paraId="4B17B37C"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5.45</w:t>
            </w:r>
          </w:p>
        </w:tc>
        <w:tc>
          <w:tcPr>
            <w:tcW w:w="399" w:type="pct"/>
            <w:tcBorders>
              <w:top w:val="nil"/>
              <w:left w:val="nil"/>
              <w:bottom w:val="nil"/>
              <w:right w:val="nil"/>
            </w:tcBorders>
            <w:shd w:val="clear" w:color="auto" w:fill="auto"/>
            <w:noWrap/>
            <w:vAlign w:val="bottom"/>
            <w:hideMark/>
          </w:tcPr>
          <w:p w14:paraId="674D7044"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4.95</w:t>
            </w:r>
          </w:p>
        </w:tc>
        <w:tc>
          <w:tcPr>
            <w:tcW w:w="400" w:type="pct"/>
            <w:tcBorders>
              <w:top w:val="nil"/>
              <w:left w:val="nil"/>
              <w:bottom w:val="nil"/>
              <w:right w:val="nil"/>
            </w:tcBorders>
            <w:shd w:val="clear" w:color="auto" w:fill="auto"/>
            <w:noWrap/>
            <w:vAlign w:val="bottom"/>
            <w:hideMark/>
          </w:tcPr>
          <w:p w14:paraId="20D8C0D7"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4.97</w:t>
            </w:r>
          </w:p>
        </w:tc>
        <w:tc>
          <w:tcPr>
            <w:tcW w:w="403" w:type="pct"/>
            <w:tcBorders>
              <w:top w:val="nil"/>
              <w:left w:val="nil"/>
              <w:bottom w:val="nil"/>
              <w:right w:val="nil"/>
            </w:tcBorders>
            <w:shd w:val="clear" w:color="auto" w:fill="auto"/>
            <w:noWrap/>
            <w:vAlign w:val="bottom"/>
            <w:hideMark/>
          </w:tcPr>
          <w:p w14:paraId="366AAD4E"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4.67</w:t>
            </w:r>
          </w:p>
        </w:tc>
      </w:tr>
      <w:tr w:rsidR="00647474" w:rsidRPr="00C46859" w14:paraId="440AD1FD" w14:textId="77777777" w:rsidTr="00E34BBD">
        <w:trPr>
          <w:trHeight w:val="300"/>
        </w:trPr>
        <w:tc>
          <w:tcPr>
            <w:tcW w:w="1402" w:type="pct"/>
            <w:tcBorders>
              <w:top w:val="nil"/>
              <w:left w:val="nil"/>
              <w:bottom w:val="nil"/>
              <w:right w:val="nil"/>
            </w:tcBorders>
            <w:shd w:val="clear" w:color="auto" w:fill="auto"/>
            <w:noWrap/>
            <w:vAlign w:val="bottom"/>
            <w:hideMark/>
          </w:tcPr>
          <w:p w14:paraId="25C0C959" w14:textId="77777777" w:rsidR="00D7376D" w:rsidRPr="00C46859" w:rsidRDefault="00D7376D" w:rsidP="00E34BBD">
            <w:pPr>
              <w:spacing w:after="0" w:line="240" w:lineRule="auto"/>
              <w:rPr>
                <w:rFonts w:ascii="Calibri" w:eastAsia="Times New Roman" w:hAnsi="Calibri" w:cs="Calibri"/>
                <w:sz w:val="20"/>
                <w:szCs w:val="20"/>
              </w:rPr>
            </w:pPr>
            <w:r w:rsidRPr="00C46859">
              <w:rPr>
                <w:rFonts w:ascii="Calibri" w:eastAsia="Times New Roman" w:hAnsi="Calibri" w:cs="Calibri"/>
                <w:sz w:val="20"/>
                <w:szCs w:val="20"/>
              </w:rPr>
              <w:t>≥45</w:t>
            </w:r>
          </w:p>
        </w:tc>
        <w:tc>
          <w:tcPr>
            <w:tcW w:w="399" w:type="pct"/>
            <w:tcBorders>
              <w:top w:val="nil"/>
              <w:left w:val="nil"/>
              <w:bottom w:val="nil"/>
              <w:right w:val="nil"/>
            </w:tcBorders>
            <w:shd w:val="clear" w:color="auto" w:fill="auto"/>
            <w:noWrap/>
            <w:vAlign w:val="bottom"/>
            <w:hideMark/>
          </w:tcPr>
          <w:p w14:paraId="6FF9322C"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2.36</w:t>
            </w:r>
          </w:p>
        </w:tc>
        <w:tc>
          <w:tcPr>
            <w:tcW w:w="399" w:type="pct"/>
            <w:tcBorders>
              <w:top w:val="nil"/>
              <w:left w:val="nil"/>
              <w:bottom w:val="nil"/>
              <w:right w:val="nil"/>
            </w:tcBorders>
            <w:shd w:val="clear" w:color="auto" w:fill="auto"/>
            <w:noWrap/>
            <w:vAlign w:val="bottom"/>
            <w:hideMark/>
          </w:tcPr>
          <w:p w14:paraId="4606AFD4"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2.68</w:t>
            </w:r>
          </w:p>
        </w:tc>
        <w:tc>
          <w:tcPr>
            <w:tcW w:w="399" w:type="pct"/>
            <w:tcBorders>
              <w:top w:val="nil"/>
              <w:left w:val="nil"/>
              <w:bottom w:val="nil"/>
              <w:right w:val="nil"/>
            </w:tcBorders>
            <w:shd w:val="clear" w:color="auto" w:fill="auto"/>
            <w:noWrap/>
            <w:vAlign w:val="bottom"/>
            <w:hideMark/>
          </w:tcPr>
          <w:p w14:paraId="09943CF3"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2.66</w:t>
            </w:r>
          </w:p>
        </w:tc>
        <w:tc>
          <w:tcPr>
            <w:tcW w:w="399" w:type="pct"/>
            <w:tcBorders>
              <w:top w:val="nil"/>
              <w:left w:val="nil"/>
              <w:bottom w:val="nil"/>
              <w:right w:val="nil"/>
            </w:tcBorders>
            <w:shd w:val="clear" w:color="auto" w:fill="auto"/>
            <w:noWrap/>
            <w:vAlign w:val="bottom"/>
            <w:hideMark/>
          </w:tcPr>
          <w:p w14:paraId="16F2DD18"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3.02</w:t>
            </w:r>
          </w:p>
        </w:tc>
        <w:tc>
          <w:tcPr>
            <w:tcW w:w="399" w:type="pct"/>
            <w:tcBorders>
              <w:top w:val="nil"/>
              <w:left w:val="nil"/>
              <w:bottom w:val="nil"/>
              <w:right w:val="nil"/>
            </w:tcBorders>
            <w:shd w:val="clear" w:color="auto" w:fill="auto"/>
            <w:noWrap/>
            <w:vAlign w:val="bottom"/>
            <w:hideMark/>
          </w:tcPr>
          <w:p w14:paraId="7E1898A3"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2.74</w:t>
            </w:r>
          </w:p>
        </w:tc>
        <w:tc>
          <w:tcPr>
            <w:tcW w:w="399" w:type="pct"/>
            <w:tcBorders>
              <w:top w:val="nil"/>
              <w:left w:val="nil"/>
              <w:bottom w:val="nil"/>
              <w:right w:val="nil"/>
            </w:tcBorders>
            <w:shd w:val="clear" w:color="auto" w:fill="auto"/>
            <w:noWrap/>
            <w:vAlign w:val="bottom"/>
            <w:hideMark/>
          </w:tcPr>
          <w:p w14:paraId="10A4AAE4"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2.99</w:t>
            </w:r>
          </w:p>
        </w:tc>
        <w:tc>
          <w:tcPr>
            <w:tcW w:w="399" w:type="pct"/>
            <w:tcBorders>
              <w:top w:val="nil"/>
              <w:left w:val="nil"/>
              <w:bottom w:val="nil"/>
              <w:right w:val="nil"/>
            </w:tcBorders>
            <w:shd w:val="clear" w:color="auto" w:fill="auto"/>
            <w:noWrap/>
            <w:vAlign w:val="bottom"/>
            <w:hideMark/>
          </w:tcPr>
          <w:p w14:paraId="183CA21B"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2.49</w:t>
            </w:r>
          </w:p>
        </w:tc>
        <w:tc>
          <w:tcPr>
            <w:tcW w:w="400" w:type="pct"/>
            <w:tcBorders>
              <w:top w:val="nil"/>
              <w:left w:val="nil"/>
              <w:bottom w:val="nil"/>
              <w:right w:val="nil"/>
            </w:tcBorders>
            <w:shd w:val="clear" w:color="auto" w:fill="auto"/>
            <w:noWrap/>
            <w:vAlign w:val="bottom"/>
            <w:hideMark/>
          </w:tcPr>
          <w:p w14:paraId="69239EE7"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2.41</w:t>
            </w:r>
          </w:p>
        </w:tc>
        <w:tc>
          <w:tcPr>
            <w:tcW w:w="403" w:type="pct"/>
            <w:tcBorders>
              <w:top w:val="nil"/>
              <w:left w:val="nil"/>
              <w:bottom w:val="nil"/>
              <w:right w:val="nil"/>
            </w:tcBorders>
            <w:shd w:val="clear" w:color="auto" w:fill="auto"/>
            <w:noWrap/>
            <w:vAlign w:val="bottom"/>
            <w:hideMark/>
          </w:tcPr>
          <w:p w14:paraId="1693ED7F"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2.15</w:t>
            </w:r>
          </w:p>
        </w:tc>
      </w:tr>
      <w:tr w:rsidR="00647474" w:rsidRPr="00C46859" w14:paraId="57225288" w14:textId="77777777" w:rsidTr="00E34BBD">
        <w:trPr>
          <w:trHeight w:val="345"/>
        </w:trPr>
        <w:tc>
          <w:tcPr>
            <w:tcW w:w="1402" w:type="pct"/>
            <w:tcBorders>
              <w:top w:val="nil"/>
              <w:left w:val="nil"/>
              <w:bottom w:val="nil"/>
              <w:right w:val="nil"/>
            </w:tcBorders>
            <w:shd w:val="clear" w:color="auto" w:fill="auto"/>
            <w:noWrap/>
            <w:vAlign w:val="bottom"/>
            <w:hideMark/>
          </w:tcPr>
          <w:p w14:paraId="6E26C13B" w14:textId="7BCD0A69" w:rsidR="00D7376D" w:rsidRPr="00C46859" w:rsidRDefault="00D7376D" w:rsidP="00E34BBD">
            <w:pPr>
              <w:spacing w:after="0" w:line="240" w:lineRule="auto"/>
              <w:rPr>
                <w:rFonts w:ascii="Calibri" w:eastAsia="Times New Roman" w:hAnsi="Calibri" w:cs="Calibri"/>
                <w:b/>
                <w:bCs/>
                <w:sz w:val="20"/>
                <w:szCs w:val="20"/>
              </w:rPr>
            </w:pPr>
            <w:r w:rsidRPr="00C46859">
              <w:rPr>
                <w:rFonts w:ascii="Calibri" w:eastAsia="Times New Roman" w:hAnsi="Calibri" w:cs="Calibri"/>
                <w:b/>
                <w:bCs/>
                <w:sz w:val="20"/>
                <w:szCs w:val="20"/>
              </w:rPr>
              <w:t xml:space="preserve">Transmission </w:t>
            </w:r>
            <w:proofErr w:type="spellStart"/>
            <w:r w:rsidR="00647474" w:rsidRPr="00C46859">
              <w:rPr>
                <w:rFonts w:ascii="Calibri" w:eastAsia="Times New Roman" w:hAnsi="Calibri" w:cs="Calibri"/>
                <w:b/>
                <w:bCs/>
                <w:sz w:val="20"/>
                <w:szCs w:val="20"/>
              </w:rPr>
              <w:t>category</w:t>
            </w:r>
            <w:r w:rsidR="00647474">
              <w:rPr>
                <w:rFonts w:ascii="Calibri" w:eastAsia="Times New Roman" w:hAnsi="Calibri" w:cs="Calibri"/>
                <w:b/>
                <w:bCs/>
                <w:sz w:val="20"/>
                <w:szCs w:val="20"/>
                <w:vertAlign w:val="superscript"/>
              </w:rPr>
              <w:t>d</w:t>
            </w:r>
            <w:proofErr w:type="spellEnd"/>
          </w:p>
        </w:tc>
        <w:tc>
          <w:tcPr>
            <w:tcW w:w="399" w:type="pct"/>
            <w:tcBorders>
              <w:top w:val="nil"/>
              <w:left w:val="nil"/>
              <w:bottom w:val="nil"/>
              <w:right w:val="nil"/>
            </w:tcBorders>
            <w:shd w:val="clear" w:color="auto" w:fill="auto"/>
            <w:noWrap/>
            <w:vAlign w:val="bottom"/>
            <w:hideMark/>
          </w:tcPr>
          <w:p w14:paraId="5FCFEAF8" w14:textId="77777777" w:rsidR="00D7376D" w:rsidRPr="00C46859" w:rsidRDefault="00D7376D" w:rsidP="00E34BBD">
            <w:pPr>
              <w:spacing w:after="0" w:line="240" w:lineRule="auto"/>
              <w:rPr>
                <w:rFonts w:ascii="Calibri" w:eastAsia="Times New Roman" w:hAnsi="Calibri" w:cs="Calibri"/>
                <w:b/>
                <w:bCs/>
                <w:sz w:val="20"/>
                <w:szCs w:val="20"/>
              </w:rPr>
            </w:pPr>
          </w:p>
        </w:tc>
        <w:tc>
          <w:tcPr>
            <w:tcW w:w="399" w:type="pct"/>
            <w:tcBorders>
              <w:top w:val="nil"/>
              <w:left w:val="nil"/>
              <w:bottom w:val="nil"/>
              <w:right w:val="nil"/>
            </w:tcBorders>
            <w:shd w:val="clear" w:color="auto" w:fill="auto"/>
            <w:noWrap/>
            <w:vAlign w:val="bottom"/>
            <w:hideMark/>
          </w:tcPr>
          <w:p w14:paraId="467613B8"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399" w:type="pct"/>
            <w:tcBorders>
              <w:top w:val="nil"/>
              <w:left w:val="nil"/>
              <w:bottom w:val="nil"/>
              <w:right w:val="nil"/>
            </w:tcBorders>
            <w:shd w:val="clear" w:color="auto" w:fill="auto"/>
            <w:noWrap/>
            <w:vAlign w:val="bottom"/>
            <w:hideMark/>
          </w:tcPr>
          <w:p w14:paraId="3ADF5BB3"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399" w:type="pct"/>
            <w:tcBorders>
              <w:top w:val="nil"/>
              <w:left w:val="nil"/>
              <w:bottom w:val="nil"/>
              <w:right w:val="nil"/>
            </w:tcBorders>
            <w:shd w:val="clear" w:color="auto" w:fill="auto"/>
            <w:noWrap/>
            <w:vAlign w:val="bottom"/>
            <w:hideMark/>
          </w:tcPr>
          <w:p w14:paraId="25CDC469"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399" w:type="pct"/>
            <w:tcBorders>
              <w:top w:val="nil"/>
              <w:left w:val="nil"/>
              <w:bottom w:val="nil"/>
              <w:right w:val="nil"/>
            </w:tcBorders>
            <w:shd w:val="clear" w:color="auto" w:fill="auto"/>
            <w:noWrap/>
            <w:vAlign w:val="bottom"/>
            <w:hideMark/>
          </w:tcPr>
          <w:p w14:paraId="61F4B693"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399" w:type="pct"/>
            <w:tcBorders>
              <w:top w:val="nil"/>
              <w:left w:val="nil"/>
              <w:bottom w:val="nil"/>
              <w:right w:val="nil"/>
            </w:tcBorders>
            <w:shd w:val="clear" w:color="auto" w:fill="auto"/>
            <w:noWrap/>
            <w:vAlign w:val="bottom"/>
            <w:hideMark/>
          </w:tcPr>
          <w:p w14:paraId="040D1BB8"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399" w:type="pct"/>
            <w:tcBorders>
              <w:top w:val="nil"/>
              <w:left w:val="nil"/>
              <w:bottom w:val="nil"/>
              <w:right w:val="nil"/>
            </w:tcBorders>
            <w:shd w:val="clear" w:color="auto" w:fill="auto"/>
            <w:noWrap/>
            <w:vAlign w:val="bottom"/>
            <w:hideMark/>
          </w:tcPr>
          <w:p w14:paraId="05ED0E0E"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400" w:type="pct"/>
            <w:tcBorders>
              <w:top w:val="nil"/>
              <w:left w:val="nil"/>
              <w:bottom w:val="nil"/>
              <w:right w:val="nil"/>
            </w:tcBorders>
            <w:shd w:val="clear" w:color="auto" w:fill="auto"/>
            <w:noWrap/>
            <w:vAlign w:val="bottom"/>
            <w:hideMark/>
          </w:tcPr>
          <w:p w14:paraId="7240E901"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403" w:type="pct"/>
            <w:tcBorders>
              <w:top w:val="nil"/>
              <w:left w:val="nil"/>
              <w:bottom w:val="nil"/>
              <w:right w:val="nil"/>
            </w:tcBorders>
            <w:shd w:val="clear" w:color="auto" w:fill="auto"/>
            <w:noWrap/>
            <w:vAlign w:val="bottom"/>
            <w:hideMark/>
          </w:tcPr>
          <w:p w14:paraId="3F37B4DD"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r>
      <w:tr w:rsidR="00647474" w:rsidRPr="00C46859" w14:paraId="5E039B1B" w14:textId="77777777" w:rsidTr="00E34BBD">
        <w:trPr>
          <w:trHeight w:val="345"/>
        </w:trPr>
        <w:tc>
          <w:tcPr>
            <w:tcW w:w="1402" w:type="pct"/>
            <w:tcBorders>
              <w:top w:val="nil"/>
              <w:left w:val="nil"/>
              <w:bottom w:val="nil"/>
              <w:right w:val="nil"/>
            </w:tcBorders>
            <w:shd w:val="clear" w:color="auto" w:fill="auto"/>
            <w:noWrap/>
            <w:vAlign w:val="bottom"/>
            <w:hideMark/>
          </w:tcPr>
          <w:p w14:paraId="743487BA" w14:textId="04155090" w:rsidR="00E475DE" w:rsidRDefault="00D7376D" w:rsidP="00E475DE">
            <w:pPr>
              <w:spacing w:after="0" w:line="240" w:lineRule="auto"/>
              <w:rPr>
                <w:rFonts w:ascii="Calibri" w:eastAsia="Times New Roman" w:hAnsi="Calibri" w:cs="Calibri"/>
                <w:sz w:val="20"/>
                <w:szCs w:val="20"/>
                <w:vertAlign w:val="superscript"/>
              </w:rPr>
            </w:pPr>
            <w:r w:rsidRPr="00C46859">
              <w:rPr>
                <w:rFonts w:ascii="Calibri" w:eastAsia="Times New Roman" w:hAnsi="Calibri" w:cs="Calibri"/>
                <w:sz w:val="20"/>
                <w:szCs w:val="20"/>
              </w:rPr>
              <w:t xml:space="preserve">Male-to-male sexual </w:t>
            </w:r>
            <w:r w:rsidR="00E475DE" w:rsidRPr="00C46859">
              <w:rPr>
                <w:rFonts w:ascii="Calibri" w:eastAsia="Times New Roman" w:hAnsi="Calibri" w:cs="Calibri"/>
                <w:sz w:val="20"/>
                <w:szCs w:val="20"/>
              </w:rPr>
              <w:t>contact</w:t>
            </w:r>
            <w:r w:rsidR="00E475DE">
              <w:rPr>
                <w:rFonts w:ascii="Calibri" w:eastAsia="Times New Roman" w:hAnsi="Calibri" w:cs="Calibri"/>
                <w:sz w:val="20"/>
                <w:szCs w:val="20"/>
                <w:vertAlign w:val="superscript"/>
              </w:rPr>
              <w:t xml:space="preserve"> </w:t>
            </w:r>
          </w:p>
          <w:p w14:paraId="5AC519D9" w14:textId="40C065E0" w:rsidR="00D7376D" w:rsidRPr="00C46859" w:rsidRDefault="00E475DE" w:rsidP="00E475DE">
            <w:pPr>
              <w:spacing w:after="0" w:line="240" w:lineRule="auto"/>
              <w:rPr>
                <w:rFonts w:ascii="Calibri" w:eastAsia="Times New Roman" w:hAnsi="Calibri" w:cs="Calibri"/>
                <w:sz w:val="20"/>
                <w:szCs w:val="20"/>
              </w:rPr>
            </w:pPr>
            <w:r>
              <w:rPr>
                <w:rFonts w:ascii="Calibri" w:eastAsia="Times New Roman" w:hAnsi="Calibri" w:cs="Calibri"/>
                <w:sz w:val="20"/>
                <w:szCs w:val="20"/>
              </w:rPr>
              <w:lastRenderedPageBreak/>
              <w:t xml:space="preserve">and male-to-male sexual contact and injection drug </w:t>
            </w:r>
            <w:proofErr w:type="spellStart"/>
            <w:r>
              <w:rPr>
                <w:rFonts w:ascii="Calibri" w:eastAsia="Times New Roman" w:hAnsi="Calibri" w:cs="Calibri"/>
                <w:sz w:val="20"/>
                <w:szCs w:val="20"/>
              </w:rPr>
              <w:t>use</w:t>
            </w:r>
            <w:r>
              <w:rPr>
                <w:rFonts w:ascii="Calibri" w:eastAsia="Times New Roman" w:hAnsi="Calibri" w:cs="Calibri"/>
                <w:sz w:val="20"/>
                <w:szCs w:val="20"/>
                <w:vertAlign w:val="superscript"/>
              </w:rPr>
              <w:t>e</w:t>
            </w:r>
            <w:proofErr w:type="spellEnd"/>
          </w:p>
        </w:tc>
        <w:tc>
          <w:tcPr>
            <w:tcW w:w="399" w:type="pct"/>
            <w:tcBorders>
              <w:top w:val="nil"/>
              <w:left w:val="nil"/>
              <w:bottom w:val="nil"/>
              <w:right w:val="nil"/>
            </w:tcBorders>
            <w:shd w:val="clear" w:color="auto" w:fill="auto"/>
            <w:noWrap/>
            <w:vAlign w:val="bottom"/>
            <w:hideMark/>
          </w:tcPr>
          <w:p w14:paraId="567D8FFE"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lastRenderedPageBreak/>
              <w:t>3.76</w:t>
            </w:r>
          </w:p>
        </w:tc>
        <w:tc>
          <w:tcPr>
            <w:tcW w:w="399" w:type="pct"/>
            <w:tcBorders>
              <w:top w:val="nil"/>
              <w:left w:val="nil"/>
              <w:bottom w:val="nil"/>
              <w:right w:val="nil"/>
            </w:tcBorders>
            <w:shd w:val="clear" w:color="auto" w:fill="auto"/>
            <w:noWrap/>
            <w:vAlign w:val="bottom"/>
            <w:hideMark/>
          </w:tcPr>
          <w:p w14:paraId="2A09EE46"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4.16</w:t>
            </w:r>
          </w:p>
        </w:tc>
        <w:tc>
          <w:tcPr>
            <w:tcW w:w="399" w:type="pct"/>
            <w:tcBorders>
              <w:top w:val="nil"/>
              <w:left w:val="nil"/>
              <w:bottom w:val="nil"/>
              <w:right w:val="nil"/>
            </w:tcBorders>
            <w:shd w:val="clear" w:color="auto" w:fill="auto"/>
            <w:noWrap/>
            <w:vAlign w:val="bottom"/>
            <w:hideMark/>
          </w:tcPr>
          <w:p w14:paraId="5A06B597"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4.27</w:t>
            </w:r>
          </w:p>
        </w:tc>
        <w:tc>
          <w:tcPr>
            <w:tcW w:w="399" w:type="pct"/>
            <w:tcBorders>
              <w:top w:val="nil"/>
              <w:left w:val="nil"/>
              <w:bottom w:val="nil"/>
              <w:right w:val="nil"/>
            </w:tcBorders>
            <w:shd w:val="clear" w:color="auto" w:fill="auto"/>
            <w:noWrap/>
            <w:vAlign w:val="bottom"/>
            <w:hideMark/>
          </w:tcPr>
          <w:p w14:paraId="4E714A9B"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4.74</w:t>
            </w:r>
          </w:p>
        </w:tc>
        <w:tc>
          <w:tcPr>
            <w:tcW w:w="399" w:type="pct"/>
            <w:tcBorders>
              <w:top w:val="nil"/>
              <w:left w:val="nil"/>
              <w:bottom w:val="nil"/>
              <w:right w:val="nil"/>
            </w:tcBorders>
            <w:shd w:val="clear" w:color="auto" w:fill="auto"/>
            <w:noWrap/>
            <w:vAlign w:val="bottom"/>
            <w:hideMark/>
          </w:tcPr>
          <w:p w14:paraId="6B47F399"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4.41</w:t>
            </w:r>
          </w:p>
        </w:tc>
        <w:tc>
          <w:tcPr>
            <w:tcW w:w="399" w:type="pct"/>
            <w:tcBorders>
              <w:top w:val="nil"/>
              <w:left w:val="nil"/>
              <w:bottom w:val="nil"/>
              <w:right w:val="nil"/>
            </w:tcBorders>
            <w:shd w:val="clear" w:color="auto" w:fill="auto"/>
            <w:noWrap/>
            <w:vAlign w:val="bottom"/>
            <w:hideMark/>
          </w:tcPr>
          <w:p w14:paraId="425925E0"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4.78</w:t>
            </w:r>
          </w:p>
        </w:tc>
        <w:tc>
          <w:tcPr>
            <w:tcW w:w="399" w:type="pct"/>
            <w:tcBorders>
              <w:top w:val="nil"/>
              <w:left w:val="nil"/>
              <w:bottom w:val="nil"/>
              <w:right w:val="nil"/>
            </w:tcBorders>
            <w:shd w:val="clear" w:color="auto" w:fill="auto"/>
            <w:noWrap/>
            <w:vAlign w:val="bottom"/>
            <w:hideMark/>
          </w:tcPr>
          <w:p w14:paraId="710ECE6D"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4.19</w:t>
            </w:r>
          </w:p>
        </w:tc>
        <w:tc>
          <w:tcPr>
            <w:tcW w:w="400" w:type="pct"/>
            <w:tcBorders>
              <w:top w:val="nil"/>
              <w:left w:val="nil"/>
              <w:bottom w:val="nil"/>
              <w:right w:val="nil"/>
            </w:tcBorders>
            <w:shd w:val="clear" w:color="auto" w:fill="auto"/>
            <w:noWrap/>
            <w:vAlign w:val="bottom"/>
            <w:hideMark/>
          </w:tcPr>
          <w:p w14:paraId="60121372"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4.12</w:t>
            </w:r>
          </w:p>
        </w:tc>
        <w:tc>
          <w:tcPr>
            <w:tcW w:w="403" w:type="pct"/>
            <w:tcBorders>
              <w:top w:val="nil"/>
              <w:left w:val="nil"/>
              <w:bottom w:val="nil"/>
              <w:right w:val="nil"/>
            </w:tcBorders>
            <w:shd w:val="clear" w:color="auto" w:fill="auto"/>
            <w:noWrap/>
            <w:vAlign w:val="bottom"/>
            <w:hideMark/>
          </w:tcPr>
          <w:p w14:paraId="3080F354"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3.74</w:t>
            </w:r>
          </w:p>
        </w:tc>
      </w:tr>
      <w:tr w:rsidR="00647474" w:rsidRPr="00C46859" w14:paraId="7AB237AC" w14:textId="77777777" w:rsidTr="00E34BBD">
        <w:trPr>
          <w:trHeight w:val="300"/>
        </w:trPr>
        <w:tc>
          <w:tcPr>
            <w:tcW w:w="1402" w:type="pct"/>
            <w:tcBorders>
              <w:top w:val="nil"/>
              <w:left w:val="nil"/>
              <w:bottom w:val="nil"/>
              <w:right w:val="nil"/>
            </w:tcBorders>
            <w:shd w:val="clear" w:color="auto" w:fill="auto"/>
            <w:noWrap/>
            <w:vAlign w:val="bottom"/>
            <w:hideMark/>
          </w:tcPr>
          <w:p w14:paraId="4B62407C" w14:textId="7293C3DD" w:rsidR="00D7376D" w:rsidRPr="00C46859" w:rsidRDefault="00D7376D" w:rsidP="00E34BBD">
            <w:pPr>
              <w:spacing w:after="0" w:line="240" w:lineRule="auto"/>
              <w:rPr>
                <w:rFonts w:ascii="Calibri" w:eastAsia="Times New Roman" w:hAnsi="Calibri" w:cs="Calibri"/>
                <w:sz w:val="20"/>
                <w:szCs w:val="20"/>
              </w:rPr>
            </w:pPr>
            <w:r w:rsidRPr="00C46859">
              <w:rPr>
                <w:rFonts w:ascii="Calibri" w:eastAsia="Times New Roman" w:hAnsi="Calibri" w:cs="Calibri"/>
                <w:sz w:val="20"/>
                <w:szCs w:val="20"/>
              </w:rPr>
              <w:t xml:space="preserve">Injection drug </w:t>
            </w:r>
            <w:proofErr w:type="spellStart"/>
            <w:r w:rsidRPr="00C46859">
              <w:rPr>
                <w:rFonts w:ascii="Calibri" w:eastAsia="Times New Roman" w:hAnsi="Calibri" w:cs="Calibri"/>
                <w:sz w:val="20"/>
                <w:szCs w:val="20"/>
              </w:rPr>
              <w:t>use</w:t>
            </w:r>
            <w:r w:rsidR="00E475DE" w:rsidRPr="004D5A85">
              <w:rPr>
                <w:rFonts w:ascii="Calibri" w:eastAsia="Times New Roman" w:hAnsi="Calibri" w:cs="Calibri"/>
                <w:sz w:val="20"/>
                <w:szCs w:val="20"/>
                <w:vertAlign w:val="superscript"/>
              </w:rPr>
              <w:t>f</w:t>
            </w:r>
            <w:proofErr w:type="spellEnd"/>
          </w:p>
        </w:tc>
        <w:tc>
          <w:tcPr>
            <w:tcW w:w="399" w:type="pct"/>
            <w:tcBorders>
              <w:top w:val="nil"/>
              <w:left w:val="nil"/>
              <w:bottom w:val="nil"/>
              <w:right w:val="nil"/>
            </w:tcBorders>
            <w:shd w:val="clear" w:color="auto" w:fill="auto"/>
            <w:noWrap/>
            <w:vAlign w:val="bottom"/>
            <w:hideMark/>
          </w:tcPr>
          <w:p w14:paraId="1350C18C"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2.37</w:t>
            </w:r>
          </w:p>
        </w:tc>
        <w:tc>
          <w:tcPr>
            <w:tcW w:w="399" w:type="pct"/>
            <w:tcBorders>
              <w:top w:val="nil"/>
              <w:left w:val="nil"/>
              <w:bottom w:val="nil"/>
              <w:right w:val="nil"/>
            </w:tcBorders>
            <w:shd w:val="clear" w:color="auto" w:fill="auto"/>
            <w:noWrap/>
            <w:vAlign w:val="bottom"/>
            <w:hideMark/>
          </w:tcPr>
          <w:p w14:paraId="1C1DCBF0"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2.60</w:t>
            </w:r>
          </w:p>
        </w:tc>
        <w:tc>
          <w:tcPr>
            <w:tcW w:w="399" w:type="pct"/>
            <w:tcBorders>
              <w:top w:val="nil"/>
              <w:left w:val="nil"/>
              <w:bottom w:val="nil"/>
              <w:right w:val="nil"/>
            </w:tcBorders>
            <w:shd w:val="clear" w:color="auto" w:fill="auto"/>
            <w:noWrap/>
            <w:vAlign w:val="bottom"/>
            <w:hideMark/>
          </w:tcPr>
          <w:p w14:paraId="3E2572E1"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2.45</w:t>
            </w:r>
          </w:p>
        </w:tc>
        <w:tc>
          <w:tcPr>
            <w:tcW w:w="399" w:type="pct"/>
            <w:tcBorders>
              <w:top w:val="nil"/>
              <w:left w:val="nil"/>
              <w:bottom w:val="nil"/>
              <w:right w:val="nil"/>
            </w:tcBorders>
            <w:shd w:val="clear" w:color="auto" w:fill="auto"/>
            <w:noWrap/>
            <w:vAlign w:val="bottom"/>
            <w:hideMark/>
          </w:tcPr>
          <w:p w14:paraId="3DB50086"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2.88</w:t>
            </w:r>
          </w:p>
        </w:tc>
        <w:tc>
          <w:tcPr>
            <w:tcW w:w="399" w:type="pct"/>
            <w:tcBorders>
              <w:top w:val="nil"/>
              <w:left w:val="nil"/>
              <w:bottom w:val="nil"/>
              <w:right w:val="nil"/>
            </w:tcBorders>
            <w:shd w:val="clear" w:color="auto" w:fill="auto"/>
            <w:noWrap/>
            <w:vAlign w:val="bottom"/>
            <w:hideMark/>
          </w:tcPr>
          <w:p w14:paraId="63E1E5E6"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2.58</w:t>
            </w:r>
          </w:p>
        </w:tc>
        <w:tc>
          <w:tcPr>
            <w:tcW w:w="399" w:type="pct"/>
            <w:tcBorders>
              <w:top w:val="nil"/>
              <w:left w:val="nil"/>
              <w:bottom w:val="nil"/>
              <w:right w:val="nil"/>
            </w:tcBorders>
            <w:shd w:val="clear" w:color="auto" w:fill="auto"/>
            <w:noWrap/>
            <w:vAlign w:val="bottom"/>
            <w:hideMark/>
          </w:tcPr>
          <w:p w14:paraId="6C3DA4DC"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2.87</w:t>
            </w:r>
          </w:p>
        </w:tc>
        <w:tc>
          <w:tcPr>
            <w:tcW w:w="399" w:type="pct"/>
            <w:tcBorders>
              <w:top w:val="nil"/>
              <w:left w:val="nil"/>
              <w:bottom w:val="nil"/>
              <w:right w:val="nil"/>
            </w:tcBorders>
            <w:shd w:val="clear" w:color="auto" w:fill="auto"/>
            <w:noWrap/>
            <w:vAlign w:val="bottom"/>
            <w:hideMark/>
          </w:tcPr>
          <w:p w14:paraId="13EA72E0"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2.34</w:t>
            </w:r>
          </w:p>
        </w:tc>
        <w:tc>
          <w:tcPr>
            <w:tcW w:w="400" w:type="pct"/>
            <w:tcBorders>
              <w:top w:val="nil"/>
              <w:left w:val="nil"/>
              <w:bottom w:val="nil"/>
              <w:right w:val="nil"/>
            </w:tcBorders>
            <w:shd w:val="clear" w:color="auto" w:fill="auto"/>
            <w:noWrap/>
            <w:vAlign w:val="bottom"/>
            <w:hideMark/>
          </w:tcPr>
          <w:p w14:paraId="2445C508"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2.24</w:t>
            </w:r>
          </w:p>
        </w:tc>
        <w:tc>
          <w:tcPr>
            <w:tcW w:w="403" w:type="pct"/>
            <w:tcBorders>
              <w:top w:val="nil"/>
              <w:left w:val="nil"/>
              <w:bottom w:val="nil"/>
              <w:right w:val="nil"/>
            </w:tcBorders>
            <w:shd w:val="clear" w:color="auto" w:fill="auto"/>
            <w:noWrap/>
            <w:vAlign w:val="bottom"/>
            <w:hideMark/>
          </w:tcPr>
          <w:p w14:paraId="23A48C97"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2.18</w:t>
            </w:r>
          </w:p>
        </w:tc>
      </w:tr>
      <w:tr w:rsidR="00647474" w:rsidRPr="00C46859" w14:paraId="3AE61AE1" w14:textId="77777777" w:rsidTr="00E34BBD">
        <w:trPr>
          <w:trHeight w:val="345"/>
        </w:trPr>
        <w:tc>
          <w:tcPr>
            <w:tcW w:w="1402" w:type="pct"/>
            <w:tcBorders>
              <w:top w:val="nil"/>
              <w:left w:val="nil"/>
              <w:bottom w:val="nil"/>
              <w:right w:val="nil"/>
            </w:tcBorders>
            <w:shd w:val="clear" w:color="auto" w:fill="auto"/>
            <w:noWrap/>
            <w:vAlign w:val="bottom"/>
            <w:hideMark/>
          </w:tcPr>
          <w:p w14:paraId="220EB1E1" w14:textId="1B155FEC" w:rsidR="00D7376D" w:rsidRPr="00C46859" w:rsidRDefault="00D7376D" w:rsidP="00E34BBD">
            <w:pPr>
              <w:spacing w:after="0" w:line="240" w:lineRule="auto"/>
              <w:rPr>
                <w:rFonts w:ascii="Calibri" w:eastAsia="Times New Roman" w:hAnsi="Calibri" w:cs="Calibri"/>
                <w:sz w:val="20"/>
                <w:szCs w:val="20"/>
              </w:rPr>
            </w:pPr>
            <w:r w:rsidRPr="00C46859">
              <w:rPr>
                <w:rFonts w:ascii="Calibri" w:eastAsia="Times New Roman" w:hAnsi="Calibri" w:cs="Calibri"/>
                <w:sz w:val="20"/>
                <w:szCs w:val="20"/>
              </w:rPr>
              <w:t xml:space="preserve">Heterosexual </w:t>
            </w:r>
            <w:proofErr w:type="spellStart"/>
            <w:r w:rsidR="00E475DE" w:rsidRPr="00C46859">
              <w:rPr>
                <w:rFonts w:ascii="Calibri" w:eastAsia="Times New Roman" w:hAnsi="Calibri" w:cs="Calibri"/>
                <w:sz w:val="20"/>
                <w:szCs w:val="20"/>
              </w:rPr>
              <w:t>contact</w:t>
            </w:r>
            <w:r w:rsidR="00E475DE">
              <w:rPr>
                <w:rFonts w:ascii="Calibri" w:eastAsia="Times New Roman" w:hAnsi="Calibri" w:cs="Calibri"/>
                <w:sz w:val="20"/>
                <w:szCs w:val="20"/>
                <w:vertAlign w:val="superscript"/>
              </w:rPr>
              <w:t>g</w:t>
            </w:r>
            <w:proofErr w:type="spellEnd"/>
          </w:p>
        </w:tc>
        <w:tc>
          <w:tcPr>
            <w:tcW w:w="399" w:type="pct"/>
            <w:tcBorders>
              <w:top w:val="nil"/>
              <w:left w:val="nil"/>
              <w:bottom w:val="nil"/>
              <w:right w:val="nil"/>
            </w:tcBorders>
            <w:shd w:val="clear" w:color="auto" w:fill="auto"/>
            <w:noWrap/>
            <w:vAlign w:val="bottom"/>
            <w:hideMark/>
          </w:tcPr>
          <w:p w14:paraId="28CAC9E6"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2.10</w:t>
            </w:r>
          </w:p>
        </w:tc>
        <w:tc>
          <w:tcPr>
            <w:tcW w:w="399" w:type="pct"/>
            <w:tcBorders>
              <w:top w:val="nil"/>
              <w:left w:val="nil"/>
              <w:bottom w:val="nil"/>
              <w:right w:val="nil"/>
            </w:tcBorders>
            <w:shd w:val="clear" w:color="auto" w:fill="auto"/>
            <w:noWrap/>
            <w:vAlign w:val="bottom"/>
            <w:hideMark/>
          </w:tcPr>
          <w:p w14:paraId="06B04923"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2.31</w:t>
            </w:r>
          </w:p>
        </w:tc>
        <w:tc>
          <w:tcPr>
            <w:tcW w:w="399" w:type="pct"/>
            <w:tcBorders>
              <w:top w:val="nil"/>
              <w:left w:val="nil"/>
              <w:bottom w:val="nil"/>
              <w:right w:val="nil"/>
            </w:tcBorders>
            <w:shd w:val="clear" w:color="auto" w:fill="auto"/>
            <w:noWrap/>
            <w:vAlign w:val="bottom"/>
            <w:hideMark/>
          </w:tcPr>
          <w:p w14:paraId="33F26941"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2.38</w:t>
            </w:r>
          </w:p>
        </w:tc>
        <w:tc>
          <w:tcPr>
            <w:tcW w:w="399" w:type="pct"/>
            <w:tcBorders>
              <w:top w:val="nil"/>
              <w:left w:val="nil"/>
              <w:bottom w:val="nil"/>
              <w:right w:val="nil"/>
            </w:tcBorders>
            <w:shd w:val="clear" w:color="auto" w:fill="auto"/>
            <w:noWrap/>
            <w:vAlign w:val="bottom"/>
            <w:hideMark/>
          </w:tcPr>
          <w:p w14:paraId="75BCBC86"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2.62</w:t>
            </w:r>
          </w:p>
        </w:tc>
        <w:tc>
          <w:tcPr>
            <w:tcW w:w="399" w:type="pct"/>
            <w:tcBorders>
              <w:top w:val="nil"/>
              <w:left w:val="nil"/>
              <w:bottom w:val="nil"/>
              <w:right w:val="nil"/>
            </w:tcBorders>
            <w:shd w:val="clear" w:color="auto" w:fill="auto"/>
            <w:noWrap/>
            <w:vAlign w:val="bottom"/>
            <w:hideMark/>
          </w:tcPr>
          <w:p w14:paraId="64995FAE"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2.43</w:t>
            </w:r>
          </w:p>
        </w:tc>
        <w:tc>
          <w:tcPr>
            <w:tcW w:w="399" w:type="pct"/>
            <w:tcBorders>
              <w:top w:val="nil"/>
              <w:left w:val="nil"/>
              <w:bottom w:val="nil"/>
              <w:right w:val="nil"/>
            </w:tcBorders>
            <w:shd w:val="clear" w:color="auto" w:fill="auto"/>
            <w:noWrap/>
            <w:vAlign w:val="bottom"/>
            <w:hideMark/>
          </w:tcPr>
          <w:p w14:paraId="6AF891EA"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2.65</w:t>
            </w:r>
          </w:p>
        </w:tc>
        <w:tc>
          <w:tcPr>
            <w:tcW w:w="399" w:type="pct"/>
            <w:tcBorders>
              <w:top w:val="nil"/>
              <w:left w:val="nil"/>
              <w:bottom w:val="nil"/>
              <w:right w:val="nil"/>
            </w:tcBorders>
            <w:shd w:val="clear" w:color="auto" w:fill="auto"/>
            <w:noWrap/>
            <w:vAlign w:val="bottom"/>
            <w:hideMark/>
          </w:tcPr>
          <w:p w14:paraId="5D02B9F0"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2.29</w:t>
            </w:r>
          </w:p>
        </w:tc>
        <w:tc>
          <w:tcPr>
            <w:tcW w:w="400" w:type="pct"/>
            <w:tcBorders>
              <w:top w:val="nil"/>
              <w:left w:val="nil"/>
              <w:bottom w:val="nil"/>
              <w:right w:val="nil"/>
            </w:tcBorders>
            <w:shd w:val="clear" w:color="auto" w:fill="auto"/>
            <w:noWrap/>
            <w:vAlign w:val="bottom"/>
            <w:hideMark/>
          </w:tcPr>
          <w:p w14:paraId="4CA416CF"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2.27</w:t>
            </w:r>
          </w:p>
        </w:tc>
        <w:tc>
          <w:tcPr>
            <w:tcW w:w="403" w:type="pct"/>
            <w:tcBorders>
              <w:top w:val="nil"/>
              <w:left w:val="nil"/>
              <w:bottom w:val="nil"/>
              <w:right w:val="nil"/>
            </w:tcBorders>
            <w:shd w:val="clear" w:color="auto" w:fill="auto"/>
            <w:noWrap/>
            <w:vAlign w:val="bottom"/>
            <w:hideMark/>
          </w:tcPr>
          <w:p w14:paraId="4E0BEF3F"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2.09</w:t>
            </w:r>
          </w:p>
        </w:tc>
      </w:tr>
      <w:tr w:rsidR="00647474" w:rsidRPr="00C46859" w14:paraId="2E9B7B55" w14:textId="77777777" w:rsidTr="00E34BBD">
        <w:trPr>
          <w:trHeight w:val="345"/>
        </w:trPr>
        <w:tc>
          <w:tcPr>
            <w:tcW w:w="1402" w:type="pct"/>
            <w:tcBorders>
              <w:top w:val="nil"/>
              <w:left w:val="nil"/>
              <w:bottom w:val="single" w:sz="4" w:space="0" w:color="auto"/>
              <w:right w:val="nil"/>
            </w:tcBorders>
            <w:shd w:val="clear" w:color="auto" w:fill="auto"/>
            <w:noWrap/>
            <w:vAlign w:val="bottom"/>
            <w:hideMark/>
          </w:tcPr>
          <w:p w14:paraId="28A1FF29" w14:textId="0D0C69FD" w:rsidR="00D7376D" w:rsidRPr="00C46859" w:rsidRDefault="00E475DE" w:rsidP="00E34BBD">
            <w:pPr>
              <w:spacing w:after="0" w:line="240" w:lineRule="auto"/>
              <w:rPr>
                <w:rFonts w:ascii="Calibri" w:eastAsia="Times New Roman" w:hAnsi="Calibri" w:cs="Calibri"/>
                <w:sz w:val="20"/>
                <w:szCs w:val="20"/>
              </w:rPr>
            </w:pPr>
            <w:proofErr w:type="spellStart"/>
            <w:r w:rsidRPr="00C46859">
              <w:rPr>
                <w:rFonts w:ascii="Calibri" w:eastAsia="Times New Roman" w:hAnsi="Calibri" w:cs="Calibri"/>
                <w:sz w:val="20"/>
                <w:szCs w:val="20"/>
              </w:rPr>
              <w:t>Other</w:t>
            </w:r>
            <w:r>
              <w:rPr>
                <w:rFonts w:ascii="Calibri" w:eastAsia="Times New Roman" w:hAnsi="Calibri" w:cs="Calibri"/>
                <w:sz w:val="20"/>
                <w:szCs w:val="20"/>
                <w:vertAlign w:val="superscript"/>
              </w:rPr>
              <w:t>h</w:t>
            </w:r>
            <w:proofErr w:type="spellEnd"/>
          </w:p>
        </w:tc>
        <w:tc>
          <w:tcPr>
            <w:tcW w:w="399" w:type="pct"/>
            <w:tcBorders>
              <w:top w:val="nil"/>
              <w:left w:val="nil"/>
              <w:bottom w:val="nil"/>
              <w:right w:val="nil"/>
            </w:tcBorders>
            <w:shd w:val="clear" w:color="auto" w:fill="auto"/>
            <w:noWrap/>
            <w:vAlign w:val="bottom"/>
            <w:hideMark/>
          </w:tcPr>
          <w:p w14:paraId="69C67E11"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2.66</w:t>
            </w:r>
          </w:p>
        </w:tc>
        <w:tc>
          <w:tcPr>
            <w:tcW w:w="399" w:type="pct"/>
            <w:tcBorders>
              <w:top w:val="nil"/>
              <w:left w:val="nil"/>
              <w:bottom w:val="nil"/>
              <w:right w:val="nil"/>
            </w:tcBorders>
            <w:shd w:val="clear" w:color="auto" w:fill="auto"/>
            <w:noWrap/>
            <w:vAlign w:val="bottom"/>
            <w:hideMark/>
          </w:tcPr>
          <w:p w14:paraId="7EDF3886"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3.17</w:t>
            </w:r>
          </w:p>
        </w:tc>
        <w:tc>
          <w:tcPr>
            <w:tcW w:w="399" w:type="pct"/>
            <w:tcBorders>
              <w:top w:val="nil"/>
              <w:left w:val="nil"/>
              <w:bottom w:val="nil"/>
              <w:right w:val="nil"/>
            </w:tcBorders>
            <w:shd w:val="clear" w:color="auto" w:fill="auto"/>
            <w:noWrap/>
            <w:vAlign w:val="bottom"/>
            <w:hideMark/>
          </w:tcPr>
          <w:p w14:paraId="54887187"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3.30</w:t>
            </w:r>
          </w:p>
        </w:tc>
        <w:tc>
          <w:tcPr>
            <w:tcW w:w="399" w:type="pct"/>
            <w:tcBorders>
              <w:top w:val="nil"/>
              <w:left w:val="nil"/>
              <w:bottom w:val="nil"/>
              <w:right w:val="nil"/>
            </w:tcBorders>
            <w:shd w:val="clear" w:color="auto" w:fill="auto"/>
            <w:noWrap/>
            <w:vAlign w:val="bottom"/>
            <w:hideMark/>
          </w:tcPr>
          <w:p w14:paraId="117823D5"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3.59</w:t>
            </w:r>
          </w:p>
        </w:tc>
        <w:tc>
          <w:tcPr>
            <w:tcW w:w="399" w:type="pct"/>
            <w:tcBorders>
              <w:top w:val="nil"/>
              <w:left w:val="nil"/>
              <w:bottom w:val="nil"/>
              <w:right w:val="nil"/>
            </w:tcBorders>
            <w:shd w:val="clear" w:color="auto" w:fill="auto"/>
            <w:noWrap/>
            <w:vAlign w:val="bottom"/>
            <w:hideMark/>
          </w:tcPr>
          <w:p w14:paraId="49036969"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3.57</w:t>
            </w:r>
          </w:p>
        </w:tc>
        <w:tc>
          <w:tcPr>
            <w:tcW w:w="399" w:type="pct"/>
            <w:tcBorders>
              <w:top w:val="nil"/>
              <w:left w:val="nil"/>
              <w:bottom w:val="nil"/>
              <w:right w:val="nil"/>
            </w:tcBorders>
            <w:shd w:val="clear" w:color="auto" w:fill="auto"/>
            <w:noWrap/>
            <w:vAlign w:val="bottom"/>
            <w:hideMark/>
          </w:tcPr>
          <w:p w14:paraId="22EFC27A"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4.20</w:t>
            </w:r>
          </w:p>
        </w:tc>
        <w:tc>
          <w:tcPr>
            <w:tcW w:w="399" w:type="pct"/>
            <w:tcBorders>
              <w:top w:val="nil"/>
              <w:left w:val="nil"/>
              <w:bottom w:val="nil"/>
              <w:right w:val="nil"/>
            </w:tcBorders>
            <w:shd w:val="clear" w:color="auto" w:fill="auto"/>
            <w:noWrap/>
            <w:vAlign w:val="bottom"/>
            <w:hideMark/>
          </w:tcPr>
          <w:p w14:paraId="63049A49"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3.59</w:t>
            </w:r>
          </w:p>
        </w:tc>
        <w:tc>
          <w:tcPr>
            <w:tcW w:w="400" w:type="pct"/>
            <w:tcBorders>
              <w:top w:val="nil"/>
              <w:left w:val="nil"/>
              <w:bottom w:val="nil"/>
              <w:right w:val="nil"/>
            </w:tcBorders>
            <w:shd w:val="clear" w:color="auto" w:fill="auto"/>
            <w:noWrap/>
            <w:vAlign w:val="bottom"/>
            <w:hideMark/>
          </w:tcPr>
          <w:p w14:paraId="429FC5CD"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3.59</w:t>
            </w:r>
          </w:p>
        </w:tc>
        <w:tc>
          <w:tcPr>
            <w:tcW w:w="403" w:type="pct"/>
            <w:tcBorders>
              <w:top w:val="nil"/>
              <w:left w:val="nil"/>
              <w:bottom w:val="nil"/>
              <w:right w:val="nil"/>
            </w:tcBorders>
            <w:shd w:val="clear" w:color="auto" w:fill="auto"/>
            <w:noWrap/>
            <w:vAlign w:val="bottom"/>
            <w:hideMark/>
          </w:tcPr>
          <w:p w14:paraId="067416CD"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3.25</w:t>
            </w:r>
          </w:p>
        </w:tc>
      </w:tr>
      <w:tr w:rsidR="00647474" w:rsidRPr="00C46859" w14:paraId="5E6DD463" w14:textId="77777777" w:rsidTr="00E34BBD">
        <w:trPr>
          <w:trHeight w:val="300"/>
        </w:trPr>
        <w:tc>
          <w:tcPr>
            <w:tcW w:w="1402" w:type="pct"/>
            <w:tcBorders>
              <w:top w:val="nil"/>
              <w:left w:val="nil"/>
              <w:bottom w:val="nil"/>
              <w:right w:val="nil"/>
            </w:tcBorders>
            <w:shd w:val="clear" w:color="auto" w:fill="auto"/>
            <w:noWrap/>
            <w:vAlign w:val="bottom"/>
            <w:hideMark/>
          </w:tcPr>
          <w:p w14:paraId="1DD742F3" w14:textId="77777777" w:rsidR="00D7376D" w:rsidRPr="00C46859" w:rsidRDefault="00D7376D" w:rsidP="00E34BBD">
            <w:pPr>
              <w:spacing w:after="0" w:line="240" w:lineRule="auto"/>
              <w:jc w:val="center"/>
              <w:rPr>
                <w:rFonts w:ascii="Calibri" w:eastAsia="Times New Roman" w:hAnsi="Calibri" w:cs="Calibri"/>
                <w:sz w:val="20"/>
                <w:szCs w:val="20"/>
              </w:rPr>
            </w:pPr>
          </w:p>
        </w:tc>
        <w:tc>
          <w:tcPr>
            <w:tcW w:w="3598" w:type="pct"/>
            <w:gridSpan w:val="9"/>
            <w:tcBorders>
              <w:top w:val="single" w:sz="4" w:space="0" w:color="auto"/>
              <w:left w:val="nil"/>
              <w:bottom w:val="single" w:sz="4" w:space="0" w:color="auto"/>
              <w:right w:val="nil"/>
            </w:tcBorders>
            <w:shd w:val="clear" w:color="auto" w:fill="auto"/>
            <w:noWrap/>
            <w:vAlign w:val="bottom"/>
            <w:hideMark/>
          </w:tcPr>
          <w:p w14:paraId="66301A4C" w14:textId="77777777" w:rsidR="00D7376D" w:rsidRPr="00C46859" w:rsidRDefault="00D7376D" w:rsidP="00E34BBD">
            <w:pPr>
              <w:spacing w:after="0" w:line="240" w:lineRule="auto"/>
              <w:jc w:val="center"/>
              <w:rPr>
                <w:rFonts w:ascii="Calibri" w:eastAsia="Times New Roman" w:hAnsi="Calibri" w:cs="Calibri"/>
                <w:b/>
                <w:bCs/>
                <w:sz w:val="20"/>
                <w:szCs w:val="20"/>
              </w:rPr>
            </w:pPr>
            <w:r w:rsidRPr="00C46859">
              <w:rPr>
                <w:rFonts w:ascii="Calibri" w:eastAsia="Times New Roman" w:hAnsi="Calibri" w:cs="Calibri"/>
                <w:b/>
                <w:bCs/>
                <w:sz w:val="20"/>
                <w:szCs w:val="20"/>
              </w:rPr>
              <w:t>Move-out Rates (%)</w:t>
            </w:r>
          </w:p>
        </w:tc>
      </w:tr>
      <w:tr w:rsidR="00647474" w:rsidRPr="00C46859" w14:paraId="601A0E62" w14:textId="77777777" w:rsidTr="00E34BBD">
        <w:trPr>
          <w:trHeight w:val="300"/>
        </w:trPr>
        <w:tc>
          <w:tcPr>
            <w:tcW w:w="1402" w:type="pct"/>
            <w:tcBorders>
              <w:top w:val="nil"/>
              <w:left w:val="nil"/>
              <w:bottom w:val="nil"/>
              <w:right w:val="nil"/>
            </w:tcBorders>
            <w:shd w:val="clear" w:color="auto" w:fill="auto"/>
            <w:noWrap/>
            <w:vAlign w:val="bottom"/>
            <w:hideMark/>
          </w:tcPr>
          <w:p w14:paraId="3679C0B1" w14:textId="77777777" w:rsidR="00D7376D" w:rsidRPr="00C46859" w:rsidRDefault="00D7376D" w:rsidP="00E34BBD">
            <w:pPr>
              <w:spacing w:after="0" w:line="240" w:lineRule="auto"/>
              <w:rPr>
                <w:rFonts w:ascii="Calibri" w:eastAsia="Times New Roman" w:hAnsi="Calibri" w:cs="Calibri"/>
                <w:b/>
                <w:bCs/>
                <w:sz w:val="20"/>
                <w:szCs w:val="20"/>
              </w:rPr>
            </w:pPr>
            <w:r w:rsidRPr="00C46859">
              <w:rPr>
                <w:rFonts w:ascii="Calibri" w:eastAsia="Times New Roman" w:hAnsi="Calibri" w:cs="Calibri"/>
                <w:b/>
                <w:bCs/>
                <w:sz w:val="20"/>
                <w:szCs w:val="20"/>
              </w:rPr>
              <w:t>Total</w:t>
            </w:r>
          </w:p>
        </w:tc>
        <w:tc>
          <w:tcPr>
            <w:tcW w:w="399" w:type="pct"/>
            <w:tcBorders>
              <w:top w:val="nil"/>
              <w:left w:val="nil"/>
              <w:bottom w:val="nil"/>
              <w:right w:val="nil"/>
            </w:tcBorders>
            <w:shd w:val="clear" w:color="auto" w:fill="auto"/>
            <w:noWrap/>
            <w:vAlign w:val="bottom"/>
            <w:hideMark/>
          </w:tcPr>
          <w:p w14:paraId="77E22143" w14:textId="77777777" w:rsidR="00D7376D" w:rsidRPr="00C46859" w:rsidRDefault="00D7376D" w:rsidP="00E34BBD">
            <w:pPr>
              <w:spacing w:after="0" w:line="240" w:lineRule="auto"/>
              <w:jc w:val="center"/>
              <w:rPr>
                <w:rFonts w:ascii="Calibri" w:eastAsia="Times New Roman" w:hAnsi="Calibri" w:cs="Calibri"/>
                <w:b/>
                <w:bCs/>
                <w:sz w:val="20"/>
                <w:szCs w:val="20"/>
              </w:rPr>
            </w:pPr>
            <w:r w:rsidRPr="00C46859">
              <w:rPr>
                <w:rFonts w:ascii="Calibri" w:eastAsia="Times New Roman" w:hAnsi="Calibri" w:cs="Calibri"/>
                <w:b/>
                <w:bCs/>
                <w:sz w:val="20"/>
                <w:szCs w:val="20"/>
              </w:rPr>
              <w:t>3.05</w:t>
            </w:r>
          </w:p>
        </w:tc>
        <w:tc>
          <w:tcPr>
            <w:tcW w:w="399" w:type="pct"/>
            <w:tcBorders>
              <w:top w:val="nil"/>
              <w:left w:val="nil"/>
              <w:bottom w:val="nil"/>
              <w:right w:val="nil"/>
            </w:tcBorders>
            <w:shd w:val="clear" w:color="auto" w:fill="auto"/>
            <w:noWrap/>
            <w:vAlign w:val="bottom"/>
            <w:hideMark/>
          </w:tcPr>
          <w:p w14:paraId="3922F4D0" w14:textId="77777777" w:rsidR="00D7376D" w:rsidRPr="00C46859" w:rsidRDefault="00D7376D" w:rsidP="00E34BBD">
            <w:pPr>
              <w:spacing w:after="0" w:line="240" w:lineRule="auto"/>
              <w:jc w:val="center"/>
              <w:rPr>
                <w:rFonts w:ascii="Calibri" w:eastAsia="Times New Roman" w:hAnsi="Calibri" w:cs="Calibri"/>
                <w:b/>
                <w:bCs/>
                <w:sz w:val="20"/>
                <w:szCs w:val="20"/>
              </w:rPr>
            </w:pPr>
            <w:r w:rsidRPr="00C46859">
              <w:rPr>
                <w:rFonts w:ascii="Calibri" w:eastAsia="Times New Roman" w:hAnsi="Calibri" w:cs="Calibri"/>
                <w:b/>
                <w:bCs/>
                <w:sz w:val="20"/>
                <w:szCs w:val="20"/>
              </w:rPr>
              <w:t>3.38</w:t>
            </w:r>
          </w:p>
        </w:tc>
        <w:tc>
          <w:tcPr>
            <w:tcW w:w="399" w:type="pct"/>
            <w:tcBorders>
              <w:top w:val="nil"/>
              <w:left w:val="nil"/>
              <w:bottom w:val="nil"/>
              <w:right w:val="nil"/>
            </w:tcBorders>
            <w:shd w:val="clear" w:color="auto" w:fill="auto"/>
            <w:noWrap/>
            <w:vAlign w:val="bottom"/>
            <w:hideMark/>
          </w:tcPr>
          <w:p w14:paraId="0D169194" w14:textId="77777777" w:rsidR="00D7376D" w:rsidRPr="00C46859" w:rsidRDefault="00D7376D" w:rsidP="00E34BBD">
            <w:pPr>
              <w:spacing w:after="0" w:line="240" w:lineRule="auto"/>
              <w:jc w:val="center"/>
              <w:rPr>
                <w:rFonts w:ascii="Calibri" w:eastAsia="Times New Roman" w:hAnsi="Calibri" w:cs="Calibri"/>
                <w:b/>
                <w:bCs/>
                <w:sz w:val="20"/>
                <w:szCs w:val="20"/>
              </w:rPr>
            </w:pPr>
            <w:r w:rsidRPr="00C46859">
              <w:rPr>
                <w:rFonts w:ascii="Calibri" w:eastAsia="Times New Roman" w:hAnsi="Calibri" w:cs="Calibri"/>
                <w:b/>
                <w:bCs/>
                <w:sz w:val="20"/>
                <w:szCs w:val="20"/>
              </w:rPr>
              <w:t>3.47</w:t>
            </w:r>
          </w:p>
        </w:tc>
        <w:tc>
          <w:tcPr>
            <w:tcW w:w="399" w:type="pct"/>
            <w:tcBorders>
              <w:top w:val="nil"/>
              <w:left w:val="nil"/>
              <w:bottom w:val="nil"/>
              <w:right w:val="nil"/>
            </w:tcBorders>
            <w:shd w:val="clear" w:color="auto" w:fill="auto"/>
            <w:noWrap/>
            <w:vAlign w:val="bottom"/>
            <w:hideMark/>
          </w:tcPr>
          <w:p w14:paraId="35DB8F37" w14:textId="77777777" w:rsidR="00D7376D" w:rsidRPr="00C46859" w:rsidRDefault="00D7376D" w:rsidP="00E34BBD">
            <w:pPr>
              <w:spacing w:after="0" w:line="240" w:lineRule="auto"/>
              <w:jc w:val="center"/>
              <w:rPr>
                <w:rFonts w:ascii="Calibri" w:eastAsia="Times New Roman" w:hAnsi="Calibri" w:cs="Calibri"/>
                <w:b/>
                <w:bCs/>
                <w:sz w:val="20"/>
                <w:szCs w:val="20"/>
              </w:rPr>
            </w:pPr>
            <w:r w:rsidRPr="00C46859">
              <w:rPr>
                <w:rFonts w:ascii="Calibri" w:eastAsia="Times New Roman" w:hAnsi="Calibri" w:cs="Calibri"/>
                <w:b/>
                <w:bCs/>
                <w:sz w:val="20"/>
                <w:szCs w:val="20"/>
              </w:rPr>
              <w:t>3.87</w:t>
            </w:r>
          </w:p>
        </w:tc>
        <w:tc>
          <w:tcPr>
            <w:tcW w:w="399" w:type="pct"/>
            <w:tcBorders>
              <w:top w:val="nil"/>
              <w:left w:val="nil"/>
              <w:bottom w:val="nil"/>
              <w:right w:val="nil"/>
            </w:tcBorders>
            <w:shd w:val="clear" w:color="auto" w:fill="auto"/>
            <w:noWrap/>
            <w:vAlign w:val="bottom"/>
            <w:hideMark/>
          </w:tcPr>
          <w:p w14:paraId="43121084" w14:textId="77777777" w:rsidR="00D7376D" w:rsidRPr="00C46859" w:rsidRDefault="00D7376D" w:rsidP="00E34BBD">
            <w:pPr>
              <w:spacing w:after="0" w:line="240" w:lineRule="auto"/>
              <w:jc w:val="center"/>
              <w:rPr>
                <w:rFonts w:ascii="Calibri" w:eastAsia="Times New Roman" w:hAnsi="Calibri" w:cs="Calibri"/>
                <w:b/>
                <w:bCs/>
                <w:sz w:val="20"/>
                <w:szCs w:val="20"/>
              </w:rPr>
            </w:pPr>
            <w:r w:rsidRPr="00C46859">
              <w:rPr>
                <w:rFonts w:ascii="Calibri" w:eastAsia="Times New Roman" w:hAnsi="Calibri" w:cs="Calibri"/>
                <w:b/>
                <w:bCs/>
                <w:sz w:val="20"/>
                <w:szCs w:val="20"/>
              </w:rPr>
              <w:t>3.59</w:t>
            </w:r>
          </w:p>
        </w:tc>
        <w:tc>
          <w:tcPr>
            <w:tcW w:w="399" w:type="pct"/>
            <w:tcBorders>
              <w:top w:val="nil"/>
              <w:left w:val="nil"/>
              <w:bottom w:val="nil"/>
              <w:right w:val="nil"/>
            </w:tcBorders>
            <w:shd w:val="clear" w:color="auto" w:fill="auto"/>
            <w:noWrap/>
            <w:vAlign w:val="bottom"/>
            <w:hideMark/>
          </w:tcPr>
          <w:p w14:paraId="27106222" w14:textId="77777777" w:rsidR="00D7376D" w:rsidRPr="00C46859" w:rsidRDefault="00D7376D" w:rsidP="00E34BBD">
            <w:pPr>
              <w:spacing w:after="0" w:line="240" w:lineRule="auto"/>
              <w:jc w:val="center"/>
              <w:rPr>
                <w:rFonts w:ascii="Calibri" w:eastAsia="Times New Roman" w:hAnsi="Calibri" w:cs="Calibri"/>
                <w:b/>
                <w:bCs/>
                <w:sz w:val="20"/>
                <w:szCs w:val="20"/>
              </w:rPr>
            </w:pPr>
            <w:r w:rsidRPr="00C46859">
              <w:rPr>
                <w:rFonts w:ascii="Calibri" w:eastAsia="Times New Roman" w:hAnsi="Calibri" w:cs="Calibri"/>
                <w:b/>
                <w:bCs/>
                <w:sz w:val="20"/>
                <w:szCs w:val="20"/>
              </w:rPr>
              <w:t>3.90</w:t>
            </w:r>
          </w:p>
        </w:tc>
        <w:tc>
          <w:tcPr>
            <w:tcW w:w="399" w:type="pct"/>
            <w:tcBorders>
              <w:top w:val="nil"/>
              <w:left w:val="nil"/>
              <w:bottom w:val="nil"/>
              <w:right w:val="nil"/>
            </w:tcBorders>
            <w:shd w:val="clear" w:color="auto" w:fill="auto"/>
            <w:noWrap/>
            <w:vAlign w:val="bottom"/>
            <w:hideMark/>
          </w:tcPr>
          <w:p w14:paraId="3A918573" w14:textId="77777777" w:rsidR="00D7376D" w:rsidRPr="00C46859" w:rsidRDefault="00D7376D" w:rsidP="00E34BBD">
            <w:pPr>
              <w:spacing w:after="0" w:line="240" w:lineRule="auto"/>
              <w:jc w:val="center"/>
              <w:rPr>
                <w:rFonts w:ascii="Calibri" w:eastAsia="Times New Roman" w:hAnsi="Calibri" w:cs="Calibri"/>
                <w:b/>
                <w:bCs/>
                <w:sz w:val="20"/>
                <w:szCs w:val="20"/>
              </w:rPr>
            </w:pPr>
            <w:r w:rsidRPr="00C46859">
              <w:rPr>
                <w:rFonts w:ascii="Calibri" w:eastAsia="Times New Roman" w:hAnsi="Calibri" w:cs="Calibri"/>
                <w:b/>
                <w:bCs/>
                <w:sz w:val="20"/>
                <w:szCs w:val="20"/>
              </w:rPr>
              <w:t>3.35</w:t>
            </w:r>
          </w:p>
        </w:tc>
        <w:tc>
          <w:tcPr>
            <w:tcW w:w="400" w:type="pct"/>
            <w:tcBorders>
              <w:top w:val="nil"/>
              <w:left w:val="nil"/>
              <w:bottom w:val="nil"/>
              <w:right w:val="nil"/>
            </w:tcBorders>
            <w:shd w:val="clear" w:color="auto" w:fill="auto"/>
            <w:noWrap/>
            <w:vAlign w:val="bottom"/>
            <w:hideMark/>
          </w:tcPr>
          <w:p w14:paraId="7BB9511C" w14:textId="77777777" w:rsidR="00D7376D" w:rsidRPr="00C46859" w:rsidRDefault="00D7376D" w:rsidP="00E34BBD">
            <w:pPr>
              <w:spacing w:after="0" w:line="240" w:lineRule="auto"/>
              <w:jc w:val="center"/>
              <w:rPr>
                <w:rFonts w:ascii="Calibri" w:eastAsia="Times New Roman" w:hAnsi="Calibri" w:cs="Calibri"/>
                <w:b/>
                <w:bCs/>
                <w:sz w:val="20"/>
                <w:szCs w:val="20"/>
              </w:rPr>
            </w:pPr>
            <w:r w:rsidRPr="00C46859">
              <w:rPr>
                <w:rFonts w:ascii="Calibri" w:eastAsia="Times New Roman" w:hAnsi="Calibri" w:cs="Calibri"/>
                <w:b/>
                <w:bCs/>
                <w:sz w:val="20"/>
                <w:szCs w:val="20"/>
              </w:rPr>
              <w:t>3.31</w:t>
            </w:r>
          </w:p>
        </w:tc>
        <w:tc>
          <w:tcPr>
            <w:tcW w:w="403" w:type="pct"/>
            <w:tcBorders>
              <w:top w:val="nil"/>
              <w:left w:val="nil"/>
              <w:bottom w:val="nil"/>
              <w:right w:val="nil"/>
            </w:tcBorders>
            <w:shd w:val="clear" w:color="auto" w:fill="auto"/>
            <w:noWrap/>
            <w:vAlign w:val="bottom"/>
            <w:hideMark/>
          </w:tcPr>
          <w:p w14:paraId="0F699231" w14:textId="77777777" w:rsidR="00D7376D" w:rsidRPr="00C46859" w:rsidRDefault="00D7376D" w:rsidP="00E34BBD">
            <w:pPr>
              <w:spacing w:after="0" w:line="240" w:lineRule="auto"/>
              <w:jc w:val="center"/>
              <w:rPr>
                <w:rFonts w:ascii="Calibri" w:eastAsia="Times New Roman" w:hAnsi="Calibri" w:cs="Calibri"/>
                <w:b/>
                <w:bCs/>
                <w:sz w:val="20"/>
                <w:szCs w:val="20"/>
              </w:rPr>
            </w:pPr>
            <w:r w:rsidRPr="00C46859">
              <w:rPr>
                <w:rFonts w:ascii="Calibri" w:eastAsia="Times New Roman" w:hAnsi="Calibri" w:cs="Calibri"/>
                <w:b/>
                <w:bCs/>
                <w:sz w:val="20"/>
                <w:szCs w:val="20"/>
              </w:rPr>
              <w:t>3.04</w:t>
            </w:r>
          </w:p>
        </w:tc>
      </w:tr>
      <w:tr w:rsidR="00647474" w:rsidRPr="00C46859" w14:paraId="6DDE59CA" w14:textId="77777777" w:rsidTr="00E34BBD">
        <w:trPr>
          <w:trHeight w:val="300"/>
        </w:trPr>
        <w:tc>
          <w:tcPr>
            <w:tcW w:w="1402" w:type="pct"/>
            <w:tcBorders>
              <w:top w:val="nil"/>
              <w:left w:val="nil"/>
              <w:bottom w:val="nil"/>
              <w:right w:val="nil"/>
            </w:tcBorders>
            <w:shd w:val="clear" w:color="auto" w:fill="auto"/>
            <w:noWrap/>
            <w:vAlign w:val="bottom"/>
            <w:hideMark/>
          </w:tcPr>
          <w:p w14:paraId="62A6A25C" w14:textId="77777777" w:rsidR="00D7376D" w:rsidRPr="00C46859" w:rsidRDefault="00D7376D" w:rsidP="00E34BBD">
            <w:pPr>
              <w:spacing w:after="0" w:line="240" w:lineRule="auto"/>
              <w:rPr>
                <w:rFonts w:ascii="Calibri" w:eastAsia="Times New Roman" w:hAnsi="Calibri" w:cs="Calibri"/>
                <w:b/>
                <w:bCs/>
                <w:sz w:val="20"/>
                <w:szCs w:val="20"/>
              </w:rPr>
            </w:pPr>
            <w:r w:rsidRPr="00C46859">
              <w:rPr>
                <w:rFonts w:ascii="Calibri" w:eastAsia="Times New Roman" w:hAnsi="Calibri" w:cs="Calibri"/>
                <w:b/>
                <w:bCs/>
                <w:sz w:val="20"/>
                <w:szCs w:val="20"/>
              </w:rPr>
              <w:t>Sex assigned at birth</w:t>
            </w:r>
          </w:p>
        </w:tc>
        <w:tc>
          <w:tcPr>
            <w:tcW w:w="399" w:type="pct"/>
            <w:tcBorders>
              <w:top w:val="nil"/>
              <w:left w:val="nil"/>
              <w:bottom w:val="nil"/>
              <w:right w:val="nil"/>
            </w:tcBorders>
            <w:shd w:val="clear" w:color="auto" w:fill="auto"/>
            <w:noWrap/>
            <w:vAlign w:val="bottom"/>
            <w:hideMark/>
          </w:tcPr>
          <w:p w14:paraId="2DAF9EAE" w14:textId="77777777" w:rsidR="00D7376D" w:rsidRPr="00C46859" w:rsidRDefault="00D7376D" w:rsidP="00E34BBD">
            <w:pPr>
              <w:spacing w:after="0" w:line="240" w:lineRule="auto"/>
              <w:rPr>
                <w:rFonts w:ascii="Calibri" w:eastAsia="Times New Roman" w:hAnsi="Calibri" w:cs="Calibri"/>
                <w:b/>
                <w:bCs/>
                <w:sz w:val="20"/>
                <w:szCs w:val="20"/>
              </w:rPr>
            </w:pPr>
          </w:p>
        </w:tc>
        <w:tc>
          <w:tcPr>
            <w:tcW w:w="399" w:type="pct"/>
            <w:tcBorders>
              <w:top w:val="nil"/>
              <w:left w:val="nil"/>
              <w:bottom w:val="nil"/>
              <w:right w:val="nil"/>
            </w:tcBorders>
            <w:shd w:val="clear" w:color="auto" w:fill="auto"/>
            <w:noWrap/>
            <w:vAlign w:val="bottom"/>
            <w:hideMark/>
          </w:tcPr>
          <w:p w14:paraId="45674B55"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399" w:type="pct"/>
            <w:tcBorders>
              <w:top w:val="nil"/>
              <w:left w:val="nil"/>
              <w:bottom w:val="nil"/>
              <w:right w:val="nil"/>
            </w:tcBorders>
            <w:shd w:val="clear" w:color="auto" w:fill="auto"/>
            <w:noWrap/>
            <w:vAlign w:val="bottom"/>
            <w:hideMark/>
          </w:tcPr>
          <w:p w14:paraId="26C1D8B8"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399" w:type="pct"/>
            <w:tcBorders>
              <w:top w:val="nil"/>
              <w:left w:val="nil"/>
              <w:bottom w:val="nil"/>
              <w:right w:val="nil"/>
            </w:tcBorders>
            <w:shd w:val="clear" w:color="auto" w:fill="auto"/>
            <w:noWrap/>
            <w:vAlign w:val="bottom"/>
            <w:hideMark/>
          </w:tcPr>
          <w:p w14:paraId="75A3C057"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399" w:type="pct"/>
            <w:tcBorders>
              <w:top w:val="nil"/>
              <w:left w:val="nil"/>
              <w:bottom w:val="nil"/>
              <w:right w:val="nil"/>
            </w:tcBorders>
            <w:shd w:val="clear" w:color="auto" w:fill="auto"/>
            <w:noWrap/>
            <w:vAlign w:val="bottom"/>
            <w:hideMark/>
          </w:tcPr>
          <w:p w14:paraId="2616BDF9"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399" w:type="pct"/>
            <w:tcBorders>
              <w:top w:val="nil"/>
              <w:left w:val="nil"/>
              <w:bottom w:val="nil"/>
              <w:right w:val="nil"/>
            </w:tcBorders>
            <w:shd w:val="clear" w:color="auto" w:fill="auto"/>
            <w:noWrap/>
            <w:vAlign w:val="bottom"/>
            <w:hideMark/>
          </w:tcPr>
          <w:p w14:paraId="5182B061"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399" w:type="pct"/>
            <w:tcBorders>
              <w:top w:val="nil"/>
              <w:left w:val="nil"/>
              <w:bottom w:val="nil"/>
              <w:right w:val="nil"/>
            </w:tcBorders>
            <w:shd w:val="clear" w:color="auto" w:fill="auto"/>
            <w:noWrap/>
            <w:vAlign w:val="bottom"/>
            <w:hideMark/>
          </w:tcPr>
          <w:p w14:paraId="1DB5588D"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400" w:type="pct"/>
            <w:tcBorders>
              <w:top w:val="nil"/>
              <w:left w:val="nil"/>
              <w:bottom w:val="nil"/>
              <w:right w:val="nil"/>
            </w:tcBorders>
            <w:shd w:val="clear" w:color="auto" w:fill="auto"/>
            <w:noWrap/>
            <w:vAlign w:val="bottom"/>
            <w:hideMark/>
          </w:tcPr>
          <w:p w14:paraId="5112CE7F"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403" w:type="pct"/>
            <w:tcBorders>
              <w:top w:val="nil"/>
              <w:left w:val="nil"/>
              <w:bottom w:val="nil"/>
              <w:right w:val="nil"/>
            </w:tcBorders>
            <w:shd w:val="clear" w:color="auto" w:fill="auto"/>
            <w:noWrap/>
            <w:vAlign w:val="bottom"/>
            <w:hideMark/>
          </w:tcPr>
          <w:p w14:paraId="5988BD98"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r>
      <w:tr w:rsidR="00647474" w:rsidRPr="00C46859" w14:paraId="0FEF530A" w14:textId="77777777" w:rsidTr="00E34BBD">
        <w:trPr>
          <w:trHeight w:val="300"/>
        </w:trPr>
        <w:tc>
          <w:tcPr>
            <w:tcW w:w="1402" w:type="pct"/>
            <w:tcBorders>
              <w:top w:val="nil"/>
              <w:left w:val="nil"/>
              <w:bottom w:val="nil"/>
              <w:right w:val="nil"/>
            </w:tcBorders>
            <w:shd w:val="clear" w:color="auto" w:fill="auto"/>
            <w:noWrap/>
            <w:vAlign w:val="bottom"/>
            <w:hideMark/>
          </w:tcPr>
          <w:p w14:paraId="062797F7" w14:textId="77777777" w:rsidR="00D7376D" w:rsidRPr="00C46859" w:rsidRDefault="00D7376D" w:rsidP="00E34BBD">
            <w:pPr>
              <w:spacing w:after="0" w:line="240" w:lineRule="auto"/>
              <w:rPr>
                <w:rFonts w:ascii="Calibri" w:eastAsia="Times New Roman" w:hAnsi="Calibri" w:cs="Calibri"/>
                <w:sz w:val="20"/>
                <w:szCs w:val="20"/>
              </w:rPr>
            </w:pPr>
            <w:r w:rsidRPr="00C46859">
              <w:rPr>
                <w:rFonts w:ascii="Calibri" w:eastAsia="Times New Roman" w:hAnsi="Calibri" w:cs="Calibri"/>
                <w:sz w:val="20"/>
                <w:szCs w:val="20"/>
              </w:rPr>
              <w:t>Male</w:t>
            </w:r>
          </w:p>
        </w:tc>
        <w:tc>
          <w:tcPr>
            <w:tcW w:w="399" w:type="pct"/>
            <w:tcBorders>
              <w:top w:val="nil"/>
              <w:left w:val="nil"/>
              <w:bottom w:val="nil"/>
              <w:right w:val="nil"/>
            </w:tcBorders>
            <w:shd w:val="clear" w:color="auto" w:fill="auto"/>
            <w:noWrap/>
            <w:vAlign w:val="bottom"/>
            <w:hideMark/>
          </w:tcPr>
          <w:p w14:paraId="37FDA2B1"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3.32</w:t>
            </w:r>
          </w:p>
        </w:tc>
        <w:tc>
          <w:tcPr>
            <w:tcW w:w="399" w:type="pct"/>
            <w:tcBorders>
              <w:top w:val="nil"/>
              <w:left w:val="nil"/>
              <w:bottom w:val="nil"/>
              <w:right w:val="nil"/>
            </w:tcBorders>
            <w:shd w:val="clear" w:color="auto" w:fill="auto"/>
            <w:noWrap/>
            <w:vAlign w:val="bottom"/>
            <w:hideMark/>
          </w:tcPr>
          <w:p w14:paraId="1857307A"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3.69</w:t>
            </w:r>
          </w:p>
        </w:tc>
        <w:tc>
          <w:tcPr>
            <w:tcW w:w="399" w:type="pct"/>
            <w:tcBorders>
              <w:top w:val="nil"/>
              <w:left w:val="nil"/>
              <w:bottom w:val="nil"/>
              <w:right w:val="nil"/>
            </w:tcBorders>
            <w:shd w:val="clear" w:color="auto" w:fill="auto"/>
            <w:noWrap/>
            <w:vAlign w:val="bottom"/>
            <w:hideMark/>
          </w:tcPr>
          <w:p w14:paraId="63EB796E"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3.78</w:t>
            </w:r>
          </w:p>
        </w:tc>
        <w:tc>
          <w:tcPr>
            <w:tcW w:w="399" w:type="pct"/>
            <w:tcBorders>
              <w:top w:val="nil"/>
              <w:left w:val="nil"/>
              <w:bottom w:val="nil"/>
              <w:right w:val="nil"/>
            </w:tcBorders>
            <w:shd w:val="clear" w:color="auto" w:fill="auto"/>
            <w:noWrap/>
            <w:vAlign w:val="bottom"/>
            <w:hideMark/>
          </w:tcPr>
          <w:p w14:paraId="5B9E6B3E"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4.22</w:t>
            </w:r>
          </w:p>
        </w:tc>
        <w:tc>
          <w:tcPr>
            <w:tcW w:w="399" w:type="pct"/>
            <w:tcBorders>
              <w:top w:val="nil"/>
              <w:left w:val="nil"/>
              <w:bottom w:val="nil"/>
              <w:right w:val="nil"/>
            </w:tcBorders>
            <w:shd w:val="clear" w:color="auto" w:fill="auto"/>
            <w:noWrap/>
            <w:vAlign w:val="bottom"/>
            <w:hideMark/>
          </w:tcPr>
          <w:p w14:paraId="67851425"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3.92</w:t>
            </w:r>
          </w:p>
        </w:tc>
        <w:tc>
          <w:tcPr>
            <w:tcW w:w="399" w:type="pct"/>
            <w:tcBorders>
              <w:top w:val="nil"/>
              <w:left w:val="nil"/>
              <w:bottom w:val="nil"/>
              <w:right w:val="nil"/>
            </w:tcBorders>
            <w:shd w:val="clear" w:color="auto" w:fill="auto"/>
            <w:noWrap/>
            <w:vAlign w:val="bottom"/>
            <w:hideMark/>
          </w:tcPr>
          <w:p w14:paraId="7762BB7C"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4.26</w:t>
            </w:r>
          </w:p>
        </w:tc>
        <w:tc>
          <w:tcPr>
            <w:tcW w:w="399" w:type="pct"/>
            <w:tcBorders>
              <w:top w:val="nil"/>
              <w:left w:val="nil"/>
              <w:bottom w:val="nil"/>
              <w:right w:val="nil"/>
            </w:tcBorders>
            <w:shd w:val="clear" w:color="auto" w:fill="auto"/>
            <w:noWrap/>
            <w:vAlign w:val="bottom"/>
            <w:hideMark/>
          </w:tcPr>
          <w:p w14:paraId="21BF8167"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3.68</w:t>
            </w:r>
          </w:p>
        </w:tc>
        <w:tc>
          <w:tcPr>
            <w:tcW w:w="400" w:type="pct"/>
            <w:tcBorders>
              <w:top w:val="nil"/>
              <w:left w:val="nil"/>
              <w:bottom w:val="nil"/>
              <w:right w:val="nil"/>
            </w:tcBorders>
            <w:shd w:val="clear" w:color="auto" w:fill="auto"/>
            <w:noWrap/>
            <w:vAlign w:val="bottom"/>
            <w:hideMark/>
          </w:tcPr>
          <w:p w14:paraId="4AD421E9"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3.64</w:t>
            </w:r>
          </w:p>
        </w:tc>
        <w:tc>
          <w:tcPr>
            <w:tcW w:w="403" w:type="pct"/>
            <w:tcBorders>
              <w:top w:val="nil"/>
              <w:left w:val="nil"/>
              <w:bottom w:val="nil"/>
              <w:right w:val="nil"/>
            </w:tcBorders>
            <w:shd w:val="clear" w:color="auto" w:fill="auto"/>
            <w:noWrap/>
            <w:vAlign w:val="bottom"/>
            <w:hideMark/>
          </w:tcPr>
          <w:p w14:paraId="4725CB26"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3.32</w:t>
            </w:r>
          </w:p>
        </w:tc>
      </w:tr>
      <w:tr w:rsidR="00647474" w:rsidRPr="00C46859" w14:paraId="415D4870" w14:textId="77777777" w:rsidTr="00E34BBD">
        <w:trPr>
          <w:trHeight w:val="300"/>
        </w:trPr>
        <w:tc>
          <w:tcPr>
            <w:tcW w:w="1402" w:type="pct"/>
            <w:tcBorders>
              <w:top w:val="nil"/>
              <w:left w:val="nil"/>
              <w:bottom w:val="nil"/>
              <w:right w:val="nil"/>
            </w:tcBorders>
            <w:shd w:val="clear" w:color="auto" w:fill="auto"/>
            <w:noWrap/>
            <w:vAlign w:val="bottom"/>
            <w:hideMark/>
          </w:tcPr>
          <w:p w14:paraId="6B515F20" w14:textId="77777777" w:rsidR="00D7376D" w:rsidRPr="00C46859" w:rsidRDefault="00D7376D" w:rsidP="00E34BBD">
            <w:pPr>
              <w:spacing w:after="0" w:line="240" w:lineRule="auto"/>
              <w:rPr>
                <w:rFonts w:ascii="Calibri" w:eastAsia="Times New Roman" w:hAnsi="Calibri" w:cs="Calibri"/>
                <w:sz w:val="20"/>
                <w:szCs w:val="20"/>
              </w:rPr>
            </w:pPr>
            <w:r w:rsidRPr="00C46859">
              <w:rPr>
                <w:rFonts w:ascii="Calibri" w:eastAsia="Times New Roman" w:hAnsi="Calibri" w:cs="Calibri"/>
                <w:sz w:val="20"/>
                <w:szCs w:val="20"/>
              </w:rPr>
              <w:t>Female</w:t>
            </w:r>
          </w:p>
        </w:tc>
        <w:tc>
          <w:tcPr>
            <w:tcW w:w="399" w:type="pct"/>
            <w:tcBorders>
              <w:top w:val="nil"/>
              <w:left w:val="nil"/>
              <w:bottom w:val="nil"/>
              <w:right w:val="nil"/>
            </w:tcBorders>
            <w:shd w:val="clear" w:color="auto" w:fill="auto"/>
            <w:noWrap/>
            <w:vAlign w:val="bottom"/>
            <w:hideMark/>
          </w:tcPr>
          <w:p w14:paraId="2BBB4D2E"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2.25</w:t>
            </w:r>
          </w:p>
        </w:tc>
        <w:tc>
          <w:tcPr>
            <w:tcW w:w="399" w:type="pct"/>
            <w:tcBorders>
              <w:top w:val="nil"/>
              <w:left w:val="nil"/>
              <w:bottom w:val="nil"/>
              <w:right w:val="nil"/>
            </w:tcBorders>
            <w:shd w:val="clear" w:color="auto" w:fill="auto"/>
            <w:noWrap/>
            <w:vAlign w:val="bottom"/>
            <w:hideMark/>
          </w:tcPr>
          <w:p w14:paraId="4B8CAF9B"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2.47</w:t>
            </w:r>
          </w:p>
        </w:tc>
        <w:tc>
          <w:tcPr>
            <w:tcW w:w="399" w:type="pct"/>
            <w:tcBorders>
              <w:top w:val="nil"/>
              <w:left w:val="nil"/>
              <w:bottom w:val="nil"/>
              <w:right w:val="nil"/>
            </w:tcBorders>
            <w:shd w:val="clear" w:color="auto" w:fill="auto"/>
            <w:noWrap/>
            <w:vAlign w:val="bottom"/>
            <w:hideMark/>
          </w:tcPr>
          <w:p w14:paraId="6F39BB9A"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2.54</w:t>
            </w:r>
          </w:p>
        </w:tc>
        <w:tc>
          <w:tcPr>
            <w:tcW w:w="399" w:type="pct"/>
            <w:tcBorders>
              <w:top w:val="nil"/>
              <w:left w:val="nil"/>
              <w:bottom w:val="nil"/>
              <w:right w:val="nil"/>
            </w:tcBorders>
            <w:shd w:val="clear" w:color="auto" w:fill="auto"/>
            <w:noWrap/>
            <w:vAlign w:val="bottom"/>
            <w:hideMark/>
          </w:tcPr>
          <w:p w14:paraId="14DEEB2C"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2.78</w:t>
            </w:r>
          </w:p>
        </w:tc>
        <w:tc>
          <w:tcPr>
            <w:tcW w:w="399" w:type="pct"/>
            <w:tcBorders>
              <w:top w:val="nil"/>
              <w:left w:val="nil"/>
              <w:bottom w:val="nil"/>
              <w:right w:val="nil"/>
            </w:tcBorders>
            <w:shd w:val="clear" w:color="auto" w:fill="auto"/>
            <w:noWrap/>
            <w:vAlign w:val="bottom"/>
            <w:hideMark/>
          </w:tcPr>
          <w:p w14:paraId="46F0C3F0"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2.55</w:t>
            </w:r>
          </w:p>
        </w:tc>
        <w:tc>
          <w:tcPr>
            <w:tcW w:w="399" w:type="pct"/>
            <w:tcBorders>
              <w:top w:val="nil"/>
              <w:left w:val="nil"/>
              <w:bottom w:val="nil"/>
              <w:right w:val="nil"/>
            </w:tcBorders>
            <w:shd w:val="clear" w:color="auto" w:fill="auto"/>
            <w:noWrap/>
            <w:vAlign w:val="bottom"/>
            <w:hideMark/>
          </w:tcPr>
          <w:p w14:paraId="1D999692"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2.77</w:t>
            </w:r>
          </w:p>
        </w:tc>
        <w:tc>
          <w:tcPr>
            <w:tcW w:w="399" w:type="pct"/>
            <w:tcBorders>
              <w:top w:val="nil"/>
              <w:left w:val="nil"/>
              <w:bottom w:val="nil"/>
              <w:right w:val="nil"/>
            </w:tcBorders>
            <w:shd w:val="clear" w:color="auto" w:fill="auto"/>
            <w:noWrap/>
            <w:vAlign w:val="bottom"/>
            <w:hideMark/>
          </w:tcPr>
          <w:p w14:paraId="28322459"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2.31</w:t>
            </w:r>
          </w:p>
        </w:tc>
        <w:tc>
          <w:tcPr>
            <w:tcW w:w="400" w:type="pct"/>
            <w:tcBorders>
              <w:top w:val="nil"/>
              <w:left w:val="nil"/>
              <w:bottom w:val="nil"/>
              <w:right w:val="nil"/>
            </w:tcBorders>
            <w:shd w:val="clear" w:color="auto" w:fill="auto"/>
            <w:noWrap/>
            <w:vAlign w:val="bottom"/>
            <w:hideMark/>
          </w:tcPr>
          <w:p w14:paraId="26A944D9"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2.25</w:t>
            </w:r>
          </w:p>
        </w:tc>
        <w:tc>
          <w:tcPr>
            <w:tcW w:w="403" w:type="pct"/>
            <w:tcBorders>
              <w:top w:val="nil"/>
              <w:left w:val="nil"/>
              <w:bottom w:val="nil"/>
              <w:right w:val="nil"/>
            </w:tcBorders>
            <w:shd w:val="clear" w:color="auto" w:fill="auto"/>
            <w:noWrap/>
            <w:vAlign w:val="bottom"/>
            <w:hideMark/>
          </w:tcPr>
          <w:p w14:paraId="46C2FC7E"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2.10</w:t>
            </w:r>
          </w:p>
        </w:tc>
      </w:tr>
      <w:tr w:rsidR="00647474" w:rsidRPr="00C46859" w14:paraId="63C892BC" w14:textId="77777777" w:rsidTr="00E34BBD">
        <w:trPr>
          <w:trHeight w:val="345"/>
        </w:trPr>
        <w:tc>
          <w:tcPr>
            <w:tcW w:w="1402" w:type="pct"/>
            <w:tcBorders>
              <w:top w:val="nil"/>
              <w:left w:val="nil"/>
              <w:bottom w:val="nil"/>
              <w:right w:val="nil"/>
            </w:tcBorders>
            <w:shd w:val="clear" w:color="auto" w:fill="auto"/>
            <w:noWrap/>
            <w:vAlign w:val="bottom"/>
            <w:hideMark/>
          </w:tcPr>
          <w:p w14:paraId="32B0C249" w14:textId="304AB56D" w:rsidR="00D7376D" w:rsidRPr="00C46859" w:rsidRDefault="00D7376D" w:rsidP="00E34BBD">
            <w:pPr>
              <w:spacing w:after="0" w:line="240" w:lineRule="auto"/>
              <w:rPr>
                <w:rFonts w:ascii="Calibri" w:eastAsia="Times New Roman" w:hAnsi="Calibri" w:cs="Calibri"/>
                <w:b/>
                <w:bCs/>
                <w:sz w:val="20"/>
                <w:szCs w:val="20"/>
              </w:rPr>
            </w:pPr>
            <w:r w:rsidRPr="00C46859">
              <w:rPr>
                <w:rFonts w:ascii="Calibri" w:eastAsia="Times New Roman" w:hAnsi="Calibri" w:cs="Calibri"/>
                <w:b/>
                <w:bCs/>
                <w:sz w:val="20"/>
                <w:szCs w:val="20"/>
              </w:rPr>
              <w:t>Race/ethnicity</w:t>
            </w:r>
          </w:p>
        </w:tc>
        <w:tc>
          <w:tcPr>
            <w:tcW w:w="399" w:type="pct"/>
            <w:tcBorders>
              <w:top w:val="nil"/>
              <w:left w:val="nil"/>
              <w:bottom w:val="nil"/>
              <w:right w:val="nil"/>
            </w:tcBorders>
            <w:shd w:val="clear" w:color="auto" w:fill="auto"/>
            <w:noWrap/>
            <w:vAlign w:val="bottom"/>
            <w:hideMark/>
          </w:tcPr>
          <w:p w14:paraId="421A3CF1" w14:textId="77777777" w:rsidR="00D7376D" w:rsidRPr="00C46859" w:rsidRDefault="00D7376D" w:rsidP="00E34BBD">
            <w:pPr>
              <w:spacing w:after="0" w:line="240" w:lineRule="auto"/>
              <w:rPr>
                <w:rFonts w:ascii="Calibri" w:eastAsia="Times New Roman" w:hAnsi="Calibri" w:cs="Calibri"/>
                <w:b/>
                <w:bCs/>
                <w:sz w:val="20"/>
                <w:szCs w:val="20"/>
              </w:rPr>
            </w:pPr>
          </w:p>
        </w:tc>
        <w:tc>
          <w:tcPr>
            <w:tcW w:w="399" w:type="pct"/>
            <w:tcBorders>
              <w:top w:val="nil"/>
              <w:left w:val="nil"/>
              <w:bottom w:val="nil"/>
              <w:right w:val="nil"/>
            </w:tcBorders>
            <w:shd w:val="clear" w:color="auto" w:fill="auto"/>
            <w:noWrap/>
            <w:vAlign w:val="bottom"/>
            <w:hideMark/>
          </w:tcPr>
          <w:p w14:paraId="03A0BBE7"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399" w:type="pct"/>
            <w:tcBorders>
              <w:top w:val="nil"/>
              <w:left w:val="nil"/>
              <w:bottom w:val="nil"/>
              <w:right w:val="nil"/>
            </w:tcBorders>
            <w:shd w:val="clear" w:color="auto" w:fill="auto"/>
            <w:noWrap/>
            <w:vAlign w:val="bottom"/>
            <w:hideMark/>
          </w:tcPr>
          <w:p w14:paraId="485531EF"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399" w:type="pct"/>
            <w:tcBorders>
              <w:top w:val="nil"/>
              <w:left w:val="nil"/>
              <w:bottom w:val="nil"/>
              <w:right w:val="nil"/>
            </w:tcBorders>
            <w:shd w:val="clear" w:color="auto" w:fill="auto"/>
            <w:noWrap/>
            <w:vAlign w:val="bottom"/>
            <w:hideMark/>
          </w:tcPr>
          <w:p w14:paraId="07696D54"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399" w:type="pct"/>
            <w:tcBorders>
              <w:top w:val="nil"/>
              <w:left w:val="nil"/>
              <w:bottom w:val="nil"/>
              <w:right w:val="nil"/>
            </w:tcBorders>
            <w:shd w:val="clear" w:color="auto" w:fill="auto"/>
            <w:noWrap/>
            <w:vAlign w:val="bottom"/>
            <w:hideMark/>
          </w:tcPr>
          <w:p w14:paraId="7293D846"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399" w:type="pct"/>
            <w:tcBorders>
              <w:top w:val="nil"/>
              <w:left w:val="nil"/>
              <w:bottom w:val="nil"/>
              <w:right w:val="nil"/>
            </w:tcBorders>
            <w:shd w:val="clear" w:color="auto" w:fill="auto"/>
            <w:noWrap/>
            <w:vAlign w:val="bottom"/>
            <w:hideMark/>
          </w:tcPr>
          <w:p w14:paraId="2CDCEE71"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399" w:type="pct"/>
            <w:tcBorders>
              <w:top w:val="nil"/>
              <w:left w:val="nil"/>
              <w:bottom w:val="nil"/>
              <w:right w:val="nil"/>
            </w:tcBorders>
            <w:shd w:val="clear" w:color="auto" w:fill="auto"/>
            <w:noWrap/>
            <w:vAlign w:val="bottom"/>
            <w:hideMark/>
          </w:tcPr>
          <w:p w14:paraId="32B42604"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400" w:type="pct"/>
            <w:tcBorders>
              <w:top w:val="nil"/>
              <w:left w:val="nil"/>
              <w:bottom w:val="nil"/>
              <w:right w:val="nil"/>
            </w:tcBorders>
            <w:shd w:val="clear" w:color="auto" w:fill="auto"/>
            <w:noWrap/>
            <w:vAlign w:val="bottom"/>
            <w:hideMark/>
          </w:tcPr>
          <w:p w14:paraId="44232D70"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403" w:type="pct"/>
            <w:tcBorders>
              <w:top w:val="nil"/>
              <w:left w:val="nil"/>
              <w:bottom w:val="nil"/>
              <w:right w:val="nil"/>
            </w:tcBorders>
            <w:shd w:val="clear" w:color="auto" w:fill="auto"/>
            <w:noWrap/>
            <w:vAlign w:val="bottom"/>
            <w:hideMark/>
          </w:tcPr>
          <w:p w14:paraId="1492EE31"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r>
      <w:tr w:rsidR="00647474" w:rsidRPr="00C46859" w14:paraId="78009A88" w14:textId="77777777" w:rsidTr="00E34BBD">
        <w:trPr>
          <w:trHeight w:val="300"/>
        </w:trPr>
        <w:tc>
          <w:tcPr>
            <w:tcW w:w="1402" w:type="pct"/>
            <w:tcBorders>
              <w:top w:val="nil"/>
              <w:left w:val="nil"/>
              <w:bottom w:val="nil"/>
              <w:right w:val="nil"/>
            </w:tcBorders>
            <w:shd w:val="clear" w:color="auto" w:fill="auto"/>
            <w:noWrap/>
            <w:vAlign w:val="bottom"/>
            <w:hideMark/>
          </w:tcPr>
          <w:p w14:paraId="20B21456" w14:textId="77777777" w:rsidR="00D7376D" w:rsidRPr="00C46859" w:rsidRDefault="00D7376D" w:rsidP="00E34BBD">
            <w:pPr>
              <w:spacing w:after="0" w:line="240" w:lineRule="auto"/>
              <w:rPr>
                <w:rFonts w:ascii="Calibri" w:eastAsia="Times New Roman" w:hAnsi="Calibri" w:cs="Calibri"/>
                <w:sz w:val="20"/>
                <w:szCs w:val="20"/>
              </w:rPr>
            </w:pPr>
            <w:r w:rsidRPr="00C46859">
              <w:rPr>
                <w:rFonts w:ascii="Calibri" w:eastAsia="Times New Roman" w:hAnsi="Calibri" w:cs="Calibri"/>
                <w:sz w:val="20"/>
                <w:szCs w:val="20"/>
              </w:rPr>
              <w:t>Black/African American</w:t>
            </w:r>
          </w:p>
        </w:tc>
        <w:tc>
          <w:tcPr>
            <w:tcW w:w="399" w:type="pct"/>
            <w:tcBorders>
              <w:top w:val="nil"/>
              <w:left w:val="nil"/>
              <w:bottom w:val="nil"/>
              <w:right w:val="nil"/>
            </w:tcBorders>
            <w:shd w:val="clear" w:color="auto" w:fill="auto"/>
            <w:noWrap/>
            <w:vAlign w:val="bottom"/>
            <w:hideMark/>
          </w:tcPr>
          <w:p w14:paraId="6AC2D924"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2.62</w:t>
            </w:r>
          </w:p>
        </w:tc>
        <w:tc>
          <w:tcPr>
            <w:tcW w:w="399" w:type="pct"/>
            <w:tcBorders>
              <w:top w:val="nil"/>
              <w:left w:val="nil"/>
              <w:bottom w:val="nil"/>
              <w:right w:val="nil"/>
            </w:tcBorders>
            <w:shd w:val="clear" w:color="auto" w:fill="auto"/>
            <w:noWrap/>
            <w:vAlign w:val="bottom"/>
            <w:hideMark/>
          </w:tcPr>
          <w:p w14:paraId="5011393B"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2.87</w:t>
            </w:r>
          </w:p>
        </w:tc>
        <w:tc>
          <w:tcPr>
            <w:tcW w:w="399" w:type="pct"/>
            <w:tcBorders>
              <w:top w:val="nil"/>
              <w:left w:val="nil"/>
              <w:bottom w:val="nil"/>
              <w:right w:val="nil"/>
            </w:tcBorders>
            <w:shd w:val="clear" w:color="auto" w:fill="auto"/>
            <w:noWrap/>
            <w:vAlign w:val="bottom"/>
            <w:hideMark/>
          </w:tcPr>
          <w:p w14:paraId="3FCD6FA4"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3.12</w:t>
            </w:r>
          </w:p>
        </w:tc>
        <w:tc>
          <w:tcPr>
            <w:tcW w:w="399" w:type="pct"/>
            <w:tcBorders>
              <w:top w:val="nil"/>
              <w:left w:val="nil"/>
              <w:bottom w:val="nil"/>
              <w:right w:val="nil"/>
            </w:tcBorders>
            <w:shd w:val="clear" w:color="auto" w:fill="auto"/>
            <w:noWrap/>
            <w:vAlign w:val="bottom"/>
            <w:hideMark/>
          </w:tcPr>
          <w:p w14:paraId="4740ACF0"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3.43</w:t>
            </w:r>
          </w:p>
        </w:tc>
        <w:tc>
          <w:tcPr>
            <w:tcW w:w="399" w:type="pct"/>
            <w:tcBorders>
              <w:top w:val="nil"/>
              <w:left w:val="nil"/>
              <w:bottom w:val="nil"/>
              <w:right w:val="nil"/>
            </w:tcBorders>
            <w:shd w:val="clear" w:color="auto" w:fill="auto"/>
            <w:noWrap/>
            <w:vAlign w:val="bottom"/>
            <w:hideMark/>
          </w:tcPr>
          <w:p w14:paraId="17373C2C"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3.14</w:t>
            </w:r>
          </w:p>
        </w:tc>
        <w:tc>
          <w:tcPr>
            <w:tcW w:w="399" w:type="pct"/>
            <w:tcBorders>
              <w:top w:val="nil"/>
              <w:left w:val="nil"/>
              <w:bottom w:val="nil"/>
              <w:right w:val="nil"/>
            </w:tcBorders>
            <w:shd w:val="clear" w:color="auto" w:fill="auto"/>
            <w:noWrap/>
            <w:vAlign w:val="bottom"/>
            <w:hideMark/>
          </w:tcPr>
          <w:p w14:paraId="3D0C1450"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3.44</w:t>
            </w:r>
          </w:p>
        </w:tc>
        <w:tc>
          <w:tcPr>
            <w:tcW w:w="399" w:type="pct"/>
            <w:tcBorders>
              <w:top w:val="nil"/>
              <w:left w:val="nil"/>
              <w:bottom w:val="nil"/>
              <w:right w:val="nil"/>
            </w:tcBorders>
            <w:shd w:val="clear" w:color="auto" w:fill="auto"/>
            <w:noWrap/>
            <w:vAlign w:val="bottom"/>
            <w:hideMark/>
          </w:tcPr>
          <w:p w14:paraId="137420F9"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3.00</w:t>
            </w:r>
          </w:p>
        </w:tc>
        <w:tc>
          <w:tcPr>
            <w:tcW w:w="400" w:type="pct"/>
            <w:tcBorders>
              <w:top w:val="nil"/>
              <w:left w:val="nil"/>
              <w:bottom w:val="nil"/>
              <w:right w:val="nil"/>
            </w:tcBorders>
            <w:shd w:val="clear" w:color="auto" w:fill="auto"/>
            <w:noWrap/>
            <w:vAlign w:val="bottom"/>
            <w:hideMark/>
          </w:tcPr>
          <w:p w14:paraId="6921B71D"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3.08</w:t>
            </w:r>
          </w:p>
        </w:tc>
        <w:tc>
          <w:tcPr>
            <w:tcW w:w="403" w:type="pct"/>
            <w:tcBorders>
              <w:top w:val="nil"/>
              <w:left w:val="nil"/>
              <w:bottom w:val="nil"/>
              <w:right w:val="nil"/>
            </w:tcBorders>
            <w:shd w:val="clear" w:color="auto" w:fill="auto"/>
            <w:noWrap/>
            <w:vAlign w:val="bottom"/>
            <w:hideMark/>
          </w:tcPr>
          <w:p w14:paraId="4D7AB863"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2.85</w:t>
            </w:r>
          </w:p>
        </w:tc>
      </w:tr>
      <w:tr w:rsidR="00647474" w:rsidRPr="00C46859" w14:paraId="31ADA71A" w14:textId="77777777" w:rsidTr="00E34BBD">
        <w:trPr>
          <w:trHeight w:val="300"/>
        </w:trPr>
        <w:tc>
          <w:tcPr>
            <w:tcW w:w="1402" w:type="pct"/>
            <w:tcBorders>
              <w:top w:val="nil"/>
              <w:left w:val="nil"/>
              <w:bottom w:val="nil"/>
              <w:right w:val="nil"/>
            </w:tcBorders>
            <w:shd w:val="clear" w:color="auto" w:fill="auto"/>
            <w:noWrap/>
            <w:vAlign w:val="bottom"/>
            <w:hideMark/>
          </w:tcPr>
          <w:p w14:paraId="4A355B2D" w14:textId="73B23A97" w:rsidR="00D7376D" w:rsidRPr="00C46859" w:rsidRDefault="00D7376D" w:rsidP="00E34BBD">
            <w:pPr>
              <w:spacing w:after="0" w:line="240" w:lineRule="auto"/>
              <w:rPr>
                <w:rFonts w:ascii="Calibri" w:eastAsia="Times New Roman" w:hAnsi="Calibri" w:cs="Calibri"/>
                <w:sz w:val="20"/>
                <w:szCs w:val="20"/>
              </w:rPr>
            </w:pPr>
            <w:r w:rsidRPr="00C46859">
              <w:rPr>
                <w:rFonts w:ascii="Calibri" w:eastAsia="Times New Roman" w:hAnsi="Calibri" w:cs="Calibri"/>
                <w:sz w:val="20"/>
                <w:szCs w:val="20"/>
              </w:rPr>
              <w:t>Hispanic/</w:t>
            </w:r>
            <w:proofErr w:type="spellStart"/>
            <w:r w:rsidRPr="00C46859">
              <w:rPr>
                <w:rFonts w:ascii="Calibri" w:eastAsia="Times New Roman" w:hAnsi="Calibri" w:cs="Calibri"/>
                <w:sz w:val="20"/>
                <w:szCs w:val="20"/>
              </w:rPr>
              <w:t>Latino</w:t>
            </w:r>
            <w:r w:rsidR="00647474" w:rsidRPr="004D5A85">
              <w:rPr>
                <w:rFonts w:ascii="Calibri" w:eastAsia="Times New Roman" w:hAnsi="Calibri" w:cs="Calibri"/>
                <w:sz w:val="20"/>
                <w:szCs w:val="20"/>
                <w:vertAlign w:val="superscript"/>
              </w:rPr>
              <w:t>b</w:t>
            </w:r>
            <w:proofErr w:type="spellEnd"/>
          </w:p>
        </w:tc>
        <w:tc>
          <w:tcPr>
            <w:tcW w:w="399" w:type="pct"/>
            <w:tcBorders>
              <w:top w:val="nil"/>
              <w:left w:val="nil"/>
              <w:bottom w:val="nil"/>
              <w:right w:val="nil"/>
            </w:tcBorders>
            <w:shd w:val="clear" w:color="auto" w:fill="auto"/>
            <w:noWrap/>
            <w:vAlign w:val="bottom"/>
            <w:hideMark/>
          </w:tcPr>
          <w:p w14:paraId="7BF7AC47"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2.63</w:t>
            </w:r>
          </w:p>
        </w:tc>
        <w:tc>
          <w:tcPr>
            <w:tcW w:w="399" w:type="pct"/>
            <w:tcBorders>
              <w:top w:val="nil"/>
              <w:left w:val="nil"/>
              <w:bottom w:val="nil"/>
              <w:right w:val="nil"/>
            </w:tcBorders>
            <w:shd w:val="clear" w:color="auto" w:fill="auto"/>
            <w:noWrap/>
            <w:vAlign w:val="bottom"/>
            <w:hideMark/>
          </w:tcPr>
          <w:p w14:paraId="67992550"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2.96</w:t>
            </w:r>
          </w:p>
        </w:tc>
        <w:tc>
          <w:tcPr>
            <w:tcW w:w="399" w:type="pct"/>
            <w:tcBorders>
              <w:top w:val="nil"/>
              <w:left w:val="nil"/>
              <w:bottom w:val="nil"/>
              <w:right w:val="nil"/>
            </w:tcBorders>
            <w:shd w:val="clear" w:color="auto" w:fill="auto"/>
            <w:noWrap/>
            <w:vAlign w:val="bottom"/>
            <w:hideMark/>
          </w:tcPr>
          <w:p w14:paraId="79396246"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3.03</w:t>
            </w:r>
          </w:p>
        </w:tc>
        <w:tc>
          <w:tcPr>
            <w:tcW w:w="399" w:type="pct"/>
            <w:tcBorders>
              <w:top w:val="nil"/>
              <w:left w:val="nil"/>
              <w:bottom w:val="nil"/>
              <w:right w:val="nil"/>
            </w:tcBorders>
            <w:shd w:val="clear" w:color="auto" w:fill="auto"/>
            <w:noWrap/>
            <w:vAlign w:val="bottom"/>
            <w:hideMark/>
          </w:tcPr>
          <w:p w14:paraId="297C0D12"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3.37</w:t>
            </w:r>
          </w:p>
        </w:tc>
        <w:tc>
          <w:tcPr>
            <w:tcW w:w="399" w:type="pct"/>
            <w:tcBorders>
              <w:top w:val="nil"/>
              <w:left w:val="nil"/>
              <w:bottom w:val="nil"/>
              <w:right w:val="nil"/>
            </w:tcBorders>
            <w:shd w:val="clear" w:color="auto" w:fill="auto"/>
            <w:noWrap/>
            <w:vAlign w:val="bottom"/>
            <w:hideMark/>
          </w:tcPr>
          <w:p w14:paraId="170E25E9"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3.11</w:t>
            </w:r>
          </w:p>
        </w:tc>
        <w:tc>
          <w:tcPr>
            <w:tcW w:w="399" w:type="pct"/>
            <w:tcBorders>
              <w:top w:val="nil"/>
              <w:left w:val="nil"/>
              <w:bottom w:val="nil"/>
              <w:right w:val="nil"/>
            </w:tcBorders>
            <w:shd w:val="clear" w:color="auto" w:fill="auto"/>
            <w:noWrap/>
            <w:vAlign w:val="bottom"/>
            <w:hideMark/>
          </w:tcPr>
          <w:p w14:paraId="14D1223B"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3.39</w:t>
            </w:r>
          </w:p>
        </w:tc>
        <w:tc>
          <w:tcPr>
            <w:tcW w:w="399" w:type="pct"/>
            <w:tcBorders>
              <w:top w:val="nil"/>
              <w:left w:val="nil"/>
              <w:bottom w:val="nil"/>
              <w:right w:val="nil"/>
            </w:tcBorders>
            <w:shd w:val="clear" w:color="auto" w:fill="auto"/>
            <w:noWrap/>
            <w:vAlign w:val="bottom"/>
            <w:hideMark/>
          </w:tcPr>
          <w:p w14:paraId="361AE8F5"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2.98</w:t>
            </w:r>
          </w:p>
        </w:tc>
        <w:tc>
          <w:tcPr>
            <w:tcW w:w="400" w:type="pct"/>
            <w:tcBorders>
              <w:top w:val="nil"/>
              <w:left w:val="nil"/>
              <w:bottom w:val="nil"/>
              <w:right w:val="nil"/>
            </w:tcBorders>
            <w:shd w:val="clear" w:color="auto" w:fill="auto"/>
            <w:noWrap/>
            <w:vAlign w:val="bottom"/>
            <w:hideMark/>
          </w:tcPr>
          <w:p w14:paraId="4167C955"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2.93</w:t>
            </w:r>
          </w:p>
        </w:tc>
        <w:tc>
          <w:tcPr>
            <w:tcW w:w="403" w:type="pct"/>
            <w:tcBorders>
              <w:top w:val="nil"/>
              <w:left w:val="nil"/>
              <w:bottom w:val="nil"/>
              <w:right w:val="nil"/>
            </w:tcBorders>
            <w:shd w:val="clear" w:color="auto" w:fill="auto"/>
            <w:noWrap/>
            <w:vAlign w:val="bottom"/>
            <w:hideMark/>
          </w:tcPr>
          <w:p w14:paraId="45A3A2E9"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2.69</w:t>
            </w:r>
          </w:p>
        </w:tc>
      </w:tr>
      <w:tr w:rsidR="00647474" w:rsidRPr="00C46859" w14:paraId="082E76C3" w14:textId="77777777" w:rsidTr="00E34BBD">
        <w:trPr>
          <w:trHeight w:val="300"/>
        </w:trPr>
        <w:tc>
          <w:tcPr>
            <w:tcW w:w="1402" w:type="pct"/>
            <w:tcBorders>
              <w:top w:val="nil"/>
              <w:left w:val="nil"/>
              <w:bottom w:val="nil"/>
              <w:right w:val="nil"/>
            </w:tcBorders>
            <w:shd w:val="clear" w:color="auto" w:fill="auto"/>
            <w:noWrap/>
            <w:vAlign w:val="bottom"/>
            <w:hideMark/>
          </w:tcPr>
          <w:p w14:paraId="6DF05DD8" w14:textId="77777777" w:rsidR="00D7376D" w:rsidRPr="00C46859" w:rsidRDefault="00D7376D" w:rsidP="00E34BBD">
            <w:pPr>
              <w:spacing w:after="0" w:line="240" w:lineRule="auto"/>
              <w:rPr>
                <w:rFonts w:ascii="Calibri" w:eastAsia="Times New Roman" w:hAnsi="Calibri" w:cs="Calibri"/>
                <w:sz w:val="20"/>
                <w:szCs w:val="20"/>
              </w:rPr>
            </w:pPr>
            <w:r w:rsidRPr="00C46859">
              <w:rPr>
                <w:rFonts w:ascii="Calibri" w:eastAsia="Times New Roman" w:hAnsi="Calibri" w:cs="Calibri"/>
                <w:sz w:val="20"/>
                <w:szCs w:val="20"/>
              </w:rPr>
              <w:t>White</w:t>
            </w:r>
          </w:p>
        </w:tc>
        <w:tc>
          <w:tcPr>
            <w:tcW w:w="399" w:type="pct"/>
            <w:tcBorders>
              <w:top w:val="nil"/>
              <w:left w:val="nil"/>
              <w:bottom w:val="nil"/>
              <w:right w:val="nil"/>
            </w:tcBorders>
            <w:shd w:val="clear" w:color="auto" w:fill="auto"/>
            <w:noWrap/>
            <w:vAlign w:val="bottom"/>
            <w:hideMark/>
          </w:tcPr>
          <w:p w14:paraId="394D19A9"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3.34</w:t>
            </w:r>
          </w:p>
        </w:tc>
        <w:tc>
          <w:tcPr>
            <w:tcW w:w="399" w:type="pct"/>
            <w:tcBorders>
              <w:top w:val="nil"/>
              <w:left w:val="nil"/>
              <w:bottom w:val="nil"/>
              <w:right w:val="nil"/>
            </w:tcBorders>
            <w:shd w:val="clear" w:color="auto" w:fill="auto"/>
            <w:noWrap/>
            <w:vAlign w:val="bottom"/>
            <w:hideMark/>
          </w:tcPr>
          <w:p w14:paraId="5DDE3B57"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3.79</w:t>
            </w:r>
          </w:p>
        </w:tc>
        <w:tc>
          <w:tcPr>
            <w:tcW w:w="399" w:type="pct"/>
            <w:tcBorders>
              <w:top w:val="nil"/>
              <w:left w:val="nil"/>
              <w:bottom w:val="nil"/>
              <w:right w:val="nil"/>
            </w:tcBorders>
            <w:shd w:val="clear" w:color="auto" w:fill="auto"/>
            <w:noWrap/>
            <w:vAlign w:val="bottom"/>
            <w:hideMark/>
          </w:tcPr>
          <w:p w14:paraId="3197555E"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3.65</w:t>
            </w:r>
          </w:p>
        </w:tc>
        <w:tc>
          <w:tcPr>
            <w:tcW w:w="399" w:type="pct"/>
            <w:tcBorders>
              <w:top w:val="nil"/>
              <w:left w:val="nil"/>
              <w:bottom w:val="nil"/>
              <w:right w:val="nil"/>
            </w:tcBorders>
            <w:shd w:val="clear" w:color="auto" w:fill="auto"/>
            <w:noWrap/>
            <w:vAlign w:val="bottom"/>
            <w:hideMark/>
          </w:tcPr>
          <w:p w14:paraId="15B2CC0C"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4.13</w:t>
            </w:r>
          </w:p>
        </w:tc>
        <w:tc>
          <w:tcPr>
            <w:tcW w:w="399" w:type="pct"/>
            <w:tcBorders>
              <w:top w:val="nil"/>
              <w:left w:val="nil"/>
              <w:bottom w:val="nil"/>
              <w:right w:val="nil"/>
            </w:tcBorders>
            <w:shd w:val="clear" w:color="auto" w:fill="auto"/>
            <w:noWrap/>
            <w:vAlign w:val="bottom"/>
            <w:hideMark/>
          </w:tcPr>
          <w:p w14:paraId="074A941F"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3.93</w:t>
            </w:r>
          </w:p>
        </w:tc>
        <w:tc>
          <w:tcPr>
            <w:tcW w:w="399" w:type="pct"/>
            <w:tcBorders>
              <w:top w:val="nil"/>
              <w:left w:val="nil"/>
              <w:bottom w:val="nil"/>
              <w:right w:val="nil"/>
            </w:tcBorders>
            <w:shd w:val="clear" w:color="auto" w:fill="auto"/>
            <w:noWrap/>
            <w:vAlign w:val="bottom"/>
            <w:hideMark/>
          </w:tcPr>
          <w:p w14:paraId="53211FBC"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4.29</w:t>
            </w:r>
          </w:p>
        </w:tc>
        <w:tc>
          <w:tcPr>
            <w:tcW w:w="399" w:type="pct"/>
            <w:tcBorders>
              <w:top w:val="nil"/>
              <w:left w:val="nil"/>
              <w:bottom w:val="nil"/>
              <w:right w:val="nil"/>
            </w:tcBorders>
            <w:shd w:val="clear" w:color="auto" w:fill="auto"/>
            <w:noWrap/>
            <w:vAlign w:val="bottom"/>
            <w:hideMark/>
          </w:tcPr>
          <w:p w14:paraId="38CB4B29"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3.57</w:t>
            </w:r>
          </w:p>
        </w:tc>
        <w:tc>
          <w:tcPr>
            <w:tcW w:w="400" w:type="pct"/>
            <w:tcBorders>
              <w:top w:val="nil"/>
              <w:left w:val="nil"/>
              <w:bottom w:val="nil"/>
              <w:right w:val="nil"/>
            </w:tcBorders>
            <w:shd w:val="clear" w:color="auto" w:fill="auto"/>
            <w:noWrap/>
            <w:vAlign w:val="bottom"/>
            <w:hideMark/>
          </w:tcPr>
          <w:p w14:paraId="6A0F31E5"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3.46</w:t>
            </w:r>
          </w:p>
        </w:tc>
        <w:tc>
          <w:tcPr>
            <w:tcW w:w="403" w:type="pct"/>
            <w:tcBorders>
              <w:top w:val="nil"/>
              <w:left w:val="nil"/>
              <w:bottom w:val="nil"/>
              <w:right w:val="nil"/>
            </w:tcBorders>
            <w:shd w:val="clear" w:color="auto" w:fill="auto"/>
            <w:noWrap/>
            <w:vAlign w:val="bottom"/>
            <w:hideMark/>
          </w:tcPr>
          <w:p w14:paraId="63F9FB66"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3.09</w:t>
            </w:r>
          </w:p>
        </w:tc>
      </w:tr>
      <w:tr w:rsidR="00647474" w:rsidRPr="00C46859" w14:paraId="459C3344" w14:textId="77777777" w:rsidTr="00E34BBD">
        <w:trPr>
          <w:trHeight w:val="300"/>
        </w:trPr>
        <w:tc>
          <w:tcPr>
            <w:tcW w:w="1402" w:type="pct"/>
            <w:tcBorders>
              <w:top w:val="nil"/>
              <w:left w:val="nil"/>
              <w:bottom w:val="nil"/>
              <w:right w:val="nil"/>
            </w:tcBorders>
            <w:shd w:val="clear" w:color="auto" w:fill="auto"/>
            <w:noWrap/>
            <w:vAlign w:val="bottom"/>
            <w:hideMark/>
          </w:tcPr>
          <w:p w14:paraId="798ED03B" w14:textId="1089D352" w:rsidR="00D7376D" w:rsidRPr="00C46859" w:rsidRDefault="00D7376D" w:rsidP="00E34BBD">
            <w:pPr>
              <w:spacing w:after="0" w:line="240" w:lineRule="auto"/>
              <w:rPr>
                <w:rFonts w:ascii="Calibri" w:eastAsia="Times New Roman" w:hAnsi="Calibri" w:cs="Calibri"/>
                <w:sz w:val="20"/>
                <w:szCs w:val="20"/>
              </w:rPr>
            </w:pPr>
            <w:proofErr w:type="spellStart"/>
            <w:r w:rsidRPr="00C46859">
              <w:rPr>
                <w:rFonts w:ascii="Calibri" w:eastAsia="Times New Roman" w:hAnsi="Calibri" w:cs="Calibri"/>
                <w:sz w:val="20"/>
                <w:szCs w:val="20"/>
              </w:rPr>
              <w:t>Other</w:t>
            </w:r>
            <w:r w:rsidR="00647474" w:rsidRPr="004D5A85">
              <w:rPr>
                <w:rFonts w:ascii="Calibri" w:eastAsia="Times New Roman" w:hAnsi="Calibri" w:cs="Calibri"/>
                <w:sz w:val="20"/>
                <w:szCs w:val="20"/>
                <w:vertAlign w:val="superscript"/>
              </w:rPr>
              <w:t>c</w:t>
            </w:r>
            <w:proofErr w:type="spellEnd"/>
          </w:p>
        </w:tc>
        <w:tc>
          <w:tcPr>
            <w:tcW w:w="399" w:type="pct"/>
            <w:tcBorders>
              <w:top w:val="nil"/>
              <w:left w:val="nil"/>
              <w:bottom w:val="nil"/>
              <w:right w:val="nil"/>
            </w:tcBorders>
            <w:shd w:val="clear" w:color="auto" w:fill="auto"/>
            <w:noWrap/>
            <w:vAlign w:val="bottom"/>
            <w:hideMark/>
          </w:tcPr>
          <w:p w14:paraId="76D76CE1"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5.67</w:t>
            </w:r>
          </w:p>
        </w:tc>
        <w:tc>
          <w:tcPr>
            <w:tcW w:w="399" w:type="pct"/>
            <w:tcBorders>
              <w:top w:val="nil"/>
              <w:left w:val="nil"/>
              <w:bottom w:val="nil"/>
              <w:right w:val="nil"/>
            </w:tcBorders>
            <w:shd w:val="clear" w:color="auto" w:fill="auto"/>
            <w:noWrap/>
            <w:vAlign w:val="bottom"/>
            <w:hideMark/>
          </w:tcPr>
          <w:p w14:paraId="4178E0E9"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5.94</w:t>
            </w:r>
          </w:p>
        </w:tc>
        <w:tc>
          <w:tcPr>
            <w:tcW w:w="399" w:type="pct"/>
            <w:tcBorders>
              <w:top w:val="nil"/>
              <w:left w:val="nil"/>
              <w:bottom w:val="nil"/>
              <w:right w:val="nil"/>
            </w:tcBorders>
            <w:shd w:val="clear" w:color="auto" w:fill="auto"/>
            <w:noWrap/>
            <w:vAlign w:val="bottom"/>
            <w:hideMark/>
          </w:tcPr>
          <w:p w14:paraId="55591725"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6.21</w:t>
            </w:r>
          </w:p>
        </w:tc>
        <w:tc>
          <w:tcPr>
            <w:tcW w:w="399" w:type="pct"/>
            <w:tcBorders>
              <w:top w:val="nil"/>
              <w:left w:val="nil"/>
              <w:bottom w:val="nil"/>
              <w:right w:val="nil"/>
            </w:tcBorders>
            <w:shd w:val="clear" w:color="auto" w:fill="auto"/>
            <w:noWrap/>
            <w:vAlign w:val="bottom"/>
            <w:hideMark/>
          </w:tcPr>
          <w:p w14:paraId="55D9D1BD"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6.94</w:t>
            </w:r>
          </w:p>
        </w:tc>
        <w:tc>
          <w:tcPr>
            <w:tcW w:w="399" w:type="pct"/>
            <w:tcBorders>
              <w:top w:val="nil"/>
              <w:left w:val="nil"/>
              <w:bottom w:val="nil"/>
              <w:right w:val="nil"/>
            </w:tcBorders>
            <w:shd w:val="clear" w:color="auto" w:fill="auto"/>
            <w:noWrap/>
            <w:vAlign w:val="bottom"/>
            <w:hideMark/>
          </w:tcPr>
          <w:p w14:paraId="20501DB3"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6.35</w:t>
            </w:r>
          </w:p>
        </w:tc>
        <w:tc>
          <w:tcPr>
            <w:tcW w:w="399" w:type="pct"/>
            <w:tcBorders>
              <w:top w:val="nil"/>
              <w:left w:val="nil"/>
              <w:bottom w:val="nil"/>
              <w:right w:val="nil"/>
            </w:tcBorders>
            <w:shd w:val="clear" w:color="auto" w:fill="auto"/>
            <w:noWrap/>
            <w:vAlign w:val="bottom"/>
            <w:hideMark/>
          </w:tcPr>
          <w:p w14:paraId="3C900DEE"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6.61</w:t>
            </w:r>
          </w:p>
        </w:tc>
        <w:tc>
          <w:tcPr>
            <w:tcW w:w="399" w:type="pct"/>
            <w:tcBorders>
              <w:top w:val="nil"/>
              <w:left w:val="nil"/>
              <w:bottom w:val="nil"/>
              <w:right w:val="nil"/>
            </w:tcBorders>
            <w:shd w:val="clear" w:color="auto" w:fill="auto"/>
            <w:noWrap/>
            <w:vAlign w:val="bottom"/>
            <w:hideMark/>
          </w:tcPr>
          <w:p w14:paraId="7D733C3F"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5.76</w:t>
            </w:r>
          </w:p>
        </w:tc>
        <w:tc>
          <w:tcPr>
            <w:tcW w:w="400" w:type="pct"/>
            <w:tcBorders>
              <w:top w:val="nil"/>
              <w:left w:val="nil"/>
              <w:bottom w:val="nil"/>
              <w:right w:val="nil"/>
            </w:tcBorders>
            <w:shd w:val="clear" w:color="auto" w:fill="auto"/>
            <w:noWrap/>
            <w:vAlign w:val="bottom"/>
            <w:hideMark/>
          </w:tcPr>
          <w:p w14:paraId="48DB4674"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5.40</w:t>
            </w:r>
          </w:p>
        </w:tc>
        <w:tc>
          <w:tcPr>
            <w:tcW w:w="403" w:type="pct"/>
            <w:tcBorders>
              <w:top w:val="nil"/>
              <w:left w:val="nil"/>
              <w:bottom w:val="nil"/>
              <w:right w:val="nil"/>
            </w:tcBorders>
            <w:shd w:val="clear" w:color="auto" w:fill="auto"/>
            <w:noWrap/>
            <w:vAlign w:val="bottom"/>
            <w:hideMark/>
          </w:tcPr>
          <w:p w14:paraId="1F2ABCDD"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5.11</w:t>
            </w:r>
          </w:p>
        </w:tc>
      </w:tr>
      <w:tr w:rsidR="00647474" w:rsidRPr="00C46859" w14:paraId="65713BCB" w14:textId="77777777" w:rsidTr="00E34BBD">
        <w:trPr>
          <w:trHeight w:val="300"/>
        </w:trPr>
        <w:tc>
          <w:tcPr>
            <w:tcW w:w="1402" w:type="pct"/>
            <w:tcBorders>
              <w:top w:val="nil"/>
              <w:left w:val="nil"/>
              <w:bottom w:val="nil"/>
              <w:right w:val="nil"/>
            </w:tcBorders>
            <w:shd w:val="clear" w:color="auto" w:fill="auto"/>
            <w:noWrap/>
            <w:vAlign w:val="bottom"/>
            <w:hideMark/>
          </w:tcPr>
          <w:p w14:paraId="14678E66" w14:textId="77777777" w:rsidR="00D7376D" w:rsidRPr="00C46859" w:rsidRDefault="00D7376D" w:rsidP="00E34BBD">
            <w:pPr>
              <w:spacing w:after="0" w:line="240" w:lineRule="auto"/>
              <w:rPr>
                <w:rFonts w:ascii="Calibri" w:eastAsia="Times New Roman" w:hAnsi="Calibri" w:cs="Calibri"/>
                <w:b/>
                <w:bCs/>
                <w:sz w:val="20"/>
                <w:szCs w:val="20"/>
              </w:rPr>
            </w:pPr>
            <w:r w:rsidRPr="00C46859">
              <w:rPr>
                <w:rFonts w:ascii="Calibri" w:eastAsia="Times New Roman" w:hAnsi="Calibri" w:cs="Calibri"/>
                <w:b/>
                <w:bCs/>
                <w:sz w:val="20"/>
                <w:szCs w:val="20"/>
              </w:rPr>
              <w:t>Age at year-end 2018 (</w:t>
            </w:r>
            <w:proofErr w:type="spellStart"/>
            <w:r w:rsidRPr="00C46859">
              <w:rPr>
                <w:rFonts w:ascii="Calibri" w:eastAsia="Times New Roman" w:hAnsi="Calibri" w:cs="Calibri"/>
                <w:b/>
                <w:bCs/>
                <w:sz w:val="20"/>
                <w:szCs w:val="20"/>
              </w:rPr>
              <w:t>yr</w:t>
            </w:r>
            <w:proofErr w:type="spellEnd"/>
            <w:r w:rsidRPr="00C46859">
              <w:rPr>
                <w:rFonts w:ascii="Calibri" w:eastAsia="Times New Roman" w:hAnsi="Calibri" w:cs="Calibri"/>
                <w:b/>
                <w:bCs/>
                <w:sz w:val="20"/>
                <w:szCs w:val="20"/>
              </w:rPr>
              <w:t>)</w:t>
            </w:r>
          </w:p>
        </w:tc>
        <w:tc>
          <w:tcPr>
            <w:tcW w:w="399" w:type="pct"/>
            <w:tcBorders>
              <w:top w:val="nil"/>
              <w:left w:val="nil"/>
              <w:bottom w:val="nil"/>
              <w:right w:val="nil"/>
            </w:tcBorders>
            <w:shd w:val="clear" w:color="auto" w:fill="auto"/>
            <w:noWrap/>
            <w:vAlign w:val="bottom"/>
            <w:hideMark/>
          </w:tcPr>
          <w:p w14:paraId="63CE9899" w14:textId="77777777" w:rsidR="00D7376D" w:rsidRPr="00C46859" w:rsidRDefault="00D7376D" w:rsidP="00E34BBD">
            <w:pPr>
              <w:spacing w:after="0" w:line="240" w:lineRule="auto"/>
              <w:rPr>
                <w:rFonts w:ascii="Calibri" w:eastAsia="Times New Roman" w:hAnsi="Calibri" w:cs="Calibri"/>
                <w:b/>
                <w:bCs/>
                <w:sz w:val="20"/>
                <w:szCs w:val="20"/>
              </w:rPr>
            </w:pPr>
          </w:p>
        </w:tc>
        <w:tc>
          <w:tcPr>
            <w:tcW w:w="399" w:type="pct"/>
            <w:tcBorders>
              <w:top w:val="nil"/>
              <w:left w:val="nil"/>
              <w:bottom w:val="nil"/>
              <w:right w:val="nil"/>
            </w:tcBorders>
            <w:shd w:val="clear" w:color="auto" w:fill="auto"/>
            <w:noWrap/>
            <w:vAlign w:val="bottom"/>
            <w:hideMark/>
          </w:tcPr>
          <w:p w14:paraId="07C1129B"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399" w:type="pct"/>
            <w:tcBorders>
              <w:top w:val="nil"/>
              <w:left w:val="nil"/>
              <w:bottom w:val="nil"/>
              <w:right w:val="nil"/>
            </w:tcBorders>
            <w:shd w:val="clear" w:color="auto" w:fill="auto"/>
            <w:noWrap/>
            <w:vAlign w:val="bottom"/>
            <w:hideMark/>
          </w:tcPr>
          <w:p w14:paraId="14F382CD"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399" w:type="pct"/>
            <w:tcBorders>
              <w:top w:val="nil"/>
              <w:left w:val="nil"/>
              <w:bottom w:val="nil"/>
              <w:right w:val="nil"/>
            </w:tcBorders>
            <w:shd w:val="clear" w:color="auto" w:fill="auto"/>
            <w:noWrap/>
            <w:vAlign w:val="bottom"/>
            <w:hideMark/>
          </w:tcPr>
          <w:p w14:paraId="5CEDB8AE"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399" w:type="pct"/>
            <w:tcBorders>
              <w:top w:val="nil"/>
              <w:left w:val="nil"/>
              <w:bottom w:val="nil"/>
              <w:right w:val="nil"/>
            </w:tcBorders>
            <w:shd w:val="clear" w:color="auto" w:fill="auto"/>
            <w:noWrap/>
            <w:vAlign w:val="bottom"/>
            <w:hideMark/>
          </w:tcPr>
          <w:p w14:paraId="26D2CC9F"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399" w:type="pct"/>
            <w:tcBorders>
              <w:top w:val="nil"/>
              <w:left w:val="nil"/>
              <w:bottom w:val="nil"/>
              <w:right w:val="nil"/>
            </w:tcBorders>
            <w:shd w:val="clear" w:color="auto" w:fill="auto"/>
            <w:noWrap/>
            <w:vAlign w:val="bottom"/>
            <w:hideMark/>
          </w:tcPr>
          <w:p w14:paraId="0000A856"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399" w:type="pct"/>
            <w:tcBorders>
              <w:top w:val="nil"/>
              <w:left w:val="nil"/>
              <w:bottom w:val="nil"/>
              <w:right w:val="nil"/>
            </w:tcBorders>
            <w:shd w:val="clear" w:color="auto" w:fill="auto"/>
            <w:noWrap/>
            <w:vAlign w:val="bottom"/>
            <w:hideMark/>
          </w:tcPr>
          <w:p w14:paraId="3446A40A"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400" w:type="pct"/>
            <w:tcBorders>
              <w:top w:val="nil"/>
              <w:left w:val="nil"/>
              <w:bottom w:val="nil"/>
              <w:right w:val="nil"/>
            </w:tcBorders>
            <w:shd w:val="clear" w:color="auto" w:fill="auto"/>
            <w:noWrap/>
            <w:vAlign w:val="bottom"/>
            <w:hideMark/>
          </w:tcPr>
          <w:p w14:paraId="150FE156"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403" w:type="pct"/>
            <w:tcBorders>
              <w:top w:val="nil"/>
              <w:left w:val="nil"/>
              <w:bottom w:val="nil"/>
              <w:right w:val="nil"/>
            </w:tcBorders>
            <w:shd w:val="clear" w:color="auto" w:fill="auto"/>
            <w:noWrap/>
            <w:vAlign w:val="bottom"/>
            <w:hideMark/>
          </w:tcPr>
          <w:p w14:paraId="1D446F5E"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r>
      <w:tr w:rsidR="00647474" w:rsidRPr="00C46859" w14:paraId="79BC647F" w14:textId="77777777" w:rsidTr="00E34BBD">
        <w:trPr>
          <w:trHeight w:val="300"/>
        </w:trPr>
        <w:tc>
          <w:tcPr>
            <w:tcW w:w="1402" w:type="pct"/>
            <w:tcBorders>
              <w:top w:val="nil"/>
              <w:left w:val="nil"/>
              <w:bottom w:val="nil"/>
              <w:right w:val="nil"/>
            </w:tcBorders>
            <w:shd w:val="clear" w:color="auto" w:fill="auto"/>
            <w:noWrap/>
            <w:vAlign w:val="bottom"/>
            <w:hideMark/>
          </w:tcPr>
          <w:p w14:paraId="440FC1FF" w14:textId="77777777" w:rsidR="00D7376D" w:rsidRPr="00C46859" w:rsidRDefault="00D7376D" w:rsidP="00E34BBD">
            <w:pPr>
              <w:spacing w:after="0" w:line="240" w:lineRule="auto"/>
              <w:rPr>
                <w:rFonts w:ascii="Calibri" w:eastAsia="Times New Roman" w:hAnsi="Calibri" w:cs="Calibri"/>
                <w:sz w:val="20"/>
                <w:szCs w:val="20"/>
              </w:rPr>
            </w:pPr>
            <w:r w:rsidRPr="00C46859">
              <w:rPr>
                <w:rFonts w:ascii="Calibri" w:eastAsia="Times New Roman" w:hAnsi="Calibri" w:cs="Calibri"/>
                <w:sz w:val="20"/>
                <w:szCs w:val="20"/>
              </w:rPr>
              <w:t>≤24</w:t>
            </w:r>
          </w:p>
        </w:tc>
        <w:tc>
          <w:tcPr>
            <w:tcW w:w="399" w:type="pct"/>
            <w:tcBorders>
              <w:top w:val="nil"/>
              <w:left w:val="nil"/>
              <w:bottom w:val="nil"/>
              <w:right w:val="nil"/>
            </w:tcBorders>
            <w:shd w:val="clear" w:color="auto" w:fill="auto"/>
            <w:noWrap/>
            <w:vAlign w:val="bottom"/>
            <w:hideMark/>
          </w:tcPr>
          <w:p w14:paraId="2B923904"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4.43</w:t>
            </w:r>
          </w:p>
        </w:tc>
        <w:tc>
          <w:tcPr>
            <w:tcW w:w="399" w:type="pct"/>
            <w:tcBorders>
              <w:top w:val="nil"/>
              <w:left w:val="nil"/>
              <w:bottom w:val="nil"/>
              <w:right w:val="nil"/>
            </w:tcBorders>
            <w:shd w:val="clear" w:color="auto" w:fill="auto"/>
            <w:noWrap/>
            <w:vAlign w:val="bottom"/>
            <w:hideMark/>
          </w:tcPr>
          <w:p w14:paraId="23A21F14"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4.75</w:t>
            </w:r>
          </w:p>
        </w:tc>
        <w:tc>
          <w:tcPr>
            <w:tcW w:w="399" w:type="pct"/>
            <w:tcBorders>
              <w:top w:val="nil"/>
              <w:left w:val="nil"/>
              <w:bottom w:val="nil"/>
              <w:right w:val="nil"/>
            </w:tcBorders>
            <w:shd w:val="clear" w:color="auto" w:fill="auto"/>
            <w:noWrap/>
            <w:vAlign w:val="bottom"/>
            <w:hideMark/>
          </w:tcPr>
          <w:p w14:paraId="1D8F06D4"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5.28</w:t>
            </w:r>
          </w:p>
        </w:tc>
        <w:tc>
          <w:tcPr>
            <w:tcW w:w="399" w:type="pct"/>
            <w:tcBorders>
              <w:top w:val="nil"/>
              <w:left w:val="nil"/>
              <w:bottom w:val="nil"/>
              <w:right w:val="nil"/>
            </w:tcBorders>
            <w:shd w:val="clear" w:color="auto" w:fill="auto"/>
            <w:noWrap/>
            <w:vAlign w:val="bottom"/>
            <w:hideMark/>
          </w:tcPr>
          <w:p w14:paraId="1305AE36"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5.57</w:t>
            </w:r>
          </w:p>
        </w:tc>
        <w:tc>
          <w:tcPr>
            <w:tcW w:w="399" w:type="pct"/>
            <w:tcBorders>
              <w:top w:val="nil"/>
              <w:left w:val="nil"/>
              <w:bottom w:val="nil"/>
              <w:right w:val="nil"/>
            </w:tcBorders>
            <w:shd w:val="clear" w:color="auto" w:fill="auto"/>
            <w:noWrap/>
            <w:vAlign w:val="bottom"/>
            <w:hideMark/>
          </w:tcPr>
          <w:p w14:paraId="5BF91420"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5.43</w:t>
            </w:r>
          </w:p>
        </w:tc>
        <w:tc>
          <w:tcPr>
            <w:tcW w:w="399" w:type="pct"/>
            <w:tcBorders>
              <w:top w:val="nil"/>
              <w:left w:val="nil"/>
              <w:bottom w:val="nil"/>
              <w:right w:val="nil"/>
            </w:tcBorders>
            <w:shd w:val="clear" w:color="auto" w:fill="auto"/>
            <w:noWrap/>
            <w:vAlign w:val="bottom"/>
            <w:hideMark/>
          </w:tcPr>
          <w:p w14:paraId="7D85E68A"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5.96</w:t>
            </w:r>
          </w:p>
        </w:tc>
        <w:tc>
          <w:tcPr>
            <w:tcW w:w="399" w:type="pct"/>
            <w:tcBorders>
              <w:top w:val="nil"/>
              <w:left w:val="nil"/>
              <w:bottom w:val="nil"/>
              <w:right w:val="nil"/>
            </w:tcBorders>
            <w:shd w:val="clear" w:color="auto" w:fill="auto"/>
            <w:noWrap/>
            <w:vAlign w:val="bottom"/>
            <w:hideMark/>
          </w:tcPr>
          <w:p w14:paraId="14EA30F3"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5.59</w:t>
            </w:r>
          </w:p>
        </w:tc>
        <w:tc>
          <w:tcPr>
            <w:tcW w:w="400" w:type="pct"/>
            <w:tcBorders>
              <w:top w:val="nil"/>
              <w:left w:val="nil"/>
              <w:bottom w:val="nil"/>
              <w:right w:val="nil"/>
            </w:tcBorders>
            <w:shd w:val="clear" w:color="auto" w:fill="auto"/>
            <w:noWrap/>
            <w:vAlign w:val="bottom"/>
            <w:hideMark/>
          </w:tcPr>
          <w:p w14:paraId="776494A5"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5.64</w:t>
            </w:r>
          </w:p>
        </w:tc>
        <w:tc>
          <w:tcPr>
            <w:tcW w:w="403" w:type="pct"/>
            <w:tcBorders>
              <w:top w:val="nil"/>
              <w:left w:val="nil"/>
              <w:bottom w:val="nil"/>
              <w:right w:val="nil"/>
            </w:tcBorders>
            <w:shd w:val="clear" w:color="auto" w:fill="auto"/>
            <w:noWrap/>
            <w:vAlign w:val="bottom"/>
            <w:hideMark/>
          </w:tcPr>
          <w:p w14:paraId="68A76AE3"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5.23</w:t>
            </w:r>
          </w:p>
        </w:tc>
      </w:tr>
      <w:tr w:rsidR="00647474" w:rsidRPr="00C46859" w14:paraId="05606531" w14:textId="77777777" w:rsidTr="00E34BBD">
        <w:trPr>
          <w:trHeight w:val="300"/>
        </w:trPr>
        <w:tc>
          <w:tcPr>
            <w:tcW w:w="1402" w:type="pct"/>
            <w:tcBorders>
              <w:top w:val="nil"/>
              <w:left w:val="nil"/>
              <w:bottom w:val="nil"/>
              <w:right w:val="nil"/>
            </w:tcBorders>
            <w:shd w:val="clear" w:color="auto" w:fill="auto"/>
            <w:noWrap/>
            <w:vAlign w:val="bottom"/>
            <w:hideMark/>
          </w:tcPr>
          <w:p w14:paraId="4B685AC4" w14:textId="77777777" w:rsidR="00D7376D" w:rsidRPr="00C46859" w:rsidRDefault="00D7376D" w:rsidP="00E34BBD">
            <w:pPr>
              <w:spacing w:after="0" w:line="240" w:lineRule="auto"/>
              <w:rPr>
                <w:rFonts w:ascii="Calibri" w:eastAsia="Times New Roman" w:hAnsi="Calibri" w:cs="Calibri"/>
                <w:sz w:val="20"/>
                <w:szCs w:val="20"/>
              </w:rPr>
            </w:pPr>
            <w:r w:rsidRPr="00C46859">
              <w:rPr>
                <w:rFonts w:ascii="Calibri" w:eastAsia="Times New Roman" w:hAnsi="Calibri" w:cs="Calibri"/>
                <w:sz w:val="20"/>
                <w:szCs w:val="20"/>
              </w:rPr>
              <w:t>25-44</w:t>
            </w:r>
          </w:p>
        </w:tc>
        <w:tc>
          <w:tcPr>
            <w:tcW w:w="399" w:type="pct"/>
            <w:tcBorders>
              <w:top w:val="nil"/>
              <w:left w:val="nil"/>
              <w:bottom w:val="nil"/>
              <w:right w:val="nil"/>
            </w:tcBorders>
            <w:shd w:val="clear" w:color="auto" w:fill="auto"/>
            <w:noWrap/>
            <w:vAlign w:val="bottom"/>
            <w:hideMark/>
          </w:tcPr>
          <w:p w14:paraId="7D6EEA24"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3.85</w:t>
            </w:r>
          </w:p>
        </w:tc>
        <w:tc>
          <w:tcPr>
            <w:tcW w:w="399" w:type="pct"/>
            <w:tcBorders>
              <w:top w:val="nil"/>
              <w:left w:val="nil"/>
              <w:bottom w:val="nil"/>
              <w:right w:val="nil"/>
            </w:tcBorders>
            <w:shd w:val="clear" w:color="auto" w:fill="auto"/>
            <w:noWrap/>
            <w:vAlign w:val="bottom"/>
            <w:hideMark/>
          </w:tcPr>
          <w:p w14:paraId="23195839"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4.27</w:t>
            </w:r>
          </w:p>
        </w:tc>
        <w:tc>
          <w:tcPr>
            <w:tcW w:w="399" w:type="pct"/>
            <w:tcBorders>
              <w:top w:val="nil"/>
              <w:left w:val="nil"/>
              <w:bottom w:val="nil"/>
              <w:right w:val="nil"/>
            </w:tcBorders>
            <w:shd w:val="clear" w:color="auto" w:fill="auto"/>
            <w:noWrap/>
            <w:vAlign w:val="bottom"/>
            <w:hideMark/>
          </w:tcPr>
          <w:p w14:paraId="1E5A40FA"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4.49</w:t>
            </w:r>
          </w:p>
        </w:tc>
        <w:tc>
          <w:tcPr>
            <w:tcW w:w="399" w:type="pct"/>
            <w:tcBorders>
              <w:top w:val="nil"/>
              <w:left w:val="nil"/>
              <w:bottom w:val="nil"/>
              <w:right w:val="nil"/>
            </w:tcBorders>
            <w:shd w:val="clear" w:color="auto" w:fill="auto"/>
            <w:noWrap/>
            <w:vAlign w:val="bottom"/>
            <w:hideMark/>
          </w:tcPr>
          <w:p w14:paraId="077B6820"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5.04</w:t>
            </w:r>
          </w:p>
        </w:tc>
        <w:tc>
          <w:tcPr>
            <w:tcW w:w="399" w:type="pct"/>
            <w:tcBorders>
              <w:top w:val="nil"/>
              <w:left w:val="nil"/>
              <w:bottom w:val="nil"/>
              <w:right w:val="nil"/>
            </w:tcBorders>
            <w:shd w:val="clear" w:color="auto" w:fill="auto"/>
            <w:noWrap/>
            <w:vAlign w:val="bottom"/>
            <w:hideMark/>
          </w:tcPr>
          <w:p w14:paraId="24565B09"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4.82</w:t>
            </w:r>
          </w:p>
        </w:tc>
        <w:tc>
          <w:tcPr>
            <w:tcW w:w="399" w:type="pct"/>
            <w:tcBorders>
              <w:top w:val="nil"/>
              <w:left w:val="nil"/>
              <w:bottom w:val="nil"/>
              <w:right w:val="nil"/>
            </w:tcBorders>
            <w:shd w:val="clear" w:color="auto" w:fill="auto"/>
            <w:noWrap/>
            <w:vAlign w:val="bottom"/>
            <w:hideMark/>
          </w:tcPr>
          <w:p w14:paraId="1FEF1FB8"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5.31</w:t>
            </w:r>
          </w:p>
        </w:tc>
        <w:tc>
          <w:tcPr>
            <w:tcW w:w="399" w:type="pct"/>
            <w:tcBorders>
              <w:top w:val="nil"/>
              <w:left w:val="nil"/>
              <w:bottom w:val="nil"/>
              <w:right w:val="nil"/>
            </w:tcBorders>
            <w:shd w:val="clear" w:color="auto" w:fill="auto"/>
            <w:noWrap/>
            <w:vAlign w:val="bottom"/>
            <w:hideMark/>
          </w:tcPr>
          <w:p w14:paraId="33A09935"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4.75</w:t>
            </w:r>
          </w:p>
        </w:tc>
        <w:tc>
          <w:tcPr>
            <w:tcW w:w="400" w:type="pct"/>
            <w:tcBorders>
              <w:top w:val="nil"/>
              <w:left w:val="nil"/>
              <w:bottom w:val="nil"/>
              <w:right w:val="nil"/>
            </w:tcBorders>
            <w:shd w:val="clear" w:color="auto" w:fill="auto"/>
            <w:noWrap/>
            <w:vAlign w:val="bottom"/>
            <w:hideMark/>
          </w:tcPr>
          <w:p w14:paraId="3322450C"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4.79</w:t>
            </w:r>
          </w:p>
        </w:tc>
        <w:tc>
          <w:tcPr>
            <w:tcW w:w="403" w:type="pct"/>
            <w:tcBorders>
              <w:top w:val="nil"/>
              <w:left w:val="nil"/>
              <w:bottom w:val="nil"/>
              <w:right w:val="nil"/>
            </w:tcBorders>
            <w:shd w:val="clear" w:color="auto" w:fill="auto"/>
            <w:noWrap/>
            <w:vAlign w:val="bottom"/>
            <w:hideMark/>
          </w:tcPr>
          <w:p w14:paraId="44BF9914"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4.48</w:t>
            </w:r>
          </w:p>
        </w:tc>
      </w:tr>
      <w:tr w:rsidR="00647474" w:rsidRPr="00C46859" w14:paraId="0D7C8180" w14:textId="77777777" w:rsidTr="00E34BBD">
        <w:trPr>
          <w:trHeight w:val="300"/>
        </w:trPr>
        <w:tc>
          <w:tcPr>
            <w:tcW w:w="1402" w:type="pct"/>
            <w:tcBorders>
              <w:top w:val="nil"/>
              <w:left w:val="nil"/>
              <w:bottom w:val="nil"/>
              <w:right w:val="nil"/>
            </w:tcBorders>
            <w:shd w:val="clear" w:color="auto" w:fill="auto"/>
            <w:noWrap/>
            <w:vAlign w:val="bottom"/>
            <w:hideMark/>
          </w:tcPr>
          <w:p w14:paraId="5E16C2DE" w14:textId="77777777" w:rsidR="00D7376D" w:rsidRPr="00C46859" w:rsidRDefault="00D7376D" w:rsidP="00E34BBD">
            <w:pPr>
              <w:spacing w:after="0" w:line="240" w:lineRule="auto"/>
              <w:rPr>
                <w:rFonts w:ascii="Calibri" w:eastAsia="Times New Roman" w:hAnsi="Calibri" w:cs="Calibri"/>
                <w:sz w:val="20"/>
                <w:szCs w:val="20"/>
              </w:rPr>
            </w:pPr>
            <w:r w:rsidRPr="00C46859">
              <w:rPr>
                <w:rFonts w:ascii="Calibri" w:eastAsia="Times New Roman" w:hAnsi="Calibri" w:cs="Calibri"/>
                <w:sz w:val="20"/>
                <w:szCs w:val="20"/>
              </w:rPr>
              <w:t>≥45</w:t>
            </w:r>
          </w:p>
        </w:tc>
        <w:tc>
          <w:tcPr>
            <w:tcW w:w="399" w:type="pct"/>
            <w:tcBorders>
              <w:top w:val="nil"/>
              <w:left w:val="nil"/>
              <w:bottom w:val="nil"/>
              <w:right w:val="nil"/>
            </w:tcBorders>
            <w:shd w:val="clear" w:color="auto" w:fill="auto"/>
            <w:noWrap/>
            <w:vAlign w:val="bottom"/>
            <w:hideMark/>
          </w:tcPr>
          <w:p w14:paraId="2A3EB616"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2.33</w:t>
            </w:r>
          </w:p>
        </w:tc>
        <w:tc>
          <w:tcPr>
            <w:tcW w:w="399" w:type="pct"/>
            <w:tcBorders>
              <w:top w:val="nil"/>
              <w:left w:val="nil"/>
              <w:bottom w:val="nil"/>
              <w:right w:val="nil"/>
            </w:tcBorders>
            <w:shd w:val="clear" w:color="auto" w:fill="auto"/>
            <w:noWrap/>
            <w:vAlign w:val="bottom"/>
            <w:hideMark/>
          </w:tcPr>
          <w:p w14:paraId="42DC3200"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2.65</w:t>
            </w:r>
          </w:p>
        </w:tc>
        <w:tc>
          <w:tcPr>
            <w:tcW w:w="399" w:type="pct"/>
            <w:tcBorders>
              <w:top w:val="nil"/>
              <w:left w:val="nil"/>
              <w:bottom w:val="nil"/>
              <w:right w:val="nil"/>
            </w:tcBorders>
            <w:shd w:val="clear" w:color="auto" w:fill="auto"/>
            <w:noWrap/>
            <w:vAlign w:val="bottom"/>
            <w:hideMark/>
          </w:tcPr>
          <w:p w14:paraId="1476F2D5"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2.66</w:t>
            </w:r>
          </w:p>
        </w:tc>
        <w:tc>
          <w:tcPr>
            <w:tcW w:w="399" w:type="pct"/>
            <w:tcBorders>
              <w:top w:val="nil"/>
              <w:left w:val="nil"/>
              <w:bottom w:val="nil"/>
              <w:right w:val="nil"/>
            </w:tcBorders>
            <w:shd w:val="clear" w:color="auto" w:fill="auto"/>
            <w:noWrap/>
            <w:vAlign w:val="bottom"/>
            <w:hideMark/>
          </w:tcPr>
          <w:p w14:paraId="324E9E23"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3.01</w:t>
            </w:r>
          </w:p>
        </w:tc>
        <w:tc>
          <w:tcPr>
            <w:tcW w:w="399" w:type="pct"/>
            <w:tcBorders>
              <w:top w:val="nil"/>
              <w:left w:val="nil"/>
              <w:bottom w:val="nil"/>
              <w:right w:val="nil"/>
            </w:tcBorders>
            <w:shd w:val="clear" w:color="auto" w:fill="auto"/>
            <w:noWrap/>
            <w:vAlign w:val="bottom"/>
            <w:hideMark/>
          </w:tcPr>
          <w:p w14:paraId="0D156681"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2.73</w:t>
            </w:r>
          </w:p>
        </w:tc>
        <w:tc>
          <w:tcPr>
            <w:tcW w:w="399" w:type="pct"/>
            <w:tcBorders>
              <w:top w:val="nil"/>
              <w:left w:val="nil"/>
              <w:bottom w:val="nil"/>
              <w:right w:val="nil"/>
            </w:tcBorders>
            <w:shd w:val="clear" w:color="auto" w:fill="auto"/>
            <w:noWrap/>
            <w:vAlign w:val="bottom"/>
            <w:hideMark/>
          </w:tcPr>
          <w:p w14:paraId="090A28C6"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2.96</w:t>
            </w:r>
          </w:p>
        </w:tc>
        <w:tc>
          <w:tcPr>
            <w:tcW w:w="399" w:type="pct"/>
            <w:tcBorders>
              <w:top w:val="nil"/>
              <w:left w:val="nil"/>
              <w:bottom w:val="nil"/>
              <w:right w:val="nil"/>
            </w:tcBorders>
            <w:shd w:val="clear" w:color="auto" w:fill="auto"/>
            <w:noWrap/>
            <w:vAlign w:val="bottom"/>
            <w:hideMark/>
          </w:tcPr>
          <w:p w14:paraId="65CAF976"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2.43</w:t>
            </w:r>
          </w:p>
        </w:tc>
        <w:tc>
          <w:tcPr>
            <w:tcW w:w="400" w:type="pct"/>
            <w:tcBorders>
              <w:top w:val="nil"/>
              <w:left w:val="nil"/>
              <w:bottom w:val="nil"/>
              <w:right w:val="nil"/>
            </w:tcBorders>
            <w:shd w:val="clear" w:color="auto" w:fill="auto"/>
            <w:noWrap/>
            <w:vAlign w:val="bottom"/>
            <w:hideMark/>
          </w:tcPr>
          <w:p w14:paraId="36D11349"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2.36</w:t>
            </w:r>
          </w:p>
        </w:tc>
        <w:tc>
          <w:tcPr>
            <w:tcW w:w="403" w:type="pct"/>
            <w:tcBorders>
              <w:top w:val="nil"/>
              <w:left w:val="nil"/>
              <w:bottom w:val="nil"/>
              <w:right w:val="nil"/>
            </w:tcBorders>
            <w:shd w:val="clear" w:color="auto" w:fill="auto"/>
            <w:noWrap/>
            <w:vAlign w:val="bottom"/>
            <w:hideMark/>
          </w:tcPr>
          <w:p w14:paraId="0DDDB52F"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2.12</w:t>
            </w:r>
          </w:p>
        </w:tc>
      </w:tr>
      <w:tr w:rsidR="00647474" w:rsidRPr="00C46859" w14:paraId="1303FEDB" w14:textId="77777777" w:rsidTr="00E34BBD">
        <w:trPr>
          <w:trHeight w:val="345"/>
        </w:trPr>
        <w:tc>
          <w:tcPr>
            <w:tcW w:w="1402" w:type="pct"/>
            <w:tcBorders>
              <w:top w:val="nil"/>
              <w:left w:val="nil"/>
              <w:bottom w:val="nil"/>
              <w:right w:val="nil"/>
            </w:tcBorders>
            <w:shd w:val="clear" w:color="auto" w:fill="auto"/>
            <w:noWrap/>
            <w:vAlign w:val="bottom"/>
            <w:hideMark/>
          </w:tcPr>
          <w:p w14:paraId="7C80D287" w14:textId="6351B485" w:rsidR="00D7376D" w:rsidRPr="00C46859" w:rsidRDefault="00D7376D" w:rsidP="00E34BBD">
            <w:pPr>
              <w:spacing w:after="0" w:line="240" w:lineRule="auto"/>
              <w:rPr>
                <w:rFonts w:ascii="Calibri" w:eastAsia="Times New Roman" w:hAnsi="Calibri" w:cs="Calibri"/>
                <w:b/>
                <w:bCs/>
                <w:sz w:val="20"/>
                <w:szCs w:val="20"/>
              </w:rPr>
            </w:pPr>
            <w:r w:rsidRPr="00C46859">
              <w:rPr>
                <w:rFonts w:ascii="Calibri" w:eastAsia="Times New Roman" w:hAnsi="Calibri" w:cs="Calibri"/>
                <w:b/>
                <w:bCs/>
                <w:sz w:val="20"/>
                <w:szCs w:val="20"/>
              </w:rPr>
              <w:t xml:space="preserve">Transmission </w:t>
            </w:r>
            <w:proofErr w:type="spellStart"/>
            <w:r w:rsidR="00647474" w:rsidRPr="00C46859">
              <w:rPr>
                <w:rFonts w:ascii="Calibri" w:eastAsia="Times New Roman" w:hAnsi="Calibri" w:cs="Calibri"/>
                <w:b/>
                <w:bCs/>
                <w:sz w:val="20"/>
                <w:szCs w:val="20"/>
              </w:rPr>
              <w:t>category</w:t>
            </w:r>
            <w:r w:rsidR="00647474">
              <w:rPr>
                <w:rFonts w:ascii="Calibri" w:eastAsia="Times New Roman" w:hAnsi="Calibri" w:cs="Calibri"/>
                <w:b/>
                <w:bCs/>
                <w:sz w:val="20"/>
                <w:szCs w:val="20"/>
                <w:vertAlign w:val="superscript"/>
              </w:rPr>
              <w:t>d</w:t>
            </w:r>
            <w:proofErr w:type="spellEnd"/>
          </w:p>
        </w:tc>
        <w:tc>
          <w:tcPr>
            <w:tcW w:w="399" w:type="pct"/>
            <w:tcBorders>
              <w:top w:val="nil"/>
              <w:left w:val="nil"/>
              <w:bottom w:val="nil"/>
              <w:right w:val="nil"/>
            </w:tcBorders>
            <w:shd w:val="clear" w:color="auto" w:fill="auto"/>
            <w:noWrap/>
            <w:vAlign w:val="bottom"/>
            <w:hideMark/>
          </w:tcPr>
          <w:p w14:paraId="75198CBC" w14:textId="77777777" w:rsidR="00D7376D" w:rsidRPr="00C46859" w:rsidRDefault="00D7376D" w:rsidP="00E34BBD">
            <w:pPr>
              <w:spacing w:after="0" w:line="240" w:lineRule="auto"/>
              <w:rPr>
                <w:rFonts w:ascii="Calibri" w:eastAsia="Times New Roman" w:hAnsi="Calibri" w:cs="Calibri"/>
                <w:b/>
                <w:bCs/>
                <w:sz w:val="20"/>
                <w:szCs w:val="20"/>
              </w:rPr>
            </w:pPr>
          </w:p>
        </w:tc>
        <w:tc>
          <w:tcPr>
            <w:tcW w:w="399" w:type="pct"/>
            <w:tcBorders>
              <w:top w:val="nil"/>
              <w:left w:val="nil"/>
              <w:bottom w:val="nil"/>
              <w:right w:val="nil"/>
            </w:tcBorders>
            <w:shd w:val="clear" w:color="auto" w:fill="auto"/>
            <w:noWrap/>
            <w:vAlign w:val="bottom"/>
            <w:hideMark/>
          </w:tcPr>
          <w:p w14:paraId="703906B3"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399" w:type="pct"/>
            <w:tcBorders>
              <w:top w:val="nil"/>
              <w:left w:val="nil"/>
              <w:bottom w:val="nil"/>
              <w:right w:val="nil"/>
            </w:tcBorders>
            <w:shd w:val="clear" w:color="auto" w:fill="auto"/>
            <w:noWrap/>
            <w:vAlign w:val="bottom"/>
            <w:hideMark/>
          </w:tcPr>
          <w:p w14:paraId="56C2EB59"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399" w:type="pct"/>
            <w:tcBorders>
              <w:top w:val="nil"/>
              <w:left w:val="nil"/>
              <w:bottom w:val="nil"/>
              <w:right w:val="nil"/>
            </w:tcBorders>
            <w:shd w:val="clear" w:color="auto" w:fill="auto"/>
            <w:noWrap/>
            <w:vAlign w:val="bottom"/>
            <w:hideMark/>
          </w:tcPr>
          <w:p w14:paraId="0ECBABF2"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399" w:type="pct"/>
            <w:tcBorders>
              <w:top w:val="nil"/>
              <w:left w:val="nil"/>
              <w:bottom w:val="nil"/>
              <w:right w:val="nil"/>
            </w:tcBorders>
            <w:shd w:val="clear" w:color="auto" w:fill="auto"/>
            <w:noWrap/>
            <w:vAlign w:val="bottom"/>
            <w:hideMark/>
          </w:tcPr>
          <w:p w14:paraId="36902AFF"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399" w:type="pct"/>
            <w:tcBorders>
              <w:top w:val="nil"/>
              <w:left w:val="nil"/>
              <w:bottom w:val="nil"/>
              <w:right w:val="nil"/>
            </w:tcBorders>
            <w:shd w:val="clear" w:color="auto" w:fill="auto"/>
            <w:noWrap/>
            <w:vAlign w:val="bottom"/>
            <w:hideMark/>
          </w:tcPr>
          <w:p w14:paraId="53CE486F"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399" w:type="pct"/>
            <w:tcBorders>
              <w:top w:val="nil"/>
              <w:left w:val="nil"/>
              <w:bottom w:val="nil"/>
              <w:right w:val="nil"/>
            </w:tcBorders>
            <w:shd w:val="clear" w:color="auto" w:fill="auto"/>
            <w:noWrap/>
            <w:vAlign w:val="bottom"/>
            <w:hideMark/>
          </w:tcPr>
          <w:p w14:paraId="2BBDB553"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400" w:type="pct"/>
            <w:tcBorders>
              <w:top w:val="nil"/>
              <w:left w:val="nil"/>
              <w:bottom w:val="nil"/>
              <w:right w:val="nil"/>
            </w:tcBorders>
            <w:shd w:val="clear" w:color="auto" w:fill="auto"/>
            <w:noWrap/>
            <w:vAlign w:val="bottom"/>
            <w:hideMark/>
          </w:tcPr>
          <w:p w14:paraId="27E1F351"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c>
          <w:tcPr>
            <w:tcW w:w="403" w:type="pct"/>
            <w:tcBorders>
              <w:top w:val="nil"/>
              <w:left w:val="nil"/>
              <w:bottom w:val="nil"/>
              <w:right w:val="nil"/>
            </w:tcBorders>
            <w:shd w:val="clear" w:color="auto" w:fill="auto"/>
            <w:noWrap/>
            <w:vAlign w:val="bottom"/>
            <w:hideMark/>
          </w:tcPr>
          <w:p w14:paraId="22402CD0" w14:textId="77777777" w:rsidR="00D7376D" w:rsidRPr="00C46859" w:rsidRDefault="00D7376D" w:rsidP="00E34BBD">
            <w:pPr>
              <w:spacing w:after="0" w:line="240" w:lineRule="auto"/>
              <w:jc w:val="center"/>
              <w:rPr>
                <w:rFonts w:ascii="Times New Roman" w:eastAsia="Times New Roman" w:hAnsi="Times New Roman" w:cs="Times New Roman"/>
                <w:sz w:val="20"/>
                <w:szCs w:val="20"/>
              </w:rPr>
            </w:pPr>
          </w:p>
        </w:tc>
      </w:tr>
      <w:tr w:rsidR="00647474" w:rsidRPr="00C46859" w14:paraId="7943EF72" w14:textId="77777777" w:rsidTr="00647474">
        <w:trPr>
          <w:trHeight w:val="828"/>
        </w:trPr>
        <w:tc>
          <w:tcPr>
            <w:tcW w:w="1402" w:type="pct"/>
            <w:tcBorders>
              <w:top w:val="nil"/>
              <w:left w:val="nil"/>
              <w:bottom w:val="nil"/>
              <w:right w:val="nil"/>
            </w:tcBorders>
            <w:shd w:val="clear" w:color="auto" w:fill="auto"/>
            <w:noWrap/>
            <w:hideMark/>
          </w:tcPr>
          <w:p w14:paraId="46F68628" w14:textId="6CC14BAF" w:rsidR="00647474" w:rsidRDefault="00D7376D" w:rsidP="00647474">
            <w:pPr>
              <w:spacing w:after="0" w:line="240" w:lineRule="auto"/>
              <w:rPr>
                <w:rFonts w:ascii="Calibri" w:eastAsia="Times New Roman" w:hAnsi="Calibri" w:cs="Calibri"/>
                <w:sz w:val="20"/>
                <w:szCs w:val="20"/>
                <w:vertAlign w:val="superscript"/>
              </w:rPr>
            </w:pPr>
            <w:r w:rsidRPr="00C46859">
              <w:rPr>
                <w:rFonts w:ascii="Calibri" w:eastAsia="Times New Roman" w:hAnsi="Calibri" w:cs="Calibri"/>
                <w:sz w:val="20"/>
                <w:szCs w:val="20"/>
              </w:rPr>
              <w:t xml:space="preserve">Male-to-male sexual </w:t>
            </w:r>
            <w:r w:rsidR="00647474" w:rsidRPr="00C46859">
              <w:rPr>
                <w:rFonts w:ascii="Calibri" w:eastAsia="Times New Roman" w:hAnsi="Calibri" w:cs="Calibri"/>
                <w:sz w:val="20"/>
                <w:szCs w:val="20"/>
              </w:rPr>
              <w:t>contact</w:t>
            </w:r>
            <w:r w:rsidR="00647474">
              <w:rPr>
                <w:rFonts w:ascii="Calibri" w:eastAsia="Times New Roman" w:hAnsi="Calibri" w:cs="Calibri"/>
                <w:sz w:val="20"/>
                <w:szCs w:val="20"/>
                <w:vertAlign w:val="superscript"/>
              </w:rPr>
              <w:t xml:space="preserve"> </w:t>
            </w:r>
          </w:p>
          <w:p w14:paraId="1B54E27D" w14:textId="6A71E23B" w:rsidR="00D7376D" w:rsidRPr="00647474" w:rsidRDefault="00647474" w:rsidP="00647474">
            <w:pPr>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and male-to-male sexual contact and injection drug </w:t>
            </w:r>
            <w:proofErr w:type="spellStart"/>
            <w:r>
              <w:rPr>
                <w:rFonts w:ascii="Calibri" w:eastAsia="Times New Roman" w:hAnsi="Calibri" w:cs="Calibri"/>
                <w:sz w:val="20"/>
                <w:szCs w:val="20"/>
              </w:rPr>
              <w:t>use</w:t>
            </w:r>
            <w:r w:rsidRPr="004D5A85">
              <w:rPr>
                <w:rFonts w:ascii="Calibri" w:eastAsia="Times New Roman" w:hAnsi="Calibri" w:cs="Calibri"/>
                <w:sz w:val="20"/>
                <w:szCs w:val="20"/>
                <w:vertAlign w:val="superscript"/>
              </w:rPr>
              <w:t>e</w:t>
            </w:r>
            <w:proofErr w:type="spellEnd"/>
          </w:p>
        </w:tc>
        <w:tc>
          <w:tcPr>
            <w:tcW w:w="399" w:type="pct"/>
            <w:tcBorders>
              <w:top w:val="nil"/>
              <w:left w:val="nil"/>
              <w:bottom w:val="nil"/>
              <w:right w:val="nil"/>
            </w:tcBorders>
            <w:shd w:val="clear" w:color="auto" w:fill="auto"/>
            <w:noWrap/>
            <w:vAlign w:val="bottom"/>
            <w:hideMark/>
          </w:tcPr>
          <w:p w14:paraId="2281A177"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3.74</w:t>
            </w:r>
          </w:p>
        </w:tc>
        <w:tc>
          <w:tcPr>
            <w:tcW w:w="399" w:type="pct"/>
            <w:tcBorders>
              <w:top w:val="nil"/>
              <w:left w:val="nil"/>
              <w:bottom w:val="nil"/>
              <w:right w:val="nil"/>
            </w:tcBorders>
            <w:shd w:val="clear" w:color="auto" w:fill="auto"/>
            <w:noWrap/>
            <w:vAlign w:val="bottom"/>
            <w:hideMark/>
          </w:tcPr>
          <w:p w14:paraId="621C13B7"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4.13</w:t>
            </w:r>
          </w:p>
        </w:tc>
        <w:tc>
          <w:tcPr>
            <w:tcW w:w="399" w:type="pct"/>
            <w:tcBorders>
              <w:top w:val="nil"/>
              <w:left w:val="nil"/>
              <w:bottom w:val="nil"/>
              <w:right w:val="nil"/>
            </w:tcBorders>
            <w:shd w:val="clear" w:color="auto" w:fill="auto"/>
            <w:noWrap/>
            <w:vAlign w:val="bottom"/>
            <w:hideMark/>
          </w:tcPr>
          <w:p w14:paraId="6A2D4A3D"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4.26</w:t>
            </w:r>
          </w:p>
        </w:tc>
        <w:tc>
          <w:tcPr>
            <w:tcW w:w="399" w:type="pct"/>
            <w:tcBorders>
              <w:top w:val="nil"/>
              <w:left w:val="nil"/>
              <w:bottom w:val="nil"/>
              <w:right w:val="nil"/>
            </w:tcBorders>
            <w:shd w:val="clear" w:color="auto" w:fill="auto"/>
            <w:noWrap/>
            <w:vAlign w:val="bottom"/>
            <w:hideMark/>
          </w:tcPr>
          <w:p w14:paraId="6686028A"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4.71</w:t>
            </w:r>
          </w:p>
        </w:tc>
        <w:tc>
          <w:tcPr>
            <w:tcW w:w="399" w:type="pct"/>
            <w:tcBorders>
              <w:top w:val="nil"/>
              <w:left w:val="nil"/>
              <w:bottom w:val="nil"/>
              <w:right w:val="nil"/>
            </w:tcBorders>
            <w:shd w:val="clear" w:color="auto" w:fill="auto"/>
            <w:noWrap/>
            <w:vAlign w:val="bottom"/>
            <w:hideMark/>
          </w:tcPr>
          <w:p w14:paraId="3E1C560E"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4.37</w:t>
            </w:r>
          </w:p>
        </w:tc>
        <w:tc>
          <w:tcPr>
            <w:tcW w:w="399" w:type="pct"/>
            <w:tcBorders>
              <w:top w:val="nil"/>
              <w:left w:val="nil"/>
              <w:bottom w:val="nil"/>
              <w:right w:val="nil"/>
            </w:tcBorders>
            <w:shd w:val="clear" w:color="auto" w:fill="auto"/>
            <w:noWrap/>
            <w:vAlign w:val="bottom"/>
            <w:hideMark/>
          </w:tcPr>
          <w:p w14:paraId="601E1C78"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4.73</w:t>
            </w:r>
          </w:p>
        </w:tc>
        <w:tc>
          <w:tcPr>
            <w:tcW w:w="399" w:type="pct"/>
            <w:tcBorders>
              <w:top w:val="nil"/>
              <w:left w:val="nil"/>
              <w:bottom w:val="nil"/>
              <w:right w:val="nil"/>
            </w:tcBorders>
            <w:shd w:val="clear" w:color="auto" w:fill="auto"/>
            <w:noWrap/>
            <w:vAlign w:val="bottom"/>
            <w:hideMark/>
          </w:tcPr>
          <w:p w14:paraId="7E370912"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4.11</w:t>
            </w:r>
          </w:p>
        </w:tc>
        <w:tc>
          <w:tcPr>
            <w:tcW w:w="400" w:type="pct"/>
            <w:tcBorders>
              <w:top w:val="nil"/>
              <w:left w:val="nil"/>
              <w:bottom w:val="nil"/>
              <w:right w:val="nil"/>
            </w:tcBorders>
            <w:shd w:val="clear" w:color="auto" w:fill="auto"/>
            <w:noWrap/>
            <w:vAlign w:val="bottom"/>
            <w:hideMark/>
          </w:tcPr>
          <w:p w14:paraId="206403CF"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4.05</w:t>
            </w:r>
          </w:p>
        </w:tc>
        <w:tc>
          <w:tcPr>
            <w:tcW w:w="403" w:type="pct"/>
            <w:tcBorders>
              <w:top w:val="nil"/>
              <w:left w:val="nil"/>
              <w:bottom w:val="nil"/>
              <w:right w:val="nil"/>
            </w:tcBorders>
            <w:shd w:val="clear" w:color="auto" w:fill="auto"/>
            <w:noWrap/>
            <w:vAlign w:val="bottom"/>
            <w:hideMark/>
          </w:tcPr>
          <w:p w14:paraId="37F2D0E0"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3.66</w:t>
            </w:r>
          </w:p>
        </w:tc>
      </w:tr>
      <w:tr w:rsidR="00647474" w:rsidRPr="00C46859" w14:paraId="066E7B67" w14:textId="77777777" w:rsidTr="00E34BBD">
        <w:trPr>
          <w:trHeight w:val="300"/>
        </w:trPr>
        <w:tc>
          <w:tcPr>
            <w:tcW w:w="1402" w:type="pct"/>
            <w:tcBorders>
              <w:top w:val="nil"/>
              <w:left w:val="nil"/>
              <w:bottom w:val="nil"/>
              <w:right w:val="nil"/>
            </w:tcBorders>
            <w:shd w:val="clear" w:color="auto" w:fill="auto"/>
            <w:noWrap/>
            <w:vAlign w:val="bottom"/>
            <w:hideMark/>
          </w:tcPr>
          <w:p w14:paraId="3E45F2F5" w14:textId="35165F96" w:rsidR="00D7376D" w:rsidRPr="00C46859" w:rsidRDefault="00D7376D" w:rsidP="00E34BBD">
            <w:pPr>
              <w:spacing w:after="0" w:line="240" w:lineRule="auto"/>
              <w:rPr>
                <w:rFonts w:ascii="Calibri" w:eastAsia="Times New Roman" w:hAnsi="Calibri" w:cs="Calibri"/>
                <w:sz w:val="20"/>
                <w:szCs w:val="20"/>
              </w:rPr>
            </w:pPr>
            <w:r w:rsidRPr="00C46859">
              <w:rPr>
                <w:rFonts w:ascii="Calibri" w:eastAsia="Times New Roman" w:hAnsi="Calibri" w:cs="Calibri"/>
                <w:sz w:val="20"/>
                <w:szCs w:val="20"/>
              </w:rPr>
              <w:t xml:space="preserve">Injection drug </w:t>
            </w:r>
            <w:proofErr w:type="spellStart"/>
            <w:r w:rsidRPr="00C46859">
              <w:rPr>
                <w:rFonts w:ascii="Calibri" w:eastAsia="Times New Roman" w:hAnsi="Calibri" w:cs="Calibri"/>
                <w:sz w:val="20"/>
                <w:szCs w:val="20"/>
              </w:rPr>
              <w:t>use</w:t>
            </w:r>
            <w:r w:rsidR="00647474" w:rsidRPr="004D5A85">
              <w:rPr>
                <w:rFonts w:ascii="Calibri" w:eastAsia="Times New Roman" w:hAnsi="Calibri" w:cs="Calibri"/>
                <w:sz w:val="20"/>
                <w:szCs w:val="20"/>
                <w:vertAlign w:val="superscript"/>
              </w:rPr>
              <w:t>f</w:t>
            </w:r>
            <w:proofErr w:type="spellEnd"/>
          </w:p>
        </w:tc>
        <w:tc>
          <w:tcPr>
            <w:tcW w:w="399" w:type="pct"/>
            <w:tcBorders>
              <w:top w:val="nil"/>
              <w:left w:val="nil"/>
              <w:bottom w:val="nil"/>
              <w:right w:val="nil"/>
            </w:tcBorders>
            <w:shd w:val="clear" w:color="auto" w:fill="auto"/>
            <w:noWrap/>
            <w:vAlign w:val="bottom"/>
            <w:hideMark/>
          </w:tcPr>
          <w:p w14:paraId="1C86754D"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2.29</w:t>
            </w:r>
          </w:p>
        </w:tc>
        <w:tc>
          <w:tcPr>
            <w:tcW w:w="399" w:type="pct"/>
            <w:tcBorders>
              <w:top w:val="nil"/>
              <w:left w:val="nil"/>
              <w:bottom w:val="nil"/>
              <w:right w:val="nil"/>
            </w:tcBorders>
            <w:shd w:val="clear" w:color="auto" w:fill="auto"/>
            <w:noWrap/>
            <w:vAlign w:val="bottom"/>
            <w:hideMark/>
          </w:tcPr>
          <w:p w14:paraId="6D4ECBB5"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2.53</w:t>
            </w:r>
          </w:p>
        </w:tc>
        <w:tc>
          <w:tcPr>
            <w:tcW w:w="399" w:type="pct"/>
            <w:tcBorders>
              <w:top w:val="nil"/>
              <w:left w:val="nil"/>
              <w:bottom w:val="nil"/>
              <w:right w:val="nil"/>
            </w:tcBorders>
            <w:shd w:val="clear" w:color="auto" w:fill="auto"/>
            <w:noWrap/>
            <w:vAlign w:val="bottom"/>
            <w:hideMark/>
          </w:tcPr>
          <w:p w14:paraId="02E9DC90"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2.40</w:t>
            </w:r>
          </w:p>
        </w:tc>
        <w:tc>
          <w:tcPr>
            <w:tcW w:w="399" w:type="pct"/>
            <w:tcBorders>
              <w:top w:val="nil"/>
              <w:left w:val="nil"/>
              <w:bottom w:val="nil"/>
              <w:right w:val="nil"/>
            </w:tcBorders>
            <w:shd w:val="clear" w:color="auto" w:fill="auto"/>
            <w:noWrap/>
            <w:vAlign w:val="bottom"/>
            <w:hideMark/>
          </w:tcPr>
          <w:p w14:paraId="60BF32E3"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2.82</w:t>
            </w:r>
          </w:p>
        </w:tc>
        <w:tc>
          <w:tcPr>
            <w:tcW w:w="399" w:type="pct"/>
            <w:tcBorders>
              <w:top w:val="nil"/>
              <w:left w:val="nil"/>
              <w:bottom w:val="nil"/>
              <w:right w:val="nil"/>
            </w:tcBorders>
            <w:shd w:val="clear" w:color="auto" w:fill="auto"/>
            <w:noWrap/>
            <w:vAlign w:val="bottom"/>
            <w:hideMark/>
          </w:tcPr>
          <w:p w14:paraId="22101F9C"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2.55</w:t>
            </w:r>
          </w:p>
        </w:tc>
        <w:tc>
          <w:tcPr>
            <w:tcW w:w="399" w:type="pct"/>
            <w:tcBorders>
              <w:top w:val="nil"/>
              <w:left w:val="nil"/>
              <w:bottom w:val="nil"/>
              <w:right w:val="nil"/>
            </w:tcBorders>
            <w:shd w:val="clear" w:color="auto" w:fill="auto"/>
            <w:noWrap/>
            <w:vAlign w:val="bottom"/>
            <w:hideMark/>
          </w:tcPr>
          <w:p w14:paraId="5F9978CA"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2.79</w:t>
            </w:r>
          </w:p>
        </w:tc>
        <w:tc>
          <w:tcPr>
            <w:tcW w:w="399" w:type="pct"/>
            <w:tcBorders>
              <w:top w:val="nil"/>
              <w:left w:val="nil"/>
              <w:bottom w:val="nil"/>
              <w:right w:val="nil"/>
            </w:tcBorders>
            <w:shd w:val="clear" w:color="auto" w:fill="auto"/>
            <w:noWrap/>
            <w:vAlign w:val="bottom"/>
            <w:hideMark/>
          </w:tcPr>
          <w:p w14:paraId="1DBBC469"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2.22</w:t>
            </w:r>
          </w:p>
        </w:tc>
        <w:tc>
          <w:tcPr>
            <w:tcW w:w="400" w:type="pct"/>
            <w:tcBorders>
              <w:top w:val="nil"/>
              <w:left w:val="nil"/>
              <w:bottom w:val="nil"/>
              <w:right w:val="nil"/>
            </w:tcBorders>
            <w:shd w:val="clear" w:color="auto" w:fill="auto"/>
            <w:noWrap/>
            <w:vAlign w:val="bottom"/>
            <w:hideMark/>
          </w:tcPr>
          <w:p w14:paraId="476AC09E"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2.14</w:t>
            </w:r>
          </w:p>
        </w:tc>
        <w:tc>
          <w:tcPr>
            <w:tcW w:w="403" w:type="pct"/>
            <w:tcBorders>
              <w:top w:val="nil"/>
              <w:left w:val="nil"/>
              <w:bottom w:val="nil"/>
              <w:right w:val="nil"/>
            </w:tcBorders>
            <w:shd w:val="clear" w:color="auto" w:fill="auto"/>
            <w:noWrap/>
            <w:vAlign w:val="bottom"/>
            <w:hideMark/>
          </w:tcPr>
          <w:p w14:paraId="656C4A62"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2.11</w:t>
            </w:r>
          </w:p>
        </w:tc>
      </w:tr>
      <w:tr w:rsidR="00647474" w:rsidRPr="00C46859" w14:paraId="37A17622" w14:textId="77777777" w:rsidTr="00E34BBD">
        <w:trPr>
          <w:trHeight w:val="345"/>
        </w:trPr>
        <w:tc>
          <w:tcPr>
            <w:tcW w:w="1402" w:type="pct"/>
            <w:tcBorders>
              <w:top w:val="nil"/>
              <w:left w:val="nil"/>
              <w:bottom w:val="nil"/>
              <w:right w:val="nil"/>
            </w:tcBorders>
            <w:shd w:val="clear" w:color="auto" w:fill="auto"/>
            <w:noWrap/>
            <w:vAlign w:val="bottom"/>
            <w:hideMark/>
          </w:tcPr>
          <w:p w14:paraId="5780E42D" w14:textId="55799944" w:rsidR="00D7376D" w:rsidRPr="00C46859" w:rsidRDefault="00D7376D" w:rsidP="00E34BBD">
            <w:pPr>
              <w:spacing w:after="0" w:line="240" w:lineRule="auto"/>
              <w:rPr>
                <w:rFonts w:ascii="Calibri" w:eastAsia="Times New Roman" w:hAnsi="Calibri" w:cs="Calibri"/>
                <w:sz w:val="20"/>
                <w:szCs w:val="20"/>
              </w:rPr>
            </w:pPr>
            <w:r w:rsidRPr="00C46859">
              <w:rPr>
                <w:rFonts w:ascii="Calibri" w:eastAsia="Times New Roman" w:hAnsi="Calibri" w:cs="Calibri"/>
                <w:sz w:val="20"/>
                <w:szCs w:val="20"/>
              </w:rPr>
              <w:t xml:space="preserve">Heterosexual </w:t>
            </w:r>
            <w:proofErr w:type="spellStart"/>
            <w:r w:rsidR="00647474" w:rsidRPr="00C46859">
              <w:rPr>
                <w:rFonts w:ascii="Calibri" w:eastAsia="Times New Roman" w:hAnsi="Calibri" w:cs="Calibri"/>
                <w:sz w:val="20"/>
                <w:szCs w:val="20"/>
              </w:rPr>
              <w:t>contact</w:t>
            </w:r>
            <w:r w:rsidR="00647474">
              <w:rPr>
                <w:rFonts w:ascii="Calibri" w:eastAsia="Times New Roman" w:hAnsi="Calibri" w:cs="Calibri"/>
                <w:sz w:val="20"/>
                <w:szCs w:val="20"/>
                <w:vertAlign w:val="superscript"/>
              </w:rPr>
              <w:t>g</w:t>
            </w:r>
            <w:proofErr w:type="spellEnd"/>
          </w:p>
        </w:tc>
        <w:tc>
          <w:tcPr>
            <w:tcW w:w="399" w:type="pct"/>
            <w:tcBorders>
              <w:top w:val="nil"/>
              <w:left w:val="nil"/>
              <w:bottom w:val="nil"/>
              <w:right w:val="nil"/>
            </w:tcBorders>
            <w:shd w:val="clear" w:color="auto" w:fill="auto"/>
            <w:noWrap/>
            <w:vAlign w:val="bottom"/>
            <w:hideMark/>
          </w:tcPr>
          <w:p w14:paraId="06BE7050"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2.04</w:t>
            </w:r>
          </w:p>
        </w:tc>
        <w:tc>
          <w:tcPr>
            <w:tcW w:w="399" w:type="pct"/>
            <w:tcBorders>
              <w:top w:val="nil"/>
              <w:left w:val="nil"/>
              <w:bottom w:val="nil"/>
              <w:right w:val="nil"/>
            </w:tcBorders>
            <w:shd w:val="clear" w:color="auto" w:fill="auto"/>
            <w:noWrap/>
            <w:vAlign w:val="bottom"/>
            <w:hideMark/>
          </w:tcPr>
          <w:p w14:paraId="52E757FF"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2.24</w:t>
            </w:r>
          </w:p>
        </w:tc>
        <w:tc>
          <w:tcPr>
            <w:tcW w:w="399" w:type="pct"/>
            <w:tcBorders>
              <w:top w:val="nil"/>
              <w:left w:val="nil"/>
              <w:bottom w:val="nil"/>
              <w:right w:val="nil"/>
            </w:tcBorders>
            <w:shd w:val="clear" w:color="auto" w:fill="auto"/>
            <w:noWrap/>
            <w:vAlign w:val="bottom"/>
            <w:hideMark/>
          </w:tcPr>
          <w:p w14:paraId="1027AE8D"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2.32</w:t>
            </w:r>
          </w:p>
        </w:tc>
        <w:tc>
          <w:tcPr>
            <w:tcW w:w="399" w:type="pct"/>
            <w:tcBorders>
              <w:top w:val="nil"/>
              <w:left w:val="nil"/>
              <w:bottom w:val="nil"/>
              <w:right w:val="nil"/>
            </w:tcBorders>
            <w:shd w:val="clear" w:color="auto" w:fill="auto"/>
            <w:noWrap/>
            <w:vAlign w:val="bottom"/>
            <w:hideMark/>
          </w:tcPr>
          <w:p w14:paraId="5D6013B0"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2.54</w:t>
            </w:r>
          </w:p>
        </w:tc>
        <w:tc>
          <w:tcPr>
            <w:tcW w:w="399" w:type="pct"/>
            <w:tcBorders>
              <w:top w:val="nil"/>
              <w:left w:val="nil"/>
              <w:bottom w:val="nil"/>
              <w:right w:val="nil"/>
            </w:tcBorders>
            <w:shd w:val="clear" w:color="auto" w:fill="auto"/>
            <w:noWrap/>
            <w:vAlign w:val="bottom"/>
            <w:hideMark/>
          </w:tcPr>
          <w:p w14:paraId="49E0372E"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2.35</w:t>
            </w:r>
          </w:p>
        </w:tc>
        <w:tc>
          <w:tcPr>
            <w:tcW w:w="399" w:type="pct"/>
            <w:tcBorders>
              <w:top w:val="nil"/>
              <w:left w:val="nil"/>
              <w:bottom w:val="nil"/>
              <w:right w:val="nil"/>
            </w:tcBorders>
            <w:shd w:val="clear" w:color="auto" w:fill="auto"/>
            <w:noWrap/>
            <w:vAlign w:val="bottom"/>
            <w:hideMark/>
          </w:tcPr>
          <w:p w14:paraId="39B1BD4C"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2.52</w:t>
            </w:r>
          </w:p>
        </w:tc>
        <w:tc>
          <w:tcPr>
            <w:tcW w:w="399" w:type="pct"/>
            <w:tcBorders>
              <w:top w:val="nil"/>
              <w:left w:val="nil"/>
              <w:bottom w:val="nil"/>
              <w:right w:val="nil"/>
            </w:tcBorders>
            <w:shd w:val="clear" w:color="auto" w:fill="auto"/>
            <w:noWrap/>
            <w:vAlign w:val="bottom"/>
            <w:hideMark/>
          </w:tcPr>
          <w:p w14:paraId="72B7E16D"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2.13</w:t>
            </w:r>
          </w:p>
        </w:tc>
        <w:tc>
          <w:tcPr>
            <w:tcW w:w="400" w:type="pct"/>
            <w:tcBorders>
              <w:top w:val="nil"/>
              <w:left w:val="nil"/>
              <w:bottom w:val="nil"/>
              <w:right w:val="nil"/>
            </w:tcBorders>
            <w:shd w:val="clear" w:color="auto" w:fill="auto"/>
            <w:noWrap/>
            <w:vAlign w:val="bottom"/>
            <w:hideMark/>
          </w:tcPr>
          <w:p w14:paraId="1350041E"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2.12</w:t>
            </w:r>
          </w:p>
        </w:tc>
        <w:tc>
          <w:tcPr>
            <w:tcW w:w="403" w:type="pct"/>
            <w:tcBorders>
              <w:top w:val="nil"/>
              <w:left w:val="nil"/>
              <w:bottom w:val="nil"/>
              <w:right w:val="nil"/>
            </w:tcBorders>
            <w:shd w:val="clear" w:color="auto" w:fill="auto"/>
            <w:noWrap/>
            <w:vAlign w:val="bottom"/>
            <w:hideMark/>
          </w:tcPr>
          <w:p w14:paraId="7FBAAD90"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1.96</w:t>
            </w:r>
          </w:p>
        </w:tc>
      </w:tr>
      <w:tr w:rsidR="00647474" w:rsidRPr="00C46859" w14:paraId="3F10DBAA" w14:textId="77777777" w:rsidTr="00E34BBD">
        <w:trPr>
          <w:trHeight w:val="345"/>
        </w:trPr>
        <w:tc>
          <w:tcPr>
            <w:tcW w:w="1402" w:type="pct"/>
            <w:tcBorders>
              <w:top w:val="nil"/>
              <w:left w:val="nil"/>
              <w:bottom w:val="single" w:sz="4" w:space="0" w:color="auto"/>
              <w:right w:val="nil"/>
            </w:tcBorders>
            <w:shd w:val="clear" w:color="auto" w:fill="auto"/>
            <w:noWrap/>
            <w:vAlign w:val="bottom"/>
            <w:hideMark/>
          </w:tcPr>
          <w:p w14:paraId="483DC3E7" w14:textId="69FCAB8D" w:rsidR="00D7376D" w:rsidRPr="00C46859" w:rsidRDefault="00647474" w:rsidP="00E34BBD">
            <w:pPr>
              <w:spacing w:after="0" w:line="240" w:lineRule="auto"/>
              <w:rPr>
                <w:rFonts w:ascii="Calibri" w:eastAsia="Times New Roman" w:hAnsi="Calibri" w:cs="Calibri"/>
                <w:sz w:val="20"/>
                <w:szCs w:val="20"/>
              </w:rPr>
            </w:pPr>
            <w:proofErr w:type="spellStart"/>
            <w:r w:rsidRPr="00C46859">
              <w:rPr>
                <w:rFonts w:ascii="Calibri" w:eastAsia="Times New Roman" w:hAnsi="Calibri" w:cs="Calibri"/>
                <w:sz w:val="20"/>
                <w:szCs w:val="20"/>
              </w:rPr>
              <w:t>Other</w:t>
            </w:r>
            <w:r>
              <w:rPr>
                <w:rFonts w:ascii="Calibri" w:eastAsia="Times New Roman" w:hAnsi="Calibri" w:cs="Calibri"/>
                <w:sz w:val="20"/>
                <w:szCs w:val="20"/>
                <w:vertAlign w:val="superscript"/>
              </w:rPr>
              <w:t>h</w:t>
            </w:r>
            <w:proofErr w:type="spellEnd"/>
          </w:p>
        </w:tc>
        <w:tc>
          <w:tcPr>
            <w:tcW w:w="399" w:type="pct"/>
            <w:tcBorders>
              <w:top w:val="nil"/>
              <w:left w:val="nil"/>
              <w:bottom w:val="single" w:sz="4" w:space="0" w:color="auto"/>
              <w:right w:val="nil"/>
            </w:tcBorders>
            <w:shd w:val="clear" w:color="auto" w:fill="auto"/>
            <w:noWrap/>
            <w:vAlign w:val="bottom"/>
            <w:hideMark/>
          </w:tcPr>
          <w:p w14:paraId="04914EB0"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2.44</w:t>
            </w:r>
          </w:p>
        </w:tc>
        <w:tc>
          <w:tcPr>
            <w:tcW w:w="399" w:type="pct"/>
            <w:tcBorders>
              <w:top w:val="nil"/>
              <w:left w:val="nil"/>
              <w:bottom w:val="single" w:sz="4" w:space="0" w:color="auto"/>
              <w:right w:val="nil"/>
            </w:tcBorders>
            <w:shd w:val="clear" w:color="auto" w:fill="auto"/>
            <w:noWrap/>
            <w:vAlign w:val="bottom"/>
            <w:hideMark/>
          </w:tcPr>
          <w:p w14:paraId="55845A47"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2.96</w:t>
            </w:r>
          </w:p>
        </w:tc>
        <w:tc>
          <w:tcPr>
            <w:tcW w:w="399" w:type="pct"/>
            <w:tcBorders>
              <w:top w:val="nil"/>
              <w:left w:val="nil"/>
              <w:bottom w:val="single" w:sz="4" w:space="0" w:color="auto"/>
              <w:right w:val="nil"/>
            </w:tcBorders>
            <w:shd w:val="clear" w:color="auto" w:fill="auto"/>
            <w:noWrap/>
            <w:vAlign w:val="bottom"/>
            <w:hideMark/>
          </w:tcPr>
          <w:p w14:paraId="5188334D"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3.07</w:t>
            </w:r>
          </w:p>
        </w:tc>
        <w:tc>
          <w:tcPr>
            <w:tcW w:w="399" w:type="pct"/>
            <w:tcBorders>
              <w:top w:val="nil"/>
              <w:left w:val="nil"/>
              <w:bottom w:val="single" w:sz="4" w:space="0" w:color="auto"/>
              <w:right w:val="nil"/>
            </w:tcBorders>
            <w:shd w:val="clear" w:color="auto" w:fill="auto"/>
            <w:noWrap/>
            <w:vAlign w:val="bottom"/>
            <w:hideMark/>
          </w:tcPr>
          <w:p w14:paraId="7125052F"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3.27</w:t>
            </w:r>
          </w:p>
        </w:tc>
        <w:tc>
          <w:tcPr>
            <w:tcW w:w="399" w:type="pct"/>
            <w:tcBorders>
              <w:top w:val="nil"/>
              <w:left w:val="nil"/>
              <w:bottom w:val="single" w:sz="4" w:space="0" w:color="auto"/>
              <w:right w:val="nil"/>
            </w:tcBorders>
            <w:shd w:val="clear" w:color="auto" w:fill="auto"/>
            <w:noWrap/>
            <w:vAlign w:val="bottom"/>
            <w:hideMark/>
          </w:tcPr>
          <w:p w14:paraId="3444D1B6"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3.27</w:t>
            </w:r>
          </w:p>
        </w:tc>
        <w:tc>
          <w:tcPr>
            <w:tcW w:w="399" w:type="pct"/>
            <w:tcBorders>
              <w:top w:val="nil"/>
              <w:left w:val="nil"/>
              <w:bottom w:val="single" w:sz="4" w:space="0" w:color="auto"/>
              <w:right w:val="nil"/>
            </w:tcBorders>
            <w:shd w:val="clear" w:color="auto" w:fill="auto"/>
            <w:noWrap/>
            <w:vAlign w:val="bottom"/>
            <w:hideMark/>
          </w:tcPr>
          <w:p w14:paraId="4F2E13D9"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3.83</w:t>
            </w:r>
          </w:p>
        </w:tc>
        <w:tc>
          <w:tcPr>
            <w:tcW w:w="399" w:type="pct"/>
            <w:tcBorders>
              <w:top w:val="nil"/>
              <w:left w:val="nil"/>
              <w:bottom w:val="single" w:sz="4" w:space="0" w:color="auto"/>
              <w:right w:val="nil"/>
            </w:tcBorders>
            <w:shd w:val="clear" w:color="auto" w:fill="auto"/>
            <w:noWrap/>
            <w:vAlign w:val="bottom"/>
            <w:hideMark/>
          </w:tcPr>
          <w:p w14:paraId="35BC58C7"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3.12</w:t>
            </w:r>
          </w:p>
        </w:tc>
        <w:tc>
          <w:tcPr>
            <w:tcW w:w="400" w:type="pct"/>
            <w:tcBorders>
              <w:top w:val="nil"/>
              <w:left w:val="nil"/>
              <w:bottom w:val="single" w:sz="4" w:space="0" w:color="auto"/>
              <w:right w:val="nil"/>
            </w:tcBorders>
            <w:shd w:val="clear" w:color="auto" w:fill="auto"/>
            <w:noWrap/>
            <w:vAlign w:val="bottom"/>
            <w:hideMark/>
          </w:tcPr>
          <w:p w14:paraId="15A6A82E"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3.11</w:t>
            </w:r>
          </w:p>
        </w:tc>
        <w:tc>
          <w:tcPr>
            <w:tcW w:w="403" w:type="pct"/>
            <w:tcBorders>
              <w:top w:val="nil"/>
              <w:left w:val="nil"/>
              <w:bottom w:val="single" w:sz="4" w:space="0" w:color="auto"/>
              <w:right w:val="nil"/>
            </w:tcBorders>
            <w:shd w:val="clear" w:color="auto" w:fill="auto"/>
            <w:noWrap/>
            <w:vAlign w:val="bottom"/>
            <w:hideMark/>
          </w:tcPr>
          <w:p w14:paraId="358EB70A" w14:textId="77777777" w:rsidR="00D7376D" w:rsidRPr="00C46859" w:rsidRDefault="00D7376D" w:rsidP="00E34BBD">
            <w:pPr>
              <w:spacing w:after="0" w:line="240" w:lineRule="auto"/>
              <w:jc w:val="center"/>
              <w:rPr>
                <w:rFonts w:ascii="Calibri" w:eastAsia="Times New Roman" w:hAnsi="Calibri" w:cs="Calibri"/>
                <w:sz w:val="20"/>
                <w:szCs w:val="20"/>
              </w:rPr>
            </w:pPr>
            <w:r w:rsidRPr="00C46859">
              <w:rPr>
                <w:rFonts w:ascii="Calibri" w:eastAsia="Times New Roman" w:hAnsi="Calibri" w:cs="Calibri"/>
                <w:sz w:val="20"/>
                <w:szCs w:val="20"/>
              </w:rPr>
              <w:t>2.91</w:t>
            </w:r>
          </w:p>
        </w:tc>
      </w:tr>
    </w:tbl>
    <w:p w14:paraId="04C7EB38" w14:textId="77777777" w:rsidR="00D7376D" w:rsidRPr="00C46859" w:rsidRDefault="00D7376D" w:rsidP="00D7376D">
      <w:pPr>
        <w:contextualSpacing/>
        <w:rPr>
          <w:sz w:val="18"/>
          <w:szCs w:val="18"/>
        </w:rPr>
      </w:pPr>
      <w:proofErr w:type="spellStart"/>
      <w:r w:rsidRPr="00C46859">
        <w:rPr>
          <w:sz w:val="18"/>
          <w:szCs w:val="18"/>
          <w:vertAlign w:val="superscript"/>
        </w:rPr>
        <w:t>a</w:t>
      </w:r>
      <w:r w:rsidRPr="00C46859">
        <w:rPr>
          <w:sz w:val="18"/>
          <w:szCs w:val="18"/>
        </w:rPr>
        <w:t>Hispanic</w:t>
      </w:r>
      <w:proofErr w:type="spellEnd"/>
      <w:r w:rsidRPr="00C46859">
        <w:rPr>
          <w:sz w:val="18"/>
          <w:szCs w:val="18"/>
        </w:rPr>
        <w:t>/Latino persons can be of any race. Other includes American Indian/Alaska Native, Asian, Native Hawaiian or other Pacific Islander, or multiracial persons.</w:t>
      </w:r>
    </w:p>
    <w:p w14:paraId="04976A63" w14:textId="77777777" w:rsidR="00D7376D" w:rsidRPr="00C46859" w:rsidRDefault="00D7376D" w:rsidP="00D7376D">
      <w:pPr>
        <w:contextualSpacing/>
        <w:rPr>
          <w:sz w:val="18"/>
          <w:szCs w:val="18"/>
        </w:rPr>
      </w:pPr>
      <w:proofErr w:type="spellStart"/>
      <w:r w:rsidRPr="00C46859">
        <w:rPr>
          <w:sz w:val="18"/>
          <w:szCs w:val="18"/>
          <w:vertAlign w:val="superscript"/>
        </w:rPr>
        <w:t>b</w:t>
      </w:r>
      <w:r w:rsidRPr="00C46859">
        <w:rPr>
          <w:sz w:val="18"/>
          <w:szCs w:val="18"/>
        </w:rPr>
        <w:t>Transmission</w:t>
      </w:r>
      <w:proofErr w:type="spellEnd"/>
      <w:r w:rsidRPr="00C46859">
        <w:rPr>
          <w:sz w:val="18"/>
          <w:szCs w:val="18"/>
        </w:rPr>
        <w:t xml:space="preserve"> category is classified based on a hierarchy of the risk factors most likely responsible for HIV transmission; classification is determined based on the person’s sex assigned at birth. Data have been statistically adjusted to account for missing transmission category.</w:t>
      </w:r>
    </w:p>
    <w:p w14:paraId="3FD8FD6E" w14:textId="77777777" w:rsidR="00D7376D" w:rsidRPr="00C46859" w:rsidRDefault="00D7376D" w:rsidP="00D7376D">
      <w:pPr>
        <w:contextualSpacing/>
        <w:rPr>
          <w:sz w:val="18"/>
          <w:szCs w:val="18"/>
        </w:rPr>
      </w:pPr>
      <w:proofErr w:type="spellStart"/>
      <w:r w:rsidRPr="00C46859">
        <w:rPr>
          <w:sz w:val="18"/>
          <w:szCs w:val="18"/>
          <w:vertAlign w:val="superscript"/>
        </w:rPr>
        <w:t>c</w:t>
      </w:r>
      <w:r w:rsidRPr="00C46859">
        <w:rPr>
          <w:sz w:val="18"/>
          <w:szCs w:val="18"/>
        </w:rPr>
        <w:t>Includes</w:t>
      </w:r>
      <w:proofErr w:type="spellEnd"/>
      <w:r w:rsidRPr="00C46859">
        <w:rPr>
          <w:sz w:val="18"/>
          <w:szCs w:val="18"/>
        </w:rPr>
        <w:t xml:space="preserve"> persons with diagnosed HIV attributed to male-to-male sexual contact and injection drug use.</w:t>
      </w:r>
    </w:p>
    <w:p w14:paraId="027F37E9" w14:textId="77777777" w:rsidR="00D7376D" w:rsidRPr="00C46859" w:rsidRDefault="00D7376D" w:rsidP="00D7376D">
      <w:pPr>
        <w:contextualSpacing/>
        <w:rPr>
          <w:sz w:val="18"/>
          <w:szCs w:val="18"/>
        </w:rPr>
      </w:pPr>
      <w:proofErr w:type="spellStart"/>
      <w:r w:rsidRPr="00C46859">
        <w:rPr>
          <w:sz w:val="18"/>
          <w:szCs w:val="18"/>
          <w:vertAlign w:val="superscript"/>
        </w:rPr>
        <w:t>d</w:t>
      </w:r>
      <w:r w:rsidRPr="00C46859">
        <w:rPr>
          <w:sz w:val="18"/>
          <w:szCs w:val="18"/>
        </w:rPr>
        <w:t>Sexual</w:t>
      </w:r>
      <w:proofErr w:type="spellEnd"/>
      <w:r w:rsidRPr="00C46859">
        <w:rPr>
          <w:sz w:val="18"/>
          <w:szCs w:val="18"/>
        </w:rPr>
        <w:t xml:space="preserve"> contact with a person known to have, or with a risk factor for, HIV infection.</w:t>
      </w:r>
    </w:p>
    <w:p w14:paraId="65909C0A" w14:textId="547E209B" w:rsidR="00D7376D" w:rsidRDefault="00D7376D" w:rsidP="00D7376D">
      <w:pPr>
        <w:contextualSpacing/>
        <w:rPr>
          <w:sz w:val="18"/>
          <w:szCs w:val="18"/>
        </w:rPr>
      </w:pPr>
      <w:proofErr w:type="spellStart"/>
      <w:r w:rsidRPr="00C46859">
        <w:rPr>
          <w:sz w:val="18"/>
          <w:szCs w:val="18"/>
          <w:vertAlign w:val="superscript"/>
        </w:rPr>
        <w:t>e</w:t>
      </w:r>
      <w:r w:rsidRPr="00C46859">
        <w:rPr>
          <w:sz w:val="18"/>
          <w:szCs w:val="18"/>
        </w:rPr>
        <w:t>Other</w:t>
      </w:r>
      <w:proofErr w:type="spellEnd"/>
      <w:r w:rsidRPr="00C46859">
        <w:rPr>
          <w:sz w:val="18"/>
          <w:szCs w:val="18"/>
        </w:rPr>
        <w:t xml:space="preserve"> risk factors, including perinatal, hemophilia, and blood transfusion.</w:t>
      </w:r>
    </w:p>
    <w:p w14:paraId="77F04456" w14:textId="77777777" w:rsidR="00647474" w:rsidRPr="004D5A85" w:rsidRDefault="00647474" w:rsidP="00647474">
      <w:pPr>
        <w:spacing w:after="0" w:line="360" w:lineRule="auto"/>
        <w:contextualSpacing/>
        <w:rPr>
          <w:rFonts w:cstheme="minorHAnsi"/>
          <w:sz w:val="18"/>
          <w:szCs w:val="18"/>
          <w:vertAlign w:val="superscript"/>
        </w:rPr>
      </w:pPr>
      <w:r w:rsidRPr="004D5A85">
        <w:rPr>
          <w:rFonts w:cstheme="minorHAnsi"/>
          <w:sz w:val="18"/>
          <w:szCs w:val="18"/>
          <w:vertAlign w:val="superscript"/>
        </w:rPr>
        <w:t>a</w:t>
      </w:r>
      <w:r w:rsidRPr="004D5A85">
        <w:rPr>
          <w:rFonts w:cstheme="minorHAnsi"/>
          <w:sz w:val="18"/>
          <w:szCs w:val="18"/>
        </w:rPr>
        <w:t xml:space="preserve"> Data source: National HIV Surveillance System.</w:t>
      </w:r>
    </w:p>
    <w:p w14:paraId="577A8ED4" w14:textId="77777777" w:rsidR="00647474" w:rsidRPr="004D5A85" w:rsidRDefault="00647474" w:rsidP="00647474">
      <w:pPr>
        <w:spacing w:after="0" w:line="360" w:lineRule="auto"/>
        <w:contextualSpacing/>
        <w:rPr>
          <w:rFonts w:cstheme="minorHAnsi"/>
          <w:sz w:val="18"/>
          <w:szCs w:val="18"/>
        </w:rPr>
      </w:pPr>
      <w:r w:rsidRPr="004D5A85">
        <w:rPr>
          <w:rFonts w:cstheme="minorHAnsi"/>
          <w:sz w:val="18"/>
          <w:szCs w:val="18"/>
          <w:vertAlign w:val="superscript"/>
        </w:rPr>
        <w:t>b</w:t>
      </w:r>
      <w:r w:rsidRPr="004D5A85">
        <w:rPr>
          <w:rFonts w:cstheme="minorHAnsi"/>
          <w:sz w:val="18"/>
          <w:szCs w:val="18"/>
        </w:rPr>
        <w:t xml:space="preserve"> </w:t>
      </w:r>
      <w:bookmarkStart w:id="1" w:name="_Hlk143170052"/>
      <w:r w:rsidRPr="004D5A85">
        <w:rPr>
          <w:rFonts w:cstheme="minorHAnsi"/>
          <w:sz w:val="18"/>
          <w:szCs w:val="18"/>
        </w:rPr>
        <w:t>Hispanic or Latino can be of any race.</w:t>
      </w:r>
    </w:p>
    <w:p w14:paraId="13C63EC0" w14:textId="77777777" w:rsidR="00647474" w:rsidRPr="004D5A85" w:rsidRDefault="00647474" w:rsidP="00647474">
      <w:pPr>
        <w:spacing w:after="0" w:line="360" w:lineRule="auto"/>
        <w:contextualSpacing/>
        <w:rPr>
          <w:rFonts w:cstheme="minorHAnsi"/>
          <w:sz w:val="18"/>
          <w:szCs w:val="18"/>
        </w:rPr>
      </w:pPr>
      <w:r w:rsidRPr="004D5A85">
        <w:rPr>
          <w:rFonts w:cstheme="minorHAnsi"/>
          <w:sz w:val="18"/>
          <w:szCs w:val="18"/>
          <w:vertAlign w:val="superscript"/>
        </w:rPr>
        <w:t xml:space="preserve">c </w:t>
      </w:r>
      <w:r w:rsidRPr="004D5A85">
        <w:rPr>
          <w:rFonts w:cstheme="minorHAnsi"/>
          <w:sz w:val="18"/>
          <w:szCs w:val="18"/>
        </w:rPr>
        <w:t>“Other” includes American Indian or Alaska Native, Asian, Native Hawaiian or other Pacific Islander, or multiracial persons.</w:t>
      </w:r>
      <w:bookmarkEnd w:id="1"/>
    </w:p>
    <w:p w14:paraId="3761F629" w14:textId="22522622" w:rsidR="00647474" w:rsidRPr="004D5A85" w:rsidRDefault="00647474" w:rsidP="00647474">
      <w:pPr>
        <w:spacing w:after="0" w:line="360" w:lineRule="auto"/>
        <w:contextualSpacing/>
        <w:rPr>
          <w:rFonts w:cstheme="minorHAnsi"/>
          <w:sz w:val="18"/>
          <w:szCs w:val="18"/>
        </w:rPr>
      </w:pPr>
      <w:r w:rsidRPr="004D5A85">
        <w:rPr>
          <w:rFonts w:cstheme="minorHAnsi"/>
          <w:sz w:val="18"/>
          <w:szCs w:val="18"/>
          <w:vertAlign w:val="superscript"/>
        </w:rPr>
        <w:t>d</w:t>
      </w:r>
      <w:r w:rsidRPr="004D5A85">
        <w:rPr>
          <w:rFonts w:cstheme="minorHAnsi"/>
          <w:sz w:val="18"/>
          <w:szCs w:val="18"/>
        </w:rPr>
        <w:t xml:space="preserve"> Transmission category is classified based on a hierarchy of the risk factors most likely responsible for HIV transmission; classification is determined based on the person’s assigned sex at birth. Data have been statistically adjusted to account for missing transmission category.</w:t>
      </w:r>
    </w:p>
    <w:p w14:paraId="442D5564" w14:textId="77777777" w:rsidR="00647474" w:rsidRPr="004D5A85" w:rsidRDefault="00647474" w:rsidP="00647474">
      <w:pPr>
        <w:spacing w:after="0" w:line="360" w:lineRule="auto"/>
        <w:contextualSpacing/>
        <w:rPr>
          <w:rFonts w:cstheme="minorHAnsi"/>
          <w:sz w:val="18"/>
          <w:szCs w:val="18"/>
        </w:rPr>
      </w:pPr>
      <w:r w:rsidRPr="004D5A85">
        <w:rPr>
          <w:rFonts w:cstheme="minorHAnsi"/>
          <w:sz w:val="18"/>
          <w:szCs w:val="18"/>
          <w:vertAlign w:val="superscript"/>
        </w:rPr>
        <w:t>e</w:t>
      </w:r>
      <w:r w:rsidRPr="004D5A85">
        <w:rPr>
          <w:rFonts w:cstheme="minorHAnsi"/>
          <w:sz w:val="18"/>
          <w:szCs w:val="18"/>
        </w:rPr>
        <w:t xml:space="preserve"> Categories were combined because of small cell sizes for the male-to-male sexual contact and injection drug use transmission category.</w:t>
      </w:r>
    </w:p>
    <w:p w14:paraId="1A31B6A5" w14:textId="77777777" w:rsidR="00647474" w:rsidRPr="004D5A85" w:rsidRDefault="00647474" w:rsidP="00647474">
      <w:pPr>
        <w:spacing w:after="0" w:line="360" w:lineRule="auto"/>
        <w:contextualSpacing/>
        <w:rPr>
          <w:rFonts w:cstheme="minorHAnsi"/>
          <w:sz w:val="18"/>
          <w:szCs w:val="18"/>
        </w:rPr>
      </w:pPr>
      <w:r w:rsidRPr="004D5A85">
        <w:rPr>
          <w:rFonts w:cstheme="minorHAnsi"/>
          <w:sz w:val="18"/>
          <w:szCs w:val="18"/>
          <w:vertAlign w:val="superscript"/>
        </w:rPr>
        <w:t>f</w:t>
      </w:r>
      <w:r w:rsidRPr="004D5A85">
        <w:rPr>
          <w:rFonts w:cstheme="minorHAnsi"/>
          <w:sz w:val="18"/>
          <w:szCs w:val="18"/>
        </w:rPr>
        <w:t xml:space="preserve"> Includes persons who injected nonprescription drugs or who injected prescription drugs for nonmedical purposes. Also includes injection of drugs prescribed to persons if there is evidence that injection equipment was shared (e.g., syringes, needles, cookers).</w:t>
      </w:r>
      <w:r w:rsidRPr="004D5A85" w:rsidDel="006B3D7C">
        <w:rPr>
          <w:rFonts w:cstheme="minorHAnsi"/>
          <w:sz w:val="18"/>
          <w:szCs w:val="18"/>
        </w:rPr>
        <w:t xml:space="preserve"> </w:t>
      </w:r>
    </w:p>
    <w:p w14:paraId="00389F34" w14:textId="77777777" w:rsidR="00647474" w:rsidRPr="004D5A85" w:rsidRDefault="00647474" w:rsidP="00647474">
      <w:pPr>
        <w:spacing w:after="0" w:line="360" w:lineRule="auto"/>
        <w:contextualSpacing/>
        <w:rPr>
          <w:rFonts w:cstheme="minorHAnsi"/>
          <w:sz w:val="18"/>
          <w:szCs w:val="18"/>
        </w:rPr>
      </w:pPr>
      <w:r w:rsidRPr="004D5A85">
        <w:rPr>
          <w:rFonts w:cstheme="minorHAnsi"/>
          <w:sz w:val="18"/>
          <w:szCs w:val="18"/>
          <w:vertAlign w:val="superscript"/>
        </w:rPr>
        <w:t xml:space="preserve">g </w:t>
      </w:r>
      <w:r w:rsidRPr="004D5A85">
        <w:rPr>
          <w:rFonts w:cstheme="minorHAnsi"/>
          <w:sz w:val="18"/>
          <w:szCs w:val="18"/>
        </w:rPr>
        <w:t>Heterosexual contact with a person known to have, or with a risk factor for, HIV infection.</w:t>
      </w:r>
    </w:p>
    <w:p w14:paraId="17403767" w14:textId="77777777" w:rsidR="00647474" w:rsidRPr="004D5A85" w:rsidRDefault="00647474" w:rsidP="00647474">
      <w:pPr>
        <w:spacing w:after="0" w:line="360" w:lineRule="auto"/>
        <w:contextualSpacing/>
        <w:rPr>
          <w:rFonts w:cstheme="minorHAnsi"/>
          <w:sz w:val="18"/>
          <w:szCs w:val="18"/>
        </w:rPr>
      </w:pPr>
      <w:proofErr w:type="gramStart"/>
      <w:r w:rsidRPr="004D5A85">
        <w:rPr>
          <w:rFonts w:cstheme="minorHAnsi"/>
          <w:sz w:val="18"/>
          <w:szCs w:val="18"/>
          <w:vertAlign w:val="superscript"/>
        </w:rPr>
        <w:t>h</w:t>
      </w:r>
      <w:r w:rsidRPr="004D5A85">
        <w:rPr>
          <w:rFonts w:cstheme="minorHAnsi"/>
          <w:sz w:val="18"/>
          <w:szCs w:val="18"/>
        </w:rPr>
        <w:t xml:space="preserve"> </w:t>
      </w:r>
      <w:r w:rsidRPr="004D5A85">
        <w:rPr>
          <w:rFonts w:cstheme="minorHAnsi"/>
          <w:sz w:val="16"/>
          <w:szCs w:val="16"/>
        </w:rPr>
        <w:t xml:space="preserve"> </w:t>
      </w:r>
      <w:r w:rsidRPr="004D5A85">
        <w:rPr>
          <w:rFonts w:cstheme="minorHAnsi"/>
          <w:sz w:val="18"/>
          <w:szCs w:val="18"/>
        </w:rPr>
        <w:t>Other</w:t>
      </w:r>
      <w:proofErr w:type="gramEnd"/>
      <w:r w:rsidRPr="004D5A85">
        <w:rPr>
          <w:rFonts w:cstheme="minorHAnsi"/>
          <w:sz w:val="18"/>
          <w:szCs w:val="18"/>
        </w:rPr>
        <w:t xml:space="preserve"> risk factors, including hemophilia, blood transfusion, and risk factor not reported or not identified.</w:t>
      </w:r>
    </w:p>
    <w:p w14:paraId="05B5BC2B" w14:textId="076EDF93" w:rsidR="00C33AC9" w:rsidRDefault="00C33AC9" w:rsidP="00D7376D">
      <w:pPr>
        <w:contextualSpacing/>
        <w:rPr>
          <w:sz w:val="18"/>
          <w:szCs w:val="18"/>
        </w:rPr>
      </w:pPr>
    </w:p>
    <w:p w14:paraId="4383CD8A" w14:textId="018735C1" w:rsidR="00C33AC9" w:rsidRDefault="00C33AC9" w:rsidP="00D7376D">
      <w:pPr>
        <w:contextualSpacing/>
        <w:rPr>
          <w:sz w:val="18"/>
          <w:szCs w:val="18"/>
        </w:rPr>
      </w:pPr>
    </w:p>
    <w:p w14:paraId="3D8644BA" w14:textId="6FA37EE1" w:rsidR="00C33AC9" w:rsidRDefault="00C33AC9" w:rsidP="00C33AC9">
      <w:pPr>
        <w:contextualSpacing/>
        <w:rPr>
          <w:b/>
          <w:bCs/>
        </w:rPr>
      </w:pPr>
    </w:p>
    <w:p w14:paraId="6E4760A4" w14:textId="77777777" w:rsidR="00C33AC9" w:rsidRDefault="00C33AC9" w:rsidP="00C33AC9">
      <w:pPr>
        <w:contextualSpacing/>
        <w:rPr>
          <w:b/>
          <w:bCs/>
        </w:rPr>
      </w:pPr>
    </w:p>
    <w:p w14:paraId="34A7B02F" w14:textId="77777777" w:rsidR="00D7376D" w:rsidRPr="00C46859" w:rsidRDefault="00D7376D" w:rsidP="00D7376D">
      <w:pPr>
        <w:contextualSpacing/>
        <w:rPr>
          <w:b/>
          <w:bCs/>
        </w:rPr>
      </w:pPr>
    </w:p>
    <w:p w14:paraId="5B33D729" w14:textId="11BB5ACB" w:rsidR="00D7376D" w:rsidRDefault="00D7376D" w:rsidP="00D7376D">
      <w:pPr>
        <w:spacing w:line="240" w:lineRule="auto"/>
      </w:pPr>
    </w:p>
    <w:p w14:paraId="0DC1CC81" w14:textId="143709B1" w:rsidR="00D7376D" w:rsidRDefault="00D7376D" w:rsidP="00D7376D">
      <w:pPr>
        <w:spacing w:line="240" w:lineRule="auto"/>
      </w:pPr>
    </w:p>
    <w:p w14:paraId="5ECF3C04" w14:textId="77777777" w:rsidR="00D7376D" w:rsidRDefault="00D7376D" w:rsidP="00D7376D">
      <w:pPr>
        <w:spacing w:line="240" w:lineRule="auto"/>
      </w:pPr>
    </w:p>
    <w:p w14:paraId="03A71086" w14:textId="77777777" w:rsidR="00736C13" w:rsidRDefault="00736C13">
      <w:pPr>
        <w:rPr>
          <w:b/>
          <w:bCs/>
        </w:rPr>
      </w:pPr>
      <w:r>
        <w:rPr>
          <w:b/>
          <w:bCs/>
        </w:rPr>
        <w:br w:type="page"/>
      </w:r>
    </w:p>
    <w:p w14:paraId="4F3E4669" w14:textId="07798BA8" w:rsidR="00D7376D" w:rsidRPr="005F7F5D" w:rsidRDefault="00D7376D" w:rsidP="00D7376D">
      <w:pPr>
        <w:spacing w:line="240" w:lineRule="auto"/>
        <w:rPr>
          <w:b/>
          <w:bCs/>
        </w:rPr>
      </w:pPr>
      <w:r w:rsidRPr="005F7F5D">
        <w:rPr>
          <w:b/>
          <w:bCs/>
        </w:rPr>
        <w:lastRenderedPageBreak/>
        <w:t xml:space="preserve">Supplemental Figure </w:t>
      </w:r>
      <w:r w:rsidR="000D61B0">
        <w:rPr>
          <w:b/>
          <w:bCs/>
        </w:rPr>
        <w:t>1</w:t>
      </w:r>
      <w:r w:rsidRPr="005F7F5D">
        <w:rPr>
          <w:b/>
          <w:bCs/>
        </w:rPr>
        <w:t>. Correlation of HIV incidence rate and HIV prevalence rate, by state, 2019.</w:t>
      </w:r>
    </w:p>
    <w:p w14:paraId="232005A2" w14:textId="77777777" w:rsidR="00D7376D" w:rsidRDefault="00D7376D" w:rsidP="00D7376D">
      <w:pPr>
        <w:spacing w:line="240" w:lineRule="auto"/>
        <w:rPr>
          <w:b/>
          <w:bCs/>
        </w:rPr>
      </w:pPr>
      <w:r>
        <w:rPr>
          <w:noProof/>
        </w:rPr>
        <w:drawing>
          <wp:inline distT="0" distB="0" distL="0" distR="0" wp14:anchorId="10AC180A" wp14:editId="3522ECD5">
            <wp:extent cx="5055079" cy="355410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73718" cy="3567206"/>
                    </a:xfrm>
                    <a:prstGeom prst="rect">
                      <a:avLst/>
                    </a:prstGeom>
                  </pic:spPr>
                </pic:pic>
              </a:graphicData>
            </a:graphic>
          </wp:inline>
        </w:drawing>
      </w:r>
    </w:p>
    <w:p w14:paraId="1E84E960" w14:textId="39D34079" w:rsidR="00D7376D" w:rsidRPr="005F7F5D" w:rsidRDefault="00345EA0" w:rsidP="00D30B1B">
      <w:pPr>
        <w:rPr>
          <w:b/>
          <w:bCs/>
        </w:rPr>
      </w:pPr>
      <w:r>
        <w:rPr>
          <w:b/>
          <w:bCs/>
        </w:rPr>
        <w:br w:type="page"/>
      </w:r>
      <w:r w:rsidR="00D7376D" w:rsidRPr="005F7F5D">
        <w:rPr>
          <w:b/>
          <w:bCs/>
        </w:rPr>
        <w:lastRenderedPageBreak/>
        <w:t xml:space="preserve">Supplemental Figure </w:t>
      </w:r>
      <w:r w:rsidR="000D61B0">
        <w:rPr>
          <w:b/>
          <w:bCs/>
        </w:rPr>
        <w:t>2</w:t>
      </w:r>
      <w:r w:rsidR="00D7376D" w:rsidRPr="005F7F5D">
        <w:rPr>
          <w:b/>
          <w:bCs/>
        </w:rPr>
        <w:t>.</w:t>
      </w:r>
      <w:r w:rsidR="00D7376D">
        <w:rPr>
          <w:b/>
          <w:bCs/>
        </w:rPr>
        <w:t xml:space="preserve"> </w:t>
      </w:r>
      <w:r w:rsidR="00D7376D" w:rsidRPr="005F7F5D">
        <w:rPr>
          <w:b/>
          <w:bCs/>
        </w:rPr>
        <w:t xml:space="preserve">Correlation of HIV incidence rate and move-in rate of </w:t>
      </w:r>
      <w:r w:rsidR="00736C13">
        <w:rPr>
          <w:b/>
          <w:bCs/>
        </w:rPr>
        <w:t>persons with diagnosed HIV</w:t>
      </w:r>
      <w:r w:rsidR="00D7376D" w:rsidRPr="005F7F5D">
        <w:rPr>
          <w:b/>
          <w:bCs/>
        </w:rPr>
        <w:t>, by state, 2019.</w:t>
      </w:r>
    </w:p>
    <w:p w14:paraId="6BF9D353" w14:textId="77777777" w:rsidR="00D7376D" w:rsidRDefault="00D7376D" w:rsidP="00D7376D">
      <w:pPr>
        <w:spacing w:line="240" w:lineRule="auto"/>
        <w:rPr>
          <w:b/>
          <w:bCs/>
        </w:rPr>
      </w:pPr>
      <w:r>
        <w:rPr>
          <w:noProof/>
        </w:rPr>
        <w:drawing>
          <wp:inline distT="0" distB="0" distL="0" distR="0" wp14:anchorId="17E47FDF" wp14:editId="340A5558">
            <wp:extent cx="4856672" cy="345267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82402" cy="3470962"/>
                    </a:xfrm>
                    <a:prstGeom prst="rect">
                      <a:avLst/>
                    </a:prstGeom>
                  </pic:spPr>
                </pic:pic>
              </a:graphicData>
            </a:graphic>
          </wp:inline>
        </w:drawing>
      </w:r>
    </w:p>
    <w:p w14:paraId="6A2D13FB" w14:textId="77777777" w:rsidR="00D7376D" w:rsidRDefault="00D7376D" w:rsidP="00D7376D">
      <w:pPr>
        <w:rPr>
          <w:b/>
          <w:bCs/>
        </w:rPr>
      </w:pPr>
      <w:r>
        <w:rPr>
          <w:b/>
          <w:bCs/>
        </w:rPr>
        <w:br w:type="page"/>
      </w:r>
    </w:p>
    <w:p w14:paraId="5E6475B3" w14:textId="2B6CF70D" w:rsidR="00D7376D" w:rsidRPr="005F7F5D" w:rsidRDefault="00D7376D" w:rsidP="00D7376D">
      <w:pPr>
        <w:spacing w:line="240" w:lineRule="auto"/>
        <w:rPr>
          <w:b/>
          <w:bCs/>
        </w:rPr>
      </w:pPr>
      <w:r w:rsidRPr="005F7F5D">
        <w:rPr>
          <w:b/>
          <w:bCs/>
        </w:rPr>
        <w:lastRenderedPageBreak/>
        <w:t xml:space="preserve">Supplemental Figure </w:t>
      </w:r>
      <w:r w:rsidR="000D61B0">
        <w:rPr>
          <w:b/>
          <w:bCs/>
        </w:rPr>
        <w:t>3</w:t>
      </w:r>
      <w:r w:rsidRPr="005F7F5D">
        <w:rPr>
          <w:b/>
          <w:bCs/>
        </w:rPr>
        <w:t>.</w:t>
      </w:r>
      <w:r>
        <w:rPr>
          <w:b/>
          <w:bCs/>
        </w:rPr>
        <w:t xml:space="preserve"> </w:t>
      </w:r>
      <w:r w:rsidRPr="005F7F5D">
        <w:rPr>
          <w:b/>
          <w:bCs/>
        </w:rPr>
        <w:t xml:space="preserve">Correlation of HIV prevalence rate and move-in rate of </w:t>
      </w:r>
      <w:r w:rsidR="00736C13">
        <w:rPr>
          <w:b/>
          <w:bCs/>
        </w:rPr>
        <w:t>persons with diagnosed HIV</w:t>
      </w:r>
      <w:r w:rsidRPr="005F7F5D">
        <w:rPr>
          <w:b/>
          <w:bCs/>
        </w:rPr>
        <w:t>, by state, 2019.</w:t>
      </w:r>
    </w:p>
    <w:p w14:paraId="4F0434FC" w14:textId="77777777" w:rsidR="00D7376D" w:rsidRDefault="00D7376D" w:rsidP="00D7376D">
      <w:pPr>
        <w:spacing w:line="240" w:lineRule="auto"/>
        <w:rPr>
          <w:noProof/>
        </w:rPr>
      </w:pPr>
      <w:r>
        <w:rPr>
          <w:noProof/>
        </w:rPr>
        <w:drawing>
          <wp:inline distT="0" distB="0" distL="0" distR="0" wp14:anchorId="0B78E7D0" wp14:editId="3861DE0B">
            <wp:extent cx="4718649" cy="3421021"/>
            <wp:effectExtent l="0" t="0" r="635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26758" cy="3426900"/>
                    </a:xfrm>
                    <a:prstGeom prst="rect">
                      <a:avLst/>
                    </a:prstGeom>
                  </pic:spPr>
                </pic:pic>
              </a:graphicData>
            </a:graphic>
          </wp:inline>
        </w:drawing>
      </w:r>
    </w:p>
    <w:p w14:paraId="6F718308" w14:textId="77777777" w:rsidR="00D7376D" w:rsidRPr="005F7F5D" w:rsidRDefault="00D7376D" w:rsidP="00D7376D"/>
    <w:p w14:paraId="70BCC1CA" w14:textId="77777777" w:rsidR="00D7376D" w:rsidRPr="005F7F5D" w:rsidRDefault="00D7376D" w:rsidP="00D7376D"/>
    <w:p w14:paraId="14635434" w14:textId="73074FC3" w:rsidR="00D7376D" w:rsidRPr="005F7F5D" w:rsidRDefault="00D7376D" w:rsidP="00D7376D">
      <w:pPr>
        <w:spacing w:line="240" w:lineRule="auto"/>
        <w:rPr>
          <w:b/>
          <w:bCs/>
        </w:rPr>
      </w:pPr>
      <w:r w:rsidRPr="005F7F5D">
        <w:rPr>
          <w:b/>
          <w:bCs/>
        </w:rPr>
        <w:t xml:space="preserve">Supplemental Figure </w:t>
      </w:r>
      <w:r w:rsidR="000D61B0">
        <w:rPr>
          <w:b/>
          <w:bCs/>
        </w:rPr>
        <w:t>4</w:t>
      </w:r>
      <w:r w:rsidRPr="005F7F5D">
        <w:rPr>
          <w:b/>
          <w:bCs/>
        </w:rPr>
        <w:t>.</w:t>
      </w:r>
      <w:r>
        <w:rPr>
          <w:b/>
          <w:bCs/>
        </w:rPr>
        <w:t xml:space="preserve"> </w:t>
      </w:r>
      <w:r w:rsidRPr="00563A49">
        <w:rPr>
          <w:b/>
          <w:bCs/>
        </w:rPr>
        <w:t>Correlation of move-in rate among persons with diagnosed HIV and population density, by state, 2019.</w:t>
      </w:r>
    </w:p>
    <w:p w14:paraId="012B7AE5" w14:textId="6FEC7E6E" w:rsidR="002F6F7B" w:rsidRDefault="00D7376D">
      <w:r>
        <w:rPr>
          <w:noProof/>
        </w:rPr>
        <w:drawing>
          <wp:inline distT="0" distB="0" distL="0" distR="0" wp14:anchorId="1D9030C7" wp14:editId="3FAC0188">
            <wp:extent cx="4929495" cy="3615941"/>
            <wp:effectExtent l="0" t="0" r="508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42266" cy="3625309"/>
                    </a:xfrm>
                    <a:prstGeom prst="rect">
                      <a:avLst/>
                    </a:prstGeom>
                  </pic:spPr>
                </pic:pic>
              </a:graphicData>
            </a:graphic>
          </wp:inline>
        </w:drawing>
      </w:r>
    </w:p>
    <w:sectPr w:rsidR="002F6F7B" w:rsidSect="00011E97">
      <w:headerReference w:type="even" r:id="rId10"/>
      <w:headerReference w:type="default" r:id="rId11"/>
      <w:footerReference w:type="even" r:id="rId12"/>
      <w:footerReference w:type="default" r:id="rId13"/>
      <w:headerReference w:type="first" r:id="rId14"/>
      <w:footerReference w:type="first" r:id="rId15"/>
      <w:pgSz w:w="12240" w:h="15840"/>
      <w:pgMar w:top="810" w:right="1080" w:bottom="810" w:left="108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661A8" w14:textId="77777777" w:rsidR="003C4C5F" w:rsidRDefault="003C4C5F" w:rsidP="001C7EFD">
      <w:pPr>
        <w:spacing w:after="0" w:line="240" w:lineRule="auto"/>
      </w:pPr>
      <w:r>
        <w:separator/>
      </w:r>
    </w:p>
  </w:endnote>
  <w:endnote w:type="continuationSeparator" w:id="0">
    <w:p w14:paraId="29F1535F" w14:textId="77777777" w:rsidR="003C4C5F" w:rsidRDefault="003C4C5F" w:rsidP="001C7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47988" w14:textId="77777777" w:rsidR="00D30B1B" w:rsidRDefault="00D30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196046"/>
      <w:docPartObj>
        <w:docPartGallery w:val="Page Numbers (Bottom of Page)"/>
        <w:docPartUnique/>
      </w:docPartObj>
    </w:sdtPr>
    <w:sdtEndPr>
      <w:rPr>
        <w:noProof/>
      </w:rPr>
    </w:sdtEndPr>
    <w:sdtContent>
      <w:p w14:paraId="44C3A3EF" w14:textId="77777777" w:rsidR="002F6F7B" w:rsidRDefault="00345E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74E663" w14:textId="77777777" w:rsidR="002F6F7B" w:rsidRDefault="002F6F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C1636" w14:textId="77777777" w:rsidR="00D30B1B" w:rsidRDefault="00D30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5C262" w14:textId="77777777" w:rsidR="003C4C5F" w:rsidRDefault="003C4C5F" w:rsidP="001C7EFD">
      <w:pPr>
        <w:spacing w:after="0" w:line="240" w:lineRule="auto"/>
      </w:pPr>
      <w:r>
        <w:separator/>
      </w:r>
    </w:p>
  </w:footnote>
  <w:footnote w:type="continuationSeparator" w:id="0">
    <w:p w14:paraId="323636F7" w14:textId="77777777" w:rsidR="003C4C5F" w:rsidRDefault="003C4C5F" w:rsidP="001C7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5D029" w14:textId="77777777" w:rsidR="00D30B1B" w:rsidRDefault="00D30B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FF141" w14:textId="77777777" w:rsidR="00D30B1B" w:rsidRDefault="00D30B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0A616" w14:textId="77777777" w:rsidR="00D30B1B" w:rsidRDefault="00D30B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EFD"/>
    <w:rsid w:val="00011E97"/>
    <w:rsid w:val="000D61B0"/>
    <w:rsid w:val="001630BC"/>
    <w:rsid w:val="001C7EFD"/>
    <w:rsid w:val="002F5A71"/>
    <w:rsid w:val="002F6F7B"/>
    <w:rsid w:val="00345EA0"/>
    <w:rsid w:val="003C4C5F"/>
    <w:rsid w:val="004D5A85"/>
    <w:rsid w:val="00580C39"/>
    <w:rsid w:val="00647474"/>
    <w:rsid w:val="006F54BE"/>
    <w:rsid w:val="00722340"/>
    <w:rsid w:val="007268BE"/>
    <w:rsid w:val="007312B8"/>
    <w:rsid w:val="00736C13"/>
    <w:rsid w:val="00763608"/>
    <w:rsid w:val="009C15B7"/>
    <w:rsid w:val="00A12630"/>
    <w:rsid w:val="00C33AC9"/>
    <w:rsid w:val="00D30B1B"/>
    <w:rsid w:val="00D7376D"/>
    <w:rsid w:val="00E475DE"/>
    <w:rsid w:val="00E7207E"/>
    <w:rsid w:val="00EA049D"/>
    <w:rsid w:val="00F54350"/>
    <w:rsid w:val="00FD4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A59C0"/>
  <w15:chartTrackingRefBased/>
  <w15:docId w15:val="{23AC58F8-C90D-4394-A505-E72D5F0E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5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73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76D"/>
  </w:style>
  <w:style w:type="paragraph" w:styleId="Revision">
    <w:name w:val="Revision"/>
    <w:hidden/>
    <w:uiPriority w:val="99"/>
    <w:semiHidden/>
    <w:rsid w:val="00C33AC9"/>
    <w:pPr>
      <w:spacing w:after="0" w:line="240" w:lineRule="auto"/>
    </w:pPr>
  </w:style>
  <w:style w:type="character" w:styleId="CommentReference">
    <w:name w:val="annotation reference"/>
    <w:basedOn w:val="DefaultParagraphFont"/>
    <w:uiPriority w:val="99"/>
    <w:semiHidden/>
    <w:unhideWhenUsed/>
    <w:rsid w:val="00C33AC9"/>
    <w:rPr>
      <w:sz w:val="16"/>
      <w:szCs w:val="16"/>
    </w:rPr>
  </w:style>
  <w:style w:type="paragraph" w:styleId="CommentText">
    <w:name w:val="annotation text"/>
    <w:basedOn w:val="Normal"/>
    <w:link w:val="CommentTextChar"/>
    <w:uiPriority w:val="99"/>
    <w:unhideWhenUsed/>
    <w:rsid w:val="00C33AC9"/>
    <w:pPr>
      <w:spacing w:line="240" w:lineRule="auto"/>
    </w:pPr>
    <w:rPr>
      <w:sz w:val="20"/>
      <w:szCs w:val="20"/>
    </w:rPr>
  </w:style>
  <w:style w:type="character" w:customStyle="1" w:styleId="CommentTextChar">
    <w:name w:val="Comment Text Char"/>
    <w:basedOn w:val="DefaultParagraphFont"/>
    <w:link w:val="CommentText"/>
    <w:uiPriority w:val="99"/>
    <w:rsid w:val="00C33AC9"/>
    <w:rPr>
      <w:sz w:val="20"/>
      <w:szCs w:val="20"/>
    </w:rPr>
  </w:style>
  <w:style w:type="paragraph" w:styleId="CommentSubject">
    <w:name w:val="annotation subject"/>
    <w:basedOn w:val="CommentText"/>
    <w:next w:val="CommentText"/>
    <w:link w:val="CommentSubjectChar"/>
    <w:uiPriority w:val="99"/>
    <w:semiHidden/>
    <w:unhideWhenUsed/>
    <w:rsid w:val="000D61B0"/>
    <w:rPr>
      <w:b/>
      <w:bCs/>
    </w:rPr>
  </w:style>
  <w:style w:type="character" w:customStyle="1" w:styleId="CommentSubjectChar">
    <w:name w:val="Comment Subject Char"/>
    <w:basedOn w:val="CommentTextChar"/>
    <w:link w:val="CommentSubject"/>
    <w:uiPriority w:val="99"/>
    <w:semiHidden/>
    <w:rsid w:val="000D61B0"/>
    <w:rPr>
      <w:b/>
      <w:bCs/>
      <w:sz w:val="20"/>
      <w:szCs w:val="20"/>
    </w:rPr>
  </w:style>
  <w:style w:type="paragraph" w:styleId="Header">
    <w:name w:val="header"/>
    <w:basedOn w:val="Normal"/>
    <w:link w:val="HeaderChar"/>
    <w:uiPriority w:val="99"/>
    <w:unhideWhenUsed/>
    <w:rsid w:val="00D30B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B1B"/>
  </w:style>
  <w:style w:type="character" w:styleId="LineNumber">
    <w:name w:val="line number"/>
    <w:basedOn w:val="DefaultParagraphFont"/>
    <w:uiPriority w:val="99"/>
    <w:semiHidden/>
    <w:unhideWhenUsed/>
    <w:rsid w:val="00F54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Okello, Amanda (CDC/DDID/NCHHSTP/DHP)</dc:creator>
  <cp:keywords/>
  <dc:description/>
  <cp:lastModifiedBy>Song, Ruiguang (CDC/DDID/NCHHSTP/DHP)</cp:lastModifiedBy>
  <cp:revision>5</cp:revision>
  <dcterms:created xsi:type="dcterms:W3CDTF">2023-08-30T18:23:00Z</dcterms:created>
  <dcterms:modified xsi:type="dcterms:W3CDTF">2023-09-12T19:41:00Z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2023-01-04T15:51:50Z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c7ab21e9-1448-43aa-9a55-969b8c97c12d</vt:lpwstr>
  </property>
  <property fmtid="{D5CDD505-2E9C-101B-9397-08002B2CF9AE}" pid="8" name="MSIP_Label_7b94a7b8-f06c-4dfe-bdcc-9b548fd58c31_ContentBits">
    <vt:lpwstr>0</vt:lpwstr>
  </property>
</Properties>
</file>