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CCC90" w14:textId="12556DA8" w:rsidR="00575E26" w:rsidRPr="006103E6" w:rsidRDefault="000F5CEB">
      <w:pPr>
        <w:rPr>
          <w:b/>
          <w:bCs/>
          <w:sz w:val="24"/>
          <w:szCs w:val="24"/>
        </w:rPr>
      </w:pPr>
      <w:r w:rsidRPr="006103E6">
        <w:rPr>
          <w:b/>
          <w:bCs/>
          <w:sz w:val="24"/>
          <w:szCs w:val="24"/>
        </w:rPr>
        <w:t>Supplemental Digital Content</w:t>
      </w:r>
    </w:p>
    <w:p w14:paraId="0E866F06" w14:textId="565DFFC3" w:rsidR="000B1267" w:rsidRPr="006103E6" w:rsidRDefault="000B1267">
      <w:pPr>
        <w:rPr>
          <w:b/>
          <w:bCs/>
          <w:sz w:val="24"/>
          <w:szCs w:val="24"/>
        </w:rPr>
      </w:pPr>
    </w:p>
    <w:p w14:paraId="6F29C817" w14:textId="76C55E6B" w:rsidR="000B1267" w:rsidRPr="006103E6" w:rsidRDefault="000B1267">
      <w:pPr>
        <w:rPr>
          <w:b/>
          <w:bCs/>
          <w:sz w:val="24"/>
          <w:szCs w:val="24"/>
        </w:rPr>
      </w:pPr>
      <w:r w:rsidRPr="006103E6">
        <w:rPr>
          <w:b/>
          <w:bCs/>
          <w:sz w:val="24"/>
          <w:szCs w:val="24"/>
        </w:rPr>
        <w:t xml:space="preserve">Appendix 1.  </w:t>
      </w:r>
      <w:r w:rsidR="00D40F90" w:rsidRPr="006103E6">
        <w:rPr>
          <w:b/>
          <w:bCs/>
          <w:sz w:val="24"/>
          <w:szCs w:val="24"/>
        </w:rPr>
        <w:t xml:space="preserve">Codes used to identify contraception </w:t>
      </w:r>
      <w:proofErr w:type="gramStart"/>
      <w:r w:rsidR="00D40F90" w:rsidRPr="006103E6">
        <w:rPr>
          <w:b/>
          <w:bCs/>
          <w:sz w:val="24"/>
          <w:szCs w:val="24"/>
        </w:rPr>
        <w:t>claims</w:t>
      </w:r>
      <w:proofErr w:type="gramEnd"/>
    </w:p>
    <w:p w14:paraId="052F9CE8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0EA33226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Intrauterine device (IUD) diagnosis and procedure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00"/>
        <w:gridCol w:w="5240"/>
      </w:tblGrid>
      <w:tr w:rsidR="000D2D12" w:rsidRPr="00C7399C" w14:paraId="38C914EE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25C782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Code</w:t>
            </w:r>
          </w:p>
        </w:tc>
        <w:tc>
          <w:tcPr>
            <w:tcW w:w="2200" w:type="dxa"/>
            <w:shd w:val="clear" w:color="auto" w:fill="auto"/>
            <w:hideMark/>
          </w:tcPr>
          <w:p w14:paraId="71DF45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Source</w:t>
            </w:r>
          </w:p>
        </w:tc>
        <w:tc>
          <w:tcPr>
            <w:tcW w:w="5240" w:type="dxa"/>
            <w:shd w:val="clear" w:color="auto" w:fill="auto"/>
            <w:hideMark/>
          </w:tcPr>
          <w:p w14:paraId="1D6EA5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Description</w:t>
            </w:r>
          </w:p>
        </w:tc>
      </w:tr>
      <w:tr w:rsidR="000D2D12" w:rsidRPr="00C7399C" w14:paraId="7AEE4A9D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1534B5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T83.31XA</w:t>
            </w:r>
          </w:p>
        </w:tc>
        <w:tc>
          <w:tcPr>
            <w:tcW w:w="2200" w:type="dxa"/>
            <w:shd w:val="clear" w:color="auto" w:fill="auto"/>
            <w:hideMark/>
          </w:tcPr>
          <w:p w14:paraId="222943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241CAB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Breakdown (mechanical) of intrauterine contraceptive device, initial encounter</w:t>
            </w:r>
          </w:p>
        </w:tc>
      </w:tr>
      <w:tr w:rsidR="000D2D12" w:rsidRPr="00C7399C" w14:paraId="36E200A7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22B155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T83.31XD</w:t>
            </w:r>
          </w:p>
        </w:tc>
        <w:tc>
          <w:tcPr>
            <w:tcW w:w="2200" w:type="dxa"/>
            <w:shd w:val="clear" w:color="auto" w:fill="auto"/>
            <w:hideMark/>
          </w:tcPr>
          <w:p w14:paraId="0830DC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559101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Breakdown (mechanical) of intrauterine contraceptive device, subsequent encounter</w:t>
            </w:r>
          </w:p>
        </w:tc>
      </w:tr>
      <w:tr w:rsidR="000D2D12" w:rsidRPr="00C7399C" w14:paraId="44A5D5CA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173FD1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T83.31XS</w:t>
            </w:r>
          </w:p>
        </w:tc>
        <w:tc>
          <w:tcPr>
            <w:tcW w:w="2200" w:type="dxa"/>
            <w:shd w:val="clear" w:color="auto" w:fill="auto"/>
            <w:hideMark/>
          </w:tcPr>
          <w:p w14:paraId="0658A6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11FD7C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Breakdown (mechanical) of intrauterine contraceptive device, sequela</w:t>
            </w:r>
          </w:p>
        </w:tc>
      </w:tr>
      <w:tr w:rsidR="000D2D12" w:rsidRPr="00C7399C" w14:paraId="32464A60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29077C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T83.32XA</w:t>
            </w:r>
          </w:p>
        </w:tc>
        <w:tc>
          <w:tcPr>
            <w:tcW w:w="2200" w:type="dxa"/>
            <w:shd w:val="clear" w:color="auto" w:fill="auto"/>
            <w:hideMark/>
          </w:tcPr>
          <w:p w14:paraId="1F3C42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65E236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Displacement of intrauterine contraceptive device, initial encounter</w:t>
            </w:r>
          </w:p>
        </w:tc>
      </w:tr>
      <w:tr w:rsidR="000D2D12" w:rsidRPr="00C7399C" w14:paraId="517FD601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4DA004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T83.32XD</w:t>
            </w:r>
          </w:p>
        </w:tc>
        <w:tc>
          <w:tcPr>
            <w:tcW w:w="2200" w:type="dxa"/>
            <w:shd w:val="clear" w:color="auto" w:fill="auto"/>
            <w:hideMark/>
          </w:tcPr>
          <w:p w14:paraId="0ED631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4A3795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Displacement of intrauterine contraceptive device, subsequent encounter</w:t>
            </w:r>
          </w:p>
        </w:tc>
      </w:tr>
      <w:tr w:rsidR="000D2D12" w:rsidRPr="00C7399C" w14:paraId="618F1368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3041B8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T83.32XS</w:t>
            </w:r>
          </w:p>
        </w:tc>
        <w:tc>
          <w:tcPr>
            <w:tcW w:w="2200" w:type="dxa"/>
            <w:shd w:val="clear" w:color="auto" w:fill="auto"/>
            <w:hideMark/>
          </w:tcPr>
          <w:p w14:paraId="64530C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610A41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Displacement of intrauterine contraceptive device, sequela</w:t>
            </w:r>
          </w:p>
        </w:tc>
      </w:tr>
      <w:tr w:rsidR="000D2D12" w:rsidRPr="00C7399C" w14:paraId="096F2A71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48E86A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T83.39XD</w:t>
            </w:r>
          </w:p>
        </w:tc>
        <w:tc>
          <w:tcPr>
            <w:tcW w:w="2200" w:type="dxa"/>
            <w:shd w:val="clear" w:color="auto" w:fill="auto"/>
            <w:hideMark/>
          </w:tcPr>
          <w:p w14:paraId="1749A1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7EB88F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Other mechanical complication of intrauterine contraceptive device, subsequent encounter</w:t>
            </w:r>
          </w:p>
        </w:tc>
      </w:tr>
      <w:tr w:rsidR="000D2D12" w:rsidRPr="00C7399C" w14:paraId="04C0AA47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08BBF0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T83.39XA</w:t>
            </w:r>
          </w:p>
        </w:tc>
        <w:tc>
          <w:tcPr>
            <w:tcW w:w="2200" w:type="dxa"/>
            <w:shd w:val="clear" w:color="auto" w:fill="auto"/>
            <w:hideMark/>
          </w:tcPr>
          <w:p w14:paraId="2D010C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1C4100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Other mechanical complication of intrauterine contraceptive device, initial encounter</w:t>
            </w:r>
          </w:p>
        </w:tc>
      </w:tr>
      <w:tr w:rsidR="000D2D12" w:rsidRPr="00C7399C" w14:paraId="430C4F55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6E511E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T83.39XS</w:t>
            </w:r>
          </w:p>
        </w:tc>
        <w:tc>
          <w:tcPr>
            <w:tcW w:w="2200" w:type="dxa"/>
            <w:shd w:val="clear" w:color="auto" w:fill="auto"/>
            <w:hideMark/>
          </w:tcPr>
          <w:p w14:paraId="3900F5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74CBA1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Other mechanical complication of intrauterine contraceptive device, sequela</w:t>
            </w:r>
          </w:p>
        </w:tc>
      </w:tr>
      <w:tr w:rsidR="000D2D12" w:rsidRPr="00C7399C" w14:paraId="7D86C065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4A4C39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Z30.014</w:t>
            </w:r>
          </w:p>
        </w:tc>
        <w:tc>
          <w:tcPr>
            <w:tcW w:w="2200" w:type="dxa"/>
            <w:shd w:val="clear" w:color="auto" w:fill="auto"/>
            <w:hideMark/>
          </w:tcPr>
          <w:p w14:paraId="694805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0B05ED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Encounter for initial prescription of intrauterine contraceptive device</w:t>
            </w:r>
          </w:p>
        </w:tc>
      </w:tr>
      <w:tr w:rsidR="000D2D12" w:rsidRPr="00C7399C" w14:paraId="69FE83FF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358FCE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Z30.430</w:t>
            </w:r>
          </w:p>
        </w:tc>
        <w:tc>
          <w:tcPr>
            <w:tcW w:w="2200" w:type="dxa"/>
            <w:shd w:val="clear" w:color="auto" w:fill="auto"/>
            <w:hideMark/>
          </w:tcPr>
          <w:p w14:paraId="68E6E0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7C4479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Encounter for insertion of intrauterine contraceptive device</w:t>
            </w:r>
          </w:p>
        </w:tc>
      </w:tr>
      <w:tr w:rsidR="000D2D12" w:rsidRPr="00C7399C" w14:paraId="56BD16D8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641ACD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Z30.431</w:t>
            </w:r>
          </w:p>
        </w:tc>
        <w:tc>
          <w:tcPr>
            <w:tcW w:w="2200" w:type="dxa"/>
            <w:shd w:val="clear" w:color="auto" w:fill="auto"/>
            <w:hideMark/>
          </w:tcPr>
          <w:p w14:paraId="733AC4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3080C2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Encounter for routine checking of intrauterine contraceptive device</w:t>
            </w:r>
          </w:p>
        </w:tc>
      </w:tr>
      <w:tr w:rsidR="000D2D12" w:rsidRPr="00C7399C" w14:paraId="482C7F2E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2F2252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Z30.433</w:t>
            </w:r>
          </w:p>
        </w:tc>
        <w:tc>
          <w:tcPr>
            <w:tcW w:w="2200" w:type="dxa"/>
            <w:shd w:val="clear" w:color="auto" w:fill="auto"/>
            <w:hideMark/>
          </w:tcPr>
          <w:p w14:paraId="52C035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32DFA0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Encounter for removal and reinsertion of intrauterine contraceptive device</w:t>
            </w:r>
          </w:p>
        </w:tc>
      </w:tr>
      <w:tr w:rsidR="000D2D12" w:rsidRPr="00C7399C" w14:paraId="08FA30ED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6E17E9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Z30.432</w:t>
            </w:r>
          </w:p>
        </w:tc>
        <w:tc>
          <w:tcPr>
            <w:tcW w:w="2200" w:type="dxa"/>
            <w:shd w:val="clear" w:color="auto" w:fill="auto"/>
            <w:hideMark/>
          </w:tcPr>
          <w:p w14:paraId="266842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08BAFF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Encounter for removal of intrauterine contraceptive device</w:t>
            </w:r>
          </w:p>
        </w:tc>
      </w:tr>
      <w:tr w:rsidR="000D2D12" w:rsidRPr="00C7399C" w14:paraId="43F3C627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01339C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Z97.5</w:t>
            </w:r>
          </w:p>
        </w:tc>
        <w:tc>
          <w:tcPr>
            <w:tcW w:w="2200" w:type="dxa"/>
            <w:shd w:val="clear" w:color="auto" w:fill="auto"/>
            <w:hideMark/>
          </w:tcPr>
          <w:p w14:paraId="33FB97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5240" w:type="dxa"/>
            <w:shd w:val="clear" w:color="auto" w:fill="auto"/>
            <w:hideMark/>
          </w:tcPr>
          <w:p w14:paraId="55F8C6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Presence of intrauterine contraceptive device</w:t>
            </w:r>
          </w:p>
        </w:tc>
      </w:tr>
      <w:tr w:rsidR="000D2D12" w:rsidRPr="00C7399C" w14:paraId="5EE27810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9E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0UH90HZ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60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A0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Contraceptive Device into Uterus, Open Approach</w:t>
            </w:r>
          </w:p>
        </w:tc>
      </w:tr>
      <w:tr w:rsidR="000D2D12" w:rsidRPr="00C7399C" w14:paraId="3822B2DC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A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0UH97HZ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6D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5D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Contraceptive Device into Uterus, Via Natural or Artificial Opening</w:t>
            </w:r>
          </w:p>
        </w:tc>
      </w:tr>
      <w:tr w:rsidR="000D2D12" w:rsidRPr="00C7399C" w14:paraId="4054F717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73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0UH98HZ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28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1E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Contraceptive Device into Uterus, Via Natural or Artificial Opening Endoscopic</w:t>
            </w:r>
          </w:p>
        </w:tc>
      </w:tr>
      <w:tr w:rsidR="000D2D12" w:rsidRPr="00C7399C" w14:paraId="12E4D340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0E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0UHC7HZ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AE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3C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Contraceptive Device into Cervix, Via Natural or Artificial Opening</w:t>
            </w:r>
          </w:p>
        </w:tc>
      </w:tr>
      <w:tr w:rsidR="000D2D12" w:rsidRPr="00C7399C" w14:paraId="2DDE0854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E7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0UHC8HZ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90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95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Contraceptive Device into Cervix, Via Natural or Artificial Opening Endoscopic</w:t>
            </w:r>
          </w:p>
        </w:tc>
      </w:tr>
      <w:tr w:rsidR="000D2D12" w:rsidRPr="00C7399C" w14:paraId="79F207A4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44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58300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AF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CPT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7E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IUD</w:t>
            </w:r>
          </w:p>
        </w:tc>
      </w:tr>
      <w:tr w:rsidR="000D2D12" w:rsidRPr="00C7399C" w14:paraId="4DE85507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1D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58301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53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CPT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F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Removal of IUD</w:t>
            </w:r>
          </w:p>
        </w:tc>
      </w:tr>
      <w:tr w:rsidR="000D2D12" w:rsidRPr="00C7399C" w14:paraId="3C9EBCBD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DD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J7296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85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4C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Levonorgestrel-releasing intrauterine contraceptive system (Kyleena), 19.5 mg</w:t>
            </w:r>
          </w:p>
        </w:tc>
      </w:tr>
      <w:tr w:rsidR="000D2D12" w:rsidRPr="00C7399C" w14:paraId="6831649B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60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J7297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21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0E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Levonorgestrel-releasing intrauterine contraceptive system, 52 mg, 3 years duration</w:t>
            </w:r>
          </w:p>
        </w:tc>
      </w:tr>
      <w:tr w:rsidR="000D2D12" w:rsidRPr="00C7399C" w14:paraId="3EB961BE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730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J7298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18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5A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 xml:space="preserve">Levonorgestrel-releasing intrauterine contraceptive system, 52 mg, </w:t>
            </w:r>
            <w:proofErr w:type="gramStart"/>
            <w:r w:rsidRPr="00C7399C">
              <w:rPr>
                <w:rFonts w:eastAsia="Times New Roman" w:cstheme="minorHAnsi"/>
                <w:sz w:val="20"/>
                <w:szCs w:val="20"/>
              </w:rPr>
              <w:t>5 year</w:t>
            </w:r>
            <w:proofErr w:type="gramEnd"/>
            <w:r w:rsidRPr="00C7399C">
              <w:rPr>
                <w:rFonts w:eastAsia="Times New Roman" w:cstheme="minorHAnsi"/>
                <w:sz w:val="20"/>
                <w:szCs w:val="20"/>
              </w:rPr>
              <w:t xml:space="preserve"> duration</w:t>
            </w:r>
          </w:p>
        </w:tc>
      </w:tr>
      <w:tr w:rsidR="000D2D12" w:rsidRPr="00C7399C" w14:paraId="5A6E645F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9C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J7300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2D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EA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Intrauterine copper contraceptive</w:t>
            </w:r>
          </w:p>
        </w:tc>
      </w:tr>
      <w:tr w:rsidR="000D2D12" w:rsidRPr="00C7399C" w14:paraId="1EEEA1D9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7D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J7301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90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7E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Levonorgestrel-releasing intrauterine contraceptive system, 13.5 mg</w:t>
            </w:r>
          </w:p>
        </w:tc>
      </w:tr>
      <w:tr w:rsidR="000D2D12" w:rsidRPr="00C7399C" w14:paraId="501ADEA4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D3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S4981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96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71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Insertion of levonorgestrel- releasing intrauterine system</w:t>
            </w:r>
          </w:p>
        </w:tc>
      </w:tr>
      <w:tr w:rsidR="000D2D12" w:rsidRPr="00C7399C" w14:paraId="03C0985D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1A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S4989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94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EA47" w14:textId="5343E74F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Contraceptive intrauterine device (e.g.</w:t>
            </w:r>
            <w:r w:rsidR="005023D7">
              <w:rPr>
                <w:rFonts w:eastAsia="Times New Roman" w:cstheme="minorHAnsi"/>
                <w:sz w:val="20"/>
                <w:szCs w:val="20"/>
              </w:rPr>
              <w:t>,</w:t>
            </w:r>
            <w:r w:rsidRPr="00C7399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7399C">
              <w:rPr>
                <w:rFonts w:eastAsia="Times New Roman" w:cstheme="minorHAnsi"/>
                <w:sz w:val="20"/>
                <w:szCs w:val="20"/>
              </w:rPr>
              <w:t>progestasert</w:t>
            </w:r>
            <w:proofErr w:type="spellEnd"/>
            <w:r w:rsidRPr="00C7399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7399C">
              <w:rPr>
                <w:rFonts w:eastAsia="Times New Roman" w:cstheme="minorHAnsi"/>
                <w:sz w:val="20"/>
                <w:szCs w:val="20"/>
              </w:rPr>
              <w:t>iud</w:t>
            </w:r>
            <w:proofErr w:type="spellEnd"/>
            <w:r w:rsidRPr="00C7399C">
              <w:rPr>
                <w:rFonts w:eastAsia="Times New Roman" w:cstheme="minorHAnsi"/>
                <w:sz w:val="20"/>
                <w:szCs w:val="20"/>
              </w:rPr>
              <w:t>), including implants and supplies</w:t>
            </w:r>
          </w:p>
        </w:tc>
      </w:tr>
    </w:tbl>
    <w:p w14:paraId="0EA1D0D9" w14:textId="77777777" w:rsidR="000D2D12" w:rsidRPr="00C7399C" w:rsidRDefault="000D2D12" w:rsidP="000D2D12">
      <w:pPr>
        <w:rPr>
          <w:rFonts w:cstheme="minorHAnsi"/>
          <w:b/>
          <w:bCs/>
          <w:lang w:val="fr-FR"/>
        </w:rPr>
      </w:pPr>
    </w:p>
    <w:p w14:paraId="70D5DCFC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Contraceptive implant diagnosis and procedure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00"/>
        <w:gridCol w:w="5240"/>
      </w:tblGrid>
      <w:tr w:rsidR="000D2D12" w:rsidRPr="00C7399C" w14:paraId="5DC9A5D1" w14:textId="77777777">
        <w:trPr>
          <w:trHeight w:val="330"/>
        </w:trPr>
        <w:tc>
          <w:tcPr>
            <w:tcW w:w="1580" w:type="dxa"/>
            <w:shd w:val="clear" w:color="auto" w:fill="auto"/>
            <w:hideMark/>
          </w:tcPr>
          <w:p w14:paraId="578BAC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Code</w:t>
            </w:r>
          </w:p>
        </w:tc>
        <w:tc>
          <w:tcPr>
            <w:tcW w:w="2200" w:type="dxa"/>
            <w:shd w:val="clear" w:color="auto" w:fill="auto"/>
            <w:hideMark/>
          </w:tcPr>
          <w:p w14:paraId="246C4F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Source</w:t>
            </w:r>
          </w:p>
        </w:tc>
        <w:tc>
          <w:tcPr>
            <w:tcW w:w="5240" w:type="dxa"/>
            <w:shd w:val="clear" w:color="auto" w:fill="auto"/>
            <w:hideMark/>
          </w:tcPr>
          <w:p w14:paraId="6A4114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Description</w:t>
            </w:r>
          </w:p>
        </w:tc>
      </w:tr>
      <w:tr w:rsidR="000D2D12" w:rsidRPr="00C7399C" w14:paraId="3448A69E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2C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Z30.017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A1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F1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Encounter for initial prescription of implantable subdermal contraceptive</w:t>
            </w:r>
          </w:p>
        </w:tc>
      </w:tr>
      <w:tr w:rsidR="000D2D12" w:rsidRPr="00C7399C" w14:paraId="6C24E641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D8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Z30.46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31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F8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Encounter for surveillance of implantable subdermal contraceptive</w:t>
            </w:r>
          </w:p>
        </w:tc>
      </w:tr>
      <w:tr w:rsidR="000D2D12" w:rsidRPr="00C7399C" w14:paraId="25429917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2E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11981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95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1B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Insertion, non- biodegradable drug delivery implant, Implanon or Nexplanon</w:t>
            </w:r>
          </w:p>
        </w:tc>
      </w:tr>
      <w:tr w:rsidR="000D2D12" w:rsidRPr="00C7399C" w14:paraId="1F39DB00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D2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11982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05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46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Removal, non-biodegradable drug delivery implant</w:t>
            </w:r>
          </w:p>
        </w:tc>
      </w:tr>
      <w:tr w:rsidR="000D2D12" w:rsidRPr="00C7399C" w14:paraId="1253BEF0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56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11983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10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E9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Removal with reinsertion, non- biodegradable drug delivery implant, Implanon or Nexplanon</w:t>
            </w:r>
          </w:p>
        </w:tc>
      </w:tr>
      <w:tr w:rsidR="000D2D12" w:rsidRPr="00C7399C" w14:paraId="51205593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A7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J7306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EB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10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(contraceptive) implant system, including implants and supplies</w:t>
            </w:r>
          </w:p>
        </w:tc>
      </w:tr>
      <w:tr w:rsidR="000D2D12" w:rsidRPr="00C7399C" w14:paraId="3EEBB1F7" w14:textId="77777777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C6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J7307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AF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95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Etonogestrel [contraceptive] implant system, including implant and supplies</w:t>
            </w:r>
          </w:p>
        </w:tc>
      </w:tr>
    </w:tbl>
    <w:p w14:paraId="73171A9B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5864B042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Contraceptive injectable diagnosis and procedure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383"/>
        <w:gridCol w:w="5072"/>
      </w:tblGrid>
      <w:tr w:rsidR="000D2D12" w:rsidRPr="00C7399C" w14:paraId="34843B4D" w14:textId="77777777">
        <w:trPr>
          <w:trHeight w:val="330"/>
        </w:trPr>
        <w:tc>
          <w:tcPr>
            <w:tcW w:w="1565" w:type="dxa"/>
            <w:shd w:val="clear" w:color="auto" w:fill="auto"/>
            <w:hideMark/>
          </w:tcPr>
          <w:p w14:paraId="29CAA8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Code</w:t>
            </w:r>
          </w:p>
        </w:tc>
        <w:tc>
          <w:tcPr>
            <w:tcW w:w="2383" w:type="dxa"/>
            <w:shd w:val="clear" w:color="auto" w:fill="auto"/>
            <w:hideMark/>
          </w:tcPr>
          <w:p w14:paraId="5EBD45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Source</w:t>
            </w:r>
          </w:p>
        </w:tc>
        <w:tc>
          <w:tcPr>
            <w:tcW w:w="5072" w:type="dxa"/>
            <w:shd w:val="clear" w:color="auto" w:fill="auto"/>
            <w:hideMark/>
          </w:tcPr>
          <w:p w14:paraId="1E1206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Description</w:t>
            </w:r>
          </w:p>
        </w:tc>
      </w:tr>
      <w:tr w:rsidR="000D2D12" w:rsidRPr="00C7399C" w14:paraId="5AA959B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C6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Z30.013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1B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47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Encounter for initial prescription of injectable contraceptive</w:t>
            </w:r>
          </w:p>
        </w:tc>
      </w:tr>
      <w:tr w:rsidR="000D2D12" w:rsidRPr="00C7399C" w14:paraId="20A2C5F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0E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Z30.42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FE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56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Encounter for surveillance of injectable contraceptive</w:t>
            </w:r>
          </w:p>
        </w:tc>
      </w:tr>
      <w:tr w:rsidR="000D2D12" w:rsidRPr="00C7399C" w14:paraId="731DF1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48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J1050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51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F0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Injection, medroxyprogesterone acetate</w:t>
            </w:r>
          </w:p>
        </w:tc>
      </w:tr>
    </w:tbl>
    <w:p w14:paraId="5EB69216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1D0F3FB8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Oral contraceptive pill drug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383"/>
        <w:gridCol w:w="5072"/>
      </w:tblGrid>
      <w:tr w:rsidR="000D2D12" w:rsidRPr="00C7399C" w14:paraId="504E48B0" w14:textId="77777777">
        <w:trPr>
          <w:trHeight w:val="330"/>
        </w:trPr>
        <w:tc>
          <w:tcPr>
            <w:tcW w:w="1565" w:type="dxa"/>
            <w:shd w:val="clear" w:color="auto" w:fill="auto"/>
            <w:hideMark/>
          </w:tcPr>
          <w:p w14:paraId="6D0C34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Code</w:t>
            </w:r>
          </w:p>
        </w:tc>
        <w:tc>
          <w:tcPr>
            <w:tcW w:w="2383" w:type="dxa"/>
            <w:shd w:val="clear" w:color="auto" w:fill="auto"/>
            <w:hideMark/>
          </w:tcPr>
          <w:p w14:paraId="084C0C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Source</w:t>
            </w:r>
          </w:p>
        </w:tc>
        <w:tc>
          <w:tcPr>
            <w:tcW w:w="5072" w:type="dxa"/>
            <w:shd w:val="clear" w:color="auto" w:fill="auto"/>
            <w:hideMark/>
          </w:tcPr>
          <w:p w14:paraId="6898FD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Description</w:t>
            </w:r>
          </w:p>
        </w:tc>
      </w:tr>
      <w:tr w:rsidR="000D2D12" w:rsidRPr="00C7399C" w14:paraId="6655216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7B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00023597005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34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DF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84F05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3C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00023603003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7A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79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0.025 MG / Norethindrone 0.8 MG Chewable Tablet) / 4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0303A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31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00062141111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7B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16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FA66B0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A2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00062176120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64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5F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339AB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00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00062179615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12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0A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E04AC2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2B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00093330316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0C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22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4B643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D5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6C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B7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F160B5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32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00254202980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14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C1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E19D85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04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00254202991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6C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DD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4D5E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FA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00254203080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7D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DA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EC16C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5D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00254203091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C1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8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D6A1B7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BA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00254203273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DC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3D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496F5A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4A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00254203280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23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96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9A463D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4E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00254203291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08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8D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E46F8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E5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00254203373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7A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2C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9497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4C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00254203380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8B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BB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A3B435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5E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00254203391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05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4E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423C8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08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00378728185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8F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1F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F4548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98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00378728385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B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76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1ED45C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C0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00378728585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03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3B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02F0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4F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00378728653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50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AD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031E9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DC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A3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8B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2430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C7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00378729353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26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96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C54D8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78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00378729385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E1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AD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BC41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70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00430001028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C7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3C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9536CF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EB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00430048295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1E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06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7B24B7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23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00430053095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1C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3C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6DF65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54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00430053595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E9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8B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45CD10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95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00430053914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CD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FA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Capsule) / 4 (Ferrous fumarate 75 MG Oral Capsule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B583FA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75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00430053950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A9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11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Capsule) / 4 (Ferrous fumarate 75 MG Oral Capsule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886F5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3A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00430053995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B6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4C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Capsule) / 4 (Ferrous fumarate 75 MG Oral Capsule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E4A8BC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07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00430054014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B6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75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F78DB3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2F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00430057014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7A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2F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58A51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87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00430057060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47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58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A49932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DE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00555071579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A1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23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EE550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E0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00555900957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54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6F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80EA62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90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00603752199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90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05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C1D7AD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42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00781558307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85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F2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D281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82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00781558336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787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61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535D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4E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00781558491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87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E9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8ACF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E8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1B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5A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38806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C6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21695085601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B3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2A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6CD8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B1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21695085603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E0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B0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220B1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73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24090096184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6F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30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164FD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6D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31722093431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73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B5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F571E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99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31722093432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34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86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E488E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AC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33261012001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8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CA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745E8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48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35356036128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1E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C7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311BF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05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35356036528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78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14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487DC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47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35356036530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43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2A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BCA2AA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EC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35356036828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6C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D8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37BE5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15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35356041128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BD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B2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A6FA3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08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42254024228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4E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A6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1D2A0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06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42254026028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F6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F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8A66E8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98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42254028703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1B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99DC0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04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42254028728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D6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65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DC51E9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0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50090015901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27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6B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81B0C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FF7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50090137600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6C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60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8BE621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8C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50090138000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00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A0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CCBBA5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E1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50090139200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BE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A5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8F6B7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92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50090139500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1B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4A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17425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9B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50090143100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BC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84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DAC1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4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50090145600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A2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43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0.01 MG / norethindrone acetate 1 MG Oral Tablet) / 2 (Ethinyl Estradiol 0.01 MG Oral Tablet) / 2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EC897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9B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50090147100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3C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BD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053B94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7B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50090147700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213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24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3F98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F3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50090147800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12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9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A68CA1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E0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50090200600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A1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1F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E891F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29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50090209700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71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6C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5F5530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07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50090215000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15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08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37B167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2B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50090218300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BF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11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626B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63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50090219100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01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69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FEBC7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6C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50090225900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5D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C8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0AC5B2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B4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50090242900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0E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AD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33116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5E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50090248100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05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77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1DB655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7D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50090249400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43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AD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8DCF9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4A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50090250500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8A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02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02D5C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04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50090251100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25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4E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EDE84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15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50090253400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FA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DB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D722DA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55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50090255900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30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2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53627F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4B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50090259400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1C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A0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25CD0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01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50090260300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A7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3B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CD385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58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50090323500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B0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52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FC5406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5E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50090323900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EC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EA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B5C88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96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50090339500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5D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0A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66E5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79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50090341300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30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9A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5F0214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9A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50090342600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0C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0E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A0B2B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90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50090373300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4A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8D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FEB7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73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50090379300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F6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A2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D358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1E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50090396200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A9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DC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32FA8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A6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50102020001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0B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0E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545BD3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2F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50102020011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BA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46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12EE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95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50102020013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5B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39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E11C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6B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50102022021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5C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B2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07DCE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27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50102022023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C6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0A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A892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E7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98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08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5D1B25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42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50102022421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74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B5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45BC3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90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50102022423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00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89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2152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A8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50102022821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A4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CE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2431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29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50102022823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9F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4C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04C5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23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50102023021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3C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9E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BF87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91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50102023023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6B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9D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416CD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7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8D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F4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6ABDB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7D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50102023111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7C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88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F5841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FF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50102023113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60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69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89E297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C2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5F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3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2F25B6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37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D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B7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7527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53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50102023511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D6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AF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C15E0D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3B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50102023513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25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7C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9F75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9D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50102024001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B1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8A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84FD8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9B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50102024021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A8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11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27F34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06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50102024023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23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80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4F3A1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BE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50102025421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B7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35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FB81C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31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50102025423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5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8F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09621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E6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F6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03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B02792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F5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19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5A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78B40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7B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51285042410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6E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DA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5 MG Oral Tablet</w:t>
            </w:r>
          </w:p>
        </w:tc>
      </w:tr>
      <w:tr w:rsidR="000D2D12" w:rsidRPr="00C7399C" w14:paraId="12B4DB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41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51862000701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B9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A5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C7E7F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56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51862001201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5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E8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32AF3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E1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51862027901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75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C7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DC616D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4C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51862029201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75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82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9714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11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52544005441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CB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A3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AD7F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6A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52544014328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68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B3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EC8DA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5E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52544016541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38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19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8003E6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B2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52544016741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D3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18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C0306E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D3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52544017572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C8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14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52C44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CD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52544021028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69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FC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C5A3C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52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52544022891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6E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81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CA6B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DD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52544023341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EA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8C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8BAF71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7B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52544024941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56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CA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18DA06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F4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52544026884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22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9D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EBBA75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03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52544027431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C9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DB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{12 (Ethinyl Estradiol 0.035 MG / Norethindrone 0.5 MG Oral Tablet) / 9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0693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B1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52544029531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FF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9E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(Ethinyl Estradiol 0.02 MG / Levonorgestrel 0.09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78A23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3C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52544029841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6E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3A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Tablet) / 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FD905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56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52544038331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03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FD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A66BE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3D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52544055031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43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45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AD484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A0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52544055231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A2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E9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C85B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D7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8A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67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{10 (Ethinyl Estradiol 0.035 MG / Norethindrone 0.5 MG Oral Tablet) / 11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2BCC8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CD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52544084731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2F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F0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6696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64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06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B8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ADBA4F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66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52544098128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DE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9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BA349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1D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53002071901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D7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63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F9BA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AD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53002071903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9C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75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5BC527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24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53002071906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B3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DA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BC6A8A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18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53002119101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5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87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AFBF1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93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53002119103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26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80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7F16C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76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53002119106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E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AE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527D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02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53002130401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7D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2F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9039A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6E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53002130403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2C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87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472314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2E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53002130406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7F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D1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C6E283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04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53002145401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59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CE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CD582C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54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53002145403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F5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B1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B6EF98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40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53002145406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36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F7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15005A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1A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53002153901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7A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75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27CD7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68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53002153903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F7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9A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B2B43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47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53002153906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F0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27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59C6CA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E2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53002154901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6D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823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15732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E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53002154903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4E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92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45DF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68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53002154906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96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F2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DE01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71C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6E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66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2A82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94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EA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34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D999D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5C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53002156306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34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4C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08DF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93C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AA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CB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7A41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05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32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FE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1144A1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8F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82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5E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36D122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23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F1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16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9B9B9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0D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53002156503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BA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B0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138EB5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81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53002156506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F0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24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D394C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86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04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8E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B76572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19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55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3A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780BF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AE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53002156606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E9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69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B2C48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03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95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B6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A2F9A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ED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27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10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54342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90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53002156706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BD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E4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D2A9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1F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53002159101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88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80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4ABDDD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DF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53002159103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25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9A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D75A4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4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53002159106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29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C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50CB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7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53002160001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C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7A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E2E9A9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A8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53002160003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AC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F1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098797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9B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53002160006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C3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6D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C56D6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B2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53002161601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E6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08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A14C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A2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53002161603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B2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D0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37CFD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F83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53002161606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49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96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23D98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E4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53002162701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3B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DF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B01BC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DD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53002162703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EA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5B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3B9062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CA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53002162801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E9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0B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035D2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F8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53002162803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4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83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6282D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BA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53002162806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39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BA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AD8136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E6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91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E4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3A5AC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1B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4EC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76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C6C90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F1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51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C4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93630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CD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E4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89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295D2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E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C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B6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A6846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B0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8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E1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5DB8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5E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E4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DA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C45D5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16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B3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68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5C9F6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54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53002163706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A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21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AB06F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A1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A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67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2B1A6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EB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48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05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1A9809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08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53002164606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27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28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38462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F6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17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76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A479C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2A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A6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7B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4F93E1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75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23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90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6DCF6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2E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9B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07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3FBAA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49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F3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2C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E431EC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8F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53002164806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B2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51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840191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50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4B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9B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8CB3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50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C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B5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5B6E91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7C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53002168306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BA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AD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8F417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D3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6F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74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3A93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07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BC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B9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11A5D7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12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53002168706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2A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C2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C4212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E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53002169201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3F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24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B4E9F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76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53002169203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FA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AE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E84FBD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8B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53002169206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96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84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095E6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99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53002171101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43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FA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E6588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A7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53002171103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A8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40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1B3DA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56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53002171106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07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12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4ED27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B3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53002172201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AC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F1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FEC6A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17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53002172203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7F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74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D4847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18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53002172206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48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D3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7AEA33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85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36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99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B9C0E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40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F9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3A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C6D17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F0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71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9C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3E2E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B1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64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C4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3E8EB1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5D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3F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1A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AC80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B5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DC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C9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6C10F1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D8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2B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C5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68C85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8D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53002173503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2E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52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36EE3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93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53002173506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2F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BD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BA56E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C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53217009128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C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B6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556C32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7C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53217012728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2D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83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B8805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0B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54569499900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FB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2C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0FF474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A7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54569511500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C2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86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11B0A0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F5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54569535800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16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32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CCB46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FA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54569628101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BD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74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14D9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93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54569643400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03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96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ECBCC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C7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54569643600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37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05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955433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2F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54569644200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92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79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522B7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5F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54569644800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D4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69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637B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23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54569645500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26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CB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054A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5E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54569645700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1F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C8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E97C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12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54569645800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64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9C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0F37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88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54569645900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AC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60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52477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227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54569650500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05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0F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648E3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CE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54569652500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E3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81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0.025 MG / Norethindrone 0.8 MG Chewable Tablet) / 4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C8F9D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D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54569654200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17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5A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0.01 MG / norethindrone acetate 1 MG Oral Tablet) / 2 (Ethinyl Estradiol 0.01 MG Oral Tablet) / 2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136B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C2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54569655600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76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DB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74AD7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84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54569656500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1F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01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B0560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E2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54569657300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7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C7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47133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29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54569657400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FB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9A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085111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13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54569657500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3A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E1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A744F9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5F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54569657600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EA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2E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B5177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D1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54569662000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B5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B9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71B7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D0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54569662200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8F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E1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A0A951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2D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54569662300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15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BD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88AC0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0D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54569662400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93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DC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029C5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F8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54569662900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61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F1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AEFB65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A9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54569664100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F0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29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38F686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A3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54868474400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6D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79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1B529D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D9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54868618300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03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99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MG / estradiol valerate 2 MG Oral Tablet) / 17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estradiol valerate 2 MG Oral Tablet) / 2 (estradiol valerate 1 MG Oral Tablet) / 2 (estradiol valerate 3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E159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FC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54868621300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63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63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2E6FC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12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57297083711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5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16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77E72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98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57297083713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F3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3B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73F5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D1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6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DE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B6911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5D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F1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5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B583AD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2F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D3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29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FA7C9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BE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B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F6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A0877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14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57297084811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D1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19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5DB26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3F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57297084813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49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A3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3A959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F5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57297085411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1F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97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408E5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2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57297085413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D2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86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3A373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66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57297085711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D6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18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88AFE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03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57297085713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1F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8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83F7F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4B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57297087511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39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1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45B4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7A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57297087513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9E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05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610DA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BA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D5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0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8B1424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41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D3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FE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2F5794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68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6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5A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4A132B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C6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57297087713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D2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9F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E49E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69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1E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8C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CC4AD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0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DA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A1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0695A4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C8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57297088211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A7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7F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4A65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2B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57297088213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12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DB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281AF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85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CD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8D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5B0BE9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28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57297088613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89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D4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4DA7C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A7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57297090211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1B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DC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33C3D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59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57297090213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40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20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93355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D6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57297090311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95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EC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0.025 MG / Norethindrone 0.8 MG Chewable Tablet) / 4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E634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E9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57297090313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B6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C1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0.025 MG / Norethindrone 0.8 MG Chewable Tablet) / 4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52BD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A3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57994000890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22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1D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147D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84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59651002928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7A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C7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8BA51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82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59651002987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37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CB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E1C30E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CA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59651002988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25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CB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AB19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27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59651003028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FB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F0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BD518B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FD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59651003085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16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7D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B772F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F2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59651003087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56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00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378F1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29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59651003088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10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25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1299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2C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59746076342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12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92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61A56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3C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59746076343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BA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A6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CFBEE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2D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59746076442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8B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E8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36AB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E8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59746076443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46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B8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F97502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86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60219103106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9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7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9CAD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3B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60219103107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67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07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EDFFC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F4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60219153106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7A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8B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14175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D2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60219155406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E9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D1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842271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4E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60505418300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C3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F1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C4BB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1B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60505418301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AF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E9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0687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06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60505418303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CD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6E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BD61D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07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61786038506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31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7C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891A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7F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61916009030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97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E3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5129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A4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63187091128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2A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A2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3DE73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45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63629266601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4A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50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0C204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4B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0F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9B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C4327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7C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58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B7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DC1D1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82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CA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DA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E09AE8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8C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A7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AD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59E4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88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01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A3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F388A5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EB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65862077692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8F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A7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CA645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F2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F8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FE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FF9B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23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A3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49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8ED9AD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DD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CA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2A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E005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89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9F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7F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6CAD2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71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95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4F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CE789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2A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65862077792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F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40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F46C2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B0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A6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81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83DD1F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6E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D6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B0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6AAF8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38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B7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B5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415BA0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8B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8C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2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D624F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D0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E0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EC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71709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93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65862077892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08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E0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C6C3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49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99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4D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7222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B2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65862084888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08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4B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68044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9B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65862084892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2F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DE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D9FC5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AF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DE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32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18268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C4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65862084988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C8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18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87E81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46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65862084992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78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CD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22FBF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A7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65862086494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F5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CD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9ED7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5D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65862086495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6D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AE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7FA0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F7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65862086583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EB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71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EFD792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F3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65862086594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AC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03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{84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D63740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7F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65862086694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AD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FE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2920D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2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65862086695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24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D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A95C5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F8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67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0E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15CF5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7D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65862088688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2D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9B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5D82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D5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65862088692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1A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96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221BA3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D2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79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64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6EC70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75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65862088788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89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78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9F04F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87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65862088792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A0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17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426C79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D6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32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7B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95F7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F2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65862089792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3B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17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9C745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42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17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06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A8B7A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FB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65862089888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D0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C4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F71F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4D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65862089892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11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53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858094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E1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01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33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DB064E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C7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65862089992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0A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C9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544AA1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DD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CB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B3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78E9C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B8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7A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C1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1D51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37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C8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59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9C9CE5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61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01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70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DE10C3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3C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3A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B2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9121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9A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65862092592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C8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80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BC89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94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65862092658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E8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B6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B9D72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3B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65862092687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74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C6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1EEF9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E6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65862092697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6E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2C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75BA49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A8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1B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CF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AB1C4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F2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65862093487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CB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78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07FB8C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61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65862093488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9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6C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981D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8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65862093521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F5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74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FD105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DC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65862093554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B7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D9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A515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1B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65862093574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5B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AA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96446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2C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65862093921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41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43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3FA067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4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65862093954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48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F2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8ECF1A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72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65862093988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4B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07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0120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3C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65862094058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7F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73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22D02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B1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65862094087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3B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05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969229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E3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65862094088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4A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4C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B6EEAB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62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65862094158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06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10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B1E4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4C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65862094187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23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F2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DB99E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14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65862094188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1D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79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EBF11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6C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68180083871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CB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F2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3034C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09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68180083873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D1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08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FEA8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B9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68180085471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BC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F0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EB53C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BA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68180085473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00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ED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0DB7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0C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68180086571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B4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D9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1BC0B1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41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68180086573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7A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67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CE38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7B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15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ED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Tablet) / 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C329D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8D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B1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B9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Tablet) / 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0.451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8EF33E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39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68180089811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BE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57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885A0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23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68180089911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C9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0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C15EB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E1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68462031884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7B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6D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80D6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8E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68462037629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8E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A0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76E28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99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68462037684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E3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75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FAF4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71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68462041929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B2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38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B36B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91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68462050329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A6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D2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8128AA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AD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68462050384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28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B4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9798B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B0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68462050479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9A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D5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115FA9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D9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68462050481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C3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E7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3BEE5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CB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68462056584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F8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BA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8C8AF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87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32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A7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 0.0025 MG / norethindrone acetate 0.5 MG Oral Tablet</w:t>
            </w:r>
          </w:p>
        </w:tc>
      </w:tr>
      <w:tr w:rsidR="000D2D12" w:rsidRPr="00C7399C" w14:paraId="50EB4D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CB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68462065784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EB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9F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 0.005 MG / norethindrone acetate 1 MG Oral Tablet</w:t>
            </w:r>
          </w:p>
        </w:tc>
      </w:tr>
      <w:tr w:rsidR="000D2D12" w:rsidRPr="00C7399C" w14:paraId="3887B9D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BE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68462073129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71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D9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1F092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A2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68462073184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5E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0E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865F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2E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68788683202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FD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C3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2482F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B9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68788703602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6F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8E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F8A9F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46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68788723902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C6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3D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98746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41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70518005900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9C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7E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7A2E70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A2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70518047400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32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06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FB990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1A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70518084200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8F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3F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EC634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4C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70518121200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82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5B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E130C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C6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70518121400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F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33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54ACE2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0D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70518132500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CE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73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033EA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A7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70518201000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0F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05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809BF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89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70518213700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AD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C0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06F80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CE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70700010185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57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9D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873472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4B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70700010484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7B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D0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92584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B3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70700010485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A3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B7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A5450C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79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70700010486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39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D7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E0D3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3C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70700011384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58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82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DE986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DC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70700011385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88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0F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BE1396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8B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CF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F5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5669BC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FC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C5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2E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123AE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06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1E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CA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9C310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43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70700011885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8B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61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1153D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CD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70700011984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55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3A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FCB1EB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13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70700011985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98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B1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5E892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36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70700012184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A5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21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F7D2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0C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70700012185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17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41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8C773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CB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70700012284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BD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FB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E2EF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5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70700012285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4C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6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573141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30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70700012387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F0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00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6325A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7D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70700012487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F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56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A4E05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13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71205014428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EF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20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F44872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6E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71205017028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B9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8E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8563D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E3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71205019128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F1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4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1405F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91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71205028728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26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08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8A7EB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E3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75854000028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8B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26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0615A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D5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75854060202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A5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2B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70224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80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75854060203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31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65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2EE7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65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75854060228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72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DB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6032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B3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76388028306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0A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9E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35864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8F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76413016628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8F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B8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E4410F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84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00247223528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F8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C3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2CA3464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84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00555903400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B7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D2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mcg-0.4 mg oral tablet</w:t>
            </w:r>
          </w:p>
        </w:tc>
      </w:tr>
      <w:tr w:rsidR="000D2D12" w:rsidRPr="00C7399C" w14:paraId="2B26BD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DC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00555906658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91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6E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estraidol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-norethindrone triphasic 0.5 mg-1 mg-0.5 mg oral tablet</w:t>
            </w:r>
          </w:p>
        </w:tc>
      </w:tr>
      <w:tr w:rsidR="000D2D12" w:rsidRPr="00C7399C" w14:paraId="1D2267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9A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21695077028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CC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8C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5C41404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1D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23490765301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D3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2D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FED401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08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23490767001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05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4F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9F231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A8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35356001468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14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27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mcg-1 mg oral tablet</w:t>
            </w:r>
          </w:p>
        </w:tc>
      </w:tr>
      <w:tr w:rsidR="000D2D12" w:rsidRPr="00C7399C" w14:paraId="2169B4A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54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35356001568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16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E4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4AA8A2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49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D2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5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6C449D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20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54569068500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D8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6A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mcg-1 mg oral tablet</w:t>
            </w:r>
          </w:p>
        </w:tc>
      </w:tr>
      <w:tr w:rsidR="000D2D12" w:rsidRPr="00C7399C" w14:paraId="21677B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7A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54569068501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7F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EA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mcg-1 mg oral tablet</w:t>
            </w:r>
          </w:p>
        </w:tc>
      </w:tr>
      <w:tr w:rsidR="000D2D12" w:rsidRPr="00C7399C" w14:paraId="1EF4C6A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B9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54569068900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50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19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mg-1 mg oral tablet</w:t>
            </w:r>
          </w:p>
        </w:tc>
      </w:tr>
      <w:tr w:rsidR="000D2D12" w:rsidRPr="00C7399C" w14:paraId="667DEB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96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54569422200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A4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33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633898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B7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54569487801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CE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9E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7798C23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66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54569582600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E8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96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5DDDAC3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68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54569612800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25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9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mg-0.03 mg oral tablet</w:t>
            </w:r>
          </w:p>
        </w:tc>
      </w:tr>
      <w:tr w:rsidR="000D2D12" w:rsidRPr="00C7399C" w14:paraId="6B00A51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B5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54868051600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10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65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estradio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-norethindrone triphasic 0.5 mg-1 mg-0.5 mg oral tablet</w:t>
            </w:r>
          </w:p>
        </w:tc>
      </w:tr>
      <w:tr w:rsidR="000D2D12" w:rsidRPr="00C7399C" w14:paraId="0AE0F4F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63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55045349701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97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0D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33D900F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59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55045349801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2F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51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BDB3E9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47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68462931884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44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03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-ethinyl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estradio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biphasic oral tablet</w:t>
            </w:r>
          </w:p>
        </w:tc>
      </w:tr>
      <w:tr w:rsidR="000D2D12" w:rsidRPr="00C7399C" w14:paraId="0594E38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33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00555913167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60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26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  <w:tr w:rsidR="000D2D12" w:rsidRPr="00C7399C" w14:paraId="1D2158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5E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00555913179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36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12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  <w:tr w:rsidR="000D2D12" w:rsidRPr="00C7399C" w14:paraId="735AA9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D6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54868592200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D4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E5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  <w:tr w:rsidR="000D2D12" w:rsidRPr="00C7399C" w14:paraId="4E7550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79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68180089211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1C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C7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mg-0.75-1 mg oral tablet</w:t>
            </w:r>
          </w:p>
        </w:tc>
      </w:tr>
      <w:tr w:rsidR="000D2D12" w:rsidRPr="00C7399C" w14:paraId="5DB6E9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F0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68180089213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F6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36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mg-0.75-1 mg oral tablet</w:t>
            </w:r>
          </w:p>
        </w:tc>
      </w:tr>
      <w:tr w:rsidR="000D2D12" w:rsidRPr="00C7399C" w14:paraId="778EEEA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D1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D2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95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32BFD62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04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7F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6B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483055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CD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00052026106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46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46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2AF67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DB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00052026108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D0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0A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2AAB5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F5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00052028306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4C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94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5AD31A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A2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00052028308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4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E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4A7EB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F1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00062190120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D7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13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79980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75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00062190320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3C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5F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1964F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26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00247052028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D2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CE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{12 (Ethinyl Estradiol 0.035 MG / Norethindrone 0.5 MG Oral Tablet) / 9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9D035C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EE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00247069028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C7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DA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6584A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CC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00247069128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81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20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6EFC1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FA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00247151728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56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9D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ABC40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2B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00247176404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B8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2D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984F28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5C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00247176421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21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DB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33BC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21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00247176521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0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C4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FF9C7E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B5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00247198621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AD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80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BFFB44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D4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00247198628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B9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81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2945B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44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00247200828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84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91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E95E8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4C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00247201228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1D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85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687336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28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00247201328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FE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52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E82C3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55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00247214728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E0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C1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1D2BA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78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00247216928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B8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92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B0BEDC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3E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00247217028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6F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9E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97EBB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C1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00247223028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61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FD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9714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63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00247226028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3B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19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BC6388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6C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00247226828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82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50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397C9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DE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00430001005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22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80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4C628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A3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00430048214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96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3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F0474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03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00430053014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4C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CB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716D1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33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00430053060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6B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DB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2EDC23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02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00430053514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F3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F7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A167E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27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00430053550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94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57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Chewable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70B6EE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91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00430057045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58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E0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880D3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00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00555071558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E0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70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9EF6D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5D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16714007301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8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4E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A11D84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2D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16714007302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3A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DE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A397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36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16714007303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89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CE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A556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BC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16714007304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46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34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259AA4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8E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35356002168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76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91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E3318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54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35356025528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77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DD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34D25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CA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35356037028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B5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49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74563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53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1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30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0191F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64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12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63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80B6F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63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CE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27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66684F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26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50458017115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B1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E5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A20CA3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A8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50458019615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EC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AC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822B4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FF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51285007997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52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3B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41DDD4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E8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51285008070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BE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54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85B80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E6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51285008198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95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1F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B0604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41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51285008297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7F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5E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A60455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B2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51285008370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CF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E7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80560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23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51285008498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DF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CC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14574C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BD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51285011458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07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01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650B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D3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51285054628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59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24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DB3F2C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A4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52544005431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8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BC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9636C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56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52544014331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9C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F7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{5 (Ethinyl Estradiol 0.02 MG / norethindrone acetate 1 MG Oral Tablet) / 7 (Ethinyl Estradiol 0.03 MG / norethindrone acetate 1 MG Oral Tablet) / 9 (Ethinyl Estradiol 0.035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B8CAA2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AC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52544016731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91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2A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(Ethinyl Estradiol 0.02 MG / norethindrone acetate 1 MG Oral Tablet) / 4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6002F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7B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52544021928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6F3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7F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{12 (Ethinyl Estradiol 0.035 MG / Norethindrone 0.5 MG Oral Tablet) / 9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0426A8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1E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52544022829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2D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FC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0.02 MG / Levonorgestrel 0.1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B9BB7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D0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52544026829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91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BD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0.01 MG Oral Tablet) / 84 (Ethinyl Estradiol 0.03 MG / Levonorgestrel 0.15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0558EA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4D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52544027428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E8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2C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{12 (Ethinyl Estradiol 0.035 MG / Norethindrone 0.5 MG Oral Tablet) / 9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3312A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30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52544027928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CA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DC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667CB8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6C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52544029231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05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EF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441122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E6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52544029241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96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69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Chewable Tablet) / 7 (Ferrous fumarate 75 MG Chewable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08B757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7A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52544038328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84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17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CB36A1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70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4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4F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DA386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20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11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6D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CC155B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FA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52544055428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97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E7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{10 (Ethinyl Estradiol 0.035 MG / Norethindrone 0.5 MG Oral Tablet) / 11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7E742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2F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52544063028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D1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B9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7FF981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A2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52544063128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53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41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168E2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CC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52544084728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CD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07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F0750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CF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52544093628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1B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F8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32DB04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AB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52544094028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50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EA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E0722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B8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52544094928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D1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E7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47EA3A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B4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52544095021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6F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87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2656F6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2C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52544095121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49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6F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1819C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8F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32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46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76DC0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14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52544095931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2F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AA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EC53A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4B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54569068901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52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C6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86377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EC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54569427301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98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E5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94DA2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74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54569481700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A0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1F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5F8E0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D6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54569499700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37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60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Levonorgestrel 0.15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61E99C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00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54569499800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39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6B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C7440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1D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54569534900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24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50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7CF28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8D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54569549300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14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7B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B8501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08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54569549302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EC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21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0.025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6CBF51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C8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54569579600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4C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6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FD8EFF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C6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54569579700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920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4A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norethindrone acetate 1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8F2C6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9C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54569579800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CB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25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0.02 MG / Levonorgestrel 0.1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535879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32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54569581600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B3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8F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4DB37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AD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54569603200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F1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E6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0.03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FB87EC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42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54569614400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F6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57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11449D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76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54569627200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B3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BD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{24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 / Ethinyl Estradiol 0.02 MG Oral Tablet) / 4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D9920B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E4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54569628000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6D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B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7393B5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11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54569628100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24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D0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0.18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0.215 MG Oral Tablet) / 7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43402B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1C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54868044300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C5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6F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98232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1E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54868050801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D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2F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(Ethinyl Estradiol 0.035 MG / Norethindrone 0.5 MG Oral Tablet) / 7 (Ethinyl Estradiol 0.035 MG / Norethindrone 0.75 MG Oral Tablet) / 7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20FD19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BF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54868453800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0E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BDD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1F889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7A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54868473100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EF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5A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 MG Oral Tablet) / 5 (Ethinyl Estradiol 0.01 MG Oral Tablet) / 2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DDDB87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E4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54868474500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88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D5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1BC8E2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08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54868477600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2F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4E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039BE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ED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54868482800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E2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E4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25D4B8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A0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55289088704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5F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F5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0F3F4A2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61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55887005228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CF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BA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 MG / norethindrone acetate 1.5 MG Oral Tablet) / 7 (Ferrous fumarate 75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56F04BE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5F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68462030384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37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3B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DDF71E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0B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68462030584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90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6F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{28 (Norethindrone 0.35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F334DA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B1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68462031684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2A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6F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{21 (Ethinyl Estradiol 0.035 MG / Norethindrone 0.4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5943F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0A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76388028301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ED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3C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0.125 MG / Ethinyl Estradiol 0.025 MG Oral Tablet) / 7 (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0.15 MG / Ethinyl Estradiol 0.025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14F6E3E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3A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00023586228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D9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F5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capsule</w:t>
            </w:r>
          </w:p>
        </w:tc>
      </w:tr>
      <w:tr w:rsidR="000D2D12" w:rsidRPr="00C7399C" w14:paraId="204F44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0C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00023586230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27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62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capsule</w:t>
            </w:r>
          </w:p>
        </w:tc>
      </w:tr>
      <w:tr w:rsidR="000D2D12" w:rsidRPr="00C7399C" w14:paraId="07976B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11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00093214028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E9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35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6929F72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5D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00093214062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9D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F9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2F47B3F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7D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00093313482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35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65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1C54BF6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D5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00093313491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46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1F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4E27F79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D9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00093330416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EA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83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CF8221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C7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C3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3B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36B702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EC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00093330516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7F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11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mcg-0.4 mg oral tablet</w:t>
            </w:r>
          </w:p>
        </w:tc>
      </w:tr>
      <w:tr w:rsidR="000D2D12" w:rsidRPr="00C7399C" w14:paraId="3C5DAB9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83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00093330528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12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A3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mcg-0.4 mg oral tablet</w:t>
            </w:r>
          </w:p>
        </w:tc>
      </w:tr>
      <w:tr w:rsidR="000D2D12" w:rsidRPr="00C7399C" w14:paraId="2417E51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2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00093532828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31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59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0EFDE6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3D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00093532862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C7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CE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3966DC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BC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00093542328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41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EF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46E1FB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A5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00093542358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A3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77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4D9281A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F0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00093542362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F1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DD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4BE3B2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2A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00093603182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72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3F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128F59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C6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00093603191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A9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FB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63C192C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AA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00093614882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1B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DD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4AB881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DC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00093614891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46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8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0E3798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ED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00093807316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B8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10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006E7DF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03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00093807328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C8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31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524D6E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5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00378655053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B8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2D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1B393D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B6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00378655056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A3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31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1AA838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D5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00378655085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B7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8A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54CA1FF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97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00378727253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21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7D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E2A3A0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58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00378727256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38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A2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D07BE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42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00378727285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F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A9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A7B6C0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EA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00378727753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65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43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4223A5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51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00378727785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AA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97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0113F06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ED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00378728053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94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A4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724D039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D1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00378728085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93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4F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1075D12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8B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00378728098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3C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A3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26A929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A9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00378728153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B4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A7E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mcg-0.15 mg oral tablet</w:t>
            </w:r>
          </w:p>
        </w:tc>
      </w:tr>
      <w:tr w:rsidR="000D2D12" w:rsidRPr="00C7399C" w14:paraId="490393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6D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00378728253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D5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95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46B15A1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C6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00378728285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0A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31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4EB95B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1D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00378728353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45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86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3CE82EE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30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00378728398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66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E8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300ED76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53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00378728485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7B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D4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3B9F1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17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00378728490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8E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6E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3FE713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3C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00378728590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9D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D4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2DA6D20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50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00378728753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2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9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E341E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67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00378728756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CB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00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2937530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9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00378728785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F6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73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757F8B7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7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00378729253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16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90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A43613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D1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00378729256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5A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A2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F5F5E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A5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00378729285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A2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AC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02F6ED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1C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00378729653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2D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57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378B1D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10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00378729656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8B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56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590F3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05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3D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78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157312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A0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00378729753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5F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F6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1EDFBED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2B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00378729785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DE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89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2688EF5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63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00378729853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2E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21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70CC5A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8E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00378729885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C3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1A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2A71764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0C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00378729953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3C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77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119957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6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00378729985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44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19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007878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58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00378730053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31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97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mg-0.03 mg oral tablet</w:t>
            </w:r>
          </w:p>
        </w:tc>
      </w:tr>
      <w:tr w:rsidR="000D2D12" w:rsidRPr="00C7399C" w14:paraId="55BB47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84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00378730085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CD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79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mg-0.03 mg oral tablet</w:t>
            </w:r>
          </w:p>
        </w:tc>
      </w:tr>
      <w:tr w:rsidR="000D2D12" w:rsidRPr="00C7399C" w14:paraId="286B0F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4A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00378730153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96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FE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308613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65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00378730185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06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8C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19DACD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E0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00378730653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5D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8C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50 mcg- 1 mg oral tablet</w:t>
            </w:r>
          </w:p>
        </w:tc>
      </w:tr>
      <w:tr w:rsidR="000D2D12" w:rsidRPr="00C7399C" w14:paraId="0106559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D6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D1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10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50 mcg- 1 mg oral tablet</w:t>
            </w:r>
          </w:p>
        </w:tc>
      </w:tr>
      <w:tr w:rsidR="000D2D12" w:rsidRPr="00C7399C" w14:paraId="767609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EC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00378730753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13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25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618151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D9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00378730785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BF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35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36D79C6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C8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00378730853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CE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14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mcg-0.8 mg oral tablet, chewable</w:t>
            </w:r>
          </w:p>
        </w:tc>
      </w:tr>
      <w:tr w:rsidR="000D2D12" w:rsidRPr="00C7399C" w14:paraId="00CA4C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26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00378730885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80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15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mcg-0.8 mg oral tablet, chewable</w:t>
            </w:r>
          </w:p>
        </w:tc>
      </w:tr>
      <w:tr w:rsidR="000D2D12" w:rsidRPr="00C7399C" w14:paraId="0D6D0DC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DD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00378731553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C2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4D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and ferrous fumarate</w:t>
            </w:r>
          </w:p>
        </w:tc>
      </w:tr>
      <w:tr w:rsidR="000D2D12" w:rsidRPr="00C7399C" w14:paraId="30F2E7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F3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00378731585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4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72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and ferrous fumarate</w:t>
            </w:r>
          </w:p>
        </w:tc>
      </w:tr>
      <w:tr w:rsidR="000D2D12" w:rsidRPr="00C7399C" w14:paraId="1D6FCEC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0A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00378731685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70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02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 and ethinyl estradiol</w:t>
            </w:r>
          </w:p>
        </w:tc>
      </w:tr>
      <w:tr w:rsidR="000D2D12" w:rsidRPr="00C7399C" w14:paraId="20ABA21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7B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00430000531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85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60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triphasic 20 mcg- 30 mcg- 35 mcg oral tablet</w:t>
            </w:r>
          </w:p>
        </w:tc>
      </w:tr>
      <w:tr w:rsidR="000D2D12" w:rsidRPr="00C7399C" w14:paraId="488F43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6C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00430042014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3E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0D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</w:t>
            </w:r>
          </w:p>
        </w:tc>
      </w:tr>
      <w:tr w:rsidR="000D2D12" w:rsidRPr="00C7399C" w14:paraId="55A6536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59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00430042060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DE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CB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</w:t>
            </w:r>
          </w:p>
        </w:tc>
      </w:tr>
      <w:tr w:rsidR="000D2D12" w:rsidRPr="00C7399C" w14:paraId="036B6F5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B8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00430042095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09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17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</w:t>
            </w:r>
          </w:p>
        </w:tc>
      </w:tr>
      <w:tr w:rsidR="000D2D12" w:rsidRPr="00C7399C" w14:paraId="3F388A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4D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00430053714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F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72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</w:t>
            </w:r>
          </w:p>
        </w:tc>
      </w:tr>
      <w:tr w:rsidR="000D2D12" w:rsidRPr="00C7399C" w14:paraId="7248120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E6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00430053750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50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68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tablet, chewable</w:t>
            </w:r>
          </w:p>
        </w:tc>
      </w:tr>
      <w:tr w:rsidR="000D2D12" w:rsidRPr="00C7399C" w14:paraId="1A32F90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2F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00430053795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20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49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biphasic 10 mcg- 1 mg oral tablet</w:t>
            </w:r>
          </w:p>
        </w:tc>
      </w:tr>
      <w:tr w:rsidR="000D2D12" w:rsidRPr="00C7399C" w14:paraId="021B79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4B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00430054050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0B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5F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tablet, chewable</w:t>
            </w:r>
          </w:p>
        </w:tc>
      </w:tr>
      <w:tr w:rsidR="000D2D12" w:rsidRPr="00C7399C" w14:paraId="7F1B8A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94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00555034458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35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EB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969DA5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07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00555034479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49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EF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E091F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E3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00555900867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7E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D4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78CB383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DC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00555900879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AF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99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33623BA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EA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00555900942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03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FD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19298C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EA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00555900980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54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C3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329362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24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00555901058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C5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6B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7C634C9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B0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00555901079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EA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A6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2C9FC8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0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00555901258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CE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8B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5BFA112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DA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00555901279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6E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E5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55D005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43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54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27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EE234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F9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00555901467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4F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FD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4DFAE5B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DC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00555901479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50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81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4F32469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D4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00555901658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B0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E0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mcg-0.25 mg oral tablet</w:t>
            </w:r>
          </w:p>
        </w:tc>
      </w:tr>
      <w:tr w:rsidR="000D2D12" w:rsidRPr="00C7399C" w14:paraId="0A9612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64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00555901858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69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7E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7BBEB33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EB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00555902058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A4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2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580709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3B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00555902079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77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58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24878D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2E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00555902542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A6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99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7805FF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23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00555902658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CE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98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6D2DE7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4D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00555902742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A4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81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427804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BF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00555902858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0D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68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18D1D4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1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00555903270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A0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69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115F61A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C3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00555903458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FA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0C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mcg- 0.4 mg oral tablet</w:t>
            </w:r>
          </w:p>
        </w:tc>
      </w:tr>
      <w:tr w:rsidR="000D2D12" w:rsidRPr="00C7399C" w14:paraId="315F9D4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DA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00555903479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10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66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mcg- 0.4 mg oral tablet</w:t>
            </w:r>
          </w:p>
        </w:tc>
      </w:tr>
      <w:tr w:rsidR="000D2D12" w:rsidRPr="00C7399C" w14:paraId="2D37399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60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00555904358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4E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0E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E0DCF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7E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00555904379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89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8E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2EF3A01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E5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00555904558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C6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F3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29C2F7D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46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00555904579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2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93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98F2F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F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00555904758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F2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FB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71134D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8A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00555904958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3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F7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6C78B5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E5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00555904979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DE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9A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0B5292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53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00555905058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E3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71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0B7EB4F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1C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00555905079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F0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4B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0D2017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0B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00555905167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AC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01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3DE6037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DB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00555905179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B4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A0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4945D4D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B6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00555906458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93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20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mcg- 1 mg oral tablet</w:t>
            </w:r>
          </w:p>
        </w:tc>
      </w:tr>
      <w:tr w:rsidR="000D2D12" w:rsidRPr="00C7399C" w14:paraId="3439460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C7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00555906467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7D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6F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mcg- 1 mg oral tablet</w:t>
            </w:r>
          </w:p>
        </w:tc>
      </w:tr>
      <w:tr w:rsidR="000D2D12" w:rsidRPr="00C7399C" w14:paraId="6CC16E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F8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00555906479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69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7F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mcg- 1 mg oral tablet</w:t>
            </w:r>
          </w:p>
        </w:tc>
      </w:tr>
      <w:tr w:rsidR="000D2D12" w:rsidRPr="00C7399C" w14:paraId="10FF1C7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17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00555906667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FA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18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mg- 1 mg- 0.5 mg oral tablet</w:t>
            </w:r>
          </w:p>
        </w:tc>
      </w:tr>
      <w:tr w:rsidR="000D2D12" w:rsidRPr="00C7399C" w14:paraId="7D9F78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12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00555906679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93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1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mg- 1 mg- 0.5 mg oral tablet</w:t>
            </w:r>
          </w:p>
        </w:tc>
      </w:tr>
      <w:tr w:rsidR="000D2D12" w:rsidRPr="00C7399C" w14:paraId="2C3F42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6D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00555912366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A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88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mcg-0.15 mg oral tablet</w:t>
            </w:r>
          </w:p>
        </w:tc>
      </w:tr>
      <w:tr w:rsidR="000D2D12" w:rsidRPr="00C7399C" w14:paraId="791ECB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73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00603359001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A0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E5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mcg- 0.4 mg oral tablet</w:t>
            </w:r>
          </w:p>
        </w:tc>
      </w:tr>
      <w:tr w:rsidR="000D2D12" w:rsidRPr="00C7399C" w14:paraId="571F03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DF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00603359017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D3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3D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mcg- 0.4 mg oral tablet</w:t>
            </w:r>
          </w:p>
        </w:tc>
      </w:tr>
      <w:tr w:rsidR="000D2D12" w:rsidRPr="00C7399C" w14:paraId="4F16BCA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D9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00603359049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57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3A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mcg- 0.4 mg oral tablet</w:t>
            </w:r>
          </w:p>
        </w:tc>
      </w:tr>
      <w:tr w:rsidR="000D2D12" w:rsidRPr="00C7399C" w14:paraId="2EF0DC6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31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00603751201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26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2A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5D85A53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25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00603751217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EC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5A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0285C40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F4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00603751249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3C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EA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3E57C57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35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0A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97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50856F5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F4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00603752117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66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C9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5E1D6D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00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00603752149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C9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8E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61998AD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85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61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D9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32A5E0C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C4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00603752517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DD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DB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28D04CF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E2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00603752549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D3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D4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313F3DF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55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00603754001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AC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91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2A0FB6E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F2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00603754017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02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4C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447A71A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50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00603754049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2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23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5D2A0B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1B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00603762501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5C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C9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379051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93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00603762517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15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48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1D386C5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24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00603762549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FA0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F3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4F945B0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1E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00603763401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F1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6B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274B46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94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00603763417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6F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C8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142FD05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32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00603763449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AB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37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7DCCF8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FB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00603764201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9D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20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545635A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87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00603764217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20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F6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44618C5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0D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00603766301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4C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BD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22EF8B9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BA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00603766317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72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24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46C5420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13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00781405815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A6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B7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mcg- 0.25 mg oral tablet</w:t>
            </w:r>
          </w:p>
        </w:tc>
      </w:tr>
      <w:tr w:rsidR="000D2D12" w:rsidRPr="00C7399C" w14:paraId="72C4A1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05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00781406015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0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FF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19EC38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6D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00781406215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54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FE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6924CFB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AC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00781406615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5A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78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0CFD0D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67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00781407515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B5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39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1719691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95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00781407552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06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EB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1211A7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63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00781410315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2E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40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mg- 0.03 mg- 0.451 mg oral tablet</w:t>
            </w:r>
          </w:p>
        </w:tc>
      </w:tr>
      <w:tr w:rsidR="000D2D12" w:rsidRPr="00C7399C" w14:paraId="278E00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16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00781410352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03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DA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65B925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DF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00781411015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9A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35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estradiol valerate and estradiol valerate/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</w:p>
        </w:tc>
      </w:tr>
      <w:tr w:rsidR="000D2D12" w:rsidRPr="00C7399C" w14:paraId="004C2A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4E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00781411052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F6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72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estradiol valerate and estradiol valerate/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</w:p>
        </w:tc>
      </w:tr>
      <w:tr w:rsidR="000D2D12" w:rsidRPr="00C7399C" w14:paraId="7360127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81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00781557515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4A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5B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4C7EEC6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CC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00781558315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5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EC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 levonorgestrel 30 mcg- 0.15 mg oral tablet</w:t>
            </w:r>
          </w:p>
        </w:tc>
      </w:tr>
      <w:tr w:rsidR="000D2D12" w:rsidRPr="00C7399C" w14:paraId="188EAD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8E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00781558436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3D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07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03D616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FA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00781565615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48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80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mg- 0.02 mg oral tablet</w:t>
            </w:r>
          </w:p>
        </w:tc>
      </w:tr>
      <w:tr w:rsidR="000D2D12" w:rsidRPr="00C7399C" w14:paraId="7611DDC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D0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00781565815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A2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59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6A0A64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F2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68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9B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0155D25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C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16714034002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15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47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0873B12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00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AD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D8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5ABA1B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F3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16714034004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9BC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B3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070CEF7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C4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CE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41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1EAECD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43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16714034602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E9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A5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100B61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79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6B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2F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37310A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64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16714034604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1A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A7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75DAB7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59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E2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1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5CB0F8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C9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16714034702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20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32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4A30AD9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4A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40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A0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42730C1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64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16714034704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27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92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535030B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45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B8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45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6A1DDB1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6D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16714034802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5D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93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3B48A8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D6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E3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C8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15AA42F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1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16714034804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B7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92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609547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C9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16714035901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5F0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55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6DA89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19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16714035902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65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09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1EA74DF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CA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16714035903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70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7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22991CF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04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16714035904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07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85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182BFE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14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4A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4A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30BF550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BA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16714036002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48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FE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625CD0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2B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7E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22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0DF1875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B8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16714036004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C8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F9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01935A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4F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F5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C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740339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77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16714036302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9D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44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2CE0E55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F6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18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A6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044074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5C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16714036304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AE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DB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CA653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5F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F6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9A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mcg- 0.3 mg oral tablet</w:t>
            </w:r>
          </w:p>
        </w:tc>
      </w:tr>
      <w:tr w:rsidR="000D2D12" w:rsidRPr="00C7399C" w14:paraId="7673D4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24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16714036502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77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53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mcg- 0.3 mg oral tablet</w:t>
            </w:r>
          </w:p>
        </w:tc>
      </w:tr>
      <w:tr w:rsidR="000D2D12" w:rsidRPr="00C7399C" w14:paraId="4B90B0A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F5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16714036503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C8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1C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mcg- 0.3 mg oral tablet</w:t>
            </w:r>
          </w:p>
        </w:tc>
      </w:tr>
      <w:tr w:rsidR="000D2D12" w:rsidRPr="00C7399C" w14:paraId="0D5F3B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1C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16714036504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B9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40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mcg- 0.3 mg oral tablet</w:t>
            </w:r>
          </w:p>
        </w:tc>
      </w:tr>
      <w:tr w:rsidR="000D2D12" w:rsidRPr="00C7399C" w14:paraId="26D9A9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0F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35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61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06F782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E7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71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69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6A2C31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82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16714036702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8C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54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DEE1C2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48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E6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F0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128DA88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62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16714036704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9F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78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B289B7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6F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16714037001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8D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E7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mcg-0.5 mg oral tablet</w:t>
            </w:r>
          </w:p>
        </w:tc>
      </w:tr>
      <w:tr w:rsidR="000D2D12" w:rsidRPr="00C7399C" w14:paraId="2269AB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E9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16714037002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AD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A4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mcg-0.5 mg oral tablet</w:t>
            </w:r>
          </w:p>
        </w:tc>
      </w:tr>
      <w:tr w:rsidR="000D2D12" w:rsidRPr="00C7399C" w14:paraId="464431A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D3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16714037003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D2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CE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mcg-0.5 mg oral tablet</w:t>
            </w:r>
          </w:p>
        </w:tc>
      </w:tr>
      <w:tr w:rsidR="000D2D12" w:rsidRPr="00C7399C" w14:paraId="40CE7E4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60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16714037004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6B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B6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mcg-0.5 mg oral tablet</w:t>
            </w:r>
          </w:p>
        </w:tc>
      </w:tr>
      <w:tr w:rsidR="000D2D12" w:rsidRPr="00C7399C" w14:paraId="019211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BD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E8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47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209B4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EE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16714040402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22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30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27F9E7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A1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02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32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7A5A0EE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E9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16714040404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50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3B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1231F0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08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03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07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2F1B77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D7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16714040502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F9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D7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229DF3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E4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16714040503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1F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B1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2BFD4AF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89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16714040504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EE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D2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41F817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CA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A2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8E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8233E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1E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16714040602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F2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B4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9A8AB1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3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F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8F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BD609F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73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16714040604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40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8B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6F57A3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BC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3D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48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1C5C202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C2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16714040702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B1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15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1A8303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9E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44D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15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0C9D7C5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A6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16714040704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24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07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2FC8FF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F0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DF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6A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36EFD59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0F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16714040802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5B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45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3687A16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D4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DA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44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759CDB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79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16714040804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28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60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6494877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3E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57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46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B2D0C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43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16714041302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23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E8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1AEAE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2E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EE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5F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8110EA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4E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16714041304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15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26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A3099C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133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99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7F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0B9D89D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13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16714041602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9C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9F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44E90F9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20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0F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B5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256F50E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6B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16714041604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F7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2D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3DE2AC3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DF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10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D3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B221A9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B7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16714044002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AD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90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0AD31B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1A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A5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51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E27C60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D5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16714044004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EC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13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CA003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17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2A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5C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F7CCF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4B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16714044102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49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DD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9FEA6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26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04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63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69A1B5C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3A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16714044104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2D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B4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EB43D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3C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16714046401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DD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CC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66194CC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B6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16714046402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D1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7B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15BAD59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64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16714046403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E7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9E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3180FCE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B6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16714046404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07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51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3C047D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0D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17478026006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10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10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2C99EE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C9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17478026028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66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E9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7987424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FA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17478026106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B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EC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4012446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AD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17478026128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93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85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4E67DB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35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21695040701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63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91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3C0171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F0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21695068528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78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A7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</w:t>
            </w:r>
          </w:p>
        </w:tc>
      </w:tr>
      <w:tr w:rsidR="000D2D12" w:rsidRPr="00C7399C" w14:paraId="24CD6F0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D2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21695076928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61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3A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mcg-0.25 mg oral tablet</w:t>
            </w:r>
          </w:p>
        </w:tc>
      </w:tr>
      <w:tr w:rsidR="000D2D12" w:rsidRPr="00C7399C" w14:paraId="22C023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A1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21695077001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43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41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A862F3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7B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21695085501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B2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E9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2B31EC0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F1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21695085701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54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69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77EF35B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5E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21695099528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95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1A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16217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DA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34908062051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3C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58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645D34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12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34908062053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15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74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7A2EB67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CC9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34908062056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85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40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1D40969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F2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50102010000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C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A8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37C8156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2D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50102010001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7B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99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0E0B21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8B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50102010003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62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DE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4732F2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62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50102010010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93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A4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03270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64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50102010048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BB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1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48D4BE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30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8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03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37FB25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BB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14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86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20 mcg- 100 mcg oral tablet</w:t>
            </w:r>
          </w:p>
        </w:tc>
      </w:tr>
      <w:tr w:rsidR="000D2D12" w:rsidRPr="00C7399C" w14:paraId="2D85E6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57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81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62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23C126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CB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50102012010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4F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EB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D43547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E6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50102012048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81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04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2B2FD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88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B1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81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60BAAD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4E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50102012803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FD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C7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575827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35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EA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4D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08D7EE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E5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10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2B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04809D6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49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EA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5C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1CDD18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A7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A6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C5F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6B9C32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E3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50102013048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B1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50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26BB18E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6C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50102015400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FC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48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7B894E7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97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50102015401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DD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2E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7303BC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1D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50102015403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24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8F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74145D4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6E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50419040203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21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CC7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  <w:tr w:rsidR="000D2D12" w:rsidRPr="00C7399C" w14:paraId="5E1844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20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4E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9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512D5D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9A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B2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12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59ED71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B4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16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FF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632A073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84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B8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F3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1D119E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B4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50419040371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CB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06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2DFA31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9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50419040375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5F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C2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79A09C1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90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50419040503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7D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23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365A08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A7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F9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4A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75F64E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4A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35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7B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0B2DE0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43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CD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DA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42C3999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85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06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09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7FFF884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13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50419040771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51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B4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mg-0.03 mg- 0.451 mg oral tablet</w:t>
            </w:r>
          </w:p>
        </w:tc>
      </w:tr>
      <w:tr w:rsidR="000D2D12" w:rsidRPr="00C7399C" w14:paraId="566A69A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1B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50419040775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45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47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5F9C1ED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C1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33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DB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767B0C2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61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D4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4F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2BFD3E8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CC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6B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88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66866A6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B9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12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D1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02220AA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F7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08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D7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565C86D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B4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50419040976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51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53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dienogest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-estradiol multiphasic oral tablet</w:t>
            </w:r>
          </w:p>
        </w:tc>
      </w:tr>
      <w:tr w:rsidR="000D2D12" w:rsidRPr="00C7399C" w14:paraId="1967147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EA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B4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53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1C5E9CD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FB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50458017606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96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9F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4FD214E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8B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50458017615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6E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A6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22789B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8E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E1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88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6D45BB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D4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9E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F4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10ED01D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3E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B0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21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6271A1B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53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80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64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4AFEC01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0B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B5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04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mg-1 mg oral tablet</w:t>
            </w:r>
          </w:p>
        </w:tc>
      </w:tr>
      <w:tr w:rsidR="000D2D12" w:rsidRPr="00C7399C" w14:paraId="52FEA5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71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37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A4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3D008D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7A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50458017828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E6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E9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28F4D23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A3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33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E8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1A7B2BF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93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D0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49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0704A45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CC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0F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DC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1F3519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AC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85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D5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D4372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5E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DC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40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1BF2B95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FE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A2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BC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AB069F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BF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BE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50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68AAF4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32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1F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E3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3C6C8B5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15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20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DB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B4E69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39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87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D1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89B527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91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50458019423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29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71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DECB9F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57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2C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70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40F7FF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39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54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B6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6B7A9DD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8E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97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65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59555FA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8C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DE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91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33FBECE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57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38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E3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mcg-0.25 mg oral tablet</w:t>
            </w:r>
          </w:p>
        </w:tc>
      </w:tr>
      <w:tr w:rsidR="000D2D12" w:rsidRPr="00C7399C" w14:paraId="76700E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16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FE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07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292979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4F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50458019728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B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39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784E5C1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6F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4A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55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48F79D7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E8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4D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D8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37CE59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88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73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94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5264297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54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3C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50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3E0682C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D4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BF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63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01D58F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ED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50458025128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8A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F2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2B1797A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85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51285008782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E5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88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21DA079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81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51285008787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C0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5A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04FDD3D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04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51285009282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F2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BF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6873639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E8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51285009287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75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73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4B4DD06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AF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51285012058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06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49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D9E96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51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51285012079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DA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91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59C6AE8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85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51285012570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F4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56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77971C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25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51285012698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58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2F4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E29F4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1D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51285012797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4B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8B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7457959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25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51285012870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88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6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3ECA148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0F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51285012998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24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81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0A330BF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3E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51285013197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8F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9C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0F55FFC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D6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51285043165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6E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10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48F125C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E4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51285043182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B5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86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7DD182D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7DC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51285043187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8C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1D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21B2D7E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07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51660012786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0A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A7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DBC72B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0E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51660057286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F2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48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7A578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F1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51862000706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D4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95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3A9FE90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A7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51862001206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B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56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7DFD761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BF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51862002801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0C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CB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489F750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0D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51862002806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63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BF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619D506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42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51862003601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92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79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063BB0E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D9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51862003603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66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2D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0D01126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601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51862004501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62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07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5D63D0B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F6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51862004591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05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9A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7F616E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30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51862004701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3E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BA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57F80DB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D0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51862004791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36B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2F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4280B0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3B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51862007201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FC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82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14ABF1C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CF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51862007206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97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4D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37A161C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57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51862009701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7C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A0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521F30B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D0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51862009706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54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26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4F3610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A8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51862010001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6B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E9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8BBFE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FF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51862010006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2E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73A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18C366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3B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51862010201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38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CB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F51295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4F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51862010206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6D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F9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699151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5D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51862023801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47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141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31B0EA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D4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51862023803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13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5F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19798DC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C4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51862026001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7F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9F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mcg-1 mg oral tablet</w:t>
            </w:r>
          </w:p>
        </w:tc>
      </w:tr>
      <w:tr w:rsidR="000D2D12" w:rsidRPr="00C7399C" w14:paraId="54CEC20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EF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51862026006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8A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4B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mcg-1 mg oral tablet</w:t>
            </w:r>
          </w:p>
        </w:tc>
      </w:tr>
      <w:tr w:rsidR="000D2D12" w:rsidRPr="00C7399C" w14:paraId="7EAA62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83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51862027906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2A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9E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mcg-1.5 mg oral tablet</w:t>
            </w:r>
          </w:p>
        </w:tc>
      </w:tr>
      <w:tr w:rsidR="000D2D12" w:rsidRPr="00C7399C" w14:paraId="7D5C5C3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06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51862028401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D1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CA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triphasic 20 mcg-30 mcg-35 mcg oral tablet</w:t>
            </w:r>
          </w:p>
        </w:tc>
      </w:tr>
      <w:tr w:rsidR="000D2D12" w:rsidRPr="00C7399C" w14:paraId="4EC79F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3B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51862028403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7D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55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triphasic 20 mcg-30 mcg-35 mcg oral tablet</w:t>
            </w:r>
          </w:p>
        </w:tc>
      </w:tr>
      <w:tr w:rsidR="000D2D12" w:rsidRPr="00C7399C" w14:paraId="110C28D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1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51862029206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BC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B9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1AC3D7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91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51862031801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78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95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and ethinyl estradiol</w:t>
            </w:r>
          </w:p>
        </w:tc>
      </w:tr>
      <w:tr w:rsidR="000D2D12" w:rsidRPr="00C7399C" w14:paraId="606DCF3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D0D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51862031803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32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F3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17B489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96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51862047001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43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B70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biphasic 0.15 mg-1 mg-0.5 mg oral tablet</w:t>
            </w:r>
          </w:p>
        </w:tc>
      </w:tr>
      <w:tr w:rsidR="000D2D12" w:rsidRPr="00C7399C" w14:paraId="7158200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53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51862047006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6D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E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biphasic 0.5 mg-1 mg-0.5 mg oral tablet</w:t>
            </w:r>
          </w:p>
        </w:tc>
      </w:tr>
      <w:tr w:rsidR="000D2D12" w:rsidRPr="00C7399C" w14:paraId="7149576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CE0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51862047101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33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B9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biphasic 0.5 mg- 1 mg oral tablet</w:t>
            </w:r>
          </w:p>
        </w:tc>
      </w:tr>
      <w:tr w:rsidR="000D2D12" w:rsidRPr="00C7399C" w14:paraId="3605769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C7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51862047106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DB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FE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biphasic 0.5 mg- 1 mg oral tablet</w:t>
            </w:r>
          </w:p>
        </w:tc>
      </w:tr>
      <w:tr w:rsidR="000D2D12" w:rsidRPr="00C7399C" w14:paraId="73FBB5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F1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51862048965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CDD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7D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18EDBDE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C3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51862051001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41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4D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6E1B1F7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2C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51862051006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8F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43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7D2ECEE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48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51862054501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9F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EAF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65BAA39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D8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51862054506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07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51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489654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AA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51862056401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BE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AF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7FE7374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DB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51862056406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7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AC8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7CCE6D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40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51862088401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D7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52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7DE6FFB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D5A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51862088403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BC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4F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2733FC6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EB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51862088601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55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F4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2A7B27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77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51862088603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D9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C7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1136F57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78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52544005841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55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F9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tablet, chewable</w:t>
            </w:r>
          </w:p>
        </w:tc>
      </w:tr>
      <w:tr w:rsidR="000D2D12" w:rsidRPr="00C7399C" w14:paraId="2ACCE41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3B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52544005872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A4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60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tablet, chewable</w:t>
            </w:r>
          </w:p>
        </w:tc>
      </w:tr>
      <w:tr w:rsidR="000D2D12" w:rsidRPr="00C7399C" w14:paraId="3C59313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E0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52544006431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D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38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mcg- 0.8 mg oral tablet, chewable</w:t>
            </w:r>
          </w:p>
        </w:tc>
      </w:tr>
      <w:tr w:rsidR="000D2D12" w:rsidRPr="00C7399C" w14:paraId="0147777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D2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52544008728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A3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8A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4ECC331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BC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52544008741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5B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53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55514B2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C8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52544016528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E2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A3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04AEF2B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C2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52544020431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9B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63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mcg- 0.7 mg oral tablet, chewable</w:t>
            </w:r>
          </w:p>
        </w:tc>
      </w:tr>
      <w:tr w:rsidR="000D2D12" w:rsidRPr="00C7399C" w14:paraId="67C9175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6F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52544023328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3E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11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7D872C9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96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52544024531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2F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21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mestranol-norethindrone 0.05 mg- 1 mg oral tablet</w:t>
            </w:r>
          </w:p>
        </w:tc>
      </w:tr>
      <w:tr w:rsidR="000D2D12" w:rsidRPr="00C7399C" w14:paraId="1734DA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78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52544024728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FB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66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7A9652D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A2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52544024828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09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18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2F2EC50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F6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52544024928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9C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34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mcg-1 mg oral tablet</w:t>
            </w:r>
          </w:p>
        </w:tc>
      </w:tr>
      <w:tr w:rsidR="000D2D12" w:rsidRPr="00C7399C" w14:paraId="692B142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30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52544025428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7D9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D5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mcg- 0.5 mg oral tablet</w:t>
            </w:r>
          </w:p>
        </w:tc>
      </w:tr>
      <w:tr w:rsidR="000D2D12" w:rsidRPr="00C7399C" w14:paraId="55AE98F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20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52544027621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6C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CD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3939E8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56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52544029021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E2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F7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30 mcg- 1.5 mg oral tablet</w:t>
            </w:r>
          </w:p>
        </w:tc>
      </w:tr>
      <w:tr w:rsidR="000D2D12" w:rsidRPr="00C7399C" w14:paraId="4D45112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4E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47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38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2001B9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63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35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EE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mcg-90 mcg oral tablet</w:t>
            </w:r>
          </w:p>
        </w:tc>
      </w:tr>
      <w:tr w:rsidR="000D2D12" w:rsidRPr="00C7399C" w14:paraId="0647AA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A9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52544029831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27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42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/ethinyl estradiol/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mg- 0.02 mg- 0.451 mg oral tablet</w:t>
            </w:r>
          </w:p>
        </w:tc>
      </w:tr>
      <w:tr w:rsidR="000D2D12" w:rsidRPr="00C7399C" w14:paraId="00842A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71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52544038428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F4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48D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50 mcg- 1 mg oral tablet</w:t>
            </w:r>
          </w:p>
        </w:tc>
      </w:tr>
      <w:tr w:rsidR="000D2D12" w:rsidRPr="00C7399C" w14:paraId="5D8B4D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EB7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52544038431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7A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23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2E8FD55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8C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52544062928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AF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9EE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7D982F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15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52544084828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2C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84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50 mcg-0.5 mg oral tablet</w:t>
            </w:r>
          </w:p>
        </w:tc>
      </w:tr>
      <w:tr w:rsidR="000D2D12" w:rsidRPr="00C7399C" w14:paraId="36B8F64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48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52544089228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D9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C6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8007AE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55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52544095328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2E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9AC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mcg-0.4 mg oral tablet</w:t>
            </w:r>
          </w:p>
        </w:tc>
      </w:tr>
      <w:tr w:rsidR="000D2D12" w:rsidRPr="00C7399C" w14:paraId="5160032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26B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52544096691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02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1E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21CE7F6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71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52544096728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81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0C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721E363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E3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52544098131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5E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26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183B0F4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600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52544098228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E5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00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mg- 0.02 mg oral tablet</w:t>
            </w:r>
          </w:p>
        </w:tc>
      </w:tr>
      <w:tr w:rsidR="000D2D12" w:rsidRPr="00C7399C" w14:paraId="4EC8571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F3B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52544098231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23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0B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mg- 0.02 mg oral tablet</w:t>
            </w:r>
          </w:p>
        </w:tc>
      </w:tr>
      <w:tr w:rsidR="000D2D12" w:rsidRPr="00C7399C" w14:paraId="673DEAD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6F2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54868404500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4A0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58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 norethindrone 35 mcg- 1 mg oral tablet</w:t>
            </w:r>
          </w:p>
        </w:tc>
      </w:tr>
      <w:tr w:rsidR="000D2D12" w:rsidRPr="00C7399C" w14:paraId="57B94B1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4F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54868409300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70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14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11D33AF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95A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54868423900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16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45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3B5D7C2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96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54868424000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66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5D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{21 (Ethinyl Estradiol 0.035 MG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1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6529AD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7B5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54868436900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D7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13C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85334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7D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54868459000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BA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2C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  <w:tr w:rsidR="000D2D12" w:rsidRPr="00C7399C" w14:paraId="2D191B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0B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54868460700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6C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B0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mcg- 0.15 mg oral tablet</w:t>
            </w:r>
          </w:p>
        </w:tc>
      </w:tr>
      <w:tr w:rsidR="000D2D12" w:rsidRPr="00C7399C" w14:paraId="4812DF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0D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54868473000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A1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36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132730F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E1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54868474200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B3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F1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biphasic oral tablet</w:t>
            </w:r>
          </w:p>
        </w:tc>
      </w:tr>
      <w:tr w:rsidR="000D2D12" w:rsidRPr="00C7399C" w14:paraId="6955EAF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4B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54868475400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6E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24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7C33BC1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DE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54868477800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3D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B8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diacetate and ethinyl estradiol</w:t>
            </w:r>
          </w:p>
        </w:tc>
      </w:tr>
      <w:tr w:rsidR="000D2D12" w:rsidRPr="00C7399C" w14:paraId="52B4AC5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FD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54868481400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529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EB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535FC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42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54868485000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98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81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37001EB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93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54868485100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84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2B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 mcg-0.3 mg oral tablet</w:t>
            </w:r>
          </w:p>
        </w:tc>
      </w:tr>
      <w:tr w:rsidR="000D2D12" w:rsidRPr="00C7399C" w14:paraId="6C313F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07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54868486000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31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55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triphasic oral tablet</w:t>
            </w:r>
          </w:p>
        </w:tc>
      </w:tr>
      <w:tr w:rsidR="000D2D12" w:rsidRPr="00C7399C" w14:paraId="7546C9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88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54868502800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882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F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4BA47F0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F5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54868503100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E7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5B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6ABE66C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85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54868528600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4F7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1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039475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01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54868532600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A6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9F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40665F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A2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54868535600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F8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D9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1CD87F4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D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54868582600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12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81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731610F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D28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54868582800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7C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5C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6E7F193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0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54868593500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A7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6F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3FEE591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0C7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54868594200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A3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7B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ethynodiol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mcg- 1 mg oral tablet</w:t>
            </w:r>
          </w:p>
        </w:tc>
      </w:tr>
      <w:tr w:rsidR="000D2D12" w:rsidRPr="00C7399C" w14:paraId="5660F70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60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54868604400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82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A0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3A0BA84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FC3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54868610000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E1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F0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FCC16F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20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54868616100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17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26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mcg- 0.4 mg oral tablet, chewable</w:t>
            </w:r>
          </w:p>
        </w:tc>
      </w:tr>
      <w:tr w:rsidR="000D2D12" w:rsidRPr="00C7399C" w14:paraId="5337CE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B9C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54868616200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02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94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0B04019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8F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54868621000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B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2FD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3087C50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74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54868627200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24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6C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tablet</w:t>
            </w:r>
          </w:p>
        </w:tc>
      </w:tr>
      <w:tr w:rsidR="000D2D12" w:rsidRPr="00C7399C" w14:paraId="72D1700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A2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54868627300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8BF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AB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and ethinyl estradiol</w:t>
            </w:r>
          </w:p>
        </w:tc>
      </w:tr>
      <w:tr w:rsidR="000D2D12" w:rsidRPr="00C7399C" w14:paraId="38B1D2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6D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54868627400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6B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59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</w:t>
            </w:r>
          </w:p>
        </w:tc>
      </w:tr>
      <w:tr w:rsidR="000D2D12" w:rsidRPr="00C7399C" w14:paraId="0B91184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45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54868627500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D7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73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48F4599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7F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54868627600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4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3B8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biphasic extended cycle oral tablet</w:t>
            </w:r>
          </w:p>
        </w:tc>
      </w:tr>
      <w:tr w:rsidR="000D2D12" w:rsidRPr="00C7399C" w14:paraId="1735BC5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0FC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63187005428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88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16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7BB0A3D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553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63187045828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DF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D4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01C2CF4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969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63187074828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5D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68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3ADA29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86C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63187075428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6C1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93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4837D6E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BB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63187088928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A9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5E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34A030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9D2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63187089028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F2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CD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3BF7AC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39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65162031658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DC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BD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485996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CB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65162031684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D9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C1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1E27F3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D4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65162034784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F5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F6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mcg- 0.4 mg oral tablet, chewable</w:t>
            </w:r>
          </w:p>
        </w:tc>
      </w:tr>
      <w:tr w:rsidR="000D2D12" w:rsidRPr="00C7399C" w14:paraId="3DAF127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2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66116043628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1C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E62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0372983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D3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66116047028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F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15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mg- 0.02 mg oral tablet</w:t>
            </w:r>
          </w:p>
        </w:tc>
      </w:tr>
      <w:tr w:rsidR="000D2D12" w:rsidRPr="00C7399C" w14:paraId="094BBAA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BA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66993061528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C5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9F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triphasic oral tablet</w:t>
            </w:r>
          </w:p>
        </w:tc>
      </w:tr>
      <w:tr w:rsidR="000D2D12" w:rsidRPr="00C7399C" w14:paraId="2E49B6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97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31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4F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423AB89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B0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9B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62E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7049BA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6B0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68180083811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7E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53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56CA6C0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DA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68180083813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2C6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AD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4B74593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B2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FC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2A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7F4E193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73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14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DD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mcg-0.15 mg oral tablet</w:t>
            </w:r>
          </w:p>
        </w:tc>
      </w:tr>
      <w:tr w:rsidR="000D2D12" w:rsidRPr="00C7399C" w14:paraId="1961F7D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6F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39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67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314603F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7B3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44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3E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369DD67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D28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516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932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26CB77A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A63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5A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14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mcg-0.15 mg oral tablet</w:t>
            </w:r>
          </w:p>
        </w:tc>
      </w:tr>
      <w:tr w:rsidR="000D2D12" w:rsidRPr="00C7399C" w14:paraId="1A07123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7E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904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04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5EF2EA0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74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B53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64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mcg-0.15 mg oral tablet</w:t>
            </w:r>
          </w:p>
        </w:tc>
      </w:tr>
      <w:tr w:rsidR="000D2D12" w:rsidRPr="00C7399C" w14:paraId="539B972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EE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68180084811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DE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58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47B53FC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A5D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68180084813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CC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A7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low dose biphasic extended cycle oral tablet</w:t>
            </w:r>
          </w:p>
        </w:tc>
      </w:tr>
      <w:tr w:rsidR="000D2D12" w:rsidRPr="00C7399C" w14:paraId="163A425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B28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59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4A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7B6ECB9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9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02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DBD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96C2D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CB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F0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93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3230F90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B3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68180085713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5A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77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{6 (Ethinyl Estradiol 0.03 MG / Levonorgestrel 0.05 MG Oral Tablet) / 10 (Ethinyl Estradiol 0.03 MG / Levonorgestrel 0.125 MG Oral Tablet) / 5 (Ethinyl Estradiol 0.04 MG / Levonorgestrel 0.075 MG Oral Tablet) / 7 (Inert Ingredients 1 MG Oral Tablet</w:t>
            </w:r>
            <w:proofErr w:type="gram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) }</w:t>
            </w:r>
            <w:proofErr w:type="gram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Pack</w:t>
            </w:r>
          </w:p>
        </w:tc>
      </w:tr>
      <w:tr w:rsidR="000D2D12" w:rsidRPr="00C7399C" w14:paraId="4A4908A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B1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359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86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3436AC9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4E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68180086012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C6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36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5B5D48C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E3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3DB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F0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7F6C11D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46D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A1E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17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65C666F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828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67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9C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estradiol-levonorgestrel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quadriphasic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extended cycle oral tablet</w:t>
            </w:r>
          </w:p>
        </w:tc>
      </w:tr>
      <w:tr w:rsidR="000D2D12" w:rsidRPr="00C7399C" w14:paraId="2F31510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A13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68180086511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D8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F37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444BC38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85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68180086513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32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701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</w:t>
            </w:r>
          </w:p>
        </w:tc>
      </w:tr>
      <w:tr w:rsidR="000D2D12" w:rsidRPr="00C7399C" w14:paraId="3B82230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03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BF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93F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06A34E1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5A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68180086613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E3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12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30 mcg- 1.5 mg oral tablet</w:t>
            </w:r>
          </w:p>
        </w:tc>
      </w:tr>
      <w:tr w:rsidR="000D2D12" w:rsidRPr="00C7399C" w14:paraId="6809916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C9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05A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CC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51DF342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33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70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7A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19236D7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DC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68180087511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68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41E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036CB8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68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68180087513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6D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9E9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mcg-0.4 mg oral tablet</w:t>
            </w:r>
          </w:p>
        </w:tc>
      </w:tr>
      <w:tr w:rsidR="000D2D12" w:rsidRPr="00C7399C" w14:paraId="68FF700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0A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56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39F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088FE0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98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BB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BA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5DE9518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62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68180087711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F1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DBD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21164F2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3EA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20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59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7F428A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A43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68180087911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BC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0CD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and ethinyl estradiol</w:t>
            </w:r>
          </w:p>
        </w:tc>
      </w:tr>
      <w:tr w:rsidR="000D2D12" w:rsidRPr="00C7399C" w14:paraId="25912BB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3C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68180087913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33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F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and ethinyl estradiol</w:t>
            </w:r>
          </w:p>
        </w:tc>
      </w:tr>
      <w:tr w:rsidR="000D2D12" w:rsidRPr="00C7399C" w14:paraId="46CA979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57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20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9C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and ethinyl estradiol</w:t>
            </w:r>
          </w:p>
        </w:tc>
      </w:tr>
      <w:tr w:rsidR="000D2D12" w:rsidRPr="00C7399C" w14:paraId="13F9A96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03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68180088013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4D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A9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and ethinyl estradiol</w:t>
            </w:r>
          </w:p>
        </w:tc>
      </w:tr>
      <w:tr w:rsidR="000D2D12" w:rsidRPr="00C7399C" w14:paraId="2680572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0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68180088211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9C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BD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60BB82F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454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68180088213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DE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7E5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589D429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88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68180088611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2B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5D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2B7813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6D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68180088613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35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07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1B77ECD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945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68180089111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E1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E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16B739D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BD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68180089113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1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B8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0.15 mg-0.03 mg oral tablet</w:t>
            </w:r>
          </w:p>
        </w:tc>
      </w:tr>
      <w:tr w:rsidR="000D2D12" w:rsidRPr="00C7399C" w14:paraId="6E2AC7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1D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68180089713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8E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83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mcg- 0.4 mg oral tablet, chewable</w:t>
            </w:r>
          </w:p>
        </w:tc>
      </w:tr>
      <w:tr w:rsidR="000D2D12" w:rsidRPr="00C7399C" w14:paraId="578F41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6A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68180089813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8C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51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02C64DD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5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68180089913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546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F2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35 mcg-0.4 mg oral tablet, chewable</w:t>
            </w:r>
          </w:p>
        </w:tc>
      </w:tr>
      <w:tr w:rsidR="000D2D12" w:rsidRPr="00C7399C" w14:paraId="684C7F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AA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68180090211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C3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2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mg-0.03 mg oral tablet</w:t>
            </w:r>
          </w:p>
        </w:tc>
      </w:tr>
      <w:tr w:rsidR="000D2D12" w:rsidRPr="00C7399C" w14:paraId="13AF0B5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C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68180090213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08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D0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mg-0.03 mg oral tablet</w:t>
            </w:r>
          </w:p>
        </w:tc>
      </w:tr>
      <w:tr w:rsidR="000D2D12" w:rsidRPr="00C7399C" w14:paraId="7029E84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AF2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68180090311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B37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30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mcg-0.8 mg oral tablet, chewable</w:t>
            </w:r>
          </w:p>
        </w:tc>
      </w:tr>
      <w:tr w:rsidR="000D2D12" w:rsidRPr="00C7399C" w14:paraId="614B614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06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68180090313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F99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68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25 mcg- 0.8 mg oral tablet, chewable</w:t>
            </w:r>
          </w:p>
        </w:tc>
      </w:tr>
      <w:tr w:rsidR="000D2D12" w:rsidRPr="00C7399C" w14:paraId="09D9194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B3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68180090411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10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3D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ethinyl estradiol and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and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</w:t>
            </w:r>
          </w:p>
        </w:tc>
      </w:tr>
      <w:tr w:rsidR="000D2D12" w:rsidRPr="00C7399C" w14:paraId="3B05378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C9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68180090413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9E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04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ethinyl estradiol and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 and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levomefolate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calcium</w:t>
            </w:r>
          </w:p>
        </w:tc>
      </w:tr>
      <w:tr w:rsidR="000D2D12" w:rsidRPr="00C7399C" w14:paraId="38E824A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FBC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68180091111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C57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04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tablet, chewable</w:t>
            </w:r>
          </w:p>
        </w:tc>
      </w:tr>
      <w:tr w:rsidR="000D2D12" w:rsidRPr="00C7399C" w14:paraId="7B5F318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BD5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68180091113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96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0B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with iron 20 mcg- 1 mg oral tablet, chewable</w:t>
            </w:r>
          </w:p>
        </w:tc>
      </w:tr>
      <w:tr w:rsidR="000D2D12" w:rsidRPr="00C7399C" w14:paraId="3E130DE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DF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68258500502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36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06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mg- 1 mg oral tablet</w:t>
            </w:r>
          </w:p>
        </w:tc>
      </w:tr>
      <w:tr w:rsidR="000D2D12" w:rsidRPr="00C7399C" w14:paraId="3BDA9A7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3C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68462013279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599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059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0794E9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D5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68462013281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20B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0B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20 mcg- 1 mg oral tablet</w:t>
            </w:r>
          </w:p>
        </w:tc>
      </w:tr>
      <w:tr w:rsidR="000D2D12" w:rsidRPr="00C7399C" w14:paraId="2677FCE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6F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68462030329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EE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3F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6A00749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723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68462030529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B6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72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4EF591B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A77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68462030929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5B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5A3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mcg-0.25 mg oral tablet</w:t>
            </w:r>
          </w:p>
        </w:tc>
      </w:tr>
      <w:tr w:rsidR="000D2D12" w:rsidRPr="00C7399C" w14:paraId="7AE51D9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75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68462030984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A1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19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mcg-0.25 mg oral tablet</w:t>
            </w:r>
          </w:p>
        </w:tc>
      </w:tr>
      <w:tr w:rsidR="000D2D12" w:rsidRPr="00C7399C" w14:paraId="11D91A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5A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68462031629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36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6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 norethindrone 35 mcg- 0.4 mg oral tablet</w:t>
            </w:r>
          </w:p>
        </w:tc>
      </w:tr>
      <w:tr w:rsidR="000D2D12" w:rsidRPr="00C7399C" w14:paraId="404BEBF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DF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68462031829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8E2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48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desogestrel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biphasic oral tablet</w:t>
            </w:r>
          </w:p>
        </w:tc>
      </w:tr>
      <w:tr w:rsidR="000D2D12" w:rsidRPr="00C7399C" w14:paraId="2E632DC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9C6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68462038829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F94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EF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mcg- 0.15 mg oral tablet</w:t>
            </w:r>
          </w:p>
        </w:tc>
      </w:tr>
      <w:tr w:rsidR="000D2D12" w:rsidRPr="00C7399C" w14:paraId="57BF240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80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68462038884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858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98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mcg- 0.15 mg oral tablet</w:t>
            </w:r>
          </w:p>
        </w:tc>
      </w:tr>
      <w:tr w:rsidR="000D2D12" w:rsidRPr="00C7399C" w14:paraId="5B4A9F7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23B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68462039429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0B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D17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 norethindrone 35 mcg- 1 mg oral tablet</w:t>
            </w:r>
          </w:p>
        </w:tc>
      </w:tr>
      <w:tr w:rsidR="000D2D12" w:rsidRPr="00C7399C" w14:paraId="128ED30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8A6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68462039484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FE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71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 norethindrone 35 mcg- 1 mg oral tablet</w:t>
            </w:r>
          </w:p>
        </w:tc>
      </w:tr>
      <w:tr w:rsidR="000D2D12" w:rsidRPr="00C7399C" w14:paraId="043C80A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6C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68462055629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ACF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EE6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mg-1 mg oral tablet</w:t>
            </w:r>
          </w:p>
        </w:tc>
      </w:tr>
      <w:tr w:rsidR="000D2D12" w:rsidRPr="00C7399C" w14:paraId="2BEA5CF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2A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68462055684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09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233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mg-0.75 mg-1 mg oral tablet</w:t>
            </w:r>
          </w:p>
        </w:tc>
      </w:tr>
      <w:tr w:rsidR="000D2D12" w:rsidRPr="00C7399C" w14:paraId="1D8891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0AA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68462056529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A45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A65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 oral tablet</w:t>
            </w:r>
          </w:p>
        </w:tc>
      </w:tr>
      <w:tr w:rsidR="000D2D12" w:rsidRPr="00C7399C" w14:paraId="369CB45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4E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68462063729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29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A5F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mcg-90 mcg oral tablet</w:t>
            </w:r>
          </w:p>
        </w:tc>
      </w:tr>
      <w:tr w:rsidR="000D2D12" w:rsidRPr="00C7399C" w14:paraId="08CF3EC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75F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68462064691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C1C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AD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63EC2F2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F0E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68462064693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9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FE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0554CAE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FA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68462065629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D8C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AD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tablet</w:t>
            </w:r>
          </w:p>
        </w:tc>
      </w:tr>
      <w:tr w:rsidR="000D2D12" w:rsidRPr="00C7399C" w14:paraId="3FBB64A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D2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68462065690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3F1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E3F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tablet</w:t>
            </w:r>
          </w:p>
        </w:tc>
      </w:tr>
      <w:tr w:rsidR="000D2D12" w:rsidRPr="00C7399C" w14:paraId="239FF83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3A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68462065729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AC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4E0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tablet</w:t>
            </w:r>
          </w:p>
        </w:tc>
      </w:tr>
      <w:tr w:rsidR="000D2D12" w:rsidRPr="00C7399C" w14:paraId="1CFD22C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A90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68462065790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4B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65D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tablet</w:t>
            </w:r>
          </w:p>
        </w:tc>
      </w:tr>
      <w:tr w:rsidR="000D2D12" w:rsidRPr="00C7399C" w14:paraId="21F2D53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0A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68462067291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51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CD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39BFA6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6C6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68462067295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B76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C9E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extended cycle 30 mcg- 0.15 mg oral tablet</w:t>
            </w:r>
          </w:p>
        </w:tc>
      </w:tr>
      <w:tr w:rsidR="000D2D12" w:rsidRPr="00C7399C" w14:paraId="4837EAF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A8D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68462071929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EE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953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018D17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085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68462071984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6F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E50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ethinyl estradiol-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25 mcg oral tablet</w:t>
            </w:r>
          </w:p>
        </w:tc>
      </w:tr>
      <w:tr w:rsidR="000D2D12" w:rsidRPr="00C7399C" w14:paraId="22F76C4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B9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68462072029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9E0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971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mg-0.02 mg oral tablet</w:t>
            </w:r>
          </w:p>
        </w:tc>
      </w:tr>
      <w:tr w:rsidR="000D2D12" w:rsidRPr="00C7399C" w14:paraId="7AC77F0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79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68462072084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3B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7C3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mg- 0.02 mg oral tablet</w:t>
            </w:r>
          </w:p>
        </w:tc>
      </w:tr>
      <w:tr w:rsidR="000D2D12" w:rsidRPr="00C7399C" w14:paraId="00784D1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439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68462073329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1BC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25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5BF1E7C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B7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68462073384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7B1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49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 ethinyl estradiol 3 mg- 0.03 mg oral tablet</w:t>
            </w:r>
          </w:p>
        </w:tc>
      </w:tr>
      <w:tr w:rsidR="000D2D12" w:rsidRPr="00C7399C" w14:paraId="4938012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BB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68788632502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6F5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C9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3A6C129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09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68788633902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D50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65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30 mcg- 0.15 mg oral tablet</w:t>
            </w:r>
          </w:p>
        </w:tc>
      </w:tr>
      <w:tr w:rsidR="000D2D12" w:rsidRPr="00C7399C" w14:paraId="6EA53F17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98C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69238103106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AC9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041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and ferrous fumarate</w:t>
            </w:r>
          </w:p>
        </w:tc>
      </w:tr>
      <w:tr w:rsidR="000D2D12" w:rsidRPr="00C7399C" w14:paraId="46F736A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4EA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69238103107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AC9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1F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acetate and ethinyl estradiol and ferrous fumarate</w:t>
            </w:r>
          </w:p>
        </w:tc>
      </w:tr>
      <w:tr w:rsidR="000D2D12" w:rsidRPr="00C7399C" w14:paraId="3FAAEE8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9BB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69238153106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FA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7E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estradiol-levonorgestrel 20 mcg- 100 mcg oral tablet</w:t>
            </w:r>
          </w:p>
        </w:tc>
      </w:tr>
      <w:tr w:rsidR="000D2D12" w:rsidRPr="00C7399C" w14:paraId="5744AC9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12A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69238155106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415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8FC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542135D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5BF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69238155406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07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806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45F8155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4F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69238158306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2C0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76A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0.35 mg oral tablet</w:t>
            </w:r>
          </w:p>
        </w:tc>
      </w:tr>
      <w:tr w:rsidR="000D2D12" w:rsidRPr="00C7399C" w14:paraId="1FA285C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B6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69238160706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1D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1A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73490F6C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685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70700011484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39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501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tablets</w:t>
            </w:r>
          </w:p>
        </w:tc>
      </w:tr>
      <w:tr w:rsidR="000D2D12" w:rsidRPr="00C7399C" w14:paraId="7628E01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867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70700011485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44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3D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 tablets</w:t>
            </w:r>
          </w:p>
        </w:tc>
      </w:tr>
      <w:tr w:rsidR="000D2D12" w:rsidRPr="00C7399C" w14:paraId="1BB41F1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8F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70700011584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9D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D18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2153E01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1A5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70700011585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32A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04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5EEEB8B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98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70700011787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93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82F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77D939E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F17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70700012084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2EE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20B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4179C42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DF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70700012085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65A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EBE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17A6ED7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C2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75834011529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D04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4B2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3EBDE93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D7B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75834011584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CB1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FBE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7931057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EAF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75834011629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D6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DF6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370D84C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EBD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75834011684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441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192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ethinyl estradiol</w:t>
            </w:r>
          </w:p>
        </w:tc>
      </w:tr>
      <w:tr w:rsidR="000D2D12" w:rsidRPr="00C7399C" w14:paraId="48065A5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6A3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76413010428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67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904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triphasic 0.5 mg- 0.75 mg- 1 mg oral tablet</w:t>
            </w:r>
          </w:p>
        </w:tc>
      </w:tr>
      <w:tr w:rsidR="000D2D12" w:rsidRPr="00C7399C" w14:paraId="17F94CEF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DEA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76413010528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69B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2C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estradiol-norethindrone 35 mcg- 1 mg oral tablet</w:t>
            </w:r>
          </w:p>
        </w:tc>
      </w:tr>
      <w:tr w:rsidR="000D2D12" w:rsidRPr="00C7399C" w14:paraId="74018FA0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1E4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76413011128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5F2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974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6815F3C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F1A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76413011628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39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C56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levonorgestrel and ethinyl estradiol</w:t>
            </w:r>
          </w:p>
        </w:tc>
      </w:tr>
      <w:tr w:rsidR="000D2D12" w:rsidRPr="00C7399C" w14:paraId="5CE3C1F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61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76413011828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AB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18B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norethindrone tablet</w:t>
            </w:r>
          </w:p>
        </w:tc>
      </w:tr>
      <w:tr w:rsidR="000D2D12" w:rsidRPr="00C7399C" w14:paraId="6C3B05BE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437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76413012128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66E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8B2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35 mcg- 0.25 mg oral tablet</w:t>
            </w:r>
          </w:p>
        </w:tc>
      </w:tr>
      <w:tr w:rsidR="000D2D12" w:rsidRPr="00C7399C" w14:paraId="0E7553A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3B6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76413012828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AE5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64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ethinyl estradiol-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norgestimate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triphasic 35 mcg oral tablet</w:t>
            </w:r>
          </w:p>
        </w:tc>
      </w:tr>
      <w:tr w:rsidR="000D2D12" w:rsidRPr="00C7399C" w14:paraId="7708A1ED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3EC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76413013028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125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4AD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drospirenone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-ethinyl estradiol 3 mg- 0.03 mg oral tablet</w:t>
            </w:r>
          </w:p>
        </w:tc>
      </w:tr>
    </w:tbl>
    <w:p w14:paraId="2138F05E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206A15F3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Contraceptive patch drug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383"/>
        <w:gridCol w:w="5072"/>
      </w:tblGrid>
      <w:tr w:rsidR="000D2D12" w:rsidRPr="00C7399C" w14:paraId="07C67BCF" w14:textId="77777777">
        <w:trPr>
          <w:trHeight w:val="330"/>
        </w:trPr>
        <w:tc>
          <w:tcPr>
            <w:tcW w:w="1565" w:type="dxa"/>
            <w:shd w:val="clear" w:color="auto" w:fill="auto"/>
            <w:hideMark/>
          </w:tcPr>
          <w:p w14:paraId="20D8CFE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Code</w:t>
            </w:r>
          </w:p>
        </w:tc>
        <w:tc>
          <w:tcPr>
            <w:tcW w:w="2383" w:type="dxa"/>
            <w:shd w:val="clear" w:color="auto" w:fill="auto"/>
            <w:hideMark/>
          </w:tcPr>
          <w:p w14:paraId="38AD06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Source</w:t>
            </w:r>
          </w:p>
        </w:tc>
        <w:tc>
          <w:tcPr>
            <w:tcW w:w="5072" w:type="dxa"/>
            <w:shd w:val="clear" w:color="auto" w:fill="auto"/>
            <w:hideMark/>
          </w:tcPr>
          <w:p w14:paraId="60D2885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Description</w:t>
            </w:r>
          </w:p>
        </w:tc>
      </w:tr>
      <w:tr w:rsidR="000D2D12" w:rsidRPr="00C7399C" w14:paraId="5D1B11A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8C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00378334016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234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5C7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Xulane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, NORELGESTROMIN/ETHIN.ESTRADIOL</w:t>
            </w:r>
          </w:p>
        </w:tc>
      </w:tr>
      <w:tr w:rsidR="000D2D12" w:rsidRPr="00C7399C" w14:paraId="66BBF61A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239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00378334017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D9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34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Xulane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, NORELGESTROMIN/ETHIN.ESTRADIOL</w:t>
            </w:r>
          </w:p>
        </w:tc>
      </w:tr>
      <w:tr w:rsidR="000D2D12" w:rsidRPr="00C7399C" w14:paraId="3F868D24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25D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00378334032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FC7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B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Xulane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, NORELGESTROMIN/ETHIN.ESTRADIOL</w:t>
            </w:r>
          </w:p>
        </w:tc>
      </w:tr>
      <w:tr w:rsidR="000D2D12" w:rsidRPr="00C7399C" w14:paraId="39981CA1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7E5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00378334053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78E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C5F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Xulane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, NORELGESTROMIN/ETHIN.ESTRADIOL</w:t>
            </w:r>
          </w:p>
        </w:tc>
      </w:tr>
      <w:tr w:rsidR="000D2D12" w:rsidRPr="00C7399C" w14:paraId="0334A013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1C4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50090168300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078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3B7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Xulane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168 HR Ethinyl Estradiol 0.00146 MG/HR /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norelgestromin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0.00625 MG/HR Transdermal System</w:t>
            </w:r>
          </w:p>
        </w:tc>
      </w:tr>
    </w:tbl>
    <w:p w14:paraId="14EDA9D5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7C991B4E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Contraceptive ring drug codes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383"/>
        <w:gridCol w:w="5072"/>
      </w:tblGrid>
      <w:tr w:rsidR="000D2D12" w:rsidRPr="00C7399C" w14:paraId="4665E604" w14:textId="77777777">
        <w:trPr>
          <w:trHeight w:val="330"/>
        </w:trPr>
        <w:tc>
          <w:tcPr>
            <w:tcW w:w="1565" w:type="dxa"/>
            <w:shd w:val="clear" w:color="auto" w:fill="auto"/>
            <w:hideMark/>
          </w:tcPr>
          <w:p w14:paraId="18B988C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Code</w:t>
            </w:r>
          </w:p>
        </w:tc>
        <w:tc>
          <w:tcPr>
            <w:tcW w:w="2383" w:type="dxa"/>
            <w:shd w:val="clear" w:color="auto" w:fill="auto"/>
            <w:hideMark/>
          </w:tcPr>
          <w:p w14:paraId="20C0330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Source</w:t>
            </w:r>
          </w:p>
        </w:tc>
        <w:tc>
          <w:tcPr>
            <w:tcW w:w="5072" w:type="dxa"/>
            <w:shd w:val="clear" w:color="auto" w:fill="auto"/>
            <w:hideMark/>
          </w:tcPr>
          <w:p w14:paraId="087332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Drug Description</w:t>
            </w:r>
          </w:p>
        </w:tc>
      </w:tr>
      <w:tr w:rsidR="000D2D12" w:rsidRPr="00C7399C" w14:paraId="0534CF9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0F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54569586500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33F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7589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5598645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2D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952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F5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5390E7E2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ED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424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55BB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26CB60D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BA1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00052027304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01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396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19FC86B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AB83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9C2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5C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7984C089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646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00052027381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FD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B7B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5DB554DB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53A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00052027385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59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4B44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79AB4EE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7A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50090100800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5F8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91E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0680423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959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54868483201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7E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FA1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6D7E1BA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B1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76413013103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BD2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0F4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ethinyl estradiol-etonogestrel 0.015 mg-0.120 mg vaginal ring</w:t>
            </w:r>
          </w:p>
        </w:tc>
      </w:tr>
      <w:tr w:rsidR="000D2D12" w:rsidRPr="00C7399C" w14:paraId="32539278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882C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35356041003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C3F2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EB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NuvaRing, 21 DAY Ethinyl Estradiol 0.000625 MG/HR / Etonogestrel 0.005 MG/HR Vaginal Ring</w:t>
            </w:r>
          </w:p>
        </w:tc>
      </w:tr>
      <w:tr w:rsidR="000D2D12" w:rsidRPr="00C7399C" w14:paraId="07BAE0F5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D997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50261031301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411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AA8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Annovera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segesterone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acetate and ethinyl estradiol 0.15 mg - 0.013 mg vaginal system</w:t>
            </w:r>
          </w:p>
        </w:tc>
      </w:tr>
      <w:tr w:rsidR="000D2D12" w:rsidRPr="00C7399C" w14:paraId="22CD1296" w14:textId="77777777">
        <w:trPr>
          <w:trHeight w:val="3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C28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12822031301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F01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NDC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7E0A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Annovera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segesterone</w:t>
            </w:r>
            <w:proofErr w:type="spellEnd"/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acetate and ethinyl estradiol 0.15 mg - 0.013 mg vaginal system</w:t>
            </w:r>
          </w:p>
        </w:tc>
      </w:tr>
    </w:tbl>
    <w:p w14:paraId="304ECCE0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5A1672AF" w14:textId="77777777" w:rsidR="000D2D12" w:rsidRPr="00C7399C" w:rsidRDefault="000D2D12" w:rsidP="000D2D12">
      <w:pPr>
        <w:rPr>
          <w:rFonts w:cstheme="minorHAnsi"/>
          <w:b/>
          <w:bCs/>
        </w:rPr>
      </w:pPr>
    </w:p>
    <w:p w14:paraId="2A3A7E17" w14:textId="77777777" w:rsidR="000D2D12" w:rsidRPr="00C7399C" w:rsidRDefault="000D2D12" w:rsidP="000D2D12">
      <w:pPr>
        <w:pStyle w:val="Heading2"/>
        <w:rPr>
          <w:rFonts w:asciiTheme="minorHAnsi" w:hAnsiTheme="minorHAnsi" w:cstheme="minorHAnsi"/>
        </w:rPr>
      </w:pPr>
      <w:r w:rsidRPr="00C7399C">
        <w:rPr>
          <w:rFonts w:asciiTheme="minorHAnsi" w:hAnsiTheme="minorHAnsi" w:cstheme="minorHAnsi"/>
        </w:rPr>
        <w:t>Contraceptive counseling and telehealth codes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804"/>
        <w:gridCol w:w="2041"/>
        <w:gridCol w:w="4063"/>
      </w:tblGrid>
      <w:tr w:rsidR="000D2D12" w:rsidRPr="00C7399C" w14:paraId="1D40424C" w14:textId="77777777">
        <w:trPr>
          <w:trHeight w:val="330"/>
        </w:trPr>
        <w:tc>
          <w:tcPr>
            <w:tcW w:w="1442" w:type="dxa"/>
            <w:shd w:val="clear" w:color="auto" w:fill="auto"/>
            <w:hideMark/>
          </w:tcPr>
          <w:p w14:paraId="2103FC0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Code</w:t>
            </w:r>
          </w:p>
        </w:tc>
        <w:tc>
          <w:tcPr>
            <w:tcW w:w="1804" w:type="dxa"/>
          </w:tcPr>
          <w:p w14:paraId="30E8001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hideMark/>
          </w:tcPr>
          <w:p w14:paraId="4F59507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Source</w:t>
            </w:r>
          </w:p>
        </w:tc>
        <w:tc>
          <w:tcPr>
            <w:tcW w:w="4063" w:type="dxa"/>
            <w:shd w:val="clear" w:color="auto" w:fill="auto"/>
            <w:hideMark/>
          </w:tcPr>
          <w:p w14:paraId="3071EA8F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Diagnosis or Procedure Description</w:t>
            </w:r>
          </w:p>
        </w:tc>
      </w:tr>
      <w:tr w:rsidR="000D2D12" w:rsidRPr="00C7399C" w14:paraId="2FFD4169" w14:textId="77777777">
        <w:trPr>
          <w:trHeight w:val="33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8FD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sz w:val="20"/>
                <w:szCs w:val="20"/>
              </w:rPr>
              <w:t>Contraceptive counseling codes</w:t>
            </w:r>
          </w:p>
        </w:tc>
      </w:tr>
      <w:tr w:rsidR="000D2D12" w:rsidRPr="00C7399C" w14:paraId="03DC04AB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845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Z30.09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1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7A5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sz w:val="20"/>
                <w:szCs w:val="20"/>
              </w:rPr>
              <w:t>ICD10CM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4D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Encounter for other general counseling and advice on contraception</w:t>
            </w:r>
          </w:p>
        </w:tc>
      </w:tr>
      <w:tr w:rsidR="000D2D12" w:rsidRPr="00C7399C" w14:paraId="25C0D947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8AF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99384, 99385, 99386 with CPT Modifier “FP”</w:t>
            </w:r>
          </w:p>
          <w:p w14:paraId="1DA46CC5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813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17D1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A1BE" w14:textId="77777777" w:rsidR="000D2D12" w:rsidRPr="004B28F3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28F3">
              <w:rPr>
                <w:rFonts w:eastAsia="Times New Roman" w:cstheme="minorHAnsi"/>
                <w:color w:val="000000"/>
                <w:sz w:val="20"/>
                <w:szCs w:val="20"/>
              </w:rPr>
              <w:t>New patient/ initial preventive medicine services</w:t>
            </w:r>
          </w:p>
          <w:p w14:paraId="0309B066" w14:textId="77777777" w:rsidR="000D2D12" w:rsidRPr="004B28F3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D2D12" w:rsidRPr="001C3724" w14:paraId="7F3C3C18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3050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99394, 99395, 99396 with CPT Modifier “FP”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4C2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0E84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C834" w14:textId="77777777" w:rsidR="000D2D12" w:rsidRPr="004B28F3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28F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Existing patient preventive medicine services </w:t>
            </w:r>
          </w:p>
        </w:tc>
      </w:tr>
      <w:tr w:rsidR="000D2D12" w:rsidRPr="00C7399C" w14:paraId="49F44CE5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5051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99403, 99211 with CPT Modifier “FP”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6FA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463E" w14:textId="77777777" w:rsidR="000D2D12" w:rsidRPr="00C0683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683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6C74" w14:textId="77777777" w:rsidR="000D2D12" w:rsidRPr="004B28F3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28F3">
              <w:rPr>
                <w:rFonts w:eastAsia="Times New Roman" w:cstheme="minorHAnsi"/>
                <w:color w:val="000000"/>
                <w:sz w:val="20"/>
                <w:szCs w:val="20"/>
              </w:rPr>
              <w:t>Preventive Medicine, Individual Counseling Services/ Other outpatient visit for the evaluation and management</w:t>
            </w:r>
          </w:p>
        </w:tc>
      </w:tr>
      <w:tr w:rsidR="000D2D12" w:rsidRPr="00C7399C" w14:paraId="1E784448" w14:textId="77777777">
        <w:trPr>
          <w:trHeight w:val="33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43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Telehealth modifiers used with contraceptive counseling codes</w:t>
            </w:r>
          </w:p>
        </w:tc>
      </w:tr>
      <w:tr w:rsidR="000D2D12" w:rsidRPr="00C7399C" w14:paraId="396D0FF9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532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95, GT, GQ, G0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BB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0431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modifier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CE6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Telehealth</w:t>
            </w:r>
          </w:p>
        </w:tc>
      </w:tr>
      <w:tr w:rsidR="000D2D12" w:rsidRPr="00C7399C" w14:paraId="79B50C44" w14:textId="77777777">
        <w:trPr>
          <w:trHeight w:val="3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9308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G2012, 99441, 99442, 99443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000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7E86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C24E" w14:textId="77777777" w:rsidR="000D2D12" w:rsidRPr="00C7399C" w:rsidRDefault="000D2D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7399C">
              <w:rPr>
                <w:rFonts w:eastAsia="Times New Roman" w:cstheme="minorHAnsi"/>
                <w:color w:val="000000"/>
                <w:sz w:val="20"/>
                <w:szCs w:val="20"/>
              </w:rPr>
              <w:t>Telehealth</w:t>
            </w:r>
          </w:p>
        </w:tc>
      </w:tr>
    </w:tbl>
    <w:p w14:paraId="31A4760E" w14:textId="77777777" w:rsidR="000D2D12" w:rsidRPr="00C7399C" w:rsidRDefault="000D2D12" w:rsidP="000D2D12">
      <w:pPr>
        <w:rPr>
          <w:rFonts w:cstheme="minorHAnsi"/>
        </w:rPr>
      </w:pPr>
    </w:p>
    <w:p w14:paraId="0D51B98D" w14:textId="77777777" w:rsidR="000D2D12" w:rsidRDefault="000D2D12" w:rsidP="000D2D12"/>
    <w:p w14:paraId="13480E1F" w14:textId="77777777" w:rsidR="000D2D12" w:rsidRPr="00BA4723" w:rsidRDefault="000D2D12" w:rsidP="000D2D12">
      <w:pPr>
        <w:rPr>
          <w:b/>
          <w:bCs/>
          <w:sz w:val="24"/>
          <w:szCs w:val="24"/>
        </w:rPr>
      </w:pPr>
      <w:r w:rsidRPr="00BA4723">
        <w:rPr>
          <w:b/>
          <w:bCs/>
          <w:sz w:val="24"/>
          <w:szCs w:val="24"/>
        </w:rPr>
        <w:t>References</w:t>
      </w:r>
    </w:p>
    <w:p w14:paraId="4E528212" w14:textId="77777777" w:rsidR="000D2D12" w:rsidRPr="00BA4723" w:rsidRDefault="000D2D12" w:rsidP="000D2D12">
      <w:pPr>
        <w:rPr>
          <w:sz w:val="24"/>
          <w:szCs w:val="24"/>
        </w:rPr>
      </w:pPr>
    </w:p>
    <w:p w14:paraId="4E54B8F7" w14:textId="77777777" w:rsidR="000D2D12" w:rsidRPr="00BA4723" w:rsidRDefault="000D2D12" w:rsidP="000D2D12">
      <w:pPr>
        <w:pStyle w:val="EndNoteBibliography"/>
        <w:tabs>
          <w:tab w:val="left" w:pos="360"/>
        </w:tabs>
        <w:spacing w:after="0" w:line="480" w:lineRule="auto"/>
        <w:ind w:left="360" w:hanging="360"/>
        <w:rPr>
          <w:sz w:val="24"/>
          <w:szCs w:val="24"/>
        </w:rPr>
      </w:pPr>
      <w:r w:rsidRPr="00BA4723">
        <w:rPr>
          <w:sz w:val="24"/>
          <w:szCs w:val="24"/>
        </w:rPr>
        <w:t xml:space="preserve">1. </w:t>
      </w:r>
      <w:r w:rsidRPr="00BA4723">
        <w:rPr>
          <w:sz w:val="24"/>
          <w:szCs w:val="24"/>
        </w:rPr>
        <w:tab/>
        <w:t>Office of Population Affairs. Contraception provision measures.  2020  [cited 2022 May 3]; Available from: https://opa.hhs.gov/claims-data-sas-program-instructions.</w:t>
      </w:r>
    </w:p>
    <w:p w14:paraId="2348C010" w14:textId="77777777" w:rsidR="000D2D12" w:rsidRPr="00BA4723" w:rsidRDefault="000D2D12" w:rsidP="000D2D12">
      <w:pPr>
        <w:pStyle w:val="EndNoteBibliography"/>
        <w:tabs>
          <w:tab w:val="left" w:pos="360"/>
        </w:tabs>
        <w:spacing w:line="480" w:lineRule="auto"/>
        <w:ind w:left="360" w:hanging="360"/>
        <w:rPr>
          <w:sz w:val="24"/>
          <w:szCs w:val="24"/>
        </w:rPr>
      </w:pPr>
      <w:r w:rsidRPr="00BA4723">
        <w:rPr>
          <w:sz w:val="24"/>
          <w:szCs w:val="24"/>
        </w:rPr>
        <w:t xml:space="preserve">2. </w:t>
      </w:r>
      <w:r w:rsidRPr="00BA4723">
        <w:rPr>
          <w:sz w:val="24"/>
          <w:szCs w:val="24"/>
        </w:rPr>
        <w:tab/>
        <w:t>Roser BJ, Rubin SE, Nagarajan N, Wieland DL, Benfield NC. A data extraction algorithm for assessment of contraceptive counseling and provision. Am J Obstet Gynecol 2018;218:333.e1-.e5.</w:t>
      </w:r>
    </w:p>
    <w:p w14:paraId="38FCE19B" w14:textId="77777777" w:rsidR="000D2D12" w:rsidRDefault="000D2D12" w:rsidP="000D2D12"/>
    <w:p w14:paraId="510C8E65" w14:textId="77777777" w:rsidR="00DF620D" w:rsidRDefault="00DF620D">
      <w:pPr>
        <w:rPr>
          <w:b/>
          <w:bCs/>
          <w:sz w:val="32"/>
          <w:szCs w:val="32"/>
        </w:rPr>
        <w:sectPr w:rsidR="00DF620D" w:rsidSect="0053467E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67DF02" w14:textId="40D082D9" w:rsidR="000D2D12" w:rsidRDefault="00BC3054">
      <w:pPr>
        <w:rPr>
          <w:b/>
          <w:bCs/>
          <w:sz w:val="32"/>
          <w:szCs w:val="32"/>
        </w:rPr>
        <w:sectPr w:rsidR="000D2D12" w:rsidSect="00DF62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A38A8DC" wp14:editId="7A1E0DD8">
            <wp:extent cx="8183880" cy="5943600"/>
            <wp:effectExtent l="0" t="0" r="762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43325BA4-0D78-47B2-B697-CCE3B88D87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BBB975" w14:textId="1D1B32E2" w:rsidR="00080332" w:rsidRDefault="00225E5B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77BC5B2" wp14:editId="5DCD5F46">
            <wp:extent cx="8183880" cy="5943600"/>
            <wp:effectExtent l="0" t="0" r="762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7E2372B6-7033-F2B4-3B6C-367CBFB59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316CFD" w14:textId="410A281F" w:rsidR="00481E46" w:rsidRDefault="00481E46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DB2041B" wp14:editId="16E2C5F7">
            <wp:extent cx="8183880" cy="5943600"/>
            <wp:effectExtent l="0" t="0" r="762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13787432-6033-BFE0-A999-E9EDE5BE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8D6B19" w14:textId="35733C8D" w:rsidR="00481E46" w:rsidRDefault="00E92095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E6C0EB" wp14:editId="784B9CB3">
            <wp:extent cx="8183880" cy="5943600"/>
            <wp:effectExtent l="0" t="0" r="762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A44EEABC-5D61-6777-A89D-22326B795F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C35D75" w14:textId="1AD17D4F" w:rsidR="00123D6C" w:rsidRDefault="00E92095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59D1A68" wp14:editId="7B71D19F">
            <wp:extent cx="8183880" cy="5943600"/>
            <wp:effectExtent l="0" t="0" r="762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EDD0E335-C849-3FE3-5099-4806CE436F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9E9598" w14:textId="0CCC0B1D" w:rsidR="008D7845" w:rsidRDefault="00FF7B07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D32098" wp14:editId="14B97507">
            <wp:extent cx="8183880" cy="5943600"/>
            <wp:effectExtent l="0" t="0" r="762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ECAF02-6808-8D3C-4F40-957F573A72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BD8401B" w14:textId="315FFAA6" w:rsidR="00CA2A45" w:rsidRDefault="000A3B3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1F81E1" wp14:editId="24746C69">
            <wp:extent cx="8195310" cy="5943600"/>
            <wp:effectExtent l="0" t="0" r="1524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D1B25713-C1F1-4DC6-8010-38E91C9496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CA2A45" w:rsidSect="000D2D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F9557" w14:textId="77777777" w:rsidR="006661FC" w:rsidRDefault="006661FC" w:rsidP="00F073B1">
      <w:pPr>
        <w:spacing w:after="0" w:line="240" w:lineRule="auto"/>
      </w:pPr>
      <w:r>
        <w:separator/>
      </w:r>
    </w:p>
  </w:endnote>
  <w:endnote w:type="continuationSeparator" w:id="0">
    <w:p w14:paraId="34FF456C" w14:textId="77777777" w:rsidR="006661FC" w:rsidRDefault="006661FC" w:rsidP="00F073B1">
      <w:pPr>
        <w:spacing w:after="0" w:line="240" w:lineRule="auto"/>
      </w:pPr>
      <w:r>
        <w:continuationSeparator/>
      </w:r>
    </w:p>
  </w:endnote>
  <w:endnote w:type="continuationNotice" w:id="1">
    <w:p w14:paraId="51518C82" w14:textId="77777777" w:rsidR="006661FC" w:rsidRDefault="00666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75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482DA" w14:textId="7C442BC0" w:rsidR="000D5798" w:rsidRDefault="000D5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D9E6E" w14:textId="77777777" w:rsidR="000D5798" w:rsidRDefault="000D5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EB39A" w14:textId="77777777" w:rsidR="006661FC" w:rsidRDefault="006661FC" w:rsidP="00F073B1">
      <w:pPr>
        <w:spacing w:after="0" w:line="240" w:lineRule="auto"/>
      </w:pPr>
      <w:r>
        <w:separator/>
      </w:r>
    </w:p>
  </w:footnote>
  <w:footnote w:type="continuationSeparator" w:id="0">
    <w:p w14:paraId="57B309C5" w14:textId="77777777" w:rsidR="006661FC" w:rsidRDefault="006661FC" w:rsidP="00F073B1">
      <w:pPr>
        <w:spacing w:after="0" w:line="240" w:lineRule="auto"/>
      </w:pPr>
      <w:r>
        <w:continuationSeparator/>
      </w:r>
    </w:p>
  </w:footnote>
  <w:footnote w:type="continuationNotice" w:id="1">
    <w:p w14:paraId="06AEFA7B" w14:textId="77777777" w:rsidR="006661FC" w:rsidRDefault="006661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9738D"/>
    <w:multiLevelType w:val="hybridMultilevel"/>
    <w:tmpl w:val="8E944822"/>
    <w:lvl w:ilvl="0" w:tplc="511E5DDA">
      <w:start w:val="1"/>
      <w:numFmt w:val="decimal"/>
      <w:pStyle w:val="Style5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24EC4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1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B1"/>
    <w:rsid w:val="000126F8"/>
    <w:rsid w:val="00027D40"/>
    <w:rsid w:val="000319C8"/>
    <w:rsid w:val="0003291A"/>
    <w:rsid w:val="00033483"/>
    <w:rsid w:val="00035A1A"/>
    <w:rsid w:val="00042BE5"/>
    <w:rsid w:val="000438D9"/>
    <w:rsid w:val="000568CC"/>
    <w:rsid w:val="00056B7C"/>
    <w:rsid w:val="00062F51"/>
    <w:rsid w:val="00066871"/>
    <w:rsid w:val="00071FC4"/>
    <w:rsid w:val="00073ED9"/>
    <w:rsid w:val="0007482D"/>
    <w:rsid w:val="00080332"/>
    <w:rsid w:val="00085096"/>
    <w:rsid w:val="00091420"/>
    <w:rsid w:val="00093C0D"/>
    <w:rsid w:val="00096D7C"/>
    <w:rsid w:val="000A104F"/>
    <w:rsid w:val="000A3B39"/>
    <w:rsid w:val="000A5EA9"/>
    <w:rsid w:val="000B1267"/>
    <w:rsid w:val="000B4F72"/>
    <w:rsid w:val="000D2D12"/>
    <w:rsid w:val="000D45FD"/>
    <w:rsid w:val="000D5798"/>
    <w:rsid w:val="000E695D"/>
    <w:rsid w:val="000F5CEB"/>
    <w:rsid w:val="000F5D3E"/>
    <w:rsid w:val="0010164D"/>
    <w:rsid w:val="00104787"/>
    <w:rsid w:val="00105138"/>
    <w:rsid w:val="00116FFB"/>
    <w:rsid w:val="00117694"/>
    <w:rsid w:val="001231F0"/>
    <w:rsid w:val="00123D6C"/>
    <w:rsid w:val="00124170"/>
    <w:rsid w:val="001277B5"/>
    <w:rsid w:val="0013286B"/>
    <w:rsid w:val="00136896"/>
    <w:rsid w:val="00143AAC"/>
    <w:rsid w:val="00146E89"/>
    <w:rsid w:val="00154A69"/>
    <w:rsid w:val="00162E8B"/>
    <w:rsid w:val="0016462D"/>
    <w:rsid w:val="001648CE"/>
    <w:rsid w:val="00167B57"/>
    <w:rsid w:val="0017148D"/>
    <w:rsid w:val="0018041F"/>
    <w:rsid w:val="0019160B"/>
    <w:rsid w:val="001A12B3"/>
    <w:rsid w:val="001A17EB"/>
    <w:rsid w:val="001A6775"/>
    <w:rsid w:val="001B1937"/>
    <w:rsid w:val="001C3185"/>
    <w:rsid w:val="001C4FD1"/>
    <w:rsid w:val="001D1553"/>
    <w:rsid w:val="001D2483"/>
    <w:rsid w:val="001D3B84"/>
    <w:rsid w:val="001F3F4A"/>
    <w:rsid w:val="001F41DB"/>
    <w:rsid w:val="001F5BAF"/>
    <w:rsid w:val="00200B01"/>
    <w:rsid w:val="00214428"/>
    <w:rsid w:val="00221E74"/>
    <w:rsid w:val="002222D5"/>
    <w:rsid w:val="00225E5B"/>
    <w:rsid w:val="00231E54"/>
    <w:rsid w:val="00232E57"/>
    <w:rsid w:val="00234DDB"/>
    <w:rsid w:val="002352EE"/>
    <w:rsid w:val="002401A3"/>
    <w:rsid w:val="0024181C"/>
    <w:rsid w:val="00242568"/>
    <w:rsid w:val="00245FED"/>
    <w:rsid w:val="00252836"/>
    <w:rsid w:val="0025366A"/>
    <w:rsid w:val="00262CEB"/>
    <w:rsid w:val="00263C10"/>
    <w:rsid w:val="002652D0"/>
    <w:rsid w:val="002803B3"/>
    <w:rsid w:val="002824C2"/>
    <w:rsid w:val="00286741"/>
    <w:rsid w:val="00290988"/>
    <w:rsid w:val="00292A26"/>
    <w:rsid w:val="002A4AA1"/>
    <w:rsid w:val="002A6B95"/>
    <w:rsid w:val="002B1446"/>
    <w:rsid w:val="002B1CEE"/>
    <w:rsid w:val="002B4917"/>
    <w:rsid w:val="002B7FCD"/>
    <w:rsid w:val="002C4838"/>
    <w:rsid w:val="002C6E9E"/>
    <w:rsid w:val="002C7D66"/>
    <w:rsid w:val="002E2C23"/>
    <w:rsid w:val="002E3DAA"/>
    <w:rsid w:val="002E5DE9"/>
    <w:rsid w:val="002F167B"/>
    <w:rsid w:val="00301BAB"/>
    <w:rsid w:val="00304B42"/>
    <w:rsid w:val="00314EDD"/>
    <w:rsid w:val="003179B7"/>
    <w:rsid w:val="00336563"/>
    <w:rsid w:val="00336607"/>
    <w:rsid w:val="003437FA"/>
    <w:rsid w:val="00346531"/>
    <w:rsid w:val="003466CE"/>
    <w:rsid w:val="003515CB"/>
    <w:rsid w:val="00356A9D"/>
    <w:rsid w:val="0037036D"/>
    <w:rsid w:val="00372FDC"/>
    <w:rsid w:val="00375371"/>
    <w:rsid w:val="003807E6"/>
    <w:rsid w:val="0038692F"/>
    <w:rsid w:val="00387DFF"/>
    <w:rsid w:val="00391087"/>
    <w:rsid w:val="003A4FCB"/>
    <w:rsid w:val="003A78E7"/>
    <w:rsid w:val="003B3A0D"/>
    <w:rsid w:val="003B4709"/>
    <w:rsid w:val="003B643D"/>
    <w:rsid w:val="003B73EA"/>
    <w:rsid w:val="003C0892"/>
    <w:rsid w:val="003C65B9"/>
    <w:rsid w:val="003D4685"/>
    <w:rsid w:val="003D559E"/>
    <w:rsid w:val="003E1F95"/>
    <w:rsid w:val="003E2439"/>
    <w:rsid w:val="003E5DFC"/>
    <w:rsid w:val="004021C3"/>
    <w:rsid w:val="00413517"/>
    <w:rsid w:val="00417FB8"/>
    <w:rsid w:val="004272AB"/>
    <w:rsid w:val="00427AC1"/>
    <w:rsid w:val="00434A94"/>
    <w:rsid w:val="0044152D"/>
    <w:rsid w:val="004437DF"/>
    <w:rsid w:val="00443948"/>
    <w:rsid w:val="00444099"/>
    <w:rsid w:val="00445056"/>
    <w:rsid w:val="00455465"/>
    <w:rsid w:val="00464CD2"/>
    <w:rsid w:val="004713C2"/>
    <w:rsid w:val="00477B61"/>
    <w:rsid w:val="00480792"/>
    <w:rsid w:val="0048171F"/>
    <w:rsid w:val="00481E46"/>
    <w:rsid w:val="004915F8"/>
    <w:rsid w:val="004947FB"/>
    <w:rsid w:val="004A3068"/>
    <w:rsid w:val="004A38C2"/>
    <w:rsid w:val="004B2009"/>
    <w:rsid w:val="004B335B"/>
    <w:rsid w:val="004C4345"/>
    <w:rsid w:val="004C6BE0"/>
    <w:rsid w:val="004D2042"/>
    <w:rsid w:val="004F13A5"/>
    <w:rsid w:val="004F526E"/>
    <w:rsid w:val="0050106D"/>
    <w:rsid w:val="0050147F"/>
    <w:rsid w:val="005023D7"/>
    <w:rsid w:val="00502A92"/>
    <w:rsid w:val="005059DC"/>
    <w:rsid w:val="00522DF1"/>
    <w:rsid w:val="0052605D"/>
    <w:rsid w:val="00531438"/>
    <w:rsid w:val="0053467E"/>
    <w:rsid w:val="0054235A"/>
    <w:rsid w:val="0054455C"/>
    <w:rsid w:val="005452D1"/>
    <w:rsid w:val="005511CC"/>
    <w:rsid w:val="005641B6"/>
    <w:rsid w:val="005666FD"/>
    <w:rsid w:val="00567AA3"/>
    <w:rsid w:val="00571823"/>
    <w:rsid w:val="00571A39"/>
    <w:rsid w:val="00575E26"/>
    <w:rsid w:val="00580CD6"/>
    <w:rsid w:val="005848FE"/>
    <w:rsid w:val="005B0053"/>
    <w:rsid w:val="005B55DA"/>
    <w:rsid w:val="005B7FFA"/>
    <w:rsid w:val="005C1C8B"/>
    <w:rsid w:val="005C30B0"/>
    <w:rsid w:val="005D1CD7"/>
    <w:rsid w:val="005D422B"/>
    <w:rsid w:val="005D4FE1"/>
    <w:rsid w:val="005D51C4"/>
    <w:rsid w:val="005E7C25"/>
    <w:rsid w:val="005F20C7"/>
    <w:rsid w:val="005F3454"/>
    <w:rsid w:val="006103E6"/>
    <w:rsid w:val="00611568"/>
    <w:rsid w:val="00622807"/>
    <w:rsid w:val="00634847"/>
    <w:rsid w:val="0064476E"/>
    <w:rsid w:val="0065697D"/>
    <w:rsid w:val="00656BD9"/>
    <w:rsid w:val="00660DAF"/>
    <w:rsid w:val="006661FC"/>
    <w:rsid w:val="00667E12"/>
    <w:rsid w:val="00670C74"/>
    <w:rsid w:val="006818AB"/>
    <w:rsid w:val="0069653F"/>
    <w:rsid w:val="006975ED"/>
    <w:rsid w:val="006A500B"/>
    <w:rsid w:val="006B0565"/>
    <w:rsid w:val="006B185F"/>
    <w:rsid w:val="006C2E9D"/>
    <w:rsid w:val="006D4DD6"/>
    <w:rsid w:val="006D5E0F"/>
    <w:rsid w:val="006E4B11"/>
    <w:rsid w:val="006F037F"/>
    <w:rsid w:val="006F148E"/>
    <w:rsid w:val="006F34DE"/>
    <w:rsid w:val="006F587F"/>
    <w:rsid w:val="00721991"/>
    <w:rsid w:val="00740089"/>
    <w:rsid w:val="00746131"/>
    <w:rsid w:val="007559F5"/>
    <w:rsid w:val="00761C02"/>
    <w:rsid w:val="00770BD1"/>
    <w:rsid w:val="00775C27"/>
    <w:rsid w:val="00782EF9"/>
    <w:rsid w:val="00791E69"/>
    <w:rsid w:val="00794603"/>
    <w:rsid w:val="00796BA3"/>
    <w:rsid w:val="00797872"/>
    <w:rsid w:val="007A77D5"/>
    <w:rsid w:val="007B0E6C"/>
    <w:rsid w:val="007B7046"/>
    <w:rsid w:val="007C0286"/>
    <w:rsid w:val="007C15AF"/>
    <w:rsid w:val="007C2ADC"/>
    <w:rsid w:val="007C4C07"/>
    <w:rsid w:val="007D1BBF"/>
    <w:rsid w:val="007D4CDB"/>
    <w:rsid w:val="007D794D"/>
    <w:rsid w:val="007E3E1D"/>
    <w:rsid w:val="007F0952"/>
    <w:rsid w:val="007F5655"/>
    <w:rsid w:val="007F6CBC"/>
    <w:rsid w:val="007F7BF7"/>
    <w:rsid w:val="007F7E57"/>
    <w:rsid w:val="00802D7C"/>
    <w:rsid w:val="00804094"/>
    <w:rsid w:val="00805A65"/>
    <w:rsid w:val="00814907"/>
    <w:rsid w:val="00817F3D"/>
    <w:rsid w:val="008228AB"/>
    <w:rsid w:val="00840505"/>
    <w:rsid w:val="00841AF4"/>
    <w:rsid w:val="0084343C"/>
    <w:rsid w:val="00845435"/>
    <w:rsid w:val="008467F8"/>
    <w:rsid w:val="00851D4C"/>
    <w:rsid w:val="00852DF2"/>
    <w:rsid w:val="00854386"/>
    <w:rsid w:val="0086481D"/>
    <w:rsid w:val="0086611D"/>
    <w:rsid w:val="00866947"/>
    <w:rsid w:val="008821C5"/>
    <w:rsid w:val="00887AB3"/>
    <w:rsid w:val="00897496"/>
    <w:rsid w:val="008A1FC7"/>
    <w:rsid w:val="008A3235"/>
    <w:rsid w:val="008B0FF1"/>
    <w:rsid w:val="008B400C"/>
    <w:rsid w:val="008B55EC"/>
    <w:rsid w:val="008C5505"/>
    <w:rsid w:val="008C78D7"/>
    <w:rsid w:val="008D10DE"/>
    <w:rsid w:val="008D7845"/>
    <w:rsid w:val="008E2A4A"/>
    <w:rsid w:val="00903D4B"/>
    <w:rsid w:val="009209F0"/>
    <w:rsid w:val="00921961"/>
    <w:rsid w:val="009307D2"/>
    <w:rsid w:val="00941F38"/>
    <w:rsid w:val="009509AE"/>
    <w:rsid w:val="00950FFF"/>
    <w:rsid w:val="009573F7"/>
    <w:rsid w:val="0096193E"/>
    <w:rsid w:val="00963D1F"/>
    <w:rsid w:val="0097332B"/>
    <w:rsid w:val="009917FC"/>
    <w:rsid w:val="009925F0"/>
    <w:rsid w:val="009A4755"/>
    <w:rsid w:val="009A60C9"/>
    <w:rsid w:val="009B1F42"/>
    <w:rsid w:val="009B20C3"/>
    <w:rsid w:val="009C038C"/>
    <w:rsid w:val="009C074A"/>
    <w:rsid w:val="009C1621"/>
    <w:rsid w:val="009C307F"/>
    <w:rsid w:val="009C3DFC"/>
    <w:rsid w:val="009C5DB4"/>
    <w:rsid w:val="009F489D"/>
    <w:rsid w:val="009F77DA"/>
    <w:rsid w:val="00A1207D"/>
    <w:rsid w:val="00A20C03"/>
    <w:rsid w:val="00A23AF7"/>
    <w:rsid w:val="00A32F1F"/>
    <w:rsid w:val="00A35373"/>
    <w:rsid w:val="00A36B2E"/>
    <w:rsid w:val="00A41427"/>
    <w:rsid w:val="00A417F7"/>
    <w:rsid w:val="00A5425B"/>
    <w:rsid w:val="00A63EB0"/>
    <w:rsid w:val="00A646BF"/>
    <w:rsid w:val="00A657D4"/>
    <w:rsid w:val="00A65E11"/>
    <w:rsid w:val="00A71889"/>
    <w:rsid w:val="00A77E47"/>
    <w:rsid w:val="00A84909"/>
    <w:rsid w:val="00AB15CA"/>
    <w:rsid w:val="00AB7829"/>
    <w:rsid w:val="00AC0BFA"/>
    <w:rsid w:val="00AC1C6A"/>
    <w:rsid w:val="00AC308B"/>
    <w:rsid w:val="00AC4C25"/>
    <w:rsid w:val="00AD6D3F"/>
    <w:rsid w:val="00AE039A"/>
    <w:rsid w:val="00AE6A59"/>
    <w:rsid w:val="00AE7BD8"/>
    <w:rsid w:val="00B137B5"/>
    <w:rsid w:val="00B33A7B"/>
    <w:rsid w:val="00B33B58"/>
    <w:rsid w:val="00B36E35"/>
    <w:rsid w:val="00B44095"/>
    <w:rsid w:val="00B70219"/>
    <w:rsid w:val="00B71213"/>
    <w:rsid w:val="00B72616"/>
    <w:rsid w:val="00B87353"/>
    <w:rsid w:val="00B87DA7"/>
    <w:rsid w:val="00B93C06"/>
    <w:rsid w:val="00B96483"/>
    <w:rsid w:val="00B96A14"/>
    <w:rsid w:val="00BA1C16"/>
    <w:rsid w:val="00BA7E5A"/>
    <w:rsid w:val="00BB23D9"/>
    <w:rsid w:val="00BC1543"/>
    <w:rsid w:val="00BC3054"/>
    <w:rsid w:val="00BD2B9C"/>
    <w:rsid w:val="00BE30D8"/>
    <w:rsid w:val="00BF6652"/>
    <w:rsid w:val="00C0701E"/>
    <w:rsid w:val="00C11C71"/>
    <w:rsid w:val="00C17DB6"/>
    <w:rsid w:val="00C20F26"/>
    <w:rsid w:val="00C23B18"/>
    <w:rsid w:val="00C26103"/>
    <w:rsid w:val="00C61471"/>
    <w:rsid w:val="00C616B4"/>
    <w:rsid w:val="00C86CE7"/>
    <w:rsid w:val="00C95C2E"/>
    <w:rsid w:val="00C97333"/>
    <w:rsid w:val="00CA0557"/>
    <w:rsid w:val="00CA2A45"/>
    <w:rsid w:val="00CA5863"/>
    <w:rsid w:val="00CA620D"/>
    <w:rsid w:val="00CA7A94"/>
    <w:rsid w:val="00CB13CB"/>
    <w:rsid w:val="00CB4D96"/>
    <w:rsid w:val="00CC1CFD"/>
    <w:rsid w:val="00CD087C"/>
    <w:rsid w:val="00CD5E43"/>
    <w:rsid w:val="00CE6C95"/>
    <w:rsid w:val="00D2545E"/>
    <w:rsid w:val="00D31AC2"/>
    <w:rsid w:val="00D337E3"/>
    <w:rsid w:val="00D33ED5"/>
    <w:rsid w:val="00D3787E"/>
    <w:rsid w:val="00D40F90"/>
    <w:rsid w:val="00D42576"/>
    <w:rsid w:val="00D43AC4"/>
    <w:rsid w:val="00D510E8"/>
    <w:rsid w:val="00D5658E"/>
    <w:rsid w:val="00D6379D"/>
    <w:rsid w:val="00D7478A"/>
    <w:rsid w:val="00D763BF"/>
    <w:rsid w:val="00D775FA"/>
    <w:rsid w:val="00D81129"/>
    <w:rsid w:val="00DA73FF"/>
    <w:rsid w:val="00DC0073"/>
    <w:rsid w:val="00DC5CD6"/>
    <w:rsid w:val="00DC7444"/>
    <w:rsid w:val="00DD1FD1"/>
    <w:rsid w:val="00DE419A"/>
    <w:rsid w:val="00DF175E"/>
    <w:rsid w:val="00DF242E"/>
    <w:rsid w:val="00DF5B9A"/>
    <w:rsid w:val="00DF620D"/>
    <w:rsid w:val="00E1552F"/>
    <w:rsid w:val="00E26894"/>
    <w:rsid w:val="00E31FD7"/>
    <w:rsid w:val="00E50081"/>
    <w:rsid w:val="00E505D4"/>
    <w:rsid w:val="00E576B9"/>
    <w:rsid w:val="00E62CE3"/>
    <w:rsid w:val="00E74C89"/>
    <w:rsid w:val="00E75C7C"/>
    <w:rsid w:val="00E817C1"/>
    <w:rsid w:val="00E81BBC"/>
    <w:rsid w:val="00E86486"/>
    <w:rsid w:val="00E92095"/>
    <w:rsid w:val="00E94014"/>
    <w:rsid w:val="00E950F1"/>
    <w:rsid w:val="00EA5F59"/>
    <w:rsid w:val="00EB1D11"/>
    <w:rsid w:val="00EB3731"/>
    <w:rsid w:val="00EB3CA1"/>
    <w:rsid w:val="00EB6D50"/>
    <w:rsid w:val="00EC200F"/>
    <w:rsid w:val="00EE61DE"/>
    <w:rsid w:val="00EF19B7"/>
    <w:rsid w:val="00EF6FF3"/>
    <w:rsid w:val="00F03B40"/>
    <w:rsid w:val="00F073B1"/>
    <w:rsid w:val="00F13013"/>
    <w:rsid w:val="00F23362"/>
    <w:rsid w:val="00F33EF9"/>
    <w:rsid w:val="00F37387"/>
    <w:rsid w:val="00F418E8"/>
    <w:rsid w:val="00F43379"/>
    <w:rsid w:val="00F54F01"/>
    <w:rsid w:val="00F609F6"/>
    <w:rsid w:val="00F74D53"/>
    <w:rsid w:val="00F964BC"/>
    <w:rsid w:val="00FA1700"/>
    <w:rsid w:val="00FA77AF"/>
    <w:rsid w:val="00FB6B6D"/>
    <w:rsid w:val="00FC5856"/>
    <w:rsid w:val="00FC5EB6"/>
    <w:rsid w:val="00FC61CB"/>
    <w:rsid w:val="00FC65BE"/>
    <w:rsid w:val="00FD5C2D"/>
    <w:rsid w:val="00FE1CBF"/>
    <w:rsid w:val="00FE52C3"/>
    <w:rsid w:val="00FE7532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C362A"/>
  <w15:chartTrackingRefBased/>
  <w15:docId w15:val="{08CAD246-0A0E-4B0A-8B45-50AA112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0D2D1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D2D1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8A"/>
  </w:style>
  <w:style w:type="paragraph" w:styleId="Footer">
    <w:name w:val="footer"/>
    <w:basedOn w:val="Normal"/>
    <w:link w:val="FooterChar"/>
    <w:uiPriority w:val="99"/>
    <w:unhideWhenUsed/>
    <w:rsid w:val="00D7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8A"/>
  </w:style>
  <w:style w:type="character" w:styleId="CommentReference">
    <w:name w:val="annotation reference"/>
    <w:basedOn w:val="DefaultParagraphFont"/>
    <w:uiPriority w:val="99"/>
    <w:semiHidden/>
    <w:unhideWhenUsed/>
    <w:rsid w:val="007C0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286"/>
    <w:rPr>
      <w:sz w:val="20"/>
      <w:szCs w:val="20"/>
    </w:rPr>
  </w:style>
  <w:style w:type="table" w:styleId="TableGrid">
    <w:name w:val="Table Grid"/>
    <w:basedOn w:val="TableNormal"/>
    <w:uiPriority w:val="39"/>
    <w:rsid w:val="007C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D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D2D12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2D12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1">
    <w:name w:val="Style1"/>
    <w:basedOn w:val="Normal"/>
    <w:qFormat/>
    <w:rsid w:val="000D2D12"/>
    <w:p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Style1"/>
    <w:qFormat/>
    <w:rsid w:val="000D2D12"/>
    <w:rPr>
      <w:b w:val="0"/>
    </w:rPr>
  </w:style>
  <w:style w:type="paragraph" w:customStyle="1" w:styleId="Style3">
    <w:name w:val="Style3"/>
    <w:basedOn w:val="Style1"/>
    <w:qFormat/>
    <w:rsid w:val="000D2D12"/>
    <w:rPr>
      <w:bCs/>
    </w:rPr>
  </w:style>
  <w:style w:type="paragraph" w:customStyle="1" w:styleId="Style5">
    <w:name w:val="Style5"/>
    <w:basedOn w:val="Style2"/>
    <w:link w:val="Style5Char"/>
    <w:qFormat/>
    <w:rsid w:val="000D2D12"/>
    <w:pPr>
      <w:numPr>
        <w:numId w:val="1"/>
      </w:numPr>
    </w:pPr>
    <w:rPr>
      <w:rFonts w:asciiTheme="minorHAnsi" w:eastAsiaTheme="minorHAnsi" w:hAnsiTheme="minorHAnsi" w:cstheme="minorBidi"/>
      <w:b/>
    </w:rPr>
  </w:style>
  <w:style w:type="character" w:customStyle="1" w:styleId="Style5Char">
    <w:name w:val="Style5 Char"/>
    <w:basedOn w:val="DefaultParagraphFont"/>
    <w:link w:val="Style5"/>
    <w:rsid w:val="000D2D12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D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D12"/>
    <w:rPr>
      <w:color w:val="954F72"/>
      <w:u w:val="single"/>
    </w:rPr>
  </w:style>
  <w:style w:type="paragraph" w:customStyle="1" w:styleId="msonormal0">
    <w:name w:val="msonormal"/>
    <w:basedOn w:val="Normal"/>
    <w:rsid w:val="000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D2D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2D12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2D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2D12"/>
    <w:pPr>
      <w:pBdr>
        <w:bottom w:val="single" w:sz="4" w:space="0" w:color="C1C1C1"/>
        <w:right w:val="single" w:sz="4" w:space="0" w:color="C1C1C1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2D1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3">
    <w:name w:val="xl73"/>
    <w:basedOn w:val="Normal"/>
    <w:rsid w:val="000D2D12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4">
    <w:name w:val="xl74"/>
    <w:basedOn w:val="Normal"/>
    <w:rsid w:val="000D2D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5">
    <w:name w:val="xl75"/>
    <w:basedOn w:val="Normal"/>
    <w:rsid w:val="000D2D12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2D12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2D12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2D12"/>
  </w:style>
  <w:style w:type="character" w:customStyle="1" w:styleId="eop">
    <w:name w:val="eop"/>
    <w:basedOn w:val="DefaultParagraphFont"/>
    <w:rsid w:val="000D2D12"/>
  </w:style>
  <w:style w:type="character" w:customStyle="1" w:styleId="contextualspellingandgrammarerror">
    <w:name w:val="contextualspellingandgrammarerror"/>
    <w:basedOn w:val="DefaultParagraphFont"/>
    <w:rsid w:val="000D2D12"/>
  </w:style>
  <w:style w:type="character" w:customStyle="1" w:styleId="textrun">
    <w:name w:val="textrun"/>
    <w:basedOn w:val="DefaultParagraphFont"/>
    <w:rsid w:val="000D2D12"/>
  </w:style>
  <w:style w:type="character" w:customStyle="1" w:styleId="pagebreakblob">
    <w:name w:val="pagebreakblob"/>
    <w:basedOn w:val="DefaultParagraphFont"/>
    <w:rsid w:val="000D2D12"/>
  </w:style>
  <w:style w:type="character" w:customStyle="1" w:styleId="spellingerror">
    <w:name w:val="spellingerror"/>
    <w:basedOn w:val="DefaultParagraphFont"/>
    <w:rsid w:val="000D2D12"/>
  </w:style>
  <w:style w:type="character" w:customStyle="1" w:styleId="pagebreakborderspan">
    <w:name w:val="pagebreakborderspan"/>
    <w:basedOn w:val="DefaultParagraphFont"/>
    <w:rsid w:val="000D2D12"/>
  </w:style>
  <w:style w:type="character" w:customStyle="1" w:styleId="pagebreaktextspan">
    <w:name w:val="pagebreaktextspan"/>
    <w:basedOn w:val="DefaultParagraphFont"/>
    <w:rsid w:val="000D2D12"/>
  </w:style>
  <w:style w:type="paragraph" w:customStyle="1" w:styleId="EndNoteBibliographyTitle">
    <w:name w:val="EndNote Bibliography Title"/>
    <w:basedOn w:val="Normal"/>
    <w:link w:val="EndNoteBibliographyTitleChar"/>
    <w:rsid w:val="000D2D1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2D1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D2D1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2D12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0D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dc.sharepoint.com/teams/NCCDPHP-DRH-WHFB/Shared%20Documents/IQVIA/Changes%20in%20FP%20services%20during%20COVID-19/Data/Final%20data%20and%20graphs_WHI%20submiss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dc.sharepoint.com/teams/NCCDPHP-DRH-WHFB/Shared%20Documents/IQVIA/Changes%20in%20FP%20services%20during%20COVID-19/Data/Copy%20of%20May22_%20Final%20data%20and%20graphs_11_2021_corrected%20denominator%20_%20typock_updated%20Sept%2028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dc.sharepoint.com/teams/NCCDPHP-DRH-WHFB/Shared%20Documents/IQVIA/Changes%20in%20FP%20services%20during%20COVID-19/Data/Copy%20of%20May22_%20Final%20data%20and%20graphs_11_2021_corrected%20denominator%20_%20typock_updated%20Sept%2028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dc.sharepoint.com/teams/NCCDPHP-DRH-WHFB/Shared%20Documents/IQVIA/Changes%20in%20FP%20services%20during%20COVID-19/Data/Copy%20of%20May22_%20Final%20data%20and%20graphs_11_2021_corrected%20denominator%20_%20typock_updated%20Sept%2028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dc.sharepoint.com/teams/NCCDPHP-DRH-WHFB/Shared%20Documents/IQVIA/Changes%20in%20FP%20services%20during%20COVID-19/Data/Copy%20of%20May22_%20Final%20data%20and%20graphs_11_2021_corrected%20denominator%20_%20typock_updated%20Sept%2028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mc6\AppData\Local\Microsoft\Windows\INetCache\Content.Outlook\MAL0M0E8\May22_%20Final%20data%20and%20graphs_11_2021_corrected%20denominator%20_%20typoc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kmc6_cdc_gov/Documents/+My_Documents/IQVIA/Joinpoint/Final%20graphs%20and%20Joinpoint%20data/Providers_Oct%203_%20May22_%20Final%20data%20and%20graphs_11_2021_corrected%20denominator%20_%20typoc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aseline="0"/>
              <a:t>Appendix 2. Rates of insertion or removal claims for IUDs or implants, January 2019-September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'Insert_remove (Sheet2)'!$A$12</c:f>
              <c:strCache>
                <c:ptCount val="1"/>
                <c:pt idx="0">
                  <c:v>Rate of IUD insertions per 1000 enrollees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'Insert_remove (Sheet2)'!$B$3:$V$3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'Insert_remove (Sheet2)'!$B$12:$V$12</c:f>
              <c:numCache>
                <c:formatCode>General</c:formatCode>
                <c:ptCount val="21"/>
                <c:pt idx="0">
                  <c:v>2.3046231477561725</c:v>
                </c:pt>
                <c:pt idx="1">
                  <c:v>2.2088177356369765</c:v>
                </c:pt>
                <c:pt idx="2">
                  <c:v>2.3731385066061459</c:v>
                </c:pt>
                <c:pt idx="3">
                  <c:v>2.5198780238064278</c:v>
                </c:pt>
                <c:pt idx="4">
                  <c:v>2.5761290462328019</c:v>
                </c:pt>
                <c:pt idx="5">
                  <c:v>2.4218131360181001</c:v>
                </c:pt>
                <c:pt idx="6">
                  <c:v>2.6460335625629394</c:v>
                </c:pt>
                <c:pt idx="7">
                  <c:v>2.6972421560212623</c:v>
                </c:pt>
                <c:pt idx="8">
                  <c:v>2.3729903141053694</c:v>
                </c:pt>
                <c:pt idx="9">
                  <c:v>2.6796454902998601</c:v>
                </c:pt>
                <c:pt idx="10">
                  <c:v>2.3098592271333804</c:v>
                </c:pt>
                <c:pt idx="11">
                  <c:v>2.3676744585371852</c:v>
                </c:pt>
                <c:pt idx="12">
                  <c:v>2.399005823763035</c:v>
                </c:pt>
                <c:pt idx="13">
                  <c:v>2.3265918356972706</c:v>
                </c:pt>
                <c:pt idx="14">
                  <c:v>2.0625918813055688</c:v>
                </c:pt>
                <c:pt idx="15">
                  <c:v>1.1896751586201799</c:v>
                </c:pt>
                <c:pt idx="16">
                  <c:v>1.6442462342572655</c:v>
                </c:pt>
                <c:pt idx="17">
                  <c:v>2.3588988863156186</c:v>
                </c:pt>
                <c:pt idx="18">
                  <c:v>2.5272344279051313</c:v>
                </c:pt>
                <c:pt idx="19">
                  <c:v>2.4568302756310283</c:v>
                </c:pt>
                <c:pt idx="20">
                  <c:v>2.4214031503245006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E4-4F14-A94E-5CA99EA353B6}"/>
            </c:ext>
          </c:extLst>
        </c:ser>
        <c:ser>
          <c:idx val="1"/>
          <c:order val="1"/>
          <c:tx>
            <c:strRef>
              <c:f>'Insert_remove (Sheet2)'!$A$18</c:f>
              <c:strCache>
                <c:ptCount val="1"/>
                <c:pt idx="0">
                  <c:v>Rate of IUD removals per 1000 enrollees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plus"/>
            <c:size val="9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'Insert_remove (Sheet2)'!$B$3:$V$3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'Insert_remove (Sheet2)'!$B$18:$V$18</c:f>
              <c:numCache>
                <c:formatCode>General</c:formatCode>
                <c:ptCount val="21"/>
                <c:pt idx="0">
                  <c:v>1.5000997005210217</c:v>
                </c:pt>
                <c:pt idx="1">
                  <c:v>1.369015367361498</c:v>
                </c:pt>
                <c:pt idx="2">
                  <c:v>1.4499527596842647</c:v>
                </c:pt>
                <c:pt idx="3">
                  <c:v>1.5841750653160691</c:v>
                </c:pt>
                <c:pt idx="4">
                  <c:v>1.5487502449438304</c:v>
                </c:pt>
                <c:pt idx="5">
                  <c:v>1.4523765549790706</c:v>
                </c:pt>
                <c:pt idx="6">
                  <c:v>1.5525930628159483</c:v>
                </c:pt>
                <c:pt idx="7">
                  <c:v>1.6230069722832468</c:v>
                </c:pt>
                <c:pt idx="8">
                  <c:v>1.4827181250234078</c:v>
                </c:pt>
                <c:pt idx="9">
                  <c:v>1.6740251457655857</c:v>
                </c:pt>
                <c:pt idx="10">
                  <c:v>1.3936308736530201</c:v>
                </c:pt>
                <c:pt idx="11">
                  <c:v>1.3764982969966144</c:v>
                </c:pt>
                <c:pt idx="12">
                  <c:v>1.5924913133687497</c:v>
                </c:pt>
                <c:pt idx="13">
                  <c:v>1.4605215339042055</c:v>
                </c:pt>
                <c:pt idx="14">
                  <c:v>1.206097220362522</c:v>
                </c:pt>
                <c:pt idx="15">
                  <c:v>0.76670494265648914</c:v>
                </c:pt>
                <c:pt idx="16">
                  <c:v>1.2359574899519734</c:v>
                </c:pt>
                <c:pt idx="17">
                  <c:v>1.7417230942298307</c:v>
                </c:pt>
                <c:pt idx="18">
                  <c:v>1.6883151748654239</c:v>
                </c:pt>
                <c:pt idx="19">
                  <c:v>1.6389466283892529</c:v>
                </c:pt>
                <c:pt idx="20">
                  <c:v>1.6207414473170583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E4-4F14-A94E-5CA99EA353B6}"/>
            </c:ext>
          </c:extLst>
        </c:ser>
        <c:ser>
          <c:idx val="2"/>
          <c:order val="2"/>
          <c:tx>
            <c:strRef>
              <c:f>'Insert_remove (Sheet2)'!$A$24</c:f>
              <c:strCache>
                <c:ptCount val="1"/>
                <c:pt idx="0">
                  <c:v>Rate of implant insertions per 1000 enrollees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'Insert_remove (Sheet2)'!$B$3:$V$3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'Insert_remove (Sheet2)'!$B$24:$V$24</c:f>
              <c:numCache>
                <c:formatCode>General</c:formatCode>
                <c:ptCount val="21"/>
                <c:pt idx="0">
                  <c:v>0.74262735090368925</c:v>
                </c:pt>
                <c:pt idx="1">
                  <c:v>0.6885445885605469</c:v>
                </c:pt>
                <c:pt idx="2">
                  <c:v>0.74809664018876132</c:v>
                </c:pt>
                <c:pt idx="3">
                  <c:v>0.76225680879978663</c:v>
                </c:pt>
                <c:pt idx="4">
                  <c:v>0.7834424519267823</c:v>
                </c:pt>
                <c:pt idx="5">
                  <c:v>0.72936384281002464</c:v>
                </c:pt>
                <c:pt idx="6">
                  <c:v>0.82508791115243829</c:v>
                </c:pt>
                <c:pt idx="7">
                  <c:v>0.8706069121424691</c:v>
                </c:pt>
                <c:pt idx="8">
                  <c:v>0.70878030786153567</c:v>
                </c:pt>
                <c:pt idx="9">
                  <c:v>0.78469928707761838</c:v>
                </c:pt>
                <c:pt idx="10">
                  <c:v>0.67284918950509054</c:v>
                </c:pt>
                <c:pt idx="11">
                  <c:v>0.7210534274064373</c:v>
                </c:pt>
                <c:pt idx="12">
                  <c:v>0.76317112786411245</c:v>
                </c:pt>
                <c:pt idx="13">
                  <c:v>0.70218840500173618</c:v>
                </c:pt>
                <c:pt idx="14">
                  <c:v>0.66392876655033051</c:v>
                </c:pt>
                <c:pt idx="15">
                  <c:v>0.41306577980482928</c:v>
                </c:pt>
                <c:pt idx="16">
                  <c:v>0.51398189959045859</c:v>
                </c:pt>
                <c:pt idx="17">
                  <c:v>0.69316401103944314</c:v>
                </c:pt>
                <c:pt idx="18">
                  <c:v>0.72236631279535202</c:v>
                </c:pt>
                <c:pt idx="19">
                  <c:v>0.71429035081432668</c:v>
                </c:pt>
                <c:pt idx="20">
                  <c:v>0.67856744331295193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E4-4F14-A94E-5CA99EA353B6}"/>
            </c:ext>
          </c:extLst>
        </c:ser>
        <c:ser>
          <c:idx val="3"/>
          <c:order val="3"/>
          <c:tx>
            <c:strRef>
              <c:f>'Insert_remove (Sheet2)'!$A$30</c:f>
              <c:strCache>
                <c:ptCount val="1"/>
                <c:pt idx="0">
                  <c:v>Rate of implant removals per 1000 enrollees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9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'Insert_remove (Sheet2)'!$B$3:$V$3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'Insert_remove (Sheet2)'!$B$30:$V$30</c:f>
              <c:numCache>
                <c:formatCode>General</c:formatCode>
                <c:ptCount val="21"/>
                <c:pt idx="0">
                  <c:v>0.51341050635913199</c:v>
                </c:pt>
                <c:pt idx="1">
                  <c:v>0.47660708237115179</c:v>
                </c:pt>
                <c:pt idx="2">
                  <c:v>0.51839372928549654</c:v>
                </c:pt>
                <c:pt idx="3">
                  <c:v>0.51555546381174477</c:v>
                </c:pt>
                <c:pt idx="4">
                  <c:v>0.5053776819775242</c:v>
                </c:pt>
                <c:pt idx="5">
                  <c:v>0.47442945888112897</c:v>
                </c:pt>
                <c:pt idx="6">
                  <c:v>0.51808741386556001</c:v>
                </c:pt>
                <c:pt idx="7">
                  <c:v>0.55645587426581755</c:v>
                </c:pt>
                <c:pt idx="8">
                  <c:v>0.43917187370935545</c:v>
                </c:pt>
                <c:pt idx="9">
                  <c:v>0.53351858391012574</c:v>
                </c:pt>
                <c:pt idx="10">
                  <c:v>0.42947002552982066</c:v>
                </c:pt>
                <c:pt idx="11">
                  <c:v>0.45836291271242691</c:v>
                </c:pt>
                <c:pt idx="12">
                  <c:v>0.57190585262922344</c:v>
                </c:pt>
                <c:pt idx="13">
                  <c:v>0.50985479001746814</c:v>
                </c:pt>
                <c:pt idx="14">
                  <c:v>0.44278776241844559</c:v>
                </c:pt>
                <c:pt idx="15">
                  <c:v>0.2926887864894348</c:v>
                </c:pt>
                <c:pt idx="16">
                  <c:v>0.45591590687206457</c:v>
                </c:pt>
                <c:pt idx="17">
                  <c:v>0.60451108892684524</c:v>
                </c:pt>
                <c:pt idx="18">
                  <c:v>0.625980959964065</c:v>
                </c:pt>
                <c:pt idx="19">
                  <c:v>0.59466791261229834</c:v>
                </c:pt>
                <c:pt idx="20">
                  <c:v>0.53293213354664815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E4-4F14-A94E-5CA99EA35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171504"/>
        <c:axId val="1006150288"/>
      </c:lineChart>
      <c:catAx>
        <c:axId val="100617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150288"/>
        <c:crosses val="autoZero"/>
        <c:auto val="1"/>
        <c:lblAlgn val="ctr"/>
        <c:lblOffset val="100"/>
        <c:noMultiLvlLbl val="0"/>
      </c:catAx>
      <c:valAx>
        <c:axId val="100615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aseline="0"/>
                  <a:t>Rate per 1000 enrollees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617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Appendix 3. Rates</a:t>
            </a:r>
            <a:r>
              <a:rPr lang="en-US" baseline="0"/>
              <a:t> of claims for intrauterine devices by age group, </a:t>
            </a:r>
            <a:r>
              <a:rPr lang="en-US" sz="1400" b="0" i="0" u="none" strike="noStrike" baseline="0">
                <a:effectLst/>
              </a:rPr>
              <a:t>January 2019–September 2020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'Age graphs'!$A$56</c:f>
              <c:strCache>
                <c:ptCount val="1"/>
                <c:pt idx="0">
                  <c:v>Ages 15-17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graphs'!$B$56:$V$56</c:f>
              <c:numCache>
                <c:formatCode>General</c:formatCode>
                <c:ptCount val="21"/>
                <c:pt idx="0">
                  <c:v>0.77559996319186619</c:v>
                </c:pt>
                <c:pt idx="1">
                  <c:v>0.79519499196345489</c:v>
                </c:pt>
                <c:pt idx="2">
                  <c:v>0.99459144165281654</c:v>
                </c:pt>
                <c:pt idx="3">
                  <c:v>0.92834457745287802</c:v>
                </c:pt>
                <c:pt idx="4">
                  <c:v>1.0307226698908822</c:v>
                </c:pt>
                <c:pt idx="5">
                  <c:v>1.137250234723159</c:v>
                </c:pt>
                <c:pt idx="6">
                  <c:v>1.3691959554295208</c:v>
                </c:pt>
                <c:pt idx="7">
                  <c:v>1.4193423015445112</c:v>
                </c:pt>
                <c:pt idx="8">
                  <c:v>1.383107419437803</c:v>
                </c:pt>
                <c:pt idx="9">
                  <c:v>1.7004762476030519</c:v>
                </c:pt>
                <c:pt idx="10">
                  <c:v>1.5048035765243033</c:v>
                </c:pt>
                <c:pt idx="11">
                  <c:v>1.6415207748434564</c:v>
                </c:pt>
                <c:pt idx="12">
                  <c:v>0.89326101086737553</c:v>
                </c:pt>
                <c:pt idx="13">
                  <c:v>0.90909263806131235</c:v>
                </c:pt>
                <c:pt idx="14">
                  <c:v>0.81158186238080476</c:v>
                </c:pt>
                <c:pt idx="15">
                  <c:v>0.48977102728043675</c:v>
                </c:pt>
                <c:pt idx="16">
                  <c:v>0.65906428516948901</c:v>
                </c:pt>
                <c:pt idx="17">
                  <c:v>1.0172064381342869</c:v>
                </c:pt>
                <c:pt idx="18">
                  <c:v>1.1655650933823327</c:v>
                </c:pt>
                <c:pt idx="19">
                  <c:v>1.4435164695711487</c:v>
                </c:pt>
                <c:pt idx="20">
                  <c:v>1.5078527383399336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35-4037-BF80-43B4A913B361}"/>
            </c:ext>
          </c:extLst>
        </c:ser>
        <c:ser>
          <c:idx val="1"/>
          <c:order val="1"/>
          <c:tx>
            <c:strRef>
              <c:f>'Age graphs'!$A$57</c:f>
              <c:strCache>
                <c:ptCount val="1"/>
                <c:pt idx="0">
                  <c:v>Ages 18-24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graphs'!$B$57:$V$57</c:f>
              <c:numCache>
                <c:formatCode>General</c:formatCode>
                <c:ptCount val="21"/>
                <c:pt idx="0">
                  <c:v>5.6277273747207737</c:v>
                </c:pt>
                <c:pt idx="1">
                  <c:v>4.8405100244708708</c:v>
                </c:pt>
                <c:pt idx="2">
                  <c:v>5.3487149104997238</c:v>
                </c:pt>
                <c:pt idx="3">
                  <c:v>5.5043343874781234</c:v>
                </c:pt>
                <c:pt idx="4">
                  <c:v>6.0876040619646634</c:v>
                </c:pt>
                <c:pt idx="5">
                  <c:v>5.8109017247880059</c:v>
                </c:pt>
                <c:pt idx="6">
                  <c:v>6.8533160234928294</c:v>
                </c:pt>
                <c:pt idx="7">
                  <c:v>7.2391109592022289</c:v>
                </c:pt>
                <c:pt idx="8">
                  <c:v>5.4684849083977012</c:v>
                </c:pt>
                <c:pt idx="9">
                  <c:v>6.0777933550259293</c:v>
                </c:pt>
                <c:pt idx="10">
                  <c:v>5.4298829191891569</c:v>
                </c:pt>
                <c:pt idx="11">
                  <c:v>5.8545102100427515</c:v>
                </c:pt>
                <c:pt idx="12">
                  <c:v>6.024870936493822</c:v>
                </c:pt>
                <c:pt idx="13">
                  <c:v>5.133546360339226</c:v>
                </c:pt>
                <c:pt idx="14">
                  <c:v>4.5654783585822711</c:v>
                </c:pt>
                <c:pt idx="15">
                  <c:v>2.9050695623766494</c:v>
                </c:pt>
                <c:pt idx="16">
                  <c:v>4.0557776226638449</c:v>
                </c:pt>
                <c:pt idx="17">
                  <c:v>5.7064653749652861</c:v>
                </c:pt>
                <c:pt idx="18">
                  <c:v>6.5228112164487682</c:v>
                </c:pt>
                <c:pt idx="19">
                  <c:v>6.6314145517129139</c:v>
                </c:pt>
                <c:pt idx="20">
                  <c:v>5.9726227586168568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35-4037-BF80-43B4A913B361}"/>
            </c:ext>
          </c:extLst>
        </c:ser>
        <c:ser>
          <c:idx val="2"/>
          <c:order val="2"/>
          <c:tx>
            <c:strRef>
              <c:f>'Age graphs'!$A$58</c:f>
              <c:strCache>
                <c:ptCount val="1"/>
                <c:pt idx="0">
                  <c:v>Ages 25-49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graphs'!$B$58:$V$58</c:f>
              <c:numCache>
                <c:formatCode>General</c:formatCode>
                <c:ptCount val="21"/>
                <c:pt idx="0">
                  <c:v>5.7457360692405599</c:v>
                </c:pt>
                <c:pt idx="1">
                  <c:v>5.2901611200765295</c:v>
                </c:pt>
                <c:pt idx="2">
                  <c:v>5.6743907344048141</c:v>
                </c:pt>
                <c:pt idx="3">
                  <c:v>6.0795980350603962</c:v>
                </c:pt>
                <c:pt idx="4">
                  <c:v>5.9937519615000374</c:v>
                </c:pt>
                <c:pt idx="5">
                  <c:v>5.5941772464064634</c:v>
                </c:pt>
                <c:pt idx="6">
                  <c:v>5.9574485732241573</c:v>
                </c:pt>
                <c:pt idx="7">
                  <c:v>6.0193785097557146</c:v>
                </c:pt>
                <c:pt idx="8">
                  <c:v>5.6713498727067782</c:v>
                </c:pt>
                <c:pt idx="9">
                  <c:v>6.3119504645678672</c:v>
                </c:pt>
                <c:pt idx="10">
                  <c:v>5.41703159207698</c:v>
                </c:pt>
                <c:pt idx="11">
                  <c:v>5.3583234807774671</c:v>
                </c:pt>
                <c:pt idx="12">
                  <c:v>5.9804724090498658</c:v>
                </c:pt>
                <c:pt idx="13">
                  <c:v>5.5603068679113505</c:v>
                </c:pt>
                <c:pt idx="14">
                  <c:v>4.5618781020186105</c:v>
                </c:pt>
                <c:pt idx="15">
                  <c:v>2.6634970052697438</c:v>
                </c:pt>
                <c:pt idx="16">
                  <c:v>3.9239795828875126</c:v>
                </c:pt>
                <c:pt idx="17">
                  <c:v>5.5417883668786772</c:v>
                </c:pt>
                <c:pt idx="18">
                  <c:v>5.8128533265864393</c:v>
                </c:pt>
                <c:pt idx="19">
                  <c:v>5.6712368195792475</c:v>
                </c:pt>
                <c:pt idx="20">
                  <c:v>5.8146907892836923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35-4037-BF80-43B4A913B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3928384"/>
        <c:axId val="2031599728"/>
      </c:lineChart>
      <c:catAx>
        <c:axId val="203392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1599728"/>
        <c:crosses val="autoZero"/>
        <c:auto val="1"/>
        <c:lblAlgn val="ctr"/>
        <c:lblOffset val="100"/>
        <c:noMultiLvlLbl val="0"/>
      </c:catAx>
      <c:valAx>
        <c:axId val="203159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</a:rPr>
                  <a:t>Rate per 1000 enrollees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2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92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Appendix 4. Rates of claims for implants by age group, </a:t>
            </a:r>
            <a:r>
              <a:rPr lang="en-US" sz="1400" b="0" i="0" u="none" strike="noStrike" baseline="0">
                <a:effectLst/>
              </a:rPr>
              <a:t>January 2019–September 2020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'Age graphs'!$A$64</c:f>
              <c:strCache>
                <c:ptCount val="1"/>
                <c:pt idx="0">
                  <c:v>Ages 15-17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8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  <a:prstDash val="dash"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0DAF-4C46-9807-9C7507A22D4C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0DAF-4C46-9807-9C7507A22D4C}"/>
              </c:ext>
            </c:extLst>
          </c:dPt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graphs'!$B$64:$V$64</c:f>
              <c:numCache>
                <c:formatCode>General</c:formatCode>
                <c:ptCount val="21"/>
                <c:pt idx="0">
                  <c:v>1.1662168938066559</c:v>
                </c:pt>
                <c:pt idx="1">
                  <c:v>1.0734192444707631</c:v>
                </c:pt>
                <c:pt idx="2">
                  <c:v>1.1965009824394786</c:v>
                </c:pt>
                <c:pt idx="3">
                  <c:v>1.281641704094864</c:v>
                </c:pt>
                <c:pt idx="4">
                  <c:v>1.3592772550109267</c:v>
                </c:pt>
                <c:pt idx="5">
                  <c:v>1.3903923135485798</c:v>
                </c:pt>
                <c:pt idx="6">
                  <c:v>1.5334230853694633</c:v>
                </c:pt>
                <c:pt idx="7">
                  <c:v>1.7698912726642293</c:v>
                </c:pt>
                <c:pt idx="8">
                  <c:v>1.5012240310151359</c:v>
                </c:pt>
                <c:pt idx="9">
                  <c:v>1.8223468857291387</c:v>
                </c:pt>
                <c:pt idx="10">
                  <c:v>1.6094359364596214</c:v>
                </c:pt>
                <c:pt idx="11">
                  <c:v>1.6833671908881331</c:v>
                </c:pt>
                <c:pt idx="12">
                  <c:v>1.2334604171338865</c:v>
                </c:pt>
                <c:pt idx="13">
                  <c:v>1.2114895616005357</c:v>
                </c:pt>
                <c:pt idx="14">
                  <c:v>1.0928795570701706</c:v>
                </c:pt>
                <c:pt idx="15">
                  <c:v>0.59077439088301709</c:v>
                </c:pt>
                <c:pt idx="16">
                  <c:v>0.78031646819770362</c:v>
                </c:pt>
                <c:pt idx="17">
                  <c:v>1.1619627389457046</c:v>
                </c:pt>
                <c:pt idx="18">
                  <c:v>1.4006370449888537</c:v>
                </c:pt>
                <c:pt idx="19">
                  <c:v>1.4474821741578827</c:v>
                </c:pt>
                <c:pt idx="20">
                  <c:v>1.4344441181839103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AF-4C46-9807-9C7507A22D4C}"/>
            </c:ext>
          </c:extLst>
        </c:ser>
        <c:ser>
          <c:idx val="1"/>
          <c:order val="1"/>
          <c:tx>
            <c:strRef>
              <c:f>'Age graphs'!$A$65</c:f>
              <c:strCache>
                <c:ptCount val="1"/>
                <c:pt idx="0">
                  <c:v>Ages 18-24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graphs'!$B$65:$V$65</c:f>
              <c:numCache>
                <c:formatCode>General</c:formatCode>
                <c:ptCount val="21"/>
                <c:pt idx="0">
                  <c:v>2.8821841101432386</c:v>
                </c:pt>
                <c:pt idx="1">
                  <c:v>2.5591111063409611</c:v>
                </c:pt>
                <c:pt idx="2">
                  <c:v>2.7392609653648243</c:v>
                </c:pt>
                <c:pt idx="3">
                  <c:v>2.7458142382438555</c:v>
                </c:pt>
                <c:pt idx="4">
                  <c:v>2.8010325217641032</c:v>
                </c:pt>
                <c:pt idx="5">
                  <c:v>2.7401163927782441</c:v>
                </c:pt>
                <c:pt idx="6">
                  <c:v>3.1569250304761041</c:v>
                </c:pt>
                <c:pt idx="7">
                  <c:v>3.3365065081236391</c:v>
                </c:pt>
                <c:pt idx="8">
                  <c:v>2.4974551206179316</c:v>
                </c:pt>
                <c:pt idx="9">
                  <c:v>2.7079079311303413</c:v>
                </c:pt>
                <c:pt idx="10">
                  <c:v>2.3200590294342103</c:v>
                </c:pt>
                <c:pt idx="11">
                  <c:v>2.5505191322127514</c:v>
                </c:pt>
                <c:pt idx="12">
                  <c:v>2.9706989321505288</c:v>
                </c:pt>
                <c:pt idx="13">
                  <c:v>2.5698067925952892</c:v>
                </c:pt>
                <c:pt idx="14">
                  <c:v>2.3429972994936299</c:v>
                </c:pt>
                <c:pt idx="15">
                  <c:v>1.4727838720041468</c:v>
                </c:pt>
                <c:pt idx="16">
                  <c:v>2.0657868353289515</c:v>
                </c:pt>
                <c:pt idx="17">
                  <c:v>2.7881124148182042</c:v>
                </c:pt>
                <c:pt idx="18">
                  <c:v>3.0513817089530879</c:v>
                </c:pt>
                <c:pt idx="19">
                  <c:v>2.9545289271652524</c:v>
                </c:pt>
                <c:pt idx="20">
                  <c:v>2.4942072713330776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DAF-4C46-9807-9C7507A22D4C}"/>
            </c:ext>
          </c:extLst>
        </c:ser>
        <c:ser>
          <c:idx val="2"/>
          <c:order val="2"/>
          <c:tx>
            <c:strRef>
              <c:f>'Age graphs'!$A$66</c:f>
              <c:strCache>
                <c:ptCount val="1"/>
                <c:pt idx="0">
                  <c:v>Ages 25-49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graphs'!$B$66:$V$66</c:f>
              <c:numCache>
                <c:formatCode>General</c:formatCode>
                <c:ptCount val="21"/>
                <c:pt idx="0">
                  <c:v>0.85745411928285842</c:v>
                </c:pt>
                <c:pt idx="1">
                  <c:v>0.81230750886492387</c:v>
                </c:pt>
                <c:pt idx="2">
                  <c:v>0.89076785261908042</c:v>
                </c:pt>
                <c:pt idx="3">
                  <c:v>0.90141976147358305</c:v>
                </c:pt>
                <c:pt idx="4">
                  <c:v>0.88247410819951433</c:v>
                </c:pt>
                <c:pt idx="5">
                  <c:v>0.79362992013832079</c:v>
                </c:pt>
                <c:pt idx="6">
                  <c:v>0.86190078844569118</c:v>
                </c:pt>
                <c:pt idx="7">
                  <c:v>0.86786215355300622</c:v>
                </c:pt>
                <c:pt idx="8">
                  <c:v>0.76647819892516411</c:v>
                </c:pt>
                <c:pt idx="9">
                  <c:v>0.89851554424963909</c:v>
                </c:pt>
                <c:pt idx="10">
                  <c:v>0.73865463713179624</c:v>
                </c:pt>
                <c:pt idx="11">
                  <c:v>0.75696043222804521</c:v>
                </c:pt>
                <c:pt idx="12">
                  <c:v>0.94026109924978274</c:v>
                </c:pt>
                <c:pt idx="13">
                  <c:v>0.87117124982306193</c:v>
                </c:pt>
                <c:pt idx="14">
                  <c:v>0.77303011697527679</c:v>
                </c:pt>
                <c:pt idx="15">
                  <c:v>0.49582755151835683</c:v>
                </c:pt>
                <c:pt idx="16">
                  <c:v>0.67180017891284138</c:v>
                </c:pt>
                <c:pt idx="17">
                  <c:v>0.8936726188083417</c:v>
                </c:pt>
                <c:pt idx="18">
                  <c:v>0.8730203756436653</c:v>
                </c:pt>
                <c:pt idx="19">
                  <c:v>0.85081051083984371</c:v>
                </c:pt>
                <c:pt idx="20">
                  <c:v>0.84788979118808061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DAF-4C46-9807-9C7507A22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4348784"/>
        <c:axId val="1957330352"/>
      </c:lineChart>
      <c:catAx>
        <c:axId val="1494348784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7330352"/>
        <c:crosses val="autoZero"/>
        <c:auto val="1"/>
        <c:lblAlgn val="ctr"/>
        <c:lblOffset val="100"/>
        <c:noMultiLvlLbl val="0"/>
      </c:catAx>
      <c:valAx>
        <c:axId val="195733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Rate per 1000 erollees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34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Appendix 5. Rates of claims for injectable contraception by age group, </a:t>
            </a:r>
            <a:r>
              <a:rPr lang="en-US" sz="1400" b="0" i="0" u="none" strike="noStrike" baseline="0">
                <a:effectLst/>
              </a:rPr>
              <a:t>January 2019–September 2020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'Age graphs'!$A$73</c:f>
              <c:strCache>
                <c:ptCount val="1"/>
                <c:pt idx="0">
                  <c:v>Ages 15-17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graphs'!$B$73:$V$73</c:f>
              <c:numCache>
                <c:formatCode>General</c:formatCode>
                <c:ptCount val="21"/>
                <c:pt idx="0">
                  <c:v>2.3606032778018786</c:v>
                </c:pt>
                <c:pt idx="1">
                  <c:v>1.9626089163353355</c:v>
                </c:pt>
                <c:pt idx="2">
                  <c:v>2.2845690633453795</c:v>
                </c:pt>
                <c:pt idx="3">
                  <c:v>2.5914720087196739</c:v>
                </c:pt>
                <c:pt idx="4">
                  <c:v>2.5965199498344083</c:v>
                </c:pt>
                <c:pt idx="5">
                  <c:v>2.5786487880350699</c:v>
                </c:pt>
                <c:pt idx="6">
                  <c:v>3.0458403750489338</c:v>
                </c:pt>
                <c:pt idx="7">
                  <c:v>3.0349158206179951</c:v>
                </c:pt>
                <c:pt idx="8">
                  <c:v>2.9452948628799493</c:v>
                </c:pt>
                <c:pt idx="9">
                  <c:v>3.412377867530425</c:v>
                </c:pt>
                <c:pt idx="10">
                  <c:v>3.0096071530486066</c:v>
                </c:pt>
                <c:pt idx="11">
                  <c:v>3.4085807978209428</c:v>
                </c:pt>
                <c:pt idx="12">
                  <c:v>2.3566886244160545</c:v>
                </c:pt>
                <c:pt idx="13">
                  <c:v>2.192853162520279</c:v>
                </c:pt>
                <c:pt idx="14">
                  <c:v>2.1116333702694945</c:v>
                </c:pt>
                <c:pt idx="15">
                  <c:v>2.0315016151009555</c:v>
                </c:pt>
                <c:pt idx="16">
                  <c:v>2.1610268104222117</c:v>
                </c:pt>
                <c:pt idx="17">
                  <c:v>2.4745502773843708</c:v>
                </c:pt>
                <c:pt idx="18">
                  <c:v>2.472173357728578</c:v>
                </c:pt>
                <c:pt idx="19">
                  <c:v>2.6173650272443902</c:v>
                </c:pt>
                <c:pt idx="20">
                  <c:v>2.5693017054608078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2A-411A-9C7C-62FD8C1166F2}"/>
            </c:ext>
          </c:extLst>
        </c:ser>
        <c:ser>
          <c:idx val="1"/>
          <c:order val="1"/>
          <c:tx>
            <c:strRef>
              <c:f>'Age graphs'!$A$74</c:f>
              <c:strCache>
                <c:ptCount val="1"/>
                <c:pt idx="0">
                  <c:v>Ages 18-24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graphs'!$B$74:$V$74</c:f>
              <c:numCache>
                <c:formatCode>General</c:formatCode>
                <c:ptCount val="21"/>
                <c:pt idx="0">
                  <c:v>4.6243548911059538</c:v>
                </c:pt>
                <c:pt idx="1">
                  <c:v>3.8356480487700169</c:v>
                </c:pt>
                <c:pt idx="2">
                  <c:v>4.0872569446755822</c:v>
                </c:pt>
                <c:pt idx="3">
                  <c:v>4.3420778979340851</c:v>
                </c:pt>
                <c:pt idx="4">
                  <c:v>4.3892192973375499</c:v>
                </c:pt>
                <c:pt idx="5">
                  <c:v>4.123952461635346</c:v>
                </c:pt>
                <c:pt idx="6">
                  <c:v>4.5790304097707644</c:v>
                </c:pt>
                <c:pt idx="7">
                  <c:v>4.4760456456520608</c:v>
                </c:pt>
                <c:pt idx="8">
                  <c:v>3.8433690195334522</c:v>
                </c:pt>
                <c:pt idx="9">
                  <c:v>4.3171865489906676</c:v>
                </c:pt>
                <c:pt idx="10">
                  <c:v>3.7638583107282271</c:v>
                </c:pt>
                <c:pt idx="11">
                  <c:v>4.1026049549908388</c:v>
                </c:pt>
                <c:pt idx="12">
                  <c:v>4.6596823041799142</c:v>
                </c:pt>
                <c:pt idx="13">
                  <c:v>3.8007793013253517</c:v>
                </c:pt>
                <c:pt idx="14">
                  <c:v>3.7434094785013166</c:v>
                </c:pt>
                <c:pt idx="15">
                  <c:v>3.6785848315410639</c:v>
                </c:pt>
                <c:pt idx="16">
                  <c:v>3.6809317125841425</c:v>
                </c:pt>
                <c:pt idx="17">
                  <c:v>3.8844759471898711</c:v>
                </c:pt>
                <c:pt idx="18">
                  <c:v>3.8625084923456807</c:v>
                </c:pt>
                <c:pt idx="19">
                  <c:v>3.5806175699588265</c:v>
                </c:pt>
                <c:pt idx="20">
                  <c:v>3.3888157273277879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2A-411A-9C7C-62FD8C1166F2}"/>
            </c:ext>
          </c:extLst>
        </c:ser>
        <c:ser>
          <c:idx val="2"/>
          <c:order val="2"/>
          <c:tx>
            <c:strRef>
              <c:f>'Age graphs'!$A$75</c:f>
              <c:strCache>
                <c:ptCount val="1"/>
                <c:pt idx="0">
                  <c:v>Ages 25-49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graphs'!$B$75:$V$75</c:f>
              <c:numCache>
                <c:formatCode>General</c:formatCode>
                <c:ptCount val="21"/>
                <c:pt idx="0">
                  <c:v>1.9050034026359075</c:v>
                </c:pt>
                <c:pt idx="1">
                  <c:v>1.6359629333040659</c:v>
                </c:pt>
                <c:pt idx="2">
                  <c:v>1.7268791420998548</c:v>
                </c:pt>
                <c:pt idx="3">
                  <c:v>1.8050364589987515</c:v>
                </c:pt>
                <c:pt idx="4">
                  <c:v>1.8179034303304795</c:v>
                </c:pt>
                <c:pt idx="5">
                  <c:v>1.7213247181136508</c:v>
                </c:pt>
                <c:pt idx="6">
                  <c:v>1.8409564956095417</c:v>
                </c:pt>
                <c:pt idx="7">
                  <c:v>1.7918994116478819</c:v>
                </c:pt>
                <c:pt idx="8">
                  <c:v>1.6884686939720628</c:v>
                </c:pt>
                <c:pt idx="9">
                  <c:v>1.836172282215627</c:v>
                </c:pt>
                <c:pt idx="10">
                  <c:v>1.5632114313602796</c:v>
                </c:pt>
                <c:pt idx="11">
                  <c:v>1.7625448562728094</c:v>
                </c:pt>
                <c:pt idx="12">
                  <c:v>1.9316618705643085</c:v>
                </c:pt>
                <c:pt idx="13">
                  <c:v>1.6780938318736116</c:v>
                </c:pt>
                <c:pt idx="14">
                  <c:v>1.6693313230141698</c:v>
                </c:pt>
                <c:pt idx="15">
                  <c:v>1.5808549907172904</c:v>
                </c:pt>
                <c:pt idx="16">
                  <c:v>1.6196874287418219</c:v>
                </c:pt>
                <c:pt idx="17">
                  <c:v>1.6932559577735737</c:v>
                </c:pt>
                <c:pt idx="18">
                  <c:v>1.6725696117023845</c:v>
                </c:pt>
                <c:pt idx="19">
                  <c:v>1.5887748007246443</c:v>
                </c:pt>
                <c:pt idx="20">
                  <c:v>1.5707575420846251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52A-411A-9C7C-62FD8C1166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1507216"/>
        <c:axId val="1832549808"/>
      </c:lineChart>
      <c:catAx>
        <c:axId val="196150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2549808"/>
        <c:crosses val="autoZero"/>
        <c:auto val="1"/>
        <c:lblAlgn val="ctr"/>
        <c:lblOffset val="100"/>
        <c:noMultiLvlLbl val="0"/>
      </c:catAx>
      <c:valAx>
        <c:axId val="18325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Rate per 1000 enrollees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150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Appendix 6. Rates of claims for pill, patch, and ring by age group, </a:t>
            </a:r>
            <a:r>
              <a:rPr lang="en-US" sz="1400" b="0" i="0" u="none" strike="noStrike" baseline="0">
                <a:effectLst/>
              </a:rPr>
              <a:t>January 2019–September 2020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'Age graphs'!$A$46</c:f>
              <c:strCache>
                <c:ptCount val="1"/>
                <c:pt idx="0">
                  <c:v>Ages 15-17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  <a:prstDash val="dash"/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graphs'!$B$46:$V$46</c:f>
              <c:numCache>
                <c:formatCode>General</c:formatCode>
                <c:ptCount val="21"/>
                <c:pt idx="0">
                  <c:v>67.85091203419401</c:v>
                </c:pt>
                <c:pt idx="1">
                  <c:v>67.106561768603896</c:v>
                </c:pt>
                <c:pt idx="2">
                  <c:v>72.958516937032272</c:v>
                </c:pt>
                <c:pt idx="3">
                  <c:v>77.169112810779311</c:v>
                </c:pt>
                <c:pt idx="4">
                  <c:v>80.11287258089952</c:v>
                </c:pt>
                <c:pt idx="5">
                  <c:v>81.672324581040414</c:v>
                </c:pt>
                <c:pt idx="6">
                  <c:v>88.312184316309086</c:v>
                </c:pt>
                <c:pt idx="7">
                  <c:v>92.725918333520667</c:v>
                </c:pt>
                <c:pt idx="8">
                  <c:v>92.721540088206439</c:v>
                </c:pt>
                <c:pt idx="9">
                  <c:v>98.795194488400398</c:v>
                </c:pt>
                <c:pt idx="10">
                  <c:v>98.497098830019979</c:v>
                </c:pt>
                <c:pt idx="11">
                  <c:v>103.58319447931645</c:v>
                </c:pt>
                <c:pt idx="12">
                  <c:v>66.091812027474418</c:v>
                </c:pt>
                <c:pt idx="13">
                  <c:v>65.171291691311694</c:v>
                </c:pt>
                <c:pt idx="14">
                  <c:v>69.54135171144938</c:v>
                </c:pt>
                <c:pt idx="15">
                  <c:v>65.572145940331779</c:v>
                </c:pt>
                <c:pt idx="16">
                  <c:v>67.161975315402358</c:v>
                </c:pt>
                <c:pt idx="17">
                  <c:v>71.685667561286692</c:v>
                </c:pt>
                <c:pt idx="18">
                  <c:v>74.935061373368697</c:v>
                </c:pt>
                <c:pt idx="19">
                  <c:v>78.499139442104678</c:v>
                </c:pt>
                <c:pt idx="20">
                  <c:v>79.626528684914334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1B-45E6-AE80-213D2C9B9454}"/>
            </c:ext>
          </c:extLst>
        </c:ser>
        <c:ser>
          <c:idx val="1"/>
          <c:order val="1"/>
          <c:tx>
            <c:strRef>
              <c:f>'Age graphs'!$A$47</c:f>
              <c:strCache>
                <c:ptCount val="1"/>
                <c:pt idx="0">
                  <c:v>Ages 18-24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graphs'!$B$47:$V$47</c:f>
              <c:numCache>
                <c:formatCode>General</c:formatCode>
                <c:ptCount val="21"/>
                <c:pt idx="0">
                  <c:v>169.08232945849366</c:v>
                </c:pt>
                <c:pt idx="1">
                  <c:v>156.67663031812131</c:v>
                </c:pt>
                <c:pt idx="2">
                  <c:v>168.09276875045765</c:v>
                </c:pt>
                <c:pt idx="3">
                  <c:v>167.71000028755483</c:v>
                </c:pt>
                <c:pt idx="4">
                  <c:v>169.76233967027426</c:v>
                </c:pt>
                <c:pt idx="5">
                  <c:v>162.64610425615282</c:v>
                </c:pt>
                <c:pt idx="6">
                  <c:v>169.32733264879141</c:v>
                </c:pt>
                <c:pt idx="7">
                  <c:v>169.36542289786073</c:v>
                </c:pt>
                <c:pt idx="8">
                  <c:v>154.75471637619864</c:v>
                </c:pt>
                <c:pt idx="9">
                  <c:v>161.01385886213203</c:v>
                </c:pt>
                <c:pt idx="10">
                  <c:v>154.49916465898724</c:v>
                </c:pt>
                <c:pt idx="11">
                  <c:v>156.65511564300698</c:v>
                </c:pt>
                <c:pt idx="12">
                  <c:v>150.82305122352003</c:v>
                </c:pt>
                <c:pt idx="13">
                  <c:v>137.60803030915881</c:v>
                </c:pt>
                <c:pt idx="14">
                  <c:v>149.45831652950932</c:v>
                </c:pt>
                <c:pt idx="15">
                  <c:v>135.46641755785166</c:v>
                </c:pt>
                <c:pt idx="16">
                  <c:v>133.77657943460284</c:v>
                </c:pt>
                <c:pt idx="17">
                  <c:v>141.10219334725781</c:v>
                </c:pt>
                <c:pt idx="18">
                  <c:v>139.23722354612767</c:v>
                </c:pt>
                <c:pt idx="19">
                  <c:v>137.0649324565322</c:v>
                </c:pt>
                <c:pt idx="20">
                  <c:v>130.00022226297042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1B-45E6-AE80-213D2C9B9454}"/>
            </c:ext>
          </c:extLst>
        </c:ser>
        <c:ser>
          <c:idx val="2"/>
          <c:order val="2"/>
          <c:tx>
            <c:strRef>
              <c:f>'Age graphs'!$A$48</c:f>
              <c:strCache>
                <c:ptCount val="1"/>
                <c:pt idx="0">
                  <c:v>Ages 25-49 years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'Age graphs'!$B$55:$V$55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'Age graphs'!$B$48:$V$48</c:f>
              <c:numCache>
                <c:formatCode>General</c:formatCode>
                <c:ptCount val="21"/>
                <c:pt idx="0">
                  <c:v>86.169833990872405</c:v>
                </c:pt>
                <c:pt idx="1">
                  <c:v>80.632021311046699</c:v>
                </c:pt>
                <c:pt idx="2">
                  <c:v>84.299198074211219</c:v>
                </c:pt>
                <c:pt idx="3">
                  <c:v>84.77672031922495</c:v>
                </c:pt>
                <c:pt idx="4">
                  <c:v>84.501294695765537</c:v>
                </c:pt>
                <c:pt idx="5">
                  <c:v>80.802353530278339</c:v>
                </c:pt>
                <c:pt idx="6">
                  <c:v>83.40186089702307</c:v>
                </c:pt>
                <c:pt idx="7">
                  <c:v>81.906067965654032</c:v>
                </c:pt>
                <c:pt idx="8">
                  <c:v>78.409542151365414</c:v>
                </c:pt>
                <c:pt idx="9">
                  <c:v>79.924932039803465</c:v>
                </c:pt>
                <c:pt idx="10">
                  <c:v>75.12039724205583</c:v>
                </c:pt>
                <c:pt idx="11">
                  <c:v>76.755510616504338</c:v>
                </c:pt>
                <c:pt idx="12">
                  <c:v>75.77414155393717</c:v>
                </c:pt>
                <c:pt idx="13">
                  <c:v>70.550122860743983</c:v>
                </c:pt>
                <c:pt idx="14">
                  <c:v>75.386799073720354</c:v>
                </c:pt>
                <c:pt idx="15">
                  <c:v>68.971145903476184</c:v>
                </c:pt>
                <c:pt idx="16">
                  <c:v>67.405237585729068</c:v>
                </c:pt>
                <c:pt idx="17">
                  <c:v>69.240230820663896</c:v>
                </c:pt>
                <c:pt idx="18">
                  <c:v>67.953404145181793</c:v>
                </c:pt>
                <c:pt idx="19">
                  <c:v>66.026109615819323</c:v>
                </c:pt>
                <c:pt idx="20">
                  <c:v>64.936483601754034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1B-45E6-AE80-213D2C9B94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8086208"/>
        <c:axId val="1182503008"/>
      </c:lineChart>
      <c:catAx>
        <c:axId val="20880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2503008"/>
        <c:crosses val="autoZero"/>
        <c:auto val="1"/>
        <c:lblAlgn val="ctr"/>
        <c:lblOffset val="100"/>
        <c:noMultiLvlLbl val="0"/>
      </c:catAx>
      <c:valAx>
        <c:axId val="118250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Rates</a:t>
                </a:r>
                <a:r>
                  <a:rPr lang="en-US" sz="1200" baseline="0"/>
                  <a:t> per 1000 enrollees</a:t>
                </a: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80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Appendix 7. Percentage of claims for contraceptive counseling visits that occurred via telehealth, January 2019-September 2020, by age group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tx>
            <c:strRef>
              <c:f>Sept23!$A$35</c:f>
              <c:strCache>
                <c:ptCount val="1"/>
                <c:pt idx="0">
                  <c:v>Percent of contraceptive counseling visits via telehealth (15-17 years)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Sept23!$B$2:$V$2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Sept23!$B$35:$V$35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5.8479532163742694E-2</c:v>
                </c:pt>
                <c:pt idx="7">
                  <c:v>5.5959709009513157E-2</c:v>
                </c:pt>
                <c:pt idx="8">
                  <c:v>0</c:v>
                </c:pt>
                <c:pt idx="9">
                  <c:v>5.2002080083203332E-2</c:v>
                </c:pt>
                <c:pt idx="10">
                  <c:v>0</c:v>
                </c:pt>
                <c:pt idx="11">
                  <c:v>6.4683053040103494E-2</c:v>
                </c:pt>
                <c:pt idx="12">
                  <c:v>0</c:v>
                </c:pt>
                <c:pt idx="13">
                  <c:v>7.9681274900398405E-2</c:v>
                </c:pt>
                <c:pt idx="14">
                  <c:v>5.3861788617886184</c:v>
                </c:pt>
                <c:pt idx="15">
                  <c:v>24.865831842576029</c:v>
                </c:pt>
                <c:pt idx="16">
                  <c:v>15.180722891566264</c:v>
                </c:pt>
                <c:pt idx="17">
                  <c:v>9.1533180778032026</c:v>
                </c:pt>
                <c:pt idx="18">
                  <c:v>8.52112676056338</c:v>
                </c:pt>
                <c:pt idx="19">
                  <c:v>5.7811424638678597</c:v>
                </c:pt>
                <c:pt idx="20">
                  <c:v>7.1230982019363758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84-4E4D-975B-4750D568C9A6}"/>
            </c:ext>
          </c:extLst>
        </c:ser>
        <c:ser>
          <c:idx val="2"/>
          <c:order val="2"/>
          <c:tx>
            <c:strRef>
              <c:f>Sept23!$A$36</c:f>
              <c:strCache>
                <c:ptCount val="1"/>
                <c:pt idx="0">
                  <c:v>Percent of contraceptive counseling visits via telehealth (18-24 years)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Sept23!$B$2:$V$2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Sept23!$B$36:$V$36</c:f>
              <c:numCache>
                <c:formatCode>General</c:formatCode>
                <c:ptCount val="21"/>
                <c:pt idx="0">
                  <c:v>2.3236900197513653E-2</c:v>
                </c:pt>
                <c:pt idx="1">
                  <c:v>7.1336852618062496E-2</c:v>
                </c:pt>
                <c:pt idx="2">
                  <c:v>2.6860059092130004E-2</c:v>
                </c:pt>
                <c:pt idx="3">
                  <c:v>6.568575932737783E-2</c:v>
                </c:pt>
                <c:pt idx="4">
                  <c:v>3.6183813773971778E-2</c:v>
                </c:pt>
                <c:pt idx="5">
                  <c:v>3.6968576709796669E-2</c:v>
                </c:pt>
                <c:pt idx="6">
                  <c:v>4.3360433604336043E-2</c:v>
                </c:pt>
                <c:pt idx="7">
                  <c:v>6.4308681672025719E-2</c:v>
                </c:pt>
                <c:pt idx="8">
                  <c:v>1.4925373134328358E-2</c:v>
                </c:pt>
                <c:pt idx="9">
                  <c:v>1.3133701076963489E-2</c:v>
                </c:pt>
                <c:pt idx="10">
                  <c:v>7.7124787906833248E-2</c:v>
                </c:pt>
                <c:pt idx="11">
                  <c:v>2.772771384999307E-2</c:v>
                </c:pt>
                <c:pt idx="12">
                  <c:v>2.3218017181332713E-2</c:v>
                </c:pt>
                <c:pt idx="13">
                  <c:v>1.4338973329509607E-2</c:v>
                </c:pt>
                <c:pt idx="14">
                  <c:v>5.5823569951757408</c:v>
                </c:pt>
                <c:pt idx="15">
                  <c:v>32.705182246466649</c:v>
                </c:pt>
                <c:pt idx="16">
                  <c:v>19.661143176317257</c:v>
                </c:pt>
                <c:pt idx="17">
                  <c:v>11.805734952208731</c:v>
                </c:pt>
                <c:pt idx="18">
                  <c:v>10.053989202159567</c:v>
                </c:pt>
                <c:pt idx="19">
                  <c:v>8.9918613809398789</c:v>
                </c:pt>
                <c:pt idx="20">
                  <c:v>10.697244882253349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84-4E4D-975B-4750D568C9A6}"/>
            </c:ext>
          </c:extLst>
        </c:ser>
        <c:ser>
          <c:idx val="3"/>
          <c:order val="3"/>
          <c:tx>
            <c:strRef>
              <c:f>Sept23!$A$37</c:f>
              <c:strCache>
                <c:ptCount val="1"/>
                <c:pt idx="0">
                  <c:v>Percent of contraceptive counseling visits via telehealth (25-49 years)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Sept23!$B$2:$V$2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cat>
          <c:val>
            <c:numRef>
              <c:f>Sept23!$B$37:$V$37</c:f>
              <c:numCache>
                <c:formatCode>General</c:formatCode>
                <c:ptCount val="21"/>
                <c:pt idx="0">
                  <c:v>2.7369141293191925E-2</c:v>
                </c:pt>
                <c:pt idx="1">
                  <c:v>3.0769230769230771E-2</c:v>
                </c:pt>
                <c:pt idx="2">
                  <c:v>8.8034626953268288E-2</c:v>
                </c:pt>
                <c:pt idx="3">
                  <c:v>3.5308240943436195E-2</c:v>
                </c:pt>
                <c:pt idx="4">
                  <c:v>6.5914750256335142E-2</c:v>
                </c:pt>
                <c:pt idx="5">
                  <c:v>7.2318200080353556E-2</c:v>
                </c:pt>
                <c:pt idx="6">
                  <c:v>6.6381472193538876E-2</c:v>
                </c:pt>
                <c:pt idx="7">
                  <c:v>4.4497181845149808E-2</c:v>
                </c:pt>
                <c:pt idx="8">
                  <c:v>0.11283952607399049</c:v>
                </c:pt>
                <c:pt idx="9">
                  <c:v>4.2411818760161167E-2</c:v>
                </c:pt>
                <c:pt idx="10">
                  <c:v>6.1306708705552632E-2</c:v>
                </c:pt>
                <c:pt idx="11">
                  <c:v>3.6493020709789249E-2</c:v>
                </c:pt>
                <c:pt idx="12">
                  <c:v>6.0679611650485431E-2</c:v>
                </c:pt>
                <c:pt idx="13">
                  <c:v>4.5700357986137558E-2</c:v>
                </c:pt>
                <c:pt idx="14">
                  <c:v>5.7634658156851373</c:v>
                </c:pt>
                <c:pt idx="15">
                  <c:v>34.632393587617464</c:v>
                </c:pt>
                <c:pt idx="16">
                  <c:v>22.686945500633712</c:v>
                </c:pt>
                <c:pt idx="17">
                  <c:v>12.727568270481143</c:v>
                </c:pt>
                <c:pt idx="18">
                  <c:v>11.777162404300375</c:v>
                </c:pt>
                <c:pt idx="19">
                  <c:v>9.718714621614561</c:v>
                </c:pt>
                <c:pt idx="20">
                  <c:v>9.6201663379919413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84-4E4D-975B-4750D568C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713871"/>
        <c:axId val="426693071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Sept23!$A$34</c15:sqref>
                        </c15:formulaRef>
                      </c:ext>
                    </c:extLst>
                    <c:strCache>
                      <c:ptCount val="1"/>
                      <c:pt idx="0">
                        <c:v>Percent of contraceptive counseling visits via telehealth (all ages)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Sept23!$B$2:$V$2</c15:sqref>
                        </c15:formulaRef>
                      </c:ext>
                    </c:extLst>
                    <c:strCache>
                      <c:ptCount val="21"/>
                      <c:pt idx="0">
                        <c:v>Jan2019</c:v>
                      </c:pt>
                      <c:pt idx="1">
                        <c:v>Feb2019</c:v>
                      </c:pt>
                      <c:pt idx="2">
                        <c:v>Mar2019</c:v>
                      </c:pt>
                      <c:pt idx="3">
                        <c:v>Apr2019</c:v>
                      </c:pt>
                      <c:pt idx="4">
                        <c:v>May2019</c:v>
                      </c:pt>
                      <c:pt idx="5">
                        <c:v>Jun2019</c:v>
                      </c:pt>
                      <c:pt idx="6">
                        <c:v>Jul2019</c:v>
                      </c:pt>
                      <c:pt idx="7">
                        <c:v>Aug2019</c:v>
                      </c:pt>
                      <c:pt idx="8">
                        <c:v>Sep2019</c:v>
                      </c:pt>
                      <c:pt idx="9">
                        <c:v>Oct2019</c:v>
                      </c:pt>
                      <c:pt idx="10">
                        <c:v>Nov2019</c:v>
                      </c:pt>
                      <c:pt idx="11">
                        <c:v>Dec2019</c:v>
                      </c:pt>
                      <c:pt idx="12">
                        <c:v>Jan2020</c:v>
                      </c:pt>
                      <c:pt idx="13">
                        <c:v>Feb2020</c:v>
                      </c:pt>
                      <c:pt idx="14">
                        <c:v>Mar2020</c:v>
                      </c:pt>
                      <c:pt idx="15">
                        <c:v>Apr2020</c:v>
                      </c:pt>
                      <c:pt idx="16">
                        <c:v>May2020</c:v>
                      </c:pt>
                      <c:pt idx="17">
                        <c:v>Jun2020</c:v>
                      </c:pt>
                      <c:pt idx="18">
                        <c:v> Jul2020</c:v>
                      </c:pt>
                      <c:pt idx="19">
                        <c:v> Aug2020</c:v>
                      </c:pt>
                      <c:pt idx="20">
                        <c:v> Sep2020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Sept23!$B$34:$V$34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2.448280083241523E-2</c:v>
                      </c:pt>
                      <c:pt idx="1">
                        <c:v>4.2510982003684285E-2</c:v>
                      </c:pt>
                      <c:pt idx="2">
                        <c:v>6.2617407639323733E-2</c:v>
                      </c:pt>
                      <c:pt idx="3">
                        <c:v>4.3107164410725061E-2</c:v>
                      </c:pt>
                      <c:pt idx="4">
                        <c:v>5.1475634866163356E-2</c:v>
                      </c:pt>
                      <c:pt idx="5">
                        <c:v>5.4622422504438072E-2</c:v>
                      </c:pt>
                      <c:pt idx="6">
                        <c:v>5.7159188339525581E-2</c:v>
                      </c:pt>
                      <c:pt idx="7">
                        <c:v>5.2843380350392259E-2</c:v>
                      </c:pt>
                      <c:pt idx="8">
                        <c:v>7.282260413632391E-2</c:v>
                      </c:pt>
                      <c:pt idx="9">
                        <c:v>3.3778078027360242E-2</c:v>
                      </c:pt>
                      <c:pt idx="10">
                        <c:v>6.1056273532105416E-2</c:v>
                      </c:pt>
                      <c:pt idx="11">
                        <c:v>3.5496957403651115E-2</c:v>
                      </c:pt>
                      <c:pt idx="12">
                        <c:v>4.4306601683650866E-2</c:v>
                      </c:pt>
                      <c:pt idx="13">
                        <c:v>3.7456690701376534E-2</c:v>
                      </c:pt>
                      <c:pt idx="14">
                        <c:v>5.6804250102165916</c:v>
                      </c:pt>
                      <c:pt idx="15">
                        <c:v>33.513696313831588</c:v>
                      </c:pt>
                      <c:pt idx="16">
                        <c:v>21.25215393452039</c:v>
                      </c:pt>
                      <c:pt idx="17">
                        <c:v>12.17399447487943</c:v>
                      </c:pt>
                      <c:pt idx="18">
                        <c:v>10.915445014296736</c:v>
                      </c:pt>
                      <c:pt idx="19">
                        <c:v>9.1709642891894525</c:v>
                      </c:pt>
                      <c:pt idx="20">
                        <c:v>9.7929205345302464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FA84-4E4D-975B-4750D568C9A6}"/>
                  </c:ext>
                </c:extLst>
              </c15:ser>
            </c15:filteredLineSeries>
          </c:ext>
        </c:extLst>
      </c:lineChart>
      <c:catAx>
        <c:axId val="40471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693071"/>
        <c:crosses val="autoZero"/>
        <c:auto val="1"/>
        <c:lblAlgn val="ctr"/>
        <c:lblOffset val="100"/>
        <c:noMultiLvlLbl val="0"/>
      </c:catAx>
      <c:valAx>
        <c:axId val="426693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713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Appendix 8. Percent of contraceptive counseling visits that occurred via telehealth, January 2019-September 2020, by provider specialty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2"/>
          <c:order val="0"/>
          <c:tx>
            <c:strRef>
              <c:f>'TH by specialty'!$A$44</c:f>
              <c:strCache>
                <c:ptCount val="1"/>
                <c:pt idx="0">
                  <c:v>Percent of all contraceptive counseling visits by telehealth among primary care providers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strRef>
              <c:f>'TH by specialty'!$C$41:$W$41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xVal>
          <c:yVal>
            <c:numRef>
              <c:f>'TH by specialty'!$C$44:$W$44</c:f>
              <c:numCache>
                <c:formatCode>General</c:formatCode>
                <c:ptCount val="21"/>
                <c:pt idx="0">
                  <c:v>1.2224938875305623E-2</c:v>
                </c:pt>
                <c:pt idx="1">
                  <c:v>4.3936731107205619E-2</c:v>
                </c:pt>
                <c:pt idx="2">
                  <c:v>8.1322851721333703E-2</c:v>
                </c:pt>
                <c:pt idx="3">
                  <c:v>2.6406126221283337E-2</c:v>
                </c:pt>
                <c:pt idx="4">
                  <c:v>5.3008216273522389E-2</c:v>
                </c:pt>
                <c:pt idx="5">
                  <c:v>6.9773932458833385E-2</c:v>
                </c:pt>
                <c:pt idx="6">
                  <c:v>7.4377091855708441E-2</c:v>
                </c:pt>
                <c:pt idx="7">
                  <c:v>8.6398420143174517E-2</c:v>
                </c:pt>
                <c:pt idx="8">
                  <c:v>0.12119375852143616</c:v>
                </c:pt>
                <c:pt idx="9">
                  <c:v>6.6050198150594458E-2</c:v>
                </c:pt>
                <c:pt idx="10">
                  <c:v>9.1827364554637275E-2</c:v>
                </c:pt>
                <c:pt idx="11">
                  <c:v>7.598784194528875E-2</c:v>
                </c:pt>
                <c:pt idx="12">
                  <c:v>8.3942918815205658E-2</c:v>
                </c:pt>
                <c:pt idx="13">
                  <c:v>2.8640985249892593E-2</c:v>
                </c:pt>
                <c:pt idx="14">
                  <c:v>6.9726390114739631</c:v>
                </c:pt>
                <c:pt idx="15">
                  <c:v>38.54897218863362</c:v>
                </c:pt>
                <c:pt idx="16">
                  <c:v>27.99543552681628</c:v>
                </c:pt>
                <c:pt idx="17">
                  <c:v>18.135807676086042</c:v>
                </c:pt>
                <c:pt idx="18">
                  <c:v>15.478723404255318</c:v>
                </c:pt>
                <c:pt idx="19">
                  <c:v>14.011544011544011</c:v>
                </c:pt>
                <c:pt idx="20">
                  <c:v>14.30314120158585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61-46A2-A0C1-D0BFB28274F5}"/>
            </c:ext>
          </c:extLst>
        </c:ser>
        <c:ser>
          <c:idx val="3"/>
          <c:order val="1"/>
          <c:tx>
            <c:strRef>
              <c:f>'TH by specialty'!$A$45</c:f>
              <c:strCache>
                <c:ptCount val="1"/>
                <c:pt idx="0">
                  <c:v>Percent of all contraceptive counseling visits by telehealth among other providers</c:v>
                </c:pt>
              </c:strCache>
            </c:strRef>
          </c:tx>
          <c:spPr>
            <a:ln w="19050" cap="rnd">
              <a:solidFill>
                <a:sysClr val="windowText" lastClr="00000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xVal>
            <c:strRef>
              <c:f>'TH by specialty'!$C$41:$W$41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xVal>
          <c:yVal>
            <c:numRef>
              <c:f>'TH by specialty'!$C$45:$W$45</c:f>
              <c:numCache>
                <c:formatCode>General</c:formatCode>
                <c:ptCount val="21"/>
                <c:pt idx="0">
                  <c:v>0.11086474501108648</c:v>
                </c:pt>
                <c:pt idx="1">
                  <c:v>0.2153316106804479</c:v>
                </c:pt>
                <c:pt idx="2">
                  <c:v>0.2077274615704196</c:v>
                </c:pt>
                <c:pt idx="3">
                  <c:v>0.14566642388929352</c:v>
                </c:pt>
                <c:pt idx="4">
                  <c:v>0.14174344436569808</c:v>
                </c:pt>
                <c:pt idx="5">
                  <c:v>0.27269185820023373</c:v>
                </c:pt>
                <c:pt idx="6">
                  <c:v>0.17488632388947184</c:v>
                </c:pt>
                <c:pt idx="7">
                  <c:v>3.4387895460797797E-2</c:v>
                </c:pt>
                <c:pt idx="8">
                  <c:v>0.20391517128874387</c:v>
                </c:pt>
                <c:pt idx="9">
                  <c:v>7.2385088671733627E-2</c:v>
                </c:pt>
                <c:pt idx="10">
                  <c:v>0.17263703064307295</c:v>
                </c:pt>
                <c:pt idx="11">
                  <c:v>4.3346337234503686E-2</c:v>
                </c:pt>
                <c:pt idx="12">
                  <c:v>9.800718719372753E-2</c:v>
                </c:pt>
                <c:pt idx="13">
                  <c:v>0.11760094080752645</c:v>
                </c:pt>
                <c:pt idx="14">
                  <c:v>6.7464114832535875</c:v>
                </c:pt>
                <c:pt idx="15">
                  <c:v>36.363636363636367</c:v>
                </c:pt>
                <c:pt idx="16">
                  <c:v>25.954997383568813</c:v>
                </c:pt>
                <c:pt idx="17">
                  <c:v>16.266775111834079</c:v>
                </c:pt>
                <c:pt idx="18">
                  <c:v>15.128303332056683</c:v>
                </c:pt>
                <c:pt idx="19">
                  <c:v>11.668657905217044</c:v>
                </c:pt>
                <c:pt idx="20">
                  <c:v>13.585837793330588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561-46A2-A0C1-D0BFB28274F5}"/>
            </c:ext>
          </c:extLst>
        </c:ser>
        <c:ser>
          <c:idx val="1"/>
          <c:order val="3"/>
          <c:tx>
            <c:strRef>
              <c:f>'TH by specialty'!$A$43</c:f>
              <c:strCache>
                <c:ptCount val="1"/>
                <c:pt idx="0">
                  <c:v>Percent of all contraceptive counseling visits by telehealth among ob/gyns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strRef>
              <c:f>'TH by specialty'!$C$41:$W$41</c:f>
              <c:strCache>
                <c:ptCount val="21"/>
                <c:pt idx="0">
                  <c:v>Jan2019</c:v>
                </c:pt>
                <c:pt idx="1">
                  <c:v>Feb2019</c:v>
                </c:pt>
                <c:pt idx="2">
                  <c:v>Mar2019</c:v>
                </c:pt>
                <c:pt idx="3">
                  <c:v>Apr2019</c:v>
                </c:pt>
                <c:pt idx="4">
                  <c:v>May2019</c:v>
                </c:pt>
                <c:pt idx="5">
                  <c:v>Jun2019</c:v>
                </c:pt>
                <c:pt idx="6">
                  <c:v>Jul2019</c:v>
                </c:pt>
                <c:pt idx="7">
                  <c:v>Aug2019</c:v>
                </c:pt>
                <c:pt idx="8">
                  <c:v>Sep2019</c:v>
                </c:pt>
                <c:pt idx="9">
                  <c:v>Oct2019</c:v>
                </c:pt>
                <c:pt idx="10">
                  <c:v>Nov2019</c:v>
                </c:pt>
                <c:pt idx="11">
                  <c:v>Dec2019</c:v>
                </c:pt>
                <c:pt idx="12">
                  <c:v>Jan2020</c:v>
                </c:pt>
                <c:pt idx="13">
                  <c:v>Feb2020</c:v>
                </c:pt>
                <c:pt idx="14">
                  <c:v>Mar2020</c:v>
                </c:pt>
                <c:pt idx="15">
                  <c:v>Apr2020</c:v>
                </c:pt>
                <c:pt idx="16">
                  <c:v>May2020</c:v>
                </c:pt>
                <c:pt idx="17">
                  <c:v>Jun2020</c:v>
                </c:pt>
                <c:pt idx="18">
                  <c:v> Jul2020</c:v>
                </c:pt>
                <c:pt idx="19">
                  <c:v> Aug2020</c:v>
                </c:pt>
                <c:pt idx="20">
                  <c:v> Sep2020</c:v>
                </c:pt>
              </c:strCache>
            </c:strRef>
          </c:xVal>
          <c:yVal>
            <c:numRef>
              <c:f>'TH by specialty'!$C$43:$W$43</c:f>
              <c:numCache>
                <c:formatCode>General</c:formatCode>
                <c:ptCount val="21"/>
                <c:pt idx="0">
                  <c:v>1.589572405023049E-2</c:v>
                </c:pt>
                <c:pt idx="1">
                  <c:v>8.9871483778197186E-3</c:v>
                </c:pt>
                <c:pt idx="2">
                  <c:v>2.5363544132566789E-2</c:v>
                </c:pt>
                <c:pt idx="3">
                  <c:v>3.3288948069241014E-2</c:v>
                </c:pt>
                <c:pt idx="4">
                  <c:v>3.3239155725444572E-2</c:v>
                </c:pt>
                <c:pt idx="5">
                  <c:v>0</c:v>
                </c:pt>
                <c:pt idx="6">
                  <c:v>2.3571933684293236E-2</c:v>
                </c:pt>
                <c:pt idx="7">
                  <c:v>3.9041149371437496E-2</c:v>
                </c:pt>
                <c:pt idx="8">
                  <c:v>1.8628912071535022E-2</c:v>
                </c:pt>
                <c:pt idx="9">
                  <c:v>7.9980804606894339E-3</c:v>
                </c:pt>
                <c:pt idx="10">
                  <c:v>1.9729703067968826E-2</c:v>
                </c:pt>
                <c:pt idx="11">
                  <c:v>9.9601593625498006E-3</c:v>
                </c:pt>
                <c:pt idx="12">
                  <c:v>7.8783581501615067E-3</c:v>
                </c:pt>
                <c:pt idx="13">
                  <c:v>2.6946914578280787E-2</c:v>
                </c:pt>
                <c:pt idx="14">
                  <c:v>4.9692972481237208</c:v>
                </c:pt>
                <c:pt idx="15">
                  <c:v>30.755216959258032</c:v>
                </c:pt>
                <c:pt idx="16">
                  <c:v>16.411246530710752</c:v>
                </c:pt>
                <c:pt idx="17">
                  <c:v>7.8862986393968288</c:v>
                </c:pt>
                <c:pt idx="18">
                  <c:v>7.2987662841860059</c:v>
                </c:pt>
                <c:pt idx="19">
                  <c:v>5.7068981438729338</c:v>
                </c:pt>
                <c:pt idx="20">
                  <c:v>6.2777242044358719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561-46A2-A0C1-D0BFB2827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1180912"/>
        <c:axId val="501178832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'TH by specialty'!$A$42</c15:sqref>
                        </c15:formulaRef>
                      </c:ext>
                    </c:extLst>
                    <c:strCache>
                      <c:ptCount val="1"/>
                      <c:pt idx="0">
                        <c:v>Percent of all contraceptive counseling visits by telehealth (all providers)</c:v>
                      </c:pt>
                    </c:strCache>
                  </c:strRef>
                </c:tx>
                <c:spPr>
                  <a:ln w="1905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xVal>
                  <c:strRef>
                    <c:extLst>
                      <c:ext uri="{02D57815-91ED-43cb-92C2-25804820EDAC}">
                        <c15:formulaRef>
                          <c15:sqref>'TH by specialty'!$C$41:$W$41</c15:sqref>
                        </c15:formulaRef>
                      </c:ext>
                    </c:extLst>
                    <c:strCache>
                      <c:ptCount val="21"/>
                      <c:pt idx="0">
                        <c:v>Jan2019</c:v>
                      </c:pt>
                      <c:pt idx="1">
                        <c:v>Feb2019</c:v>
                      </c:pt>
                      <c:pt idx="2">
                        <c:v>Mar2019</c:v>
                      </c:pt>
                      <c:pt idx="3">
                        <c:v>Apr2019</c:v>
                      </c:pt>
                      <c:pt idx="4">
                        <c:v>May2019</c:v>
                      </c:pt>
                      <c:pt idx="5">
                        <c:v>Jun2019</c:v>
                      </c:pt>
                      <c:pt idx="6">
                        <c:v>Jul2019</c:v>
                      </c:pt>
                      <c:pt idx="7">
                        <c:v>Aug2019</c:v>
                      </c:pt>
                      <c:pt idx="8">
                        <c:v>Sep2019</c:v>
                      </c:pt>
                      <c:pt idx="9">
                        <c:v>Oct2019</c:v>
                      </c:pt>
                      <c:pt idx="10">
                        <c:v>Nov2019</c:v>
                      </c:pt>
                      <c:pt idx="11">
                        <c:v>Dec2019</c:v>
                      </c:pt>
                      <c:pt idx="12">
                        <c:v>Jan2020</c:v>
                      </c:pt>
                      <c:pt idx="13">
                        <c:v>Feb2020</c:v>
                      </c:pt>
                      <c:pt idx="14">
                        <c:v>Mar2020</c:v>
                      </c:pt>
                      <c:pt idx="15">
                        <c:v>Apr2020</c:v>
                      </c:pt>
                      <c:pt idx="16">
                        <c:v>May2020</c:v>
                      </c:pt>
                      <c:pt idx="17">
                        <c:v>Jun2020</c:v>
                      </c:pt>
                      <c:pt idx="18">
                        <c:v> Jul2020</c:v>
                      </c:pt>
                      <c:pt idx="19">
                        <c:v> Aug2020</c:v>
                      </c:pt>
                      <c:pt idx="20">
                        <c:v> Sep2020</c:v>
                      </c:pt>
                    </c:strCache>
                  </c:strRef>
                </c:xVal>
                <c:yVal>
                  <c:numRef>
                    <c:extLst>
                      <c:ext uri="{02D57815-91ED-43cb-92C2-25804820EDAC}">
                        <c15:formulaRef>
                          <c15:sqref>'TH by specialty'!$C$42:$W$42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2.5566729163115733E-2</c:v>
                      </c:pt>
                      <c:pt idx="1">
                        <c:v>4.4385264092321346E-2</c:v>
                      </c:pt>
                      <c:pt idx="2">
                        <c:v>6.4775829361958082E-2</c:v>
                      </c:pt>
                      <c:pt idx="3">
                        <c:v>4.4770773638968482E-2</c:v>
                      </c:pt>
                      <c:pt idx="4">
                        <c:v>5.3566645835193286E-2</c:v>
                      </c:pt>
                      <c:pt idx="5">
                        <c:v>5.6673278549164069E-2</c:v>
                      </c:pt>
                      <c:pt idx="6">
                        <c:v>5.9189109203906486E-2</c:v>
                      </c:pt>
                      <c:pt idx="7">
                        <c:v>5.4582860981651764E-2</c:v>
                      </c:pt>
                      <c:pt idx="8">
                        <c:v>7.5799686694628318E-2</c:v>
                      </c:pt>
                      <c:pt idx="9">
                        <c:v>3.5032404974601507E-2</c:v>
                      </c:pt>
                      <c:pt idx="10">
                        <c:v>6.3197809142616385E-2</c:v>
                      </c:pt>
                      <c:pt idx="11">
                        <c:v>3.6984202462091192E-2</c:v>
                      </c:pt>
                      <c:pt idx="12">
                        <c:v>4.5656414726269037E-2</c:v>
                      </c:pt>
                      <c:pt idx="13">
                        <c:v>3.8709053079789037E-2</c:v>
                      </c:pt>
                      <c:pt idx="14">
                        <c:v>5.8795093359115356</c:v>
                      </c:pt>
                      <c:pt idx="15">
                        <c:v>34.219842846040926</c:v>
                      </c:pt>
                      <c:pt idx="16">
                        <c:v>21.532091097308488</c:v>
                      </c:pt>
                      <c:pt idx="17">
                        <c:v>12.315854293969968</c:v>
                      </c:pt>
                      <c:pt idx="18">
                        <c:v>11.071724518920909</c:v>
                      </c:pt>
                      <c:pt idx="19">
                        <c:v>9.284657128761717</c:v>
                      </c:pt>
                      <c:pt idx="20">
                        <c:v>9.9137263005631038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3-0561-46A2-A0C1-D0BFB28274F5}"/>
                  </c:ext>
                </c:extLst>
              </c15:ser>
            </c15:filteredScatterSeries>
          </c:ext>
        </c:extLst>
      </c:scatterChart>
      <c:valAx>
        <c:axId val="5011809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178832"/>
        <c:crosses val="autoZero"/>
        <c:crossBetween val="midCat"/>
      </c:valAx>
      <c:valAx>
        <c:axId val="50117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1809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5983bc-9589-4f88-97fe-36d0da647824">
      <UserInfo>
        <DisplayName>Whiteman, Maura (CDC/DDNID/NCCDPHP/DRH)</DisplayName>
        <AccountId>60</AccountId>
        <AccountType/>
      </UserInfo>
      <UserInfo>
        <DisplayName>Nguyen, Antoinette (CDC/DDNID/NCCDPHP/DRH)</DisplayName>
        <AccountId>28</AccountId>
        <AccountType/>
      </UserInfo>
      <UserInfo>
        <DisplayName>Kulkarni, Aniket (CDC/DDNID/NCCDPHP/DRH)</DisplayName>
        <AccountId>61</AccountId>
        <AccountType/>
      </UserInfo>
      <UserInfo>
        <DisplayName>Zapata, Lauren (CDC/DDNID/NCCDPHP/DRH)</DisplayName>
        <AccountId>25</AccountId>
        <AccountType/>
      </UserInfo>
      <UserInfo>
        <DisplayName>Kortsmit, Katherine (CDC/DDNID/NCCDPHP/DRH)</DisplayName>
        <AccountId>23</AccountId>
        <AccountType/>
      </UserInfo>
      <UserInfo>
        <DisplayName>Curtis, Kate (CDC/DDNID/NCCDPHP/DRH)</DisplayName>
        <AccountId>29</AccountId>
        <AccountType/>
      </UserInfo>
      <UserInfo>
        <DisplayName>Smith, Ruben (CDC/DDNID/NCCDPHP/DRH)</DisplayName>
        <AccountId>95</AccountId>
        <AccountType/>
      </UserInfo>
    </SharedWithUsers>
    <lcf76f155ced4ddcb4097134ff3c332f xmlns="a9b214fe-d0b0-4b6e-963c-5a0235bc72d1">
      <Terms xmlns="http://schemas.microsoft.com/office/infopath/2007/PartnerControls"/>
    </lcf76f155ced4ddcb4097134ff3c332f>
    <TaxCatchAll xmlns="f95983bc-9589-4f88-97fe-36d0da6478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99d9faa0c46359326b121cfb171c03f1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0294fd5576c6c3421c3c699e3ef117e5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88954e3-b16c-483a-83ab-b98a9647b864}" ma:internalName="TaxCatchAll" ma:showField="CatchAllData" ma:web="f95983bc-9589-4f88-97fe-36d0da647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9C802-73D8-4D4F-B6FA-4D60AFD77F3E}">
  <ds:schemaRefs>
    <ds:schemaRef ds:uri="http://schemas.microsoft.com/office/2006/metadata/properties"/>
    <ds:schemaRef ds:uri="http://schemas.microsoft.com/office/infopath/2007/PartnerControls"/>
    <ds:schemaRef ds:uri="f95983bc-9589-4f88-97fe-36d0da647824"/>
    <ds:schemaRef ds:uri="a9b214fe-d0b0-4b6e-963c-5a0235bc72d1"/>
  </ds:schemaRefs>
</ds:datastoreItem>
</file>

<file path=customXml/itemProps2.xml><?xml version="1.0" encoding="utf-8"?>
<ds:datastoreItem xmlns:ds="http://schemas.openxmlformats.org/officeDocument/2006/customXml" ds:itemID="{00B712AA-1ED6-4DAD-A64E-27FEE363B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330DE-B92C-43F8-9B86-E5F7B7F41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1</Pages>
  <Words>20789</Words>
  <Characters>118498</Characters>
  <Application>Microsoft Office Word</Application>
  <DocSecurity>4</DocSecurity>
  <Lines>987</Lines>
  <Paragraphs>278</Paragraphs>
  <ScaleCrop>false</ScaleCrop>
  <Company/>
  <LinksUpToDate>false</LinksUpToDate>
  <CharactersWithSpaces>139009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Curtis</dc:creator>
  <cp:keywords/>
  <dc:description/>
  <cp:lastModifiedBy>Kate Curtis</cp:lastModifiedBy>
  <cp:revision>273</cp:revision>
  <cp:lastPrinted>2023-10-03T18:20:00Z</cp:lastPrinted>
  <dcterms:created xsi:type="dcterms:W3CDTF">2022-10-02T07:47:00Z</dcterms:created>
  <dcterms:modified xsi:type="dcterms:W3CDTF">2023-10-08T17:53:00Z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2022-04-05T16:09:13Z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2c19ade5-4c12-41b5-93d0-c855a228b0c1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0x010100518CC3884AFFC34FB0B1A3C94C191EA3</vt:lpwstr>
  </property>
  <property fmtid="{D5CDD505-2E9C-101B-9397-08002B2CF9AE}" pid="10" name="MediaServiceImageTags">
    <vt:lpwstr/>
  </property>
</Properties>
</file>