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5DD0" w14:textId="798D8147" w:rsidR="005F3244" w:rsidRDefault="009C11C3">
      <w:r>
        <w:t xml:space="preserve">Table 3: List of </w:t>
      </w:r>
      <w:r w:rsidR="00507733">
        <w:t xml:space="preserve">qualitative data </w:t>
      </w:r>
      <w:r w:rsidR="003B1794">
        <w:t>reviewers</w:t>
      </w:r>
    </w:p>
    <w:p w14:paraId="21635D99" w14:textId="77777777" w:rsidR="00E7789D" w:rsidRDefault="00E7789D"/>
    <w:p w14:paraId="27EA6CB6" w14:textId="393D1858" w:rsidR="002C3A28" w:rsidRPr="00E7789D" w:rsidRDefault="002C3A28">
      <w:r w:rsidRPr="00E7789D">
        <w:t>The seven Project Officers and Technical Monitors*</w:t>
      </w:r>
      <w:r w:rsidRPr="00E7789D">
        <w:rPr>
          <w:color w:val="000000"/>
        </w:rPr>
        <w:t xml:space="preserve"> who </w:t>
      </w:r>
      <w:r w:rsidRPr="00E7789D">
        <w:t>reviewed qualitative partner data include the following individuals</w:t>
      </w:r>
      <w:r w:rsidR="00E7789D">
        <w:t>:</w:t>
      </w:r>
    </w:p>
    <w:tbl>
      <w:tblPr>
        <w:tblStyle w:val="TableGrid"/>
        <w:tblW w:w="9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5842"/>
        <w:gridCol w:w="3146"/>
      </w:tblGrid>
      <w:tr w:rsidR="00E7789D" w:rsidRPr="00C954B1" w14:paraId="539E9342" w14:textId="77777777" w:rsidTr="00E7789D">
        <w:trPr>
          <w:trHeight w:val="40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E1BBCC" w14:textId="38252F5F" w:rsidR="00E7789D" w:rsidRPr="00C954B1" w:rsidRDefault="00E7789D"/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CEE78B2" w14:textId="1E819E76" w:rsidR="00E7789D" w:rsidRPr="00E7789D" w:rsidRDefault="00E7789D" w:rsidP="002C3A28">
            <w:pPr>
              <w:rPr>
                <w:b/>
                <w:bCs/>
                <w:color w:val="000000"/>
              </w:rPr>
            </w:pPr>
            <w:r w:rsidRPr="00E7789D">
              <w:rPr>
                <w:b/>
                <w:bCs/>
                <w:color w:val="000000"/>
              </w:rPr>
              <w:t>Name of Qualitative Data Reviewer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991A9B" w14:textId="21884515" w:rsidR="00E7789D" w:rsidRPr="00E7789D" w:rsidRDefault="00E7789D">
            <w:pPr>
              <w:rPr>
                <w:b/>
                <w:bCs/>
                <w:color w:val="000000"/>
              </w:rPr>
            </w:pPr>
            <w:r w:rsidRPr="00E7789D">
              <w:rPr>
                <w:b/>
                <w:bCs/>
                <w:color w:val="000000"/>
              </w:rPr>
              <w:t xml:space="preserve">Title </w:t>
            </w:r>
          </w:p>
        </w:tc>
      </w:tr>
      <w:tr w:rsidR="002C3A28" w:rsidRPr="00C954B1" w14:paraId="77821B21" w14:textId="77777777" w:rsidTr="00E7789D">
        <w:trPr>
          <w:trHeight w:val="40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88AC3A" w14:textId="7AE95CEF" w:rsidR="002C3A28" w:rsidRPr="00E7789D" w:rsidRDefault="002C3A28">
            <w:pPr>
              <w:rPr>
                <w:b/>
                <w:bCs/>
              </w:rPr>
            </w:pPr>
            <w:r w:rsidRPr="00E7789D">
              <w:rPr>
                <w:b/>
                <w:bCs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419CA" w14:textId="1A5DEB25" w:rsidR="002C3A28" w:rsidRPr="00C954B1" w:rsidRDefault="002C3A28" w:rsidP="002C3A28">
            <w:r w:rsidRPr="00C954B1">
              <w:rPr>
                <w:color w:val="000000"/>
              </w:rPr>
              <w:t>Amimah F. Asif, MBBS, MFM, MPH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49CC" w14:textId="2A81E418" w:rsidR="002C3A28" w:rsidRPr="00C954B1" w:rsidRDefault="002C3A28">
            <w:r w:rsidRPr="00C954B1">
              <w:rPr>
                <w:color w:val="000000"/>
              </w:rPr>
              <w:t>ORISE Fellow</w:t>
            </w:r>
          </w:p>
        </w:tc>
      </w:tr>
      <w:tr w:rsidR="002C3A28" w:rsidRPr="00C954B1" w14:paraId="61D47920" w14:textId="77777777" w:rsidTr="00E7789D">
        <w:trPr>
          <w:trHeight w:val="40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57C34A" w14:textId="659F493D" w:rsidR="002C3A28" w:rsidRPr="00E7789D" w:rsidRDefault="002C3A28">
            <w:pPr>
              <w:rPr>
                <w:b/>
                <w:bCs/>
              </w:rPr>
            </w:pPr>
            <w:r w:rsidRPr="00E7789D">
              <w:rPr>
                <w:b/>
                <w:bCs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BC2EE" w14:textId="5D063C8A" w:rsidR="002C3A28" w:rsidRPr="00C954B1" w:rsidRDefault="002C3A28">
            <w:pPr>
              <w:rPr>
                <w:color w:val="000000"/>
              </w:rPr>
            </w:pPr>
            <w:r w:rsidRPr="00C954B1">
              <w:rPr>
                <w:color w:val="000000"/>
              </w:rPr>
              <w:t>Margaret Gutierrez-Nkomo, MPH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E28" w14:textId="6C4C22FB" w:rsidR="002C3A28" w:rsidRPr="00C954B1" w:rsidRDefault="002C3A28">
            <w:r w:rsidRPr="00C954B1">
              <w:rPr>
                <w:color w:val="000000"/>
              </w:rPr>
              <w:t>Public Health Advisor</w:t>
            </w:r>
          </w:p>
        </w:tc>
      </w:tr>
      <w:tr w:rsidR="002C3A28" w:rsidRPr="00C954B1" w14:paraId="110CCF6E" w14:textId="77777777" w:rsidTr="00E7789D">
        <w:trPr>
          <w:trHeight w:val="42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379D3D" w14:textId="2AC99249" w:rsidR="002C3A28" w:rsidRPr="00E7789D" w:rsidRDefault="002C3A28">
            <w:pPr>
              <w:rPr>
                <w:b/>
                <w:bCs/>
              </w:rPr>
            </w:pPr>
            <w:r w:rsidRPr="00E7789D">
              <w:rPr>
                <w:b/>
                <w:bCs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7F41F" w14:textId="0CA9A999" w:rsidR="002C3A28" w:rsidRPr="00C954B1" w:rsidRDefault="002C3A28">
            <w:r w:rsidRPr="00C954B1">
              <w:t>Kathleen Holmes, MPH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D42" w14:textId="03668938" w:rsidR="002C3A28" w:rsidRPr="00C954B1" w:rsidRDefault="002C3A28">
            <w:r w:rsidRPr="00C954B1">
              <w:t>Public Health Analyst</w:t>
            </w:r>
          </w:p>
        </w:tc>
      </w:tr>
      <w:tr w:rsidR="002C3A28" w:rsidRPr="00C954B1" w14:paraId="093AE087" w14:textId="77777777" w:rsidTr="00E7789D">
        <w:trPr>
          <w:trHeight w:val="40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7E6B94" w14:textId="11FDCE4B" w:rsidR="002C3A28" w:rsidRPr="00E7789D" w:rsidRDefault="002C3A28">
            <w:pPr>
              <w:rPr>
                <w:b/>
                <w:bCs/>
              </w:rPr>
            </w:pPr>
            <w:r w:rsidRPr="00E7789D">
              <w:rPr>
                <w:b/>
                <w:bCs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1E496" w14:textId="518D0E24" w:rsidR="002C3A28" w:rsidRPr="00C954B1" w:rsidRDefault="002C3A28">
            <w:pPr>
              <w:rPr>
                <w:color w:val="000000"/>
              </w:rPr>
            </w:pPr>
            <w:r w:rsidRPr="00C954B1">
              <w:rPr>
                <w:color w:val="000000"/>
              </w:rPr>
              <w:t>Gisela Medina Martínez, MS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D79" w14:textId="1DD4E2C9" w:rsidR="002C3A28" w:rsidRPr="00C954B1" w:rsidRDefault="002C3A28">
            <w:r w:rsidRPr="00C954B1">
              <w:rPr>
                <w:color w:val="000000"/>
              </w:rPr>
              <w:t>0685</w:t>
            </w:r>
          </w:p>
        </w:tc>
      </w:tr>
      <w:tr w:rsidR="002C3A28" w:rsidRPr="00C954B1" w14:paraId="01273937" w14:textId="77777777" w:rsidTr="00E7789D">
        <w:trPr>
          <w:trHeight w:val="40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C45F27" w14:textId="50DFC992" w:rsidR="002C3A28" w:rsidRPr="00E7789D" w:rsidRDefault="002C3A28">
            <w:pPr>
              <w:rPr>
                <w:b/>
                <w:bCs/>
              </w:rPr>
            </w:pPr>
            <w:r w:rsidRPr="00E7789D">
              <w:rPr>
                <w:b/>
                <w:bCs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33947" w14:textId="3F6DDDA2" w:rsidR="002C3A28" w:rsidRPr="00C954B1" w:rsidRDefault="002C3A28">
            <w:pPr>
              <w:rPr>
                <w:color w:val="000000"/>
              </w:rPr>
            </w:pPr>
            <w:r w:rsidRPr="00C954B1">
              <w:rPr>
                <w:color w:val="000000"/>
              </w:rPr>
              <w:t>Jane R. Nilson, MBA, MPH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806" w14:textId="28079D0C" w:rsidR="002C3A28" w:rsidRPr="00C954B1" w:rsidRDefault="008F4FAB">
            <w:r w:rsidRPr="00C954B1">
              <w:t>Public Health Analyst</w:t>
            </w:r>
          </w:p>
        </w:tc>
      </w:tr>
      <w:tr w:rsidR="002C3A28" w:rsidRPr="00C954B1" w14:paraId="47AE0B03" w14:textId="77777777" w:rsidTr="00E7789D">
        <w:trPr>
          <w:trHeight w:val="40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CAB058" w14:textId="3444B3F7" w:rsidR="002C3A28" w:rsidRPr="00E7789D" w:rsidRDefault="002C3A28">
            <w:pPr>
              <w:rPr>
                <w:b/>
                <w:bCs/>
              </w:rPr>
            </w:pPr>
            <w:r w:rsidRPr="00E7789D">
              <w:rPr>
                <w:b/>
                <w:bCs/>
              </w:rPr>
              <w:t>6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C171A" w14:textId="5AF73B6C" w:rsidR="002C3A28" w:rsidRPr="00C954B1" w:rsidRDefault="002C3A28">
            <w:r w:rsidRPr="00C954B1">
              <w:t>Nma Ohiaeri, MPH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4C6" w14:textId="3D874F14" w:rsidR="002C3A28" w:rsidRPr="00C954B1" w:rsidRDefault="002C3A28">
            <w:r w:rsidRPr="00C954B1">
              <w:t>Public Health Analyst</w:t>
            </w:r>
          </w:p>
        </w:tc>
      </w:tr>
      <w:tr w:rsidR="002C3A28" w:rsidRPr="00C954B1" w14:paraId="3E8A8F70" w14:textId="77777777" w:rsidTr="00E7789D">
        <w:trPr>
          <w:trHeight w:val="42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1BDCB1" w14:textId="64ADA33D" w:rsidR="002C3A28" w:rsidRPr="00E7789D" w:rsidRDefault="002C3A28">
            <w:pPr>
              <w:rPr>
                <w:b/>
                <w:bCs/>
              </w:rPr>
            </w:pPr>
            <w:r w:rsidRPr="00E7789D">
              <w:rPr>
                <w:b/>
                <w:bCs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E172B" w14:textId="07289B22" w:rsidR="002C3A28" w:rsidRPr="00C954B1" w:rsidRDefault="002C3A28">
            <w:pPr>
              <w:rPr>
                <w:color w:val="000000"/>
              </w:rPr>
            </w:pPr>
            <w:r w:rsidRPr="00C954B1">
              <w:rPr>
                <w:color w:val="000000"/>
              </w:rPr>
              <w:t>Alexandra M. Piasecki, MPH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E30" w14:textId="14313C53" w:rsidR="002C3A28" w:rsidRPr="00C954B1" w:rsidRDefault="00C954B1">
            <w:r w:rsidRPr="00C954B1">
              <w:t xml:space="preserve">Epidemiologist </w:t>
            </w:r>
          </w:p>
        </w:tc>
      </w:tr>
    </w:tbl>
    <w:p w14:paraId="6C04749B" w14:textId="77777777" w:rsidR="002C3A28" w:rsidRDefault="002C3A28">
      <w:pPr>
        <w:rPr>
          <w:i/>
          <w:iCs/>
        </w:rPr>
      </w:pPr>
    </w:p>
    <w:p w14:paraId="2B11B669" w14:textId="713DF326" w:rsidR="006C5904" w:rsidRDefault="002C3A28">
      <w:r>
        <w:rPr>
          <w:i/>
          <w:iCs/>
        </w:rPr>
        <w:t xml:space="preserve">*All individuals are </w:t>
      </w:r>
      <w:r w:rsidRPr="002C3A28">
        <w:rPr>
          <w:i/>
          <w:iCs/>
        </w:rPr>
        <w:t xml:space="preserve">affiliated with </w:t>
      </w:r>
      <w:r w:rsidRPr="002C3A28">
        <w:rPr>
          <w:i/>
          <w:iCs/>
          <w:color w:val="000000"/>
        </w:rPr>
        <w:t>Immunization Services Division (ISD), National Center for Immunization and Respiratory Diseases (NCIRD), U.S. Centers for Diseases Control and Prevention (CDC), Atlanta, GA, USA</w:t>
      </w:r>
      <w:r>
        <w:rPr>
          <w:i/>
          <w:iCs/>
          <w:color w:val="000000"/>
        </w:rPr>
        <w:t>.</w:t>
      </w:r>
    </w:p>
    <w:p w14:paraId="4524E401" w14:textId="334BC31F" w:rsidR="00335112" w:rsidRDefault="00335112"/>
    <w:sectPr w:rsidR="0033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2579" w14:textId="77777777" w:rsidR="00F65D14" w:rsidRDefault="00F65D14" w:rsidP="00F65D14">
      <w:pPr>
        <w:spacing w:after="0" w:line="240" w:lineRule="auto"/>
      </w:pPr>
      <w:r>
        <w:separator/>
      </w:r>
    </w:p>
  </w:endnote>
  <w:endnote w:type="continuationSeparator" w:id="0">
    <w:p w14:paraId="10287D44" w14:textId="77777777" w:rsidR="00F65D14" w:rsidRDefault="00F65D14" w:rsidP="00F6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B6DF" w14:textId="77777777" w:rsidR="00F65D14" w:rsidRDefault="00F65D14" w:rsidP="00F65D14">
      <w:pPr>
        <w:spacing w:after="0" w:line="240" w:lineRule="auto"/>
      </w:pPr>
      <w:r>
        <w:separator/>
      </w:r>
    </w:p>
  </w:footnote>
  <w:footnote w:type="continuationSeparator" w:id="0">
    <w:p w14:paraId="7A759A26" w14:textId="77777777" w:rsidR="00F65D14" w:rsidRDefault="00F65D14" w:rsidP="00F65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12"/>
    <w:rsid w:val="000C6B05"/>
    <w:rsid w:val="00290054"/>
    <w:rsid w:val="002C3A28"/>
    <w:rsid w:val="00335112"/>
    <w:rsid w:val="003B1794"/>
    <w:rsid w:val="00507733"/>
    <w:rsid w:val="006C5904"/>
    <w:rsid w:val="00783FD4"/>
    <w:rsid w:val="0079104F"/>
    <w:rsid w:val="00830972"/>
    <w:rsid w:val="00896E0A"/>
    <w:rsid w:val="008F4FAB"/>
    <w:rsid w:val="00947AFF"/>
    <w:rsid w:val="009C11C3"/>
    <w:rsid w:val="009C7075"/>
    <w:rsid w:val="00A27709"/>
    <w:rsid w:val="00A87E99"/>
    <w:rsid w:val="00B41AC9"/>
    <w:rsid w:val="00B820B9"/>
    <w:rsid w:val="00C00414"/>
    <w:rsid w:val="00C60EF7"/>
    <w:rsid w:val="00C954B1"/>
    <w:rsid w:val="00E7789D"/>
    <w:rsid w:val="00F65D14"/>
    <w:rsid w:val="00FB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99C75E"/>
  <w15:chartTrackingRefBased/>
  <w15:docId w15:val="{9316A992-CB13-49AF-BA13-DD06119C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89D"/>
  </w:style>
  <w:style w:type="paragraph" w:styleId="Footer">
    <w:name w:val="footer"/>
    <w:basedOn w:val="Normal"/>
    <w:link w:val="FooterChar"/>
    <w:uiPriority w:val="99"/>
    <w:unhideWhenUsed/>
    <w:rsid w:val="00E7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Adelsberg, Sara</dc:creator>
  <cp:keywords/>
  <dc:description/>
  <cp:lastModifiedBy>Parker Fiebelkorn, Amy (CDC/NCIRD/ISD)</cp:lastModifiedBy>
  <cp:revision>2</cp:revision>
  <dcterms:created xsi:type="dcterms:W3CDTF">2024-01-08T15:01:00Z</dcterms:created>
  <dcterms:modified xsi:type="dcterms:W3CDTF">2024-01-08T15:01:00Z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2023-11-13T17:34:21Z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abad0055-af15-40dc-978c-ec5f12544222</vt:lpwstr>
  </property>
  <property fmtid="{D5CDD505-2E9C-101B-9397-08002B2CF9AE}" pid="8" name="MSIP_Label_ea60d57e-af5b-4752-ac57-3e4f28ca11dc_ContentBits">
    <vt:lpwstr>0</vt:lpwstr>
  </property>
  <property fmtid="{D5CDD505-2E9C-101B-9397-08002B2CF9AE}" pid="9" name="MSIP_Label_8af03ff0-41c5-4c41-b55e-fabb8fae94be_Enabled">
    <vt:lpwstr>true</vt:lpwstr>
  </property>
  <property fmtid="{D5CDD505-2E9C-101B-9397-08002B2CF9AE}" pid="10" name="MSIP_Label_8af03ff0-41c5-4c41-b55e-fabb8fae94be_SetDate">
    <vt:lpwstr>2024-01-08T15:00:15Z</vt:lpwstr>
  </property>
  <property fmtid="{D5CDD505-2E9C-101B-9397-08002B2CF9AE}" pid="11" name="MSIP_Label_8af03ff0-41c5-4c41-b55e-fabb8fae94be_Method">
    <vt:lpwstr>Privileged</vt:lpwstr>
  </property>
  <property fmtid="{D5CDD505-2E9C-101B-9397-08002B2CF9AE}" pid="12" name="MSIP_Label_8af03ff0-41c5-4c41-b55e-fabb8fae94be_Name">
    <vt:lpwstr>8af03ff0-41c5-4c41-b55e-fabb8fae94be</vt:lpwstr>
  </property>
  <property fmtid="{D5CDD505-2E9C-101B-9397-08002B2CF9AE}" pid="13" name="MSIP_Label_8af03ff0-41c5-4c41-b55e-fabb8fae94be_SiteId">
    <vt:lpwstr>9ce70869-60db-44fd-abe8-d2767077fc8f</vt:lpwstr>
  </property>
  <property fmtid="{D5CDD505-2E9C-101B-9397-08002B2CF9AE}" pid="14" name="MSIP_Label_8af03ff0-41c5-4c41-b55e-fabb8fae94be_ActionId">
    <vt:lpwstr>a4ebae78-9f41-4a6b-b43f-a10573369f65</vt:lpwstr>
  </property>
  <property fmtid="{D5CDD505-2E9C-101B-9397-08002B2CF9AE}" pid="15" name="MSIP_Label_8af03ff0-41c5-4c41-b55e-fabb8fae94be_ContentBits">
    <vt:lpwstr>0</vt:lpwstr>
  </property>
</Properties>
</file>