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CCE8F" w14:textId="149E4B7E" w:rsidR="0013773B" w:rsidRDefault="0013773B" w:rsidP="0013773B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Table </w:t>
      </w:r>
      <w:r w:rsidR="00702ABD">
        <w:rPr>
          <w:b/>
          <w:bCs/>
        </w:rPr>
        <w:t>E</w:t>
      </w:r>
      <w:r>
        <w:rPr>
          <w:b/>
          <w:bCs/>
        </w:rPr>
        <w:t xml:space="preserve">1. </w:t>
      </w:r>
      <w:r w:rsidRPr="00EC4694">
        <w:rPr>
          <w:b/>
          <w:bCs/>
        </w:rPr>
        <w:t>International Classification of Diseases, Tenth Revision, Clinical Modification (ICD-10-CM) codes</w:t>
      </w:r>
      <w:r>
        <w:rPr>
          <w:b/>
          <w:bCs/>
        </w:rPr>
        <w:t xml:space="preserve"> used to define symptoms and other </w:t>
      </w:r>
      <w:proofErr w:type="gramStart"/>
      <w:r>
        <w:rPr>
          <w:b/>
          <w:bCs/>
        </w:rPr>
        <w:t>diagnoses</w:t>
      </w:r>
      <w:proofErr w:type="gramEnd"/>
    </w:p>
    <w:p w14:paraId="38CD3C6F" w14:textId="77777777" w:rsidR="0013773B" w:rsidRDefault="0013773B" w:rsidP="0013773B">
      <w:pPr>
        <w:spacing w:after="0" w:line="240" w:lineRule="auto"/>
        <w:rPr>
          <w:b/>
          <w:bCs/>
        </w:rPr>
      </w:pPr>
    </w:p>
    <w:tbl>
      <w:tblPr>
        <w:tblStyle w:val="TableGridLight"/>
        <w:tblW w:w="9360" w:type="dxa"/>
        <w:tblLook w:val="04A0" w:firstRow="1" w:lastRow="0" w:firstColumn="1" w:lastColumn="0" w:noHBand="0" w:noVBand="1"/>
      </w:tblPr>
      <w:tblGrid>
        <w:gridCol w:w="5755"/>
        <w:gridCol w:w="3605"/>
      </w:tblGrid>
      <w:tr w:rsidR="0013773B" w:rsidRPr="00093715" w14:paraId="7BDEC379" w14:textId="77777777" w:rsidTr="00992793">
        <w:trPr>
          <w:trHeight w:val="20"/>
        </w:trPr>
        <w:tc>
          <w:tcPr>
            <w:tcW w:w="5755" w:type="dxa"/>
            <w:noWrap/>
            <w:hideMark/>
          </w:tcPr>
          <w:p w14:paraId="34944B29" w14:textId="77777777" w:rsidR="0013773B" w:rsidRPr="00093715" w:rsidRDefault="0013773B" w:rsidP="00992793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3715">
              <w:rPr>
                <w:rFonts w:ascii="Calibri" w:eastAsia="Times New Roman" w:hAnsi="Calibri" w:cs="Calibri"/>
                <w:b/>
                <w:bCs/>
                <w:color w:val="000000"/>
              </w:rPr>
              <w:t>Description</w:t>
            </w:r>
          </w:p>
        </w:tc>
        <w:tc>
          <w:tcPr>
            <w:tcW w:w="3605" w:type="dxa"/>
            <w:noWrap/>
            <w:hideMark/>
          </w:tcPr>
          <w:p w14:paraId="38143FC2" w14:textId="77777777" w:rsidR="0013773B" w:rsidRPr="00093715" w:rsidRDefault="0013773B" w:rsidP="00992793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3715">
              <w:rPr>
                <w:rFonts w:ascii="Calibri" w:eastAsia="Times New Roman" w:hAnsi="Calibri" w:cs="Calibri"/>
                <w:b/>
                <w:bCs/>
                <w:color w:val="000000"/>
              </w:rPr>
              <w:t>ICD-10-CM code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(s)</w:t>
            </w:r>
          </w:p>
        </w:tc>
      </w:tr>
      <w:tr w:rsidR="0013773B" w:rsidRPr="00093715" w14:paraId="76281024" w14:textId="77777777" w:rsidTr="00992793">
        <w:trPr>
          <w:trHeight w:val="20"/>
        </w:trPr>
        <w:tc>
          <w:tcPr>
            <w:tcW w:w="5755" w:type="dxa"/>
            <w:noWrap/>
            <w:hideMark/>
          </w:tcPr>
          <w:p w14:paraId="2BFDFC88" w14:textId="77777777" w:rsidR="0013773B" w:rsidRPr="00093715" w:rsidRDefault="0013773B" w:rsidP="00992793">
            <w:pPr>
              <w:rPr>
                <w:rFonts w:ascii="Calibri" w:eastAsia="Times New Roman" w:hAnsi="Calibri" w:cs="Calibri"/>
                <w:color w:val="000000"/>
              </w:rPr>
            </w:pPr>
            <w:r w:rsidRPr="00093715">
              <w:rPr>
                <w:rFonts w:ascii="Calibri" w:eastAsia="Times New Roman" w:hAnsi="Calibri" w:cs="Calibri"/>
                <w:color w:val="000000"/>
              </w:rPr>
              <w:t>Symptoms</w:t>
            </w:r>
          </w:p>
        </w:tc>
        <w:tc>
          <w:tcPr>
            <w:tcW w:w="3605" w:type="dxa"/>
            <w:noWrap/>
            <w:hideMark/>
          </w:tcPr>
          <w:p w14:paraId="49CDC5BF" w14:textId="77777777" w:rsidR="0013773B" w:rsidRPr="00093715" w:rsidRDefault="0013773B" w:rsidP="00992793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3773B" w:rsidRPr="00093715" w14:paraId="17505EB3" w14:textId="77777777" w:rsidTr="00992793">
        <w:trPr>
          <w:trHeight w:val="20"/>
        </w:trPr>
        <w:tc>
          <w:tcPr>
            <w:tcW w:w="5755" w:type="dxa"/>
            <w:noWrap/>
            <w:hideMark/>
          </w:tcPr>
          <w:p w14:paraId="7A003A86" w14:textId="77777777" w:rsidR="0013773B" w:rsidRPr="00093715" w:rsidRDefault="0013773B" w:rsidP="00992793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093715">
              <w:rPr>
                <w:rFonts w:ascii="Calibri" w:eastAsia="Times New Roman" w:hAnsi="Calibri" w:cs="Calibri"/>
                <w:color w:val="000000"/>
              </w:rPr>
              <w:t>Chest pain</w:t>
            </w:r>
          </w:p>
        </w:tc>
        <w:tc>
          <w:tcPr>
            <w:tcW w:w="3605" w:type="dxa"/>
            <w:noWrap/>
            <w:hideMark/>
          </w:tcPr>
          <w:p w14:paraId="75D213D9" w14:textId="77777777" w:rsidR="0013773B" w:rsidRPr="00093715" w:rsidRDefault="0013773B" w:rsidP="00992793">
            <w:pPr>
              <w:rPr>
                <w:rFonts w:ascii="Calibri" w:eastAsia="Times New Roman" w:hAnsi="Calibri" w:cs="Calibri"/>
                <w:color w:val="000000"/>
              </w:rPr>
            </w:pPr>
            <w:r w:rsidRPr="00093715">
              <w:rPr>
                <w:rFonts w:ascii="Calibri" w:eastAsia="Times New Roman" w:hAnsi="Calibri" w:cs="Calibri"/>
                <w:color w:val="000000"/>
              </w:rPr>
              <w:t>R07.1, R07.2, R07.8, R07.9</w:t>
            </w:r>
          </w:p>
        </w:tc>
      </w:tr>
      <w:tr w:rsidR="0013773B" w:rsidRPr="00093715" w14:paraId="39C80593" w14:textId="77777777" w:rsidTr="00992793">
        <w:trPr>
          <w:trHeight w:val="20"/>
        </w:trPr>
        <w:tc>
          <w:tcPr>
            <w:tcW w:w="5755" w:type="dxa"/>
            <w:noWrap/>
            <w:hideMark/>
          </w:tcPr>
          <w:p w14:paraId="014DBE0A" w14:textId="77777777" w:rsidR="0013773B" w:rsidRPr="00093715" w:rsidRDefault="0013773B" w:rsidP="00992793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093715">
              <w:rPr>
                <w:rFonts w:ascii="Calibri" w:eastAsia="Times New Roman" w:hAnsi="Calibri" w:cs="Calibri"/>
                <w:color w:val="000000"/>
              </w:rPr>
              <w:t>Cough</w:t>
            </w:r>
          </w:p>
        </w:tc>
        <w:tc>
          <w:tcPr>
            <w:tcW w:w="3605" w:type="dxa"/>
            <w:noWrap/>
            <w:hideMark/>
          </w:tcPr>
          <w:p w14:paraId="1E804446" w14:textId="77777777" w:rsidR="0013773B" w:rsidRPr="00093715" w:rsidRDefault="0013773B" w:rsidP="00992793">
            <w:pPr>
              <w:rPr>
                <w:rFonts w:ascii="Calibri" w:eastAsia="Times New Roman" w:hAnsi="Calibri" w:cs="Calibri"/>
                <w:color w:val="000000"/>
              </w:rPr>
            </w:pPr>
            <w:r w:rsidRPr="00093715">
              <w:rPr>
                <w:rFonts w:ascii="Calibri" w:eastAsia="Times New Roman" w:hAnsi="Calibri" w:cs="Calibri"/>
                <w:color w:val="000000"/>
              </w:rPr>
              <w:t>R05</w:t>
            </w:r>
          </w:p>
        </w:tc>
      </w:tr>
      <w:tr w:rsidR="0013773B" w:rsidRPr="00093715" w14:paraId="6A519AD1" w14:textId="77777777" w:rsidTr="00992793">
        <w:trPr>
          <w:trHeight w:val="20"/>
        </w:trPr>
        <w:tc>
          <w:tcPr>
            <w:tcW w:w="5755" w:type="dxa"/>
            <w:noWrap/>
            <w:hideMark/>
          </w:tcPr>
          <w:p w14:paraId="498ABD11" w14:textId="77777777" w:rsidR="0013773B" w:rsidRPr="00093715" w:rsidRDefault="0013773B" w:rsidP="00992793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093715">
              <w:rPr>
                <w:rFonts w:ascii="Calibri" w:eastAsia="Times New Roman" w:hAnsi="Calibri" w:cs="Calibri"/>
                <w:color w:val="000000"/>
              </w:rPr>
              <w:t>Dyspnea</w:t>
            </w:r>
          </w:p>
        </w:tc>
        <w:tc>
          <w:tcPr>
            <w:tcW w:w="3605" w:type="dxa"/>
            <w:noWrap/>
            <w:hideMark/>
          </w:tcPr>
          <w:p w14:paraId="6A842378" w14:textId="77777777" w:rsidR="0013773B" w:rsidRPr="00093715" w:rsidRDefault="0013773B" w:rsidP="00992793">
            <w:pPr>
              <w:rPr>
                <w:rFonts w:ascii="Calibri" w:eastAsia="Times New Roman" w:hAnsi="Calibri" w:cs="Calibri"/>
              </w:rPr>
            </w:pPr>
            <w:r w:rsidRPr="00093715">
              <w:rPr>
                <w:rFonts w:ascii="Calibri" w:eastAsia="Times New Roman" w:hAnsi="Calibri" w:cs="Calibri"/>
              </w:rPr>
              <w:t>R06.0</w:t>
            </w:r>
          </w:p>
        </w:tc>
      </w:tr>
      <w:tr w:rsidR="0013773B" w:rsidRPr="00093715" w14:paraId="0C34D8B4" w14:textId="77777777" w:rsidTr="00992793">
        <w:trPr>
          <w:trHeight w:val="20"/>
        </w:trPr>
        <w:tc>
          <w:tcPr>
            <w:tcW w:w="5755" w:type="dxa"/>
            <w:noWrap/>
            <w:hideMark/>
          </w:tcPr>
          <w:p w14:paraId="57AD372A" w14:textId="77777777" w:rsidR="0013773B" w:rsidRPr="00093715" w:rsidRDefault="0013773B" w:rsidP="00992793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093715">
              <w:rPr>
                <w:rFonts w:ascii="Calibri" w:eastAsia="Times New Roman" w:hAnsi="Calibri" w:cs="Calibri"/>
                <w:color w:val="000000"/>
              </w:rPr>
              <w:t>Fatigue or malaise</w:t>
            </w:r>
          </w:p>
        </w:tc>
        <w:tc>
          <w:tcPr>
            <w:tcW w:w="3605" w:type="dxa"/>
            <w:noWrap/>
            <w:hideMark/>
          </w:tcPr>
          <w:p w14:paraId="2B2A2E09" w14:textId="77777777" w:rsidR="0013773B" w:rsidRPr="00093715" w:rsidRDefault="0013773B" w:rsidP="00992793">
            <w:pPr>
              <w:rPr>
                <w:rFonts w:ascii="Calibri" w:eastAsia="Times New Roman" w:hAnsi="Calibri" w:cs="Calibri"/>
                <w:color w:val="000000"/>
              </w:rPr>
            </w:pPr>
            <w:r w:rsidRPr="00093715">
              <w:rPr>
                <w:rFonts w:ascii="Calibri" w:eastAsia="Times New Roman" w:hAnsi="Calibri" w:cs="Calibri"/>
                <w:color w:val="000000"/>
              </w:rPr>
              <w:t>R53.8</w:t>
            </w:r>
          </w:p>
        </w:tc>
      </w:tr>
      <w:tr w:rsidR="0013773B" w:rsidRPr="00093715" w14:paraId="091F0CBF" w14:textId="77777777" w:rsidTr="00992793">
        <w:trPr>
          <w:trHeight w:val="20"/>
        </w:trPr>
        <w:tc>
          <w:tcPr>
            <w:tcW w:w="5755" w:type="dxa"/>
            <w:noWrap/>
            <w:hideMark/>
          </w:tcPr>
          <w:p w14:paraId="626A252A" w14:textId="77777777" w:rsidR="0013773B" w:rsidRPr="00093715" w:rsidRDefault="0013773B" w:rsidP="00992793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093715">
              <w:rPr>
                <w:rFonts w:ascii="Calibri" w:eastAsia="Times New Roman" w:hAnsi="Calibri" w:cs="Calibri"/>
                <w:color w:val="000000"/>
              </w:rPr>
              <w:t>Fever</w:t>
            </w:r>
          </w:p>
        </w:tc>
        <w:tc>
          <w:tcPr>
            <w:tcW w:w="3605" w:type="dxa"/>
            <w:noWrap/>
            <w:hideMark/>
          </w:tcPr>
          <w:p w14:paraId="1D20A9CE" w14:textId="77777777" w:rsidR="0013773B" w:rsidRPr="00093715" w:rsidRDefault="0013773B" w:rsidP="00992793">
            <w:pPr>
              <w:rPr>
                <w:rFonts w:ascii="Calibri" w:eastAsia="Times New Roman" w:hAnsi="Calibri" w:cs="Calibri"/>
                <w:color w:val="000000"/>
              </w:rPr>
            </w:pPr>
            <w:r w:rsidRPr="00093715">
              <w:rPr>
                <w:rFonts w:ascii="Calibri" w:eastAsia="Times New Roman" w:hAnsi="Calibri" w:cs="Calibri"/>
                <w:color w:val="000000"/>
              </w:rPr>
              <w:t>R50.81, R50.9</w:t>
            </w:r>
          </w:p>
        </w:tc>
      </w:tr>
      <w:tr w:rsidR="0013773B" w:rsidRPr="00093715" w14:paraId="7B302A27" w14:textId="77777777" w:rsidTr="00992793">
        <w:trPr>
          <w:trHeight w:val="20"/>
        </w:trPr>
        <w:tc>
          <w:tcPr>
            <w:tcW w:w="5755" w:type="dxa"/>
            <w:noWrap/>
            <w:hideMark/>
          </w:tcPr>
          <w:p w14:paraId="0738A4C0" w14:textId="77777777" w:rsidR="0013773B" w:rsidRPr="00093715" w:rsidRDefault="0013773B" w:rsidP="00992793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093715">
              <w:rPr>
                <w:rFonts w:ascii="Calibri" w:eastAsia="Times New Roman" w:hAnsi="Calibri" w:cs="Calibri"/>
                <w:color w:val="000000"/>
              </w:rPr>
              <w:t>Headache</w:t>
            </w:r>
          </w:p>
        </w:tc>
        <w:tc>
          <w:tcPr>
            <w:tcW w:w="3605" w:type="dxa"/>
            <w:noWrap/>
            <w:hideMark/>
          </w:tcPr>
          <w:p w14:paraId="2315176B" w14:textId="77777777" w:rsidR="0013773B" w:rsidRPr="00093715" w:rsidRDefault="0013773B" w:rsidP="00992793">
            <w:pPr>
              <w:rPr>
                <w:rFonts w:ascii="Calibri" w:eastAsia="Times New Roman" w:hAnsi="Calibri" w:cs="Calibri"/>
                <w:color w:val="000000"/>
              </w:rPr>
            </w:pPr>
            <w:r w:rsidRPr="00093715">
              <w:rPr>
                <w:rFonts w:ascii="Calibri" w:eastAsia="Times New Roman" w:hAnsi="Calibri" w:cs="Calibri"/>
                <w:color w:val="000000"/>
              </w:rPr>
              <w:t>R51</w:t>
            </w:r>
          </w:p>
        </w:tc>
      </w:tr>
      <w:tr w:rsidR="0013773B" w:rsidRPr="00093715" w14:paraId="768BBB1A" w14:textId="77777777" w:rsidTr="00992793">
        <w:trPr>
          <w:trHeight w:val="20"/>
        </w:trPr>
        <w:tc>
          <w:tcPr>
            <w:tcW w:w="5755" w:type="dxa"/>
            <w:noWrap/>
            <w:hideMark/>
          </w:tcPr>
          <w:p w14:paraId="01CE028C" w14:textId="77777777" w:rsidR="0013773B" w:rsidRPr="00093715" w:rsidRDefault="0013773B" w:rsidP="00992793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093715">
              <w:rPr>
                <w:rFonts w:ascii="Calibri" w:eastAsia="Times New Roman" w:hAnsi="Calibri" w:cs="Calibri"/>
                <w:color w:val="000000"/>
              </w:rPr>
              <w:t>Nasal congestion</w:t>
            </w:r>
          </w:p>
        </w:tc>
        <w:tc>
          <w:tcPr>
            <w:tcW w:w="3605" w:type="dxa"/>
            <w:noWrap/>
            <w:hideMark/>
          </w:tcPr>
          <w:p w14:paraId="57446962" w14:textId="77777777" w:rsidR="0013773B" w:rsidRPr="00093715" w:rsidRDefault="0013773B" w:rsidP="00992793">
            <w:pPr>
              <w:rPr>
                <w:rFonts w:ascii="Calibri" w:eastAsia="Times New Roman" w:hAnsi="Calibri" w:cs="Calibri"/>
                <w:color w:val="000000"/>
              </w:rPr>
            </w:pPr>
            <w:r w:rsidRPr="00093715">
              <w:rPr>
                <w:rFonts w:ascii="Calibri" w:eastAsia="Times New Roman" w:hAnsi="Calibri" w:cs="Calibri"/>
                <w:color w:val="000000"/>
              </w:rPr>
              <w:t>R09.81</w:t>
            </w:r>
          </w:p>
        </w:tc>
      </w:tr>
      <w:tr w:rsidR="0013773B" w:rsidRPr="00093715" w14:paraId="462A9A40" w14:textId="77777777" w:rsidTr="00992793">
        <w:trPr>
          <w:trHeight w:val="20"/>
        </w:trPr>
        <w:tc>
          <w:tcPr>
            <w:tcW w:w="5755" w:type="dxa"/>
            <w:noWrap/>
            <w:hideMark/>
          </w:tcPr>
          <w:p w14:paraId="6995D7DE" w14:textId="77777777" w:rsidR="0013773B" w:rsidRPr="00093715" w:rsidRDefault="0013773B" w:rsidP="00992793">
            <w:pPr>
              <w:ind w:firstLineChars="100" w:firstLine="220"/>
              <w:rPr>
                <w:rFonts w:ascii="Calibri" w:eastAsia="Times New Roman" w:hAnsi="Calibri" w:cs="Calibri"/>
              </w:rPr>
            </w:pPr>
            <w:r w:rsidRPr="00093715">
              <w:rPr>
                <w:rFonts w:ascii="Calibri" w:eastAsia="Times New Roman" w:hAnsi="Calibri" w:cs="Calibri"/>
              </w:rPr>
              <w:t>Rash and other nonspecific skin eruption</w:t>
            </w:r>
          </w:p>
        </w:tc>
        <w:tc>
          <w:tcPr>
            <w:tcW w:w="3605" w:type="dxa"/>
            <w:noWrap/>
            <w:hideMark/>
          </w:tcPr>
          <w:p w14:paraId="34875091" w14:textId="77777777" w:rsidR="0013773B" w:rsidRPr="00093715" w:rsidRDefault="0013773B" w:rsidP="00992793">
            <w:pPr>
              <w:rPr>
                <w:rFonts w:ascii="Calibri" w:eastAsia="Times New Roman" w:hAnsi="Calibri" w:cs="Calibri"/>
              </w:rPr>
            </w:pPr>
            <w:r w:rsidRPr="00093715">
              <w:rPr>
                <w:rFonts w:ascii="Calibri" w:eastAsia="Times New Roman" w:hAnsi="Calibri" w:cs="Calibri"/>
              </w:rPr>
              <w:t>R21</w:t>
            </w:r>
          </w:p>
        </w:tc>
      </w:tr>
      <w:tr w:rsidR="0013773B" w:rsidRPr="00093715" w14:paraId="0A7EA667" w14:textId="77777777" w:rsidTr="00992793">
        <w:trPr>
          <w:trHeight w:val="20"/>
        </w:trPr>
        <w:tc>
          <w:tcPr>
            <w:tcW w:w="5755" w:type="dxa"/>
            <w:noWrap/>
            <w:hideMark/>
          </w:tcPr>
          <w:p w14:paraId="6B6C5F57" w14:textId="77777777" w:rsidR="0013773B" w:rsidRPr="00093715" w:rsidRDefault="0013773B" w:rsidP="00992793">
            <w:pPr>
              <w:rPr>
                <w:rFonts w:ascii="Calibri" w:eastAsia="Times New Roman" w:hAnsi="Calibri" w:cs="Calibri"/>
                <w:color w:val="000000"/>
              </w:rPr>
            </w:pPr>
            <w:r w:rsidRPr="00093715">
              <w:rPr>
                <w:rFonts w:ascii="Calibri" w:eastAsia="Times New Roman" w:hAnsi="Calibri" w:cs="Calibri"/>
                <w:color w:val="000000"/>
              </w:rPr>
              <w:t>Other diagnoses</w:t>
            </w:r>
          </w:p>
        </w:tc>
        <w:tc>
          <w:tcPr>
            <w:tcW w:w="3605" w:type="dxa"/>
            <w:noWrap/>
            <w:hideMark/>
          </w:tcPr>
          <w:p w14:paraId="3792817F" w14:textId="77777777" w:rsidR="0013773B" w:rsidRPr="00093715" w:rsidRDefault="0013773B" w:rsidP="00992793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3773B" w:rsidRPr="00093715" w14:paraId="762183F9" w14:textId="77777777" w:rsidTr="00992793">
        <w:trPr>
          <w:trHeight w:val="20"/>
        </w:trPr>
        <w:tc>
          <w:tcPr>
            <w:tcW w:w="5755" w:type="dxa"/>
            <w:noWrap/>
            <w:hideMark/>
          </w:tcPr>
          <w:p w14:paraId="37C278E9" w14:textId="77777777" w:rsidR="0013773B" w:rsidRPr="00093715" w:rsidRDefault="0013773B" w:rsidP="00992793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093715">
              <w:rPr>
                <w:rFonts w:ascii="Calibri" w:eastAsia="Times New Roman" w:hAnsi="Calibri" w:cs="Calibri"/>
                <w:color w:val="000000"/>
              </w:rPr>
              <w:t>Acute upper respiratory infection</w:t>
            </w:r>
          </w:p>
        </w:tc>
        <w:tc>
          <w:tcPr>
            <w:tcW w:w="3605" w:type="dxa"/>
            <w:noWrap/>
            <w:hideMark/>
          </w:tcPr>
          <w:p w14:paraId="3AA56507" w14:textId="77777777" w:rsidR="0013773B" w:rsidRPr="00093715" w:rsidRDefault="0013773B" w:rsidP="00992793">
            <w:pPr>
              <w:rPr>
                <w:rFonts w:ascii="Calibri" w:eastAsia="Times New Roman" w:hAnsi="Calibri" w:cs="Calibri"/>
                <w:color w:val="000000"/>
              </w:rPr>
            </w:pPr>
            <w:r w:rsidRPr="00093715">
              <w:rPr>
                <w:rFonts w:ascii="Calibri" w:eastAsia="Times New Roman" w:hAnsi="Calibri" w:cs="Calibri"/>
                <w:color w:val="000000"/>
              </w:rPr>
              <w:t>J06</w:t>
            </w:r>
          </w:p>
        </w:tc>
      </w:tr>
      <w:tr w:rsidR="0013773B" w:rsidRPr="00093715" w14:paraId="6AAD7BF1" w14:textId="77777777" w:rsidTr="00992793">
        <w:trPr>
          <w:trHeight w:val="20"/>
        </w:trPr>
        <w:tc>
          <w:tcPr>
            <w:tcW w:w="5755" w:type="dxa"/>
            <w:noWrap/>
            <w:hideMark/>
          </w:tcPr>
          <w:p w14:paraId="7ED0DDC4" w14:textId="77777777" w:rsidR="0013773B" w:rsidRPr="00093715" w:rsidRDefault="0013773B" w:rsidP="00992793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093715">
              <w:rPr>
                <w:rFonts w:ascii="Calibri" w:eastAsia="Times New Roman" w:hAnsi="Calibri" w:cs="Calibri"/>
                <w:color w:val="000000"/>
              </w:rPr>
              <w:t>Acute sinusitis</w:t>
            </w:r>
          </w:p>
        </w:tc>
        <w:tc>
          <w:tcPr>
            <w:tcW w:w="3605" w:type="dxa"/>
            <w:noWrap/>
            <w:hideMark/>
          </w:tcPr>
          <w:p w14:paraId="2DD8A137" w14:textId="77777777" w:rsidR="0013773B" w:rsidRPr="00093715" w:rsidRDefault="0013773B" w:rsidP="00992793">
            <w:pPr>
              <w:rPr>
                <w:rFonts w:ascii="Calibri" w:eastAsia="Times New Roman" w:hAnsi="Calibri" w:cs="Calibri"/>
                <w:color w:val="000000"/>
              </w:rPr>
            </w:pPr>
            <w:r w:rsidRPr="00093715">
              <w:rPr>
                <w:rFonts w:ascii="Calibri" w:eastAsia="Times New Roman" w:hAnsi="Calibri" w:cs="Calibri"/>
                <w:color w:val="000000"/>
              </w:rPr>
              <w:t>J01</w:t>
            </w:r>
          </w:p>
        </w:tc>
      </w:tr>
      <w:tr w:rsidR="0013773B" w:rsidRPr="00093715" w14:paraId="41F33062" w14:textId="77777777" w:rsidTr="00992793">
        <w:trPr>
          <w:trHeight w:val="20"/>
        </w:trPr>
        <w:tc>
          <w:tcPr>
            <w:tcW w:w="5755" w:type="dxa"/>
            <w:noWrap/>
            <w:hideMark/>
          </w:tcPr>
          <w:p w14:paraId="1C78B8E6" w14:textId="77777777" w:rsidR="0013773B" w:rsidRPr="00093715" w:rsidRDefault="0013773B" w:rsidP="00992793">
            <w:pPr>
              <w:ind w:firstLineChars="100" w:firstLine="220"/>
              <w:rPr>
                <w:rFonts w:ascii="Calibri" w:eastAsia="Times New Roman" w:hAnsi="Calibri" w:cs="Calibri"/>
              </w:rPr>
            </w:pPr>
            <w:r w:rsidRPr="00093715">
              <w:rPr>
                <w:rFonts w:ascii="Calibri" w:eastAsia="Times New Roman" w:hAnsi="Calibri" w:cs="Calibri"/>
              </w:rPr>
              <w:t>Allergic contact dermatitis</w:t>
            </w:r>
          </w:p>
        </w:tc>
        <w:tc>
          <w:tcPr>
            <w:tcW w:w="3605" w:type="dxa"/>
            <w:noWrap/>
            <w:hideMark/>
          </w:tcPr>
          <w:p w14:paraId="5E5A1C0E" w14:textId="77777777" w:rsidR="0013773B" w:rsidRPr="00093715" w:rsidRDefault="0013773B" w:rsidP="00992793">
            <w:pPr>
              <w:rPr>
                <w:rFonts w:ascii="Calibri" w:eastAsia="Times New Roman" w:hAnsi="Calibri" w:cs="Calibri"/>
              </w:rPr>
            </w:pPr>
            <w:r w:rsidRPr="00093715">
              <w:rPr>
                <w:rFonts w:ascii="Calibri" w:eastAsia="Times New Roman" w:hAnsi="Calibri" w:cs="Calibri"/>
              </w:rPr>
              <w:t>L23</w:t>
            </w:r>
          </w:p>
        </w:tc>
      </w:tr>
      <w:tr w:rsidR="0013773B" w:rsidRPr="00093715" w14:paraId="29E1FD7A" w14:textId="77777777" w:rsidTr="00992793">
        <w:trPr>
          <w:trHeight w:val="20"/>
        </w:trPr>
        <w:tc>
          <w:tcPr>
            <w:tcW w:w="5755" w:type="dxa"/>
            <w:noWrap/>
            <w:hideMark/>
          </w:tcPr>
          <w:p w14:paraId="2993FDA3" w14:textId="77777777" w:rsidR="0013773B" w:rsidRPr="00093715" w:rsidRDefault="0013773B" w:rsidP="00992793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093715">
              <w:rPr>
                <w:rFonts w:ascii="Calibri" w:eastAsia="Times New Roman" w:hAnsi="Calibri" w:cs="Calibri"/>
                <w:color w:val="000000"/>
              </w:rPr>
              <w:t>Allergic rhinitis</w:t>
            </w:r>
          </w:p>
        </w:tc>
        <w:tc>
          <w:tcPr>
            <w:tcW w:w="3605" w:type="dxa"/>
            <w:noWrap/>
            <w:hideMark/>
          </w:tcPr>
          <w:p w14:paraId="2D762E7B" w14:textId="77777777" w:rsidR="0013773B" w:rsidRPr="00093715" w:rsidRDefault="0013773B" w:rsidP="00992793">
            <w:pPr>
              <w:rPr>
                <w:rFonts w:ascii="Calibri" w:eastAsia="Times New Roman" w:hAnsi="Calibri" w:cs="Calibri"/>
                <w:color w:val="000000"/>
              </w:rPr>
            </w:pPr>
            <w:r w:rsidRPr="00093715">
              <w:rPr>
                <w:rFonts w:ascii="Calibri" w:eastAsia="Times New Roman" w:hAnsi="Calibri" w:cs="Calibri"/>
                <w:color w:val="000000"/>
              </w:rPr>
              <w:t>J30</w:t>
            </w:r>
          </w:p>
        </w:tc>
      </w:tr>
      <w:tr w:rsidR="0013773B" w:rsidRPr="00093715" w14:paraId="18B58162" w14:textId="77777777" w:rsidTr="00992793">
        <w:trPr>
          <w:trHeight w:val="20"/>
        </w:trPr>
        <w:tc>
          <w:tcPr>
            <w:tcW w:w="5755" w:type="dxa"/>
            <w:noWrap/>
            <w:hideMark/>
          </w:tcPr>
          <w:p w14:paraId="5DC5EE29" w14:textId="77777777" w:rsidR="0013773B" w:rsidRPr="00093715" w:rsidRDefault="0013773B" w:rsidP="00992793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093715">
              <w:rPr>
                <w:rFonts w:ascii="Calibri" w:eastAsia="Times New Roman" w:hAnsi="Calibri" w:cs="Calibri"/>
                <w:color w:val="000000"/>
              </w:rPr>
              <w:t>Anxiety disorder</w:t>
            </w:r>
          </w:p>
        </w:tc>
        <w:tc>
          <w:tcPr>
            <w:tcW w:w="3605" w:type="dxa"/>
            <w:noWrap/>
            <w:hideMark/>
          </w:tcPr>
          <w:p w14:paraId="0D4E879E" w14:textId="77777777" w:rsidR="0013773B" w:rsidRPr="00093715" w:rsidRDefault="0013773B" w:rsidP="00992793">
            <w:pPr>
              <w:rPr>
                <w:rFonts w:ascii="Calibri" w:eastAsia="Times New Roman" w:hAnsi="Calibri" w:cs="Calibri"/>
                <w:color w:val="000000"/>
              </w:rPr>
            </w:pPr>
            <w:r w:rsidRPr="00093715">
              <w:rPr>
                <w:rFonts w:ascii="Calibri" w:eastAsia="Times New Roman" w:hAnsi="Calibri" w:cs="Calibri"/>
                <w:color w:val="000000"/>
              </w:rPr>
              <w:t>F40-F41</w:t>
            </w:r>
          </w:p>
        </w:tc>
      </w:tr>
      <w:tr w:rsidR="0013773B" w:rsidRPr="00093715" w14:paraId="2A2D412C" w14:textId="77777777" w:rsidTr="00992793">
        <w:trPr>
          <w:trHeight w:val="20"/>
        </w:trPr>
        <w:tc>
          <w:tcPr>
            <w:tcW w:w="5755" w:type="dxa"/>
            <w:noWrap/>
            <w:hideMark/>
          </w:tcPr>
          <w:p w14:paraId="06313CEF" w14:textId="77777777" w:rsidR="0013773B" w:rsidRPr="00093715" w:rsidRDefault="0013773B" w:rsidP="00992793">
            <w:pPr>
              <w:ind w:firstLineChars="100" w:firstLine="220"/>
              <w:rPr>
                <w:rFonts w:ascii="Calibri" w:eastAsia="Times New Roman" w:hAnsi="Calibri" w:cs="Calibri"/>
              </w:rPr>
            </w:pPr>
            <w:r w:rsidRPr="00093715">
              <w:rPr>
                <w:rFonts w:ascii="Calibri" w:eastAsia="Times New Roman" w:hAnsi="Calibri" w:cs="Calibri"/>
              </w:rPr>
              <w:t>Atopic dermatitis</w:t>
            </w:r>
          </w:p>
        </w:tc>
        <w:tc>
          <w:tcPr>
            <w:tcW w:w="3605" w:type="dxa"/>
            <w:noWrap/>
            <w:hideMark/>
          </w:tcPr>
          <w:p w14:paraId="29FB565F" w14:textId="77777777" w:rsidR="0013773B" w:rsidRPr="00093715" w:rsidRDefault="0013773B" w:rsidP="00992793">
            <w:pPr>
              <w:rPr>
                <w:rFonts w:ascii="Calibri" w:eastAsia="Times New Roman" w:hAnsi="Calibri" w:cs="Calibri"/>
              </w:rPr>
            </w:pPr>
            <w:r w:rsidRPr="00093715">
              <w:rPr>
                <w:rFonts w:ascii="Calibri" w:eastAsia="Times New Roman" w:hAnsi="Calibri" w:cs="Calibri"/>
              </w:rPr>
              <w:t>L20</w:t>
            </w:r>
          </w:p>
        </w:tc>
      </w:tr>
      <w:tr w:rsidR="0013773B" w:rsidRPr="00093715" w14:paraId="04D3FD74" w14:textId="77777777" w:rsidTr="00992793">
        <w:trPr>
          <w:trHeight w:val="20"/>
        </w:trPr>
        <w:tc>
          <w:tcPr>
            <w:tcW w:w="5755" w:type="dxa"/>
            <w:noWrap/>
            <w:hideMark/>
          </w:tcPr>
          <w:p w14:paraId="2529F37A" w14:textId="77777777" w:rsidR="0013773B" w:rsidRPr="00093715" w:rsidRDefault="0013773B" w:rsidP="00992793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093715">
              <w:rPr>
                <w:rFonts w:ascii="Calibri" w:eastAsia="Times New Roman" w:hAnsi="Calibri" w:cs="Calibri"/>
                <w:color w:val="000000"/>
              </w:rPr>
              <w:t>Asthma</w:t>
            </w:r>
          </w:p>
        </w:tc>
        <w:tc>
          <w:tcPr>
            <w:tcW w:w="3605" w:type="dxa"/>
            <w:noWrap/>
            <w:hideMark/>
          </w:tcPr>
          <w:p w14:paraId="556E5587" w14:textId="77777777" w:rsidR="0013773B" w:rsidRPr="00093715" w:rsidRDefault="0013773B" w:rsidP="00992793">
            <w:pPr>
              <w:rPr>
                <w:rFonts w:ascii="Calibri" w:eastAsia="Times New Roman" w:hAnsi="Calibri" w:cs="Calibri"/>
                <w:color w:val="000000"/>
              </w:rPr>
            </w:pPr>
            <w:r w:rsidRPr="00093715">
              <w:rPr>
                <w:rFonts w:ascii="Calibri" w:eastAsia="Times New Roman" w:hAnsi="Calibri" w:cs="Calibri"/>
                <w:color w:val="000000"/>
              </w:rPr>
              <w:t>J45</w:t>
            </w:r>
          </w:p>
        </w:tc>
      </w:tr>
      <w:tr w:rsidR="0013773B" w:rsidRPr="00093715" w14:paraId="14CB3D7F" w14:textId="77777777" w:rsidTr="00992793">
        <w:trPr>
          <w:trHeight w:val="20"/>
        </w:trPr>
        <w:tc>
          <w:tcPr>
            <w:tcW w:w="5755" w:type="dxa"/>
            <w:noWrap/>
            <w:hideMark/>
          </w:tcPr>
          <w:p w14:paraId="53AF03B6" w14:textId="77777777" w:rsidR="0013773B" w:rsidRPr="00093715" w:rsidRDefault="0013773B" w:rsidP="00992793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093715">
              <w:rPr>
                <w:rFonts w:ascii="Calibri" w:eastAsia="Times New Roman" w:hAnsi="Calibri" w:cs="Calibri"/>
                <w:color w:val="000000"/>
              </w:rPr>
              <w:t>Chronic obstructive pulmonary disease (COPD) or other chronic lower respiratory disease</w:t>
            </w:r>
          </w:p>
        </w:tc>
        <w:tc>
          <w:tcPr>
            <w:tcW w:w="3605" w:type="dxa"/>
            <w:noWrap/>
            <w:hideMark/>
          </w:tcPr>
          <w:p w14:paraId="7C2E3C46" w14:textId="77777777" w:rsidR="0013773B" w:rsidRPr="00093715" w:rsidRDefault="0013773B" w:rsidP="00992793">
            <w:pPr>
              <w:rPr>
                <w:rFonts w:ascii="Calibri" w:eastAsia="Times New Roman" w:hAnsi="Calibri" w:cs="Calibri"/>
                <w:color w:val="000000"/>
              </w:rPr>
            </w:pPr>
            <w:r w:rsidRPr="00093715">
              <w:rPr>
                <w:rFonts w:ascii="Calibri" w:eastAsia="Times New Roman" w:hAnsi="Calibri" w:cs="Calibri"/>
                <w:color w:val="000000"/>
              </w:rPr>
              <w:t>J40-47, excluding J45</w:t>
            </w:r>
          </w:p>
        </w:tc>
      </w:tr>
      <w:tr w:rsidR="0013773B" w:rsidRPr="00093715" w14:paraId="302DE4CF" w14:textId="77777777" w:rsidTr="00992793">
        <w:trPr>
          <w:trHeight w:val="20"/>
        </w:trPr>
        <w:tc>
          <w:tcPr>
            <w:tcW w:w="5755" w:type="dxa"/>
            <w:noWrap/>
            <w:hideMark/>
          </w:tcPr>
          <w:p w14:paraId="5402F28C" w14:textId="77777777" w:rsidR="0013773B" w:rsidRPr="00093715" w:rsidRDefault="0013773B" w:rsidP="00992793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093715">
              <w:rPr>
                <w:rFonts w:ascii="Calibri" w:eastAsia="Times New Roman" w:hAnsi="Calibri" w:cs="Calibri"/>
                <w:color w:val="000000"/>
              </w:rPr>
              <w:t>Chronic sinusitis</w:t>
            </w:r>
          </w:p>
        </w:tc>
        <w:tc>
          <w:tcPr>
            <w:tcW w:w="3605" w:type="dxa"/>
            <w:noWrap/>
            <w:hideMark/>
          </w:tcPr>
          <w:p w14:paraId="101FD4A8" w14:textId="77777777" w:rsidR="0013773B" w:rsidRPr="00093715" w:rsidRDefault="0013773B" w:rsidP="00992793">
            <w:pPr>
              <w:rPr>
                <w:rFonts w:ascii="Calibri" w:eastAsia="Times New Roman" w:hAnsi="Calibri" w:cs="Calibri"/>
                <w:color w:val="000000"/>
              </w:rPr>
            </w:pPr>
            <w:r w:rsidRPr="00093715">
              <w:rPr>
                <w:rFonts w:ascii="Calibri" w:eastAsia="Times New Roman" w:hAnsi="Calibri" w:cs="Calibri"/>
                <w:color w:val="000000"/>
              </w:rPr>
              <w:t>J32</w:t>
            </w:r>
          </w:p>
        </w:tc>
      </w:tr>
      <w:tr w:rsidR="0013773B" w:rsidRPr="00093715" w14:paraId="1DEF8307" w14:textId="77777777" w:rsidTr="00992793">
        <w:trPr>
          <w:trHeight w:val="20"/>
        </w:trPr>
        <w:tc>
          <w:tcPr>
            <w:tcW w:w="5755" w:type="dxa"/>
            <w:noWrap/>
            <w:hideMark/>
          </w:tcPr>
          <w:p w14:paraId="6BAFA061" w14:textId="77777777" w:rsidR="0013773B" w:rsidRPr="00093715" w:rsidRDefault="0013773B" w:rsidP="00992793">
            <w:pPr>
              <w:ind w:firstLineChars="100" w:firstLine="220"/>
              <w:rPr>
                <w:rFonts w:ascii="Calibri" w:eastAsia="Times New Roman" w:hAnsi="Calibri" w:cs="Calibri"/>
              </w:rPr>
            </w:pPr>
            <w:r w:rsidRPr="00093715">
              <w:rPr>
                <w:rFonts w:ascii="Calibri" w:eastAsia="Times New Roman" w:hAnsi="Calibri" w:cs="Calibri"/>
              </w:rPr>
              <w:t>Conjunctivitis</w:t>
            </w:r>
          </w:p>
        </w:tc>
        <w:tc>
          <w:tcPr>
            <w:tcW w:w="3605" w:type="dxa"/>
            <w:noWrap/>
            <w:hideMark/>
          </w:tcPr>
          <w:p w14:paraId="4BA89882" w14:textId="77777777" w:rsidR="0013773B" w:rsidRPr="00093715" w:rsidRDefault="0013773B" w:rsidP="00992793">
            <w:pPr>
              <w:rPr>
                <w:rFonts w:ascii="Calibri" w:eastAsia="Times New Roman" w:hAnsi="Calibri" w:cs="Calibri"/>
              </w:rPr>
            </w:pPr>
            <w:r w:rsidRPr="00093715">
              <w:rPr>
                <w:rFonts w:ascii="Calibri" w:eastAsia="Times New Roman" w:hAnsi="Calibri" w:cs="Calibri"/>
              </w:rPr>
              <w:t>H10</w:t>
            </w:r>
          </w:p>
        </w:tc>
      </w:tr>
      <w:tr w:rsidR="0013773B" w:rsidRPr="00093715" w14:paraId="692149C2" w14:textId="77777777" w:rsidTr="00992793">
        <w:trPr>
          <w:trHeight w:val="20"/>
        </w:trPr>
        <w:tc>
          <w:tcPr>
            <w:tcW w:w="5755" w:type="dxa"/>
            <w:noWrap/>
            <w:hideMark/>
          </w:tcPr>
          <w:p w14:paraId="0882682E" w14:textId="77777777" w:rsidR="0013773B" w:rsidRPr="00093715" w:rsidRDefault="0013773B" w:rsidP="00992793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093715">
              <w:rPr>
                <w:rFonts w:ascii="Calibri" w:eastAsia="Times New Roman" w:hAnsi="Calibri" w:cs="Calibri"/>
                <w:color w:val="000000"/>
              </w:rPr>
              <w:t>Depression</w:t>
            </w:r>
          </w:p>
        </w:tc>
        <w:tc>
          <w:tcPr>
            <w:tcW w:w="3605" w:type="dxa"/>
            <w:noWrap/>
            <w:hideMark/>
          </w:tcPr>
          <w:p w14:paraId="0DE36EE0" w14:textId="77777777" w:rsidR="0013773B" w:rsidRPr="00093715" w:rsidRDefault="0013773B" w:rsidP="00992793">
            <w:pPr>
              <w:rPr>
                <w:rFonts w:ascii="Calibri" w:eastAsia="Times New Roman" w:hAnsi="Calibri" w:cs="Calibri"/>
                <w:color w:val="000000"/>
              </w:rPr>
            </w:pPr>
            <w:r w:rsidRPr="00093715">
              <w:rPr>
                <w:rFonts w:ascii="Calibri" w:eastAsia="Times New Roman" w:hAnsi="Calibri" w:cs="Calibri"/>
                <w:color w:val="000000"/>
              </w:rPr>
              <w:t>F32-F33</w:t>
            </w:r>
          </w:p>
        </w:tc>
      </w:tr>
      <w:tr w:rsidR="0013773B" w:rsidRPr="00093715" w14:paraId="23CE0A36" w14:textId="77777777" w:rsidTr="00992793">
        <w:trPr>
          <w:trHeight w:val="20"/>
        </w:trPr>
        <w:tc>
          <w:tcPr>
            <w:tcW w:w="5755" w:type="dxa"/>
            <w:noWrap/>
            <w:hideMark/>
          </w:tcPr>
          <w:p w14:paraId="3D179522" w14:textId="77777777" w:rsidR="0013773B" w:rsidRPr="00093715" w:rsidRDefault="0013773B" w:rsidP="00992793">
            <w:pPr>
              <w:ind w:firstLineChars="100" w:firstLine="220"/>
              <w:rPr>
                <w:rFonts w:ascii="Calibri" w:eastAsia="Times New Roman" w:hAnsi="Calibri" w:cs="Calibri"/>
              </w:rPr>
            </w:pPr>
            <w:r w:rsidRPr="00093715">
              <w:rPr>
                <w:rFonts w:ascii="Calibri" w:eastAsia="Times New Roman" w:hAnsi="Calibri" w:cs="Calibri"/>
              </w:rPr>
              <w:t>Diabetes</w:t>
            </w:r>
          </w:p>
        </w:tc>
        <w:tc>
          <w:tcPr>
            <w:tcW w:w="3605" w:type="dxa"/>
            <w:noWrap/>
            <w:hideMark/>
          </w:tcPr>
          <w:p w14:paraId="4CC10448" w14:textId="77777777" w:rsidR="0013773B" w:rsidRPr="00093715" w:rsidRDefault="0013773B" w:rsidP="00992793">
            <w:pPr>
              <w:rPr>
                <w:rFonts w:ascii="Calibri" w:eastAsia="Times New Roman" w:hAnsi="Calibri" w:cs="Calibri"/>
              </w:rPr>
            </w:pPr>
            <w:r w:rsidRPr="00093715">
              <w:rPr>
                <w:rFonts w:ascii="Calibri" w:eastAsia="Times New Roman" w:hAnsi="Calibri" w:cs="Calibri"/>
              </w:rPr>
              <w:t>E10-E13</w:t>
            </w:r>
          </w:p>
        </w:tc>
      </w:tr>
      <w:tr w:rsidR="0013773B" w:rsidRPr="00093715" w14:paraId="68464645" w14:textId="77777777" w:rsidTr="00992793">
        <w:trPr>
          <w:trHeight w:val="20"/>
        </w:trPr>
        <w:tc>
          <w:tcPr>
            <w:tcW w:w="5755" w:type="dxa"/>
            <w:noWrap/>
            <w:hideMark/>
          </w:tcPr>
          <w:p w14:paraId="326A7B1B" w14:textId="77777777" w:rsidR="0013773B" w:rsidRPr="00093715" w:rsidRDefault="0013773B" w:rsidP="00992793">
            <w:pPr>
              <w:ind w:firstLineChars="100" w:firstLine="220"/>
              <w:rPr>
                <w:rFonts w:ascii="Calibri" w:eastAsia="Times New Roman" w:hAnsi="Calibri" w:cs="Calibri"/>
              </w:rPr>
            </w:pPr>
            <w:r w:rsidRPr="00093715">
              <w:rPr>
                <w:rFonts w:ascii="Calibri" w:eastAsia="Times New Roman" w:hAnsi="Calibri" w:cs="Calibri"/>
              </w:rPr>
              <w:t>Fibromyalgia</w:t>
            </w:r>
          </w:p>
        </w:tc>
        <w:tc>
          <w:tcPr>
            <w:tcW w:w="3605" w:type="dxa"/>
            <w:noWrap/>
            <w:hideMark/>
          </w:tcPr>
          <w:p w14:paraId="3A018B35" w14:textId="77777777" w:rsidR="0013773B" w:rsidRPr="00093715" w:rsidRDefault="0013773B" w:rsidP="00992793">
            <w:pPr>
              <w:rPr>
                <w:rFonts w:ascii="Calibri" w:eastAsia="Times New Roman" w:hAnsi="Calibri" w:cs="Calibri"/>
              </w:rPr>
            </w:pPr>
            <w:r w:rsidRPr="00093715">
              <w:rPr>
                <w:rFonts w:ascii="Calibri" w:eastAsia="Times New Roman" w:hAnsi="Calibri" w:cs="Calibri"/>
              </w:rPr>
              <w:t>M79.7</w:t>
            </w:r>
          </w:p>
        </w:tc>
      </w:tr>
      <w:tr w:rsidR="0013773B" w:rsidRPr="00093715" w14:paraId="530373E0" w14:textId="77777777" w:rsidTr="00992793">
        <w:trPr>
          <w:trHeight w:val="20"/>
        </w:trPr>
        <w:tc>
          <w:tcPr>
            <w:tcW w:w="5755" w:type="dxa"/>
            <w:noWrap/>
            <w:hideMark/>
          </w:tcPr>
          <w:p w14:paraId="6B02B2FC" w14:textId="77777777" w:rsidR="0013773B" w:rsidRPr="00093715" w:rsidRDefault="0013773B" w:rsidP="00992793">
            <w:pPr>
              <w:ind w:firstLineChars="100" w:firstLine="220"/>
              <w:rPr>
                <w:rFonts w:ascii="Calibri" w:eastAsia="Times New Roman" w:hAnsi="Calibri" w:cs="Calibri"/>
              </w:rPr>
            </w:pPr>
            <w:r w:rsidRPr="00093715">
              <w:rPr>
                <w:rFonts w:ascii="Calibri" w:eastAsia="Times New Roman" w:hAnsi="Calibri" w:cs="Calibri"/>
              </w:rPr>
              <w:t>Food allergy</w:t>
            </w:r>
          </w:p>
        </w:tc>
        <w:tc>
          <w:tcPr>
            <w:tcW w:w="3605" w:type="dxa"/>
            <w:noWrap/>
            <w:hideMark/>
          </w:tcPr>
          <w:p w14:paraId="6199594B" w14:textId="77777777" w:rsidR="0013773B" w:rsidRPr="00093715" w:rsidRDefault="0013773B" w:rsidP="00992793">
            <w:pPr>
              <w:rPr>
                <w:rFonts w:ascii="Calibri" w:eastAsia="Times New Roman" w:hAnsi="Calibri" w:cs="Calibri"/>
              </w:rPr>
            </w:pPr>
            <w:r w:rsidRPr="00093715">
              <w:rPr>
                <w:rFonts w:ascii="Calibri" w:eastAsia="Times New Roman" w:hAnsi="Calibri" w:cs="Calibri"/>
              </w:rPr>
              <w:t>T78.0, Z91.01</w:t>
            </w:r>
          </w:p>
        </w:tc>
      </w:tr>
      <w:tr w:rsidR="0013773B" w:rsidRPr="00093715" w14:paraId="16D21D1F" w14:textId="77777777" w:rsidTr="00992793">
        <w:trPr>
          <w:trHeight w:val="20"/>
        </w:trPr>
        <w:tc>
          <w:tcPr>
            <w:tcW w:w="5755" w:type="dxa"/>
            <w:noWrap/>
            <w:hideMark/>
          </w:tcPr>
          <w:p w14:paraId="46814C37" w14:textId="77777777" w:rsidR="0013773B" w:rsidRPr="00093715" w:rsidRDefault="0013773B" w:rsidP="00992793">
            <w:pPr>
              <w:ind w:firstLineChars="100" w:firstLine="220"/>
              <w:rPr>
                <w:rFonts w:ascii="Calibri" w:eastAsia="Times New Roman" w:hAnsi="Calibri" w:cs="Calibri"/>
              </w:rPr>
            </w:pPr>
            <w:r w:rsidRPr="00093715">
              <w:rPr>
                <w:rFonts w:ascii="Calibri" w:eastAsia="Times New Roman" w:hAnsi="Calibri" w:cs="Calibri"/>
              </w:rPr>
              <w:t>Fungal infection</w:t>
            </w:r>
          </w:p>
        </w:tc>
        <w:tc>
          <w:tcPr>
            <w:tcW w:w="3605" w:type="dxa"/>
            <w:noWrap/>
            <w:hideMark/>
          </w:tcPr>
          <w:p w14:paraId="6955ACC6" w14:textId="77777777" w:rsidR="0013773B" w:rsidRPr="00093715" w:rsidRDefault="0013773B" w:rsidP="00992793">
            <w:pPr>
              <w:rPr>
                <w:rFonts w:ascii="Calibri" w:eastAsia="Times New Roman" w:hAnsi="Calibri" w:cs="Calibri"/>
              </w:rPr>
            </w:pPr>
            <w:r w:rsidRPr="00093715">
              <w:rPr>
                <w:rFonts w:ascii="Calibri" w:eastAsia="Times New Roman" w:hAnsi="Calibri" w:cs="Calibri"/>
              </w:rPr>
              <w:t>B44, B46, B49</w:t>
            </w:r>
          </w:p>
        </w:tc>
      </w:tr>
      <w:tr w:rsidR="0013773B" w:rsidRPr="00093715" w14:paraId="3ED68675" w14:textId="77777777" w:rsidTr="00992793">
        <w:trPr>
          <w:trHeight w:val="20"/>
        </w:trPr>
        <w:tc>
          <w:tcPr>
            <w:tcW w:w="5755" w:type="dxa"/>
            <w:noWrap/>
            <w:hideMark/>
          </w:tcPr>
          <w:p w14:paraId="15B3E50A" w14:textId="77777777" w:rsidR="0013773B" w:rsidRPr="00093715" w:rsidRDefault="0013773B" w:rsidP="00992793">
            <w:pPr>
              <w:ind w:firstLineChars="200" w:firstLine="440"/>
              <w:rPr>
                <w:rFonts w:ascii="Calibri" w:eastAsia="Times New Roman" w:hAnsi="Calibri" w:cs="Calibri"/>
              </w:rPr>
            </w:pPr>
            <w:r w:rsidRPr="00093715">
              <w:rPr>
                <w:rFonts w:ascii="Calibri" w:eastAsia="Times New Roman" w:hAnsi="Calibri" w:cs="Calibri"/>
              </w:rPr>
              <w:t>Aspergillosis, invasive</w:t>
            </w:r>
          </w:p>
        </w:tc>
        <w:tc>
          <w:tcPr>
            <w:tcW w:w="3605" w:type="dxa"/>
            <w:noWrap/>
            <w:hideMark/>
          </w:tcPr>
          <w:p w14:paraId="31665BA5" w14:textId="77777777" w:rsidR="0013773B" w:rsidRPr="00093715" w:rsidRDefault="0013773B" w:rsidP="00992793">
            <w:pPr>
              <w:rPr>
                <w:rFonts w:ascii="Calibri" w:eastAsia="Times New Roman" w:hAnsi="Calibri" w:cs="Calibri"/>
              </w:rPr>
            </w:pPr>
            <w:r w:rsidRPr="00093715">
              <w:rPr>
                <w:rFonts w:ascii="Calibri" w:eastAsia="Times New Roman" w:hAnsi="Calibri" w:cs="Calibri"/>
              </w:rPr>
              <w:t>B44.0, B44.1, B44.7</w:t>
            </w:r>
          </w:p>
        </w:tc>
      </w:tr>
      <w:tr w:rsidR="0013773B" w:rsidRPr="00093715" w14:paraId="6BB43CDC" w14:textId="77777777" w:rsidTr="00992793">
        <w:trPr>
          <w:trHeight w:val="20"/>
        </w:trPr>
        <w:tc>
          <w:tcPr>
            <w:tcW w:w="5755" w:type="dxa"/>
            <w:noWrap/>
            <w:hideMark/>
          </w:tcPr>
          <w:p w14:paraId="46F11537" w14:textId="77777777" w:rsidR="0013773B" w:rsidRPr="00093715" w:rsidRDefault="0013773B" w:rsidP="00992793">
            <w:pPr>
              <w:ind w:firstLineChars="200" w:firstLine="440"/>
              <w:rPr>
                <w:rFonts w:ascii="Calibri" w:eastAsia="Times New Roman" w:hAnsi="Calibri" w:cs="Calibri"/>
              </w:rPr>
            </w:pPr>
            <w:r w:rsidRPr="00093715">
              <w:rPr>
                <w:rFonts w:ascii="Calibri" w:eastAsia="Times New Roman" w:hAnsi="Calibri" w:cs="Calibri"/>
              </w:rPr>
              <w:t>Aspergillosis, non-invasive/unspecified</w:t>
            </w:r>
          </w:p>
        </w:tc>
        <w:tc>
          <w:tcPr>
            <w:tcW w:w="3605" w:type="dxa"/>
            <w:noWrap/>
            <w:hideMark/>
          </w:tcPr>
          <w:p w14:paraId="29C7A93C" w14:textId="77777777" w:rsidR="0013773B" w:rsidRPr="00093715" w:rsidRDefault="0013773B" w:rsidP="00992793">
            <w:pPr>
              <w:rPr>
                <w:rFonts w:ascii="Calibri" w:eastAsia="Times New Roman" w:hAnsi="Calibri" w:cs="Calibri"/>
              </w:rPr>
            </w:pPr>
            <w:r w:rsidRPr="00093715">
              <w:rPr>
                <w:rFonts w:ascii="Calibri" w:eastAsia="Times New Roman" w:hAnsi="Calibri" w:cs="Calibri"/>
              </w:rPr>
              <w:t>B44.2, B44.8, B44.9</w:t>
            </w:r>
          </w:p>
        </w:tc>
      </w:tr>
      <w:tr w:rsidR="0013773B" w:rsidRPr="00093715" w14:paraId="68529356" w14:textId="77777777" w:rsidTr="00992793">
        <w:trPr>
          <w:trHeight w:val="20"/>
        </w:trPr>
        <w:tc>
          <w:tcPr>
            <w:tcW w:w="5755" w:type="dxa"/>
            <w:noWrap/>
            <w:hideMark/>
          </w:tcPr>
          <w:p w14:paraId="7C8FAA7F" w14:textId="77777777" w:rsidR="0013773B" w:rsidRPr="00093715" w:rsidRDefault="0013773B" w:rsidP="00992793">
            <w:pPr>
              <w:ind w:firstLineChars="200" w:firstLine="440"/>
              <w:rPr>
                <w:rFonts w:ascii="Calibri" w:eastAsia="Times New Roman" w:hAnsi="Calibri" w:cs="Calibri"/>
              </w:rPr>
            </w:pPr>
            <w:r w:rsidRPr="00093715">
              <w:rPr>
                <w:rFonts w:ascii="Calibri" w:eastAsia="Times New Roman" w:hAnsi="Calibri" w:cs="Calibri"/>
              </w:rPr>
              <w:t>Dermatophytosis</w:t>
            </w:r>
          </w:p>
        </w:tc>
        <w:tc>
          <w:tcPr>
            <w:tcW w:w="3605" w:type="dxa"/>
            <w:noWrap/>
            <w:hideMark/>
          </w:tcPr>
          <w:p w14:paraId="2E8CBD9A" w14:textId="77777777" w:rsidR="0013773B" w:rsidRPr="00093715" w:rsidRDefault="0013773B" w:rsidP="00992793">
            <w:pPr>
              <w:rPr>
                <w:rFonts w:ascii="Calibri" w:eastAsia="Times New Roman" w:hAnsi="Calibri" w:cs="Calibri"/>
              </w:rPr>
            </w:pPr>
            <w:r w:rsidRPr="00093715">
              <w:rPr>
                <w:rFonts w:ascii="Calibri" w:eastAsia="Times New Roman" w:hAnsi="Calibri" w:cs="Calibri"/>
              </w:rPr>
              <w:t>B35</w:t>
            </w:r>
          </w:p>
        </w:tc>
      </w:tr>
      <w:tr w:rsidR="0013773B" w:rsidRPr="00093715" w14:paraId="018BCC34" w14:textId="77777777" w:rsidTr="00992793">
        <w:trPr>
          <w:trHeight w:val="20"/>
        </w:trPr>
        <w:tc>
          <w:tcPr>
            <w:tcW w:w="5755" w:type="dxa"/>
            <w:noWrap/>
            <w:hideMark/>
          </w:tcPr>
          <w:p w14:paraId="42EB34A4" w14:textId="77777777" w:rsidR="0013773B" w:rsidRPr="00093715" w:rsidRDefault="0013773B" w:rsidP="00992793">
            <w:pPr>
              <w:ind w:firstLineChars="200" w:firstLine="440"/>
              <w:rPr>
                <w:rFonts w:ascii="Calibri" w:eastAsia="Times New Roman" w:hAnsi="Calibri" w:cs="Calibri"/>
              </w:rPr>
            </w:pPr>
            <w:r w:rsidRPr="00093715">
              <w:rPr>
                <w:rFonts w:ascii="Calibri" w:eastAsia="Times New Roman" w:hAnsi="Calibri" w:cs="Calibri"/>
              </w:rPr>
              <w:t>Mucormycosis</w:t>
            </w:r>
          </w:p>
        </w:tc>
        <w:tc>
          <w:tcPr>
            <w:tcW w:w="3605" w:type="dxa"/>
            <w:noWrap/>
            <w:hideMark/>
          </w:tcPr>
          <w:p w14:paraId="544F4EB8" w14:textId="77777777" w:rsidR="0013773B" w:rsidRPr="00093715" w:rsidRDefault="0013773B" w:rsidP="00992793">
            <w:pPr>
              <w:rPr>
                <w:rFonts w:ascii="Calibri" w:eastAsia="Times New Roman" w:hAnsi="Calibri" w:cs="Calibri"/>
              </w:rPr>
            </w:pPr>
            <w:r w:rsidRPr="00093715">
              <w:rPr>
                <w:rFonts w:ascii="Calibri" w:eastAsia="Times New Roman" w:hAnsi="Calibri" w:cs="Calibri"/>
              </w:rPr>
              <w:t>B46</w:t>
            </w:r>
          </w:p>
        </w:tc>
      </w:tr>
      <w:tr w:rsidR="0013773B" w:rsidRPr="00093715" w14:paraId="5B19964F" w14:textId="77777777" w:rsidTr="00992793">
        <w:trPr>
          <w:trHeight w:val="20"/>
        </w:trPr>
        <w:tc>
          <w:tcPr>
            <w:tcW w:w="5755" w:type="dxa"/>
            <w:noWrap/>
            <w:hideMark/>
          </w:tcPr>
          <w:p w14:paraId="6B2594D2" w14:textId="77777777" w:rsidR="0013773B" w:rsidRPr="00093715" w:rsidRDefault="0013773B" w:rsidP="00992793">
            <w:pPr>
              <w:ind w:firstLineChars="200" w:firstLine="440"/>
              <w:rPr>
                <w:rFonts w:ascii="Calibri" w:eastAsia="Times New Roman" w:hAnsi="Calibri" w:cs="Calibri"/>
              </w:rPr>
            </w:pPr>
            <w:r w:rsidRPr="00093715">
              <w:rPr>
                <w:rFonts w:ascii="Calibri" w:eastAsia="Times New Roman" w:hAnsi="Calibri" w:cs="Calibri"/>
              </w:rPr>
              <w:t>Unspecified mycosis</w:t>
            </w:r>
          </w:p>
        </w:tc>
        <w:tc>
          <w:tcPr>
            <w:tcW w:w="3605" w:type="dxa"/>
            <w:noWrap/>
            <w:hideMark/>
          </w:tcPr>
          <w:p w14:paraId="1BCB2365" w14:textId="77777777" w:rsidR="0013773B" w:rsidRPr="00093715" w:rsidRDefault="0013773B" w:rsidP="00992793">
            <w:pPr>
              <w:rPr>
                <w:rFonts w:ascii="Calibri" w:eastAsia="Times New Roman" w:hAnsi="Calibri" w:cs="Calibri"/>
              </w:rPr>
            </w:pPr>
            <w:r w:rsidRPr="00093715">
              <w:rPr>
                <w:rFonts w:ascii="Calibri" w:eastAsia="Times New Roman" w:hAnsi="Calibri" w:cs="Calibri"/>
              </w:rPr>
              <w:t>B49</w:t>
            </w:r>
          </w:p>
        </w:tc>
      </w:tr>
      <w:tr w:rsidR="0013773B" w:rsidRPr="00093715" w14:paraId="04C5CE42" w14:textId="77777777" w:rsidTr="00992793">
        <w:trPr>
          <w:trHeight w:val="20"/>
        </w:trPr>
        <w:tc>
          <w:tcPr>
            <w:tcW w:w="5755" w:type="dxa"/>
            <w:noWrap/>
            <w:hideMark/>
          </w:tcPr>
          <w:p w14:paraId="7FA82C83" w14:textId="77777777" w:rsidR="0013773B" w:rsidRPr="00093715" w:rsidRDefault="0013773B" w:rsidP="00992793">
            <w:pPr>
              <w:ind w:firstLineChars="200" w:firstLine="440"/>
              <w:rPr>
                <w:rFonts w:ascii="Calibri" w:eastAsia="Times New Roman" w:hAnsi="Calibri" w:cs="Calibri"/>
              </w:rPr>
            </w:pPr>
            <w:r w:rsidRPr="00093715">
              <w:rPr>
                <w:rFonts w:ascii="Calibri" w:eastAsia="Times New Roman" w:hAnsi="Calibri" w:cs="Calibri"/>
              </w:rPr>
              <w:t>Vulvovaginal candidiasis</w:t>
            </w:r>
          </w:p>
        </w:tc>
        <w:tc>
          <w:tcPr>
            <w:tcW w:w="3605" w:type="dxa"/>
            <w:noWrap/>
            <w:hideMark/>
          </w:tcPr>
          <w:p w14:paraId="71C0994B" w14:textId="77777777" w:rsidR="0013773B" w:rsidRPr="00093715" w:rsidRDefault="0013773B" w:rsidP="00992793">
            <w:pPr>
              <w:rPr>
                <w:rFonts w:ascii="Calibri" w:eastAsia="Times New Roman" w:hAnsi="Calibri" w:cs="Calibri"/>
              </w:rPr>
            </w:pPr>
            <w:r w:rsidRPr="00093715">
              <w:rPr>
                <w:rFonts w:ascii="Calibri" w:eastAsia="Times New Roman" w:hAnsi="Calibri" w:cs="Calibri"/>
              </w:rPr>
              <w:t>B37.3</w:t>
            </w:r>
          </w:p>
        </w:tc>
      </w:tr>
      <w:tr w:rsidR="0013773B" w:rsidRPr="00093715" w14:paraId="08D20E63" w14:textId="77777777" w:rsidTr="00992793">
        <w:trPr>
          <w:trHeight w:val="20"/>
        </w:trPr>
        <w:tc>
          <w:tcPr>
            <w:tcW w:w="5755" w:type="dxa"/>
            <w:noWrap/>
            <w:hideMark/>
          </w:tcPr>
          <w:p w14:paraId="33865EC4" w14:textId="77777777" w:rsidR="0013773B" w:rsidRPr="00093715" w:rsidRDefault="0013773B" w:rsidP="00992793">
            <w:pPr>
              <w:ind w:firstLineChars="100" w:firstLine="220"/>
              <w:rPr>
                <w:rFonts w:ascii="Calibri" w:eastAsia="Times New Roman" w:hAnsi="Calibri" w:cs="Calibri"/>
              </w:rPr>
            </w:pPr>
            <w:r w:rsidRPr="00093715">
              <w:rPr>
                <w:rFonts w:ascii="Calibri" w:eastAsia="Times New Roman" w:hAnsi="Calibri" w:cs="Calibri"/>
              </w:rPr>
              <w:t>Hypersensitivity pneumonitis due to organic dust</w:t>
            </w:r>
          </w:p>
        </w:tc>
        <w:tc>
          <w:tcPr>
            <w:tcW w:w="3605" w:type="dxa"/>
            <w:noWrap/>
            <w:hideMark/>
          </w:tcPr>
          <w:p w14:paraId="44EE6629" w14:textId="77777777" w:rsidR="0013773B" w:rsidRPr="00093715" w:rsidRDefault="0013773B" w:rsidP="00992793">
            <w:pPr>
              <w:rPr>
                <w:rFonts w:ascii="Calibri" w:eastAsia="Times New Roman" w:hAnsi="Calibri" w:cs="Calibri"/>
              </w:rPr>
            </w:pPr>
            <w:r w:rsidRPr="00093715">
              <w:rPr>
                <w:rFonts w:ascii="Calibri" w:eastAsia="Times New Roman" w:hAnsi="Calibri" w:cs="Calibri"/>
              </w:rPr>
              <w:t>J67</w:t>
            </w:r>
          </w:p>
        </w:tc>
      </w:tr>
      <w:tr w:rsidR="0013773B" w:rsidRPr="00093715" w14:paraId="33BD3FCF" w14:textId="77777777" w:rsidTr="00992793">
        <w:trPr>
          <w:trHeight w:val="20"/>
        </w:trPr>
        <w:tc>
          <w:tcPr>
            <w:tcW w:w="5755" w:type="dxa"/>
            <w:noWrap/>
            <w:hideMark/>
          </w:tcPr>
          <w:p w14:paraId="7D7E971F" w14:textId="77777777" w:rsidR="0013773B" w:rsidRPr="00093715" w:rsidRDefault="0013773B" w:rsidP="00992793">
            <w:pPr>
              <w:ind w:firstLineChars="100" w:firstLine="220"/>
              <w:rPr>
                <w:rFonts w:ascii="Calibri" w:eastAsia="Times New Roman" w:hAnsi="Calibri" w:cs="Calibri"/>
              </w:rPr>
            </w:pPr>
            <w:r w:rsidRPr="00093715">
              <w:rPr>
                <w:rFonts w:ascii="Calibri" w:eastAsia="Times New Roman" w:hAnsi="Calibri" w:cs="Calibri"/>
              </w:rPr>
              <w:t>Hypertension</w:t>
            </w:r>
          </w:p>
        </w:tc>
        <w:tc>
          <w:tcPr>
            <w:tcW w:w="3605" w:type="dxa"/>
            <w:noWrap/>
            <w:hideMark/>
          </w:tcPr>
          <w:p w14:paraId="7C787213" w14:textId="77777777" w:rsidR="0013773B" w:rsidRPr="00093715" w:rsidRDefault="0013773B" w:rsidP="00992793">
            <w:pPr>
              <w:rPr>
                <w:rFonts w:ascii="Calibri" w:eastAsia="Times New Roman" w:hAnsi="Calibri" w:cs="Calibri"/>
              </w:rPr>
            </w:pPr>
            <w:r w:rsidRPr="00093715">
              <w:rPr>
                <w:rFonts w:ascii="Calibri" w:eastAsia="Times New Roman" w:hAnsi="Calibri" w:cs="Calibri"/>
              </w:rPr>
              <w:t>I10</w:t>
            </w:r>
          </w:p>
        </w:tc>
      </w:tr>
      <w:tr w:rsidR="0013773B" w:rsidRPr="00093715" w14:paraId="25B64440" w14:textId="77777777" w:rsidTr="00992793">
        <w:trPr>
          <w:trHeight w:val="20"/>
        </w:trPr>
        <w:tc>
          <w:tcPr>
            <w:tcW w:w="5755" w:type="dxa"/>
            <w:noWrap/>
            <w:hideMark/>
          </w:tcPr>
          <w:p w14:paraId="7E45BA3E" w14:textId="77777777" w:rsidR="0013773B" w:rsidRPr="00093715" w:rsidRDefault="0013773B" w:rsidP="00992793">
            <w:pPr>
              <w:ind w:firstLineChars="100" w:firstLine="220"/>
              <w:rPr>
                <w:rFonts w:ascii="Calibri" w:eastAsia="Times New Roman" w:hAnsi="Calibri" w:cs="Calibri"/>
              </w:rPr>
            </w:pPr>
            <w:r w:rsidRPr="00093715">
              <w:rPr>
                <w:rFonts w:ascii="Calibri" w:eastAsia="Times New Roman" w:hAnsi="Calibri" w:cs="Calibri"/>
              </w:rPr>
              <w:t>Hypothyroidism</w:t>
            </w:r>
          </w:p>
        </w:tc>
        <w:tc>
          <w:tcPr>
            <w:tcW w:w="3605" w:type="dxa"/>
            <w:noWrap/>
            <w:hideMark/>
          </w:tcPr>
          <w:p w14:paraId="5406D8C1" w14:textId="77777777" w:rsidR="0013773B" w:rsidRPr="00093715" w:rsidRDefault="0013773B" w:rsidP="00992793">
            <w:pPr>
              <w:rPr>
                <w:rFonts w:ascii="Calibri" w:eastAsia="Times New Roman" w:hAnsi="Calibri" w:cs="Calibri"/>
              </w:rPr>
            </w:pPr>
            <w:r w:rsidRPr="00093715">
              <w:rPr>
                <w:rFonts w:ascii="Calibri" w:eastAsia="Times New Roman" w:hAnsi="Calibri" w:cs="Calibri"/>
              </w:rPr>
              <w:t>E03</w:t>
            </w:r>
          </w:p>
        </w:tc>
      </w:tr>
      <w:tr w:rsidR="0013773B" w:rsidRPr="00093715" w14:paraId="08496267" w14:textId="77777777" w:rsidTr="00992793">
        <w:trPr>
          <w:trHeight w:val="20"/>
        </w:trPr>
        <w:tc>
          <w:tcPr>
            <w:tcW w:w="5755" w:type="dxa"/>
            <w:noWrap/>
            <w:hideMark/>
          </w:tcPr>
          <w:p w14:paraId="5C650073" w14:textId="77777777" w:rsidR="0013773B" w:rsidRPr="00093715" w:rsidRDefault="0013773B" w:rsidP="00992793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093715">
              <w:rPr>
                <w:rFonts w:ascii="Calibri" w:eastAsia="Times New Roman" w:hAnsi="Calibri" w:cs="Calibri"/>
                <w:color w:val="000000"/>
              </w:rPr>
              <w:t>Lyme disease</w:t>
            </w:r>
          </w:p>
        </w:tc>
        <w:tc>
          <w:tcPr>
            <w:tcW w:w="3605" w:type="dxa"/>
            <w:noWrap/>
            <w:hideMark/>
          </w:tcPr>
          <w:p w14:paraId="29CF1445" w14:textId="77777777" w:rsidR="0013773B" w:rsidRPr="00093715" w:rsidRDefault="0013773B" w:rsidP="00992793">
            <w:pPr>
              <w:rPr>
                <w:rFonts w:ascii="Calibri" w:eastAsia="Times New Roman" w:hAnsi="Calibri" w:cs="Calibri"/>
                <w:color w:val="000000"/>
              </w:rPr>
            </w:pPr>
            <w:r w:rsidRPr="00093715">
              <w:rPr>
                <w:rFonts w:ascii="Calibri" w:eastAsia="Times New Roman" w:hAnsi="Calibri" w:cs="Calibri"/>
                <w:color w:val="000000"/>
              </w:rPr>
              <w:t>A69.2</w:t>
            </w:r>
          </w:p>
        </w:tc>
      </w:tr>
      <w:tr w:rsidR="0013773B" w:rsidRPr="00093715" w14:paraId="6F88620C" w14:textId="77777777" w:rsidTr="00992793">
        <w:trPr>
          <w:trHeight w:val="20"/>
        </w:trPr>
        <w:tc>
          <w:tcPr>
            <w:tcW w:w="5755" w:type="dxa"/>
            <w:noWrap/>
            <w:hideMark/>
          </w:tcPr>
          <w:p w14:paraId="0250B9E7" w14:textId="77777777" w:rsidR="0013773B" w:rsidRPr="00093715" w:rsidRDefault="0013773B" w:rsidP="00992793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093715">
              <w:rPr>
                <w:rFonts w:ascii="Calibri" w:eastAsia="Times New Roman" w:hAnsi="Calibri" w:cs="Calibri"/>
                <w:color w:val="000000"/>
              </w:rPr>
              <w:t>Pneumonia</w:t>
            </w:r>
          </w:p>
        </w:tc>
        <w:tc>
          <w:tcPr>
            <w:tcW w:w="3605" w:type="dxa"/>
            <w:noWrap/>
            <w:hideMark/>
          </w:tcPr>
          <w:p w14:paraId="6DF87409" w14:textId="77777777" w:rsidR="0013773B" w:rsidRPr="00093715" w:rsidRDefault="0013773B" w:rsidP="00992793">
            <w:pPr>
              <w:rPr>
                <w:rFonts w:ascii="Calibri" w:eastAsia="Times New Roman" w:hAnsi="Calibri" w:cs="Calibri"/>
                <w:color w:val="000000"/>
              </w:rPr>
            </w:pPr>
            <w:r w:rsidRPr="00093715">
              <w:rPr>
                <w:rFonts w:ascii="Calibri" w:eastAsia="Times New Roman" w:hAnsi="Calibri" w:cs="Calibri"/>
                <w:color w:val="000000"/>
              </w:rPr>
              <w:t>J12-J18</w:t>
            </w:r>
          </w:p>
        </w:tc>
      </w:tr>
      <w:tr w:rsidR="0013773B" w:rsidRPr="00093715" w14:paraId="43F2690E" w14:textId="77777777" w:rsidTr="00992793">
        <w:trPr>
          <w:trHeight w:val="20"/>
        </w:trPr>
        <w:tc>
          <w:tcPr>
            <w:tcW w:w="5755" w:type="dxa"/>
            <w:noWrap/>
            <w:hideMark/>
          </w:tcPr>
          <w:p w14:paraId="5E2662F7" w14:textId="77777777" w:rsidR="0013773B" w:rsidRPr="00093715" w:rsidRDefault="0013773B" w:rsidP="00992793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093715">
              <w:rPr>
                <w:rFonts w:ascii="Calibri" w:eastAsia="Times New Roman" w:hAnsi="Calibri" w:cs="Calibri"/>
                <w:color w:val="000000"/>
              </w:rPr>
              <w:t>Smoking (current or past)</w:t>
            </w:r>
          </w:p>
        </w:tc>
        <w:tc>
          <w:tcPr>
            <w:tcW w:w="3605" w:type="dxa"/>
            <w:noWrap/>
            <w:hideMark/>
          </w:tcPr>
          <w:p w14:paraId="01AF7A45" w14:textId="77777777" w:rsidR="0013773B" w:rsidRPr="00093715" w:rsidRDefault="0013773B" w:rsidP="00992793">
            <w:pPr>
              <w:rPr>
                <w:rFonts w:ascii="Calibri" w:eastAsia="Times New Roman" w:hAnsi="Calibri" w:cs="Calibri"/>
                <w:color w:val="000000"/>
              </w:rPr>
            </w:pPr>
            <w:r w:rsidRPr="00093715">
              <w:rPr>
                <w:rFonts w:ascii="Calibri" w:eastAsia="Times New Roman" w:hAnsi="Calibri" w:cs="Calibri"/>
                <w:color w:val="000000"/>
              </w:rPr>
              <w:t>F17, Z87.891</w:t>
            </w:r>
          </w:p>
        </w:tc>
      </w:tr>
      <w:tr w:rsidR="0013773B" w:rsidRPr="00093715" w14:paraId="77016C79" w14:textId="77777777" w:rsidTr="00992793">
        <w:trPr>
          <w:trHeight w:val="20"/>
        </w:trPr>
        <w:tc>
          <w:tcPr>
            <w:tcW w:w="5755" w:type="dxa"/>
            <w:noWrap/>
            <w:hideMark/>
          </w:tcPr>
          <w:p w14:paraId="45B51C93" w14:textId="77777777" w:rsidR="0013773B" w:rsidRPr="00093715" w:rsidRDefault="0013773B" w:rsidP="00992793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093715">
              <w:rPr>
                <w:rFonts w:ascii="Calibri" w:eastAsia="Times New Roman" w:hAnsi="Calibri" w:cs="Calibri"/>
                <w:color w:val="000000"/>
              </w:rPr>
              <w:t>Vitamin D deficiency</w:t>
            </w:r>
          </w:p>
        </w:tc>
        <w:tc>
          <w:tcPr>
            <w:tcW w:w="3605" w:type="dxa"/>
            <w:noWrap/>
            <w:hideMark/>
          </w:tcPr>
          <w:p w14:paraId="5015FFC1" w14:textId="77777777" w:rsidR="0013773B" w:rsidRPr="00093715" w:rsidRDefault="0013773B" w:rsidP="00992793">
            <w:pPr>
              <w:rPr>
                <w:rFonts w:ascii="Calibri" w:eastAsia="Times New Roman" w:hAnsi="Calibri" w:cs="Calibri"/>
                <w:color w:val="000000"/>
              </w:rPr>
            </w:pPr>
            <w:r w:rsidRPr="00093715">
              <w:rPr>
                <w:rFonts w:ascii="Calibri" w:eastAsia="Times New Roman" w:hAnsi="Calibri" w:cs="Calibri"/>
                <w:color w:val="000000"/>
              </w:rPr>
              <w:t>E55</w:t>
            </w:r>
          </w:p>
        </w:tc>
      </w:tr>
    </w:tbl>
    <w:p w14:paraId="0CAB443D" w14:textId="77777777" w:rsidR="0013773B" w:rsidRPr="00102141" w:rsidRDefault="0013773B" w:rsidP="0013773B">
      <w:pPr>
        <w:spacing w:after="0" w:line="240" w:lineRule="auto"/>
      </w:pPr>
    </w:p>
    <w:p w14:paraId="624AE812" w14:textId="77777777" w:rsidR="00407FC7" w:rsidRDefault="00407FC7"/>
    <w:sectPr w:rsidR="00407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73B"/>
    <w:rsid w:val="0013773B"/>
    <w:rsid w:val="00407FC7"/>
    <w:rsid w:val="0070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3F22A"/>
  <w15:chartTrackingRefBased/>
  <w15:docId w15:val="{1A80367A-63B0-4178-9D91-9774CBD7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73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13773B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Benedict, Kaitlin (CDC/NCEZID/DFWED/MDB)</dc:creator>
  <cp:keywords/>
  <dc:description/>
  <cp:lastModifiedBy>Benedict, Kaitlin (CDC/NCEZID/DFWED/MDB)</cp:lastModifiedBy>
  <cp:revision>2</cp:revision>
  <dcterms:created xsi:type="dcterms:W3CDTF">2024-02-01T11:05:00Z</dcterms:created>
  <dcterms:modified xsi:type="dcterms:W3CDTF">2024-02-01T11:06:00Z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2024-02-01T11:06:08Z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a5994d0a-ef13-4a79-965c-91f65826d1e3</vt:lpwstr>
  </property>
  <property fmtid="{D5CDD505-2E9C-101B-9397-08002B2CF9AE}" pid="8" name="MSIP_Label_7b94a7b8-f06c-4dfe-bdcc-9b548fd58c31_ContentBits">
    <vt:lpwstr>0</vt:lpwstr>
  </property>
</Properties>
</file>