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9875" w14:textId="2084C427" w:rsidR="00A233A2" w:rsidRPr="00A233A2" w:rsidRDefault="00A233A2" w:rsidP="00A233A2">
      <w:pPr>
        <w:spacing w:before="240" w:after="240" w:line="480" w:lineRule="auto"/>
        <w:rPr>
          <w:b/>
          <w:bCs/>
        </w:rPr>
      </w:pPr>
      <w:r w:rsidRPr="00A233A2">
        <w:rPr>
          <w:b/>
          <w:bCs/>
        </w:rPr>
        <w:t xml:space="preserve">Keywords for filtering notes with </w:t>
      </w:r>
      <w:r>
        <w:rPr>
          <w:b/>
          <w:bCs/>
        </w:rPr>
        <w:t>social determinants of health (</w:t>
      </w:r>
      <w:r w:rsidRPr="00A233A2">
        <w:rPr>
          <w:b/>
          <w:bCs/>
        </w:rPr>
        <w:t>SDoH</w:t>
      </w:r>
      <w:r>
        <w:rPr>
          <w:b/>
          <w:bCs/>
        </w:rPr>
        <w:t>)</w:t>
      </w:r>
    </w:p>
    <w:p w14:paraId="75779279" w14:textId="77777777" w:rsidR="00A233A2" w:rsidRDefault="00A233A2" w:rsidP="00A233A2">
      <w:pPr>
        <w:spacing w:before="240" w:after="240" w:line="480" w:lineRule="auto"/>
      </w:pPr>
      <w:r>
        <w:t>'discharge summary', 'social worker', 'social history', 'income', 'employment', 'unemployment', 'financial', 'education', 'house', 'housing', 'crime', 'violence', 'physical activity', 'neighborhood', '</w:t>
      </w:r>
      <w:proofErr w:type="spellStart"/>
      <w:r>
        <w:t>neighbourhood</w:t>
      </w:r>
      <w:proofErr w:type="spellEnd"/>
      <w:r>
        <w:t>', 'community', 'poverty', 'occupation', 'indigence', 'homeless', 'shelter’, 'socioeconomic', 'lives with', 'living with', '</w:t>
      </w:r>
      <w:proofErr w:type="spellStart"/>
      <w:r>
        <w:t>resideswith</w:t>
      </w:r>
      <w:proofErr w:type="spellEnd"/>
      <w:r>
        <w:t>', 'worked in', 'work as', 'works as', 'working in', 'working at', 'working as', 'employed as', 'employed in', 'retired', 'accompanied by', 'here with', 'disability', 'disabled', 'food insecurity', 'transportation need', 'physical abuse', 'physical activity', 'sexual abuse', 'well developed'</w:t>
      </w:r>
    </w:p>
    <w:p w14:paraId="605B96F1" w14:textId="77777777" w:rsidR="00A233A2" w:rsidRDefault="00A233A2" w:rsidP="0041663D">
      <w:pPr>
        <w:spacing w:before="240" w:after="240" w:line="480" w:lineRule="auto"/>
        <w:rPr>
          <w:b/>
          <w:bCs/>
        </w:rPr>
      </w:pPr>
    </w:p>
    <w:p w14:paraId="12F3EEC6" w14:textId="30FC7685" w:rsidR="0041663D" w:rsidRPr="00CB0F27" w:rsidRDefault="0041663D" w:rsidP="0041663D">
      <w:pPr>
        <w:spacing w:before="240" w:after="240" w:line="480" w:lineRule="auto"/>
        <w:rPr>
          <w:b/>
          <w:bCs/>
        </w:rPr>
      </w:pPr>
      <w:r w:rsidRPr="00CB0F27">
        <w:rPr>
          <w:b/>
          <w:bCs/>
        </w:rPr>
        <w:t>Table S</w:t>
      </w:r>
      <w:r w:rsidR="00D12957">
        <w:rPr>
          <w:b/>
          <w:bCs/>
        </w:rPr>
        <w:t>1</w:t>
      </w:r>
      <w:r w:rsidRPr="00CB0F27">
        <w:rPr>
          <w:b/>
          <w:bCs/>
        </w:rPr>
        <w:t>.</w:t>
      </w:r>
      <w:r>
        <w:rPr>
          <w:b/>
          <w:bCs/>
        </w:rPr>
        <w:t xml:space="preserve"> Summary of attributes for social determinants of health concepts.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721"/>
      </w:tblGrid>
      <w:tr w:rsidR="0041663D" w:rsidRPr="000F5096" w14:paraId="4B7073C9" w14:textId="77777777" w:rsidTr="006433E4">
        <w:trPr>
          <w:trHeight w:val="380"/>
        </w:trPr>
        <w:tc>
          <w:tcPr>
            <w:tcW w:w="1994" w:type="dxa"/>
            <w:shd w:val="clear" w:color="auto" w:fill="auto"/>
            <w:noWrap/>
            <w:vAlign w:val="bottom"/>
            <w:hideMark/>
          </w:tcPr>
          <w:p w14:paraId="331BE032" w14:textId="77777777" w:rsidR="0041663D" w:rsidRPr="000F5096" w:rsidRDefault="0041663D" w:rsidP="006433E4">
            <w:pPr>
              <w:rPr>
                <w:b/>
                <w:bCs/>
                <w:color w:val="000000"/>
                <w:sz w:val="20"/>
                <w:szCs w:val="20"/>
              </w:rPr>
            </w:pPr>
            <w:r>
              <w:rPr>
                <w:b/>
                <w:bCs/>
                <w:color w:val="000000"/>
                <w:sz w:val="20"/>
                <w:szCs w:val="20"/>
              </w:rPr>
              <w:t>SDoH concept</w:t>
            </w:r>
          </w:p>
        </w:tc>
        <w:tc>
          <w:tcPr>
            <w:tcW w:w="7721" w:type="dxa"/>
            <w:shd w:val="clear" w:color="auto" w:fill="auto"/>
            <w:noWrap/>
            <w:vAlign w:val="bottom"/>
          </w:tcPr>
          <w:p w14:paraId="4F74B5D4" w14:textId="77777777" w:rsidR="0041663D" w:rsidRPr="000F5096" w:rsidRDefault="0041663D" w:rsidP="006433E4">
            <w:pPr>
              <w:rPr>
                <w:b/>
                <w:bCs/>
                <w:color w:val="000000"/>
                <w:sz w:val="20"/>
                <w:szCs w:val="20"/>
              </w:rPr>
            </w:pPr>
            <w:r>
              <w:rPr>
                <w:b/>
                <w:bCs/>
                <w:color w:val="000000"/>
                <w:sz w:val="20"/>
                <w:szCs w:val="20"/>
              </w:rPr>
              <w:t>Attributes</w:t>
            </w:r>
          </w:p>
        </w:tc>
      </w:tr>
      <w:tr w:rsidR="0041663D" w:rsidRPr="000F5096" w14:paraId="44F2A112" w14:textId="77777777" w:rsidTr="006433E4">
        <w:trPr>
          <w:trHeight w:val="380"/>
        </w:trPr>
        <w:tc>
          <w:tcPr>
            <w:tcW w:w="1994" w:type="dxa"/>
            <w:shd w:val="clear" w:color="auto" w:fill="auto"/>
            <w:noWrap/>
            <w:vAlign w:val="bottom"/>
          </w:tcPr>
          <w:p w14:paraId="3416C3D5" w14:textId="77777777" w:rsidR="0041663D" w:rsidRPr="00F66FAC" w:rsidRDefault="0041663D" w:rsidP="006433E4">
            <w:pPr>
              <w:rPr>
                <w:color w:val="000000"/>
                <w:sz w:val="20"/>
                <w:szCs w:val="20"/>
              </w:rPr>
            </w:pPr>
            <w:r w:rsidRPr="00F66FAC">
              <w:rPr>
                <w:color w:val="000000"/>
                <w:sz w:val="20"/>
                <w:szCs w:val="20"/>
              </w:rPr>
              <w:t>Tobacco_use</w:t>
            </w:r>
          </w:p>
        </w:tc>
        <w:tc>
          <w:tcPr>
            <w:tcW w:w="7721" w:type="dxa"/>
            <w:shd w:val="clear" w:color="auto" w:fill="auto"/>
            <w:noWrap/>
            <w:vAlign w:val="bottom"/>
          </w:tcPr>
          <w:p w14:paraId="686385BD" w14:textId="77777777" w:rsidR="0041663D" w:rsidRPr="00F66FAC" w:rsidRDefault="0041663D" w:rsidP="006433E4">
            <w:pPr>
              <w:rPr>
                <w:sz w:val="20"/>
                <w:szCs w:val="20"/>
              </w:rPr>
            </w:pPr>
            <w:proofErr w:type="spellStart"/>
            <w:r w:rsidRPr="00F66FAC">
              <w:rPr>
                <w:sz w:val="20"/>
                <w:szCs w:val="20"/>
              </w:rPr>
              <w:t>Substance_use_status</w:t>
            </w:r>
            <w:proofErr w:type="spellEnd"/>
            <w:r w:rsidRPr="00F66FAC">
              <w:rPr>
                <w:sz w:val="20"/>
                <w:szCs w:val="20"/>
              </w:rPr>
              <w:t xml:space="preserve">: </w:t>
            </w:r>
            <w:r>
              <w:rPr>
                <w:sz w:val="20"/>
                <w:szCs w:val="20"/>
              </w:rPr>
              <w:t>e.g., current smoker</w:t>
            </w:r>
          </w:p>
          <w:p w14:paraId="4D0E88D0" w14:textId="77777777" w:rsidR="0041663D" w:rsidRPr="00F66FAC" w:rsidRDefault="0041663D" w:rsidP="006433E4">
            <w:pPr>
              <w:rPr>
                <w:sz w:val="20"/>
                <w:szCs w:val="20"/>
              </w:rPr>
            </w:pPr>
            <w:proofErr w:type="spellStart"/>
            <w:r w:rsidRPr="00F66FAC">
              <w:rPr>
                <w:sz w:val="20"/>
                <w:szCs w:val="20"/>
              </w:rPr>
              <w:t>Smoking_type</w:t>
            </w:r>
            <w:proofErr w:type="spellEnd"/>
            <w:r w:rsidRPr="00F66FAC">
              <w:rPr>
                <w:sz w:val="20"/>
                <w:szCs w:val="20"/>
              </w:rPr>
              <w:t>: type of tobacco use</w:t>
            </w:r>
            <w:r>
              <w:rPr>
                <w:sz w:val="20"/>
                <w:szCs w:val="20"/>
              </w:rPr>
              <w:t xml:space="preserve">, </w:t>
            </w:r>
            <w:proofErr w:type="spellStart"/>
            <w:proofErr w:type="gramStart"/>
            <w:r>
              <w:rPr>
                <w:sz w:val="20"/>
                <w:szCs w:val="20"/>
              </w:rPr>
              <w:t>e,g</w:t>
            </w:r>
            <w:proofErr w:type="spellEnd"/>
            <w:r>
              <w:rPr>
                <w:sz w:val="20"/>
                <w:szCs w:val="20"/>
              </w:rPr>
              <w:t>.</w:t>
            </w:r>
            <w:proofErr w:type="gramEnd"/>
            <w:r>
              <w:rPr>
                <w:sz w:val="20"/>
                <w:szCs w:val="20"/>
              </w:rPr>
              <w:t xml:space="preserve">, </w:t>
            </w:r>
            <w:r w:rsidRPr="00F25187">
              <w:rPr>
                <w:sz w:val="20"/>
                <w:szCs w:val="20"/>
              </w:rPr>
              <w:t>cigarettes</w:t>
            </w:r>
          </w:p>
          <w:p w14:paraId="41A375A5" w14:textId="77777777" w:rsidR="0041663D" w:rsidRPr="00F66FAC" w:rsidRDefault="0041663D" w:rsidP="006433E4">
            <w:pPr>
              <w:rPr>
                <w:sz w:val="20"/>
                <w:szCs w:val="20"/>
              </w:rPr>
            </w:pPr>
            <w:proofErr w:type="spellStart"/>
            <w:r w:rsidRPr="00F66FAC">
              <w:rPr>
                <w:sz w:val="20"/>
                <w:szCs w:val="20"/>
              </w:rPr>
              <w:t>Smoking_freq_ppd</w:t>
            </w:r>
            <w:proofErr w:type="spellEnd"/>
            <w:r w:rsidRPr="00F66FAC">
              <w:rPr>
                <w:sz w:val="20"/>
                <w:szCs w:val="20"/>
              </w:rPr>
              <w:t>: pack per day</w:t>
            </w:r>
          </w:p>
          <w:p w14:paraId="36E50BDD" w14:textId="77777777" w:rsidR="0041663D" w:rsidRPr="00F66FAC" w:rsidRDefault="0041663D" w:rsidP="006433E4">
            <w:pPr>
              <w:rPr>
                <w:sz w:val="20"/>
                <w:szCs w:val="20"/>
              </w:rPr>
            </w:pPr>
            <w:proofErr w:type="spellStart"/>
            <w:r w:rsidRPr="00F66FAC">
              <w:rPr>
                <w:sz w:val="20"/>
                <w:szCs w:val="20"/>
              </w:rPr>
              <w:t>Smoking_freq_sy</w:t>
            </w:r>
            <w:proofErr w:type="spellEnd"/>
            <w:r w:rsidRPr="00F66FAC">
              <w:rPr>
                <w:sz w:val="20"/>
                <w:szCs w:val="20"/>
              </w:rPr>
              <w:t xml:space="preserve">: </w:t>
            </w:r>
            <w:r>
              <w:rPr>
                <w:sz w:val="20"/>
                <w:szCs w:val="20"/>
              </w:rPr>
              <w:t>years of</w:t>
            </w:r>
            <w:r w:rsidRPr="00F66FAC">
              <w:rPr>
                <w:sz w:val="20"/>
                <w:szCs w:val="20"/>
              </w:rPr>
              <w:t xml:space="preserve"> smoking</w:t>
            </w:r>
          </w:p>
          <w:p w14:paraId="0C04FDB9" w14:textId="77777777" w:rsidR="0041663D" w:rsidRPr="00F66FAC" w:rsidRDefault="0041663D" w:rsidP="006433E4">
            <w:pPr>
              <w:rPr>
                <w:sz w:val="20"/>
                <w:szCs w:val="20"/>
              </w:rPr>
            </w:pPr>
            <w:proofErr w:type="spellStart"/>
            <w:r w:rsidRPr="00F66FAC">
              <w:rPr>
                <w:sz w:val="20"/>
                <w:szCs w:val="20"/>
              </w:rPr>
              <w:t>Smoking_freq_py</w:t>
            </w:r>
            <w:proofErr w:type="spellEnd"/>
            <w:r w:rsidRPr="00F66FAC">
              <w:rPr>
                <w:sz w:val="20"/>
                <w:szCs w:val="20"/>
              </w:rPr>
              <w:t>: pack year</w:t>
            </w:r>
          </w:p>
          <w:p w14:paraId="36864CEB" w14:textId="77777777" w:rsidR="0041663D" w:rsidRPr="00F66FAC" w:rsidRDefault="0041663D" w:rsidP="006433E4">
            <w:pPr>
              <w:rPr>
                <w:sz w:val="20"/>
                <w:szCs w:val="20"/>
              </w:rPr>
            </w:pPr>
            <w:proofErr w:type="spellStart"/>
            <w:r w:rsidRPr="00F66FAC">
              <w:rPr>
                <w:sz w:val="20"/>
                <w:szCs w:val="20"/>
              </w:rPr>
              <w:t>Smoking_freq_qy</w:t>
            </w:r>
            <w:proofErr w:type="spellEnd"/>
            <w:r w:rsidRPr="00F66FAC">
              <w:rPr>
                <w:sz w:val="20"/>
                <w:szCs w:val="20"/>
              </w:rPr>
              <w:t xml:space="preserve">: </w:t>
            </w:r>
            <w:r>
              <w:rPr>
                <w:sz w:val="20"/>
                <w:szCs w:val="20"/>
              </w:rPr>
              <w:t>years of quit smoking</w:t>
            </w:r>
          </w:p>
          <w:p w14:paraId="59419B60" w14:textId="77777777" w:rsidR="0041663D" w:rsidRPr="00F66FAC" w:rsidRDefault="0041663D" w:rsidP="006433E4">
            <w:pPr>
              <w:rPr>
                <w:color w:val="000000"/>
                <w:sz w:val="20"/>
                <w:szCs w:val="20"/>
              </w:rPr>
            </w:pPr>
            <w:proofErr w:type="spellStart"/>
            <w:r w:rsidRPr="00F66FAC">
              <w:rPr>
                <w:sz w:val="20"/>
                <w:szCs w:val="20"/>
              </w:rPr>
              <w:t>Smoking_other</w:t>
            </w:r>
            <w:proofErr w:type="spellEnd"/>
            <w:r w:rsidRPr="00F66FAC">
              <w:rPr>
                <w:sz w:val="20"/>
                <w:szCs w:val="20"/>
              </w:rPr>
              <w:t xml:space="preserve">: other </w:t>
            </w:r>
            <w:r>
              <w:rPr>
                <w:sz w:val="20"/>
                <w:szCs w:val="20"/>
              </w:rPr>
              <w:t>information</w:t>
            </w:r>
            <w:r w:rsidRPr="00F66FAC">
              <w:rPr>
                <w:sz w:val="20"/>
                <w:szCs w:val="20"/>
              </w:rPr>
              <w:t xml:space="preserve"> related with tobacco use</w:t>
            </w:r>
          </w:p>
        </w:tc>
      </w:tr>
      <w:tr w:rsidR="0041663D" w:rsidRPr="000F5096" w14:paraId="69344922" w14:textId="77777777" w:rsidTr="006433E4">
        <w:trPr>
          <w:trHeight w:val="380"/>
        </w:trPr>
        <w:tc>
          <w:tcPr>
            <w:tcW w:w="1994" w:type="dxa"/>
            <w:shd w:val="clear" w:color="auto" w:fill="auto"/>
            <w:noWrap/>
            <w:vAlign w:val="bottom"/>
          </w:tcPr>
          <w:p w14:paraId="2B19F84C" w14:textId="77777777" w:rsidR="0041663D" w:rsidRPr="00F66FAC" w:rsidRDefault="0041663D" w:rsidP="006433E4">
            <w:pPr>
              <w:rPr>
                <w:color w:val="000000"/>
                <w:sz w:val="20"/>
                <w:szCs w:val="20"/>
              </w:rPr>
            </w:pPr>
            <w:r w:rsidRPr="00F66FAC">
              <w:rPr>
                <w:sz w:val="20"/>
                <w:szCs w:val="20"/>
              </w:rPr>
              <w:t>Alcohol</w:t>
            </w:r>
            <w:r>
              <w:rPr>
                <w:sz w:val="20"/>
                <w:szCs w:val="20"/>
              </w:rPr>
              <w:t xml:space="preserve"> </w:t>
            </w:r>
            <w:r w:rsidRPr="00F66FAC">
              <w:rPr>
                <w:sz w:val="20"/>
                <w:szCs w:val="20"/>
              </w:rPr>
              <w:t>use</w:t>
            </w:r>
          </w:p>
        </w:tc>
        <w:tc>
          <w:tcPr>
            <w:tcW w:w="7721" w:type="dxa"/>
            <w:shd w:val="clear" w:color="auto" w:fill="auto"/>
            <w:noWrap/>
            <w:vAlign w:val="bottom"/>
          </w:tcPr>
          <w:p w14:paraId="1E573D66" w14:textId="77777777" w:rsidR="0041663D" w:rsidRPr="00F66FAC" w:rsidRDefault="0041663D" w:rsidP="006433E4">
            <w:pPr>
              <w:rPr>
                <w:sz w:val="20"/>
                <w:szCs w:val="20"/>
              </w:rPr>
            </w:pPr>
            <w:proofErr w:type="spellStart"/>
            <w:r w:rsidRPr="00F66FAC">
              <w:rPr>
                <w:sz w:val="20"/>
                <w:szCs w:val="20"/>
              </w:rPr>
              <w:t>Substance_use_status</w:t>
            </w:r>
            <w:proofErr w:type="spellEnd"/>
            <w:r w:rsidRPr="00F66FAC">
              <w:rPr>
                <w:sz w:val="20"/>
                <w:szCs w:val="20"/>
              </w:rPr>
              <w:t xml:space="preserve">: </w:t>
            </w:r>
            <w:r>
              <w:rPr>
                <w:sz w:val="20"/>
                <w:szCs w:val="20"/>
              </w:rPr>
              <w:t>e.g., “yes”, “no”</w:t>
            </w:r>
          </w:p>
          <w:p w14:paraId="13DB37F7" w14:textId="77777777" w:rsidR="0041663D" w:rsidRPr="00F66FAC" w:rsidRDefault="0041663D" w:rsidP="006433E4">
            <w:pPr>
              <w:rPr>
                <w:sz w:val="20"/>
                <w:szCs w:val="20"/>
              </w:rPr>
            </w:pPr>
            <w:proofErr w:type="spellStart"/>
            <w:r w:rsidRPr="00F66FAC">
              <w:rPr>
                <w:sz w:val="20"/>
                <w:szCs w:val="20"/>
              </w:rPr>
              <w:t>Alcohol_freq</w:t>
            </w:r>
            <w:proofErr w:type="spellEnd"/>
            <w:r w:rsidRPr="00F66FAC">
              <w:rPr>
                <w:sz w:val="20"/>
                <w:szCs w:val="20"/>
              </w:rPr>
              <w:t xml:space="preserve">: </w:t>
            </w:r>
            <w:r>
              <w:rPr>
                <w:sz w:val="20"/>
                <w:szCs w:val="20"/>
              </w:rPr>
              <w:t>e.g., “25.0 standard drinks of alcohol per week”</w:t>
            </w:r>
          </w:p>
          <w:p w14:paraId="5BFEC443" w14:textId="77777777" w:rsidR="0041663D" w:rsidRPr="00F66FAC" w:rsidRDefault="0041663D" w:rsidP="006433E4">
            <w:pPr>
              <w:rPr>
                <w:sz w:val="20"/>
                <w:szCs w:val="20"/>
              </w:rPr>
            </w:pPr>
            <w:proofErr w:type="spellStart"/>
            <w:r w:rsidRPr="00F66FAC">
              <w:rPr>
                <w:sz w:val="20"/>
                <w:szCs w:val="20"/>
              </w:rPr>
              <w:t>Alcohol_type</w:t>
            </w:r>
            <w:proofErr w:type="spellEnd"/>
            <w:r w:rsidRPr="00F66FAC">
              <w:rPr>
                <w:sz w:val="20"/>
                <w:szCs w:val="20"/>
              </w:rPr>
              <w:t xml:space="preserve">: </w:t>
            </w:r>
            <w:r>
              <w:rPr>
                <w:sz w:val="20"/>
                <w:szCs w:val="20"/>
              </w:rPr>
              <w:t>e.g., “wine”</w:t>
            </w:r>
            <w:r w:rsidRPr="00F66FAC">
              <w:rPr>
                <w:sz w:val="20"/>
                <w:szCs w:val="20"/>
              </w:rPr>
              <w:t xml:space="preserve"> </w:t>
            </w:r>
          </w:p>
          <w:p w14:paraId="57BC2DC2" w14:textId="77777777" w:rsidR="0041663D" w:rsidRPr="00F66FAC" w:rsidRDefault="0041663D" w:rsidP="006433E4">
            <w:pPr>
              <w:rPr>
                <w:color w:val="000000"/>
                <w:sz w:val="20"/>
                <w:szCs w:val="20"/>
              </w:rPr>
            </w:pPr>
            <w:proofErr w:type="spellStart"/>
            <w:r w:rsidRPr="00F66FAC">
              <w:rPr>
                <w:sz w:val="20"/>
                <w:szCs w:val="20"/>
              </w:rPr>
              <w:t>Alcohol_other</w:t>
            </w:r>
            <w:proofErr w:type="spellEnd"/>
            <w:r w:rsidRPr="00F66FAC">
              <w:rPr>
                <w:sz w:val="20"/>
                <w:szCs w:val="20"/>
              </w:rPr>
              <w:t xml:space="preserve">: other </w:t>
            </w:r>
            <w:r>
              <w:rPr>
                <w:sz w:val="20"/>
                <w:szCs w:val="20"/>
              </w:rPr>
              <w:t>information</w:t>
            </w:r>
            <w:r w:rsidRPr="00F66FAC">
              <w:rPr>
                <w:sz w:val="20"/>
                <w:szCs w:val="20"/>
              </w:rPr>
              <w:t xml:space="preserve"> related with alcohol use</w:t>
            </w:r>
          </w:p>
        </w:tc>
      </w:tr>
      <w:tr w:rsidR="0041663D" w:rsidRPr="000F5096" w14:paraId="7E76E508" w14:textId="77777777" w:rsidTr="006433E4">
        <w:trPr>
          <w:trHeight w:val="380"/>
        </w:trPr>
        <w:tc>
          <w:tcPr>
            <w:tcW w:w="1994" w:type="dxa"/>
            <w:shd w:val="clear" w:color="auto" w:fill="auto"/>
            <w:noWrap/>
            <w:vAlign w:val="bottom"/>
          </w:tcPr>
          <w:p w14:paraId="15E69F81" w14:textId="77777777" w:rsidR="0041663D" w:rsidRPr="00F66FAC" w:rsidRDefault="0041663D" w:rsidP="006433E4">
            <w:pPr>
              <w:rPr>
                <w:color w:val="000000"/>
                <w:sz w:val="20"/>
                <w:szCs w:val="20"/>
              </w:rPr>
            </w:pPr>
            <w:r w:rsidRPr="00F66FAC">
              <w:rPr>
                <w:color w:val="000000"/>
                <w:sz w:val="20"/>
                <w:szCs w:val="20"/>
              </w:rPr>
              <w:t>Drug</w:t>
            </w:r>
            <w:r>
              <w:rPr>
                <w:color w:val="000000"/>
                <w:sz w:val="20"/>
                <w:szCs w:val="20"/>
              </w:rPr>
              <w:t xml:space="preserve"> </w:t>
            </w:r>
            <w:r w:rsidRPr="00F66FAC">
              <w:rPr>
                <w:color w:val="000000"/>
                <w:sz w:val="20"/>
                <w:szCs w:val="20"/>
              </w:rPr>
              <w:t>use</w:t>
            </w:r>
          </w:p>
        </w:tc>
        <w:tc>
          <w:tcPr>
            <w:tcW w:w="7721" w:type="dxa"/>
            <w:shd w:val="clear" w:color="auto" w:fill="auto"/>
            <w:noWrap/>
            <w:vAlign w:val="bottom"/>
          </w:tcPr>
          <w:p w14:paraId="4B81DEE5" w14:textId="77777777" w:rsidR="0041663D" w:rsidRPr="00F66FAC" w:rsidRDefault="0041663D" w:rsidP="006433E4">
            <w:pPr>
              <w:rPr>
                <w:sz w:val="20"/>
                <w:szCs w:val="20"/>
              </w:rPr>
            </w:pPr>
            <w:proofErr w:type="spellStart"/>
            <w:r w:rsidRPr="00F66FAC">
              <w:rPr>
                <w:sz w:val="20"/>
                <w:szCs w:val="20"/>
              </w:rPr>
              <w:t>Substance_use_status</w:t>
            </w:r>
            <w:proofErr w:type="spellEnd"/>
            <w:r w:rsidRPr="00F66FAC">
              <w:rPr>
                <w:sz w:val="20"/>
                <w:szCs w:val="20"/>
              </w:rPr>
              <w:t xml:space="preserve">: </w:t>
            </w:r>
            <w:r>
              <w:rPr>
                <w:sz w:val="20"/>
                <w:szCs w:val="20"/>
              </w:rPr>
              <w:t>e.g., “yes”, “no”, “severe”</w:t>
            </w:r>
          </w:p>
          <w:p w14:paraId="5050D886" w14:textId="77777777" w:rsidR="0041663D" w:rsidRPr="00F66FAC" w:rsidRDefault="0041663D" w:rsidP="006433E4">
            <w:pPr>
              <w:rPr>
                <w:sz w:val="20"/>
                <w:szCs w:val="20"/>
              </w:rPr>
            </w:pPr>
            <w:proofErr w:type="spellStart"/>
            <w:r w:rsidRPr="00F66FAC">
              <w:rPr>
                <w:sz w:val="20"/>
                <w:szCs w:val="20"/>
              </w:rPr>
              <w:t>Drug_freq</w:t>
            </w:r>
            <w:proofErr w:type="spellEnd"/>
            <w:r w:rsidRPr="00F66FAC">
              <w:rPr>
                <w:sz w:val="20"/>
                <w:szCs w:val="20"/>
              </w:rPr>
              <w:t xml:space="preserve">: frequency of drug </w:t>
            </w:r>
            <w:proofErr w:type="gramStart"/>
            <w:r w:rsidRPr="00F66FAC">
              <w:rPr>
                <w:sz w:val="20"/>
                <w:szCs w:val="20"/>
              </w:rPr>
              <w:t>use</w:t>
            </w:r>
            <w:proofErr w:type="gramEnd"/>
          </w:p>
          <w:p w14:paraId="488F64A5" w14:textId="77777777" w:rsidR="0041663D" w:rsidRPr="00F66FAC" w:rsidRDefault="0041663D" w:rsidP="006433E4">
            <w:pPr>
              <w:rPr>
                <w:sz w:val="20"/>
                <w:szCs w:val="20"/>
              </w:rPr>
            </w:pPr>
            <w:proofErr w:type="spellStart"/>
            <w:r w:rsidRPr="00F66FAC">
              <w:rPr>
                <w:sz w:val="20"/>
                <w:szCs w:val="20"/>
              </w:rPr>
              <w:t>Drug_type</w:t>
            </w:r>
            <w:proofErr w:type="spellEnd"/>
            <w:r w:rsidRPr="00F66FAC">
              <w:rPr>
                <w:sz w:val="20"/>
                <w:szCs w:val="20"/>
              </w:rPr>
              <w:t xml:space="preserve">: </w:t>
            </w:r>
            <w:r>
              <w:rPr>
                <w:sz w:val="20"/>
                <w:szCs w:val="20"/>
              </w:rPr>
              <w:t>e.g., “</w:t>
            </w:r>
            <w:proofErr w:type="gramStart"/>
            <w:r>
              <w:rPr>
                <w:sz w:val="20"/>
                <w:szCs w:val="20"/>
              </w:rPr>
              <w:t>cocaine”</w:t>
            </w:r>
            <w:proofErr w:type="gramEnd"/>
          </w:p>
          <w:p w14:paraId="4014F139" w14:textId="77777777" w:rsidR="0041663D" w:rsidRPr="00F66FAC" w:rsidRDefault="0041663D" w:rsidP="006433E4">
            <w:pPr>
              <w:rPr>
                <w:color w:val="000000"/>
                <w:sz w:val="20"/>
                <w:szCs w:val="20"/>
              </w:rPr>
            </w:pPr>
            <w:proofErr w:type="spellStart"/>
            <w:r w:rsidRPr="00F66FAC">
              <w:rPr>
                <w:sz w:val="20"/>
                <w:szCs w:val="20"/>
              </w:rPr>
              <w:t>Drug_other</w:t>
            </w:r>
            <w:proofErr w:type="spellEnd"/>
            <w:r w:rsidRPr="00F66FAC">
              <w:rPr>
                <w:sz w:val="20"/>
                <w:szCs w:val="20"/>
              </w:rPr>
              <w:t xml:space="preserve">: other </w:t>
            </w:r>
            <w:proofErr w:type="spellStart"/>
            <w:r>
              <w:rPr>
                <w:sz w:val="20"/>
                <w:szCs w:val="20"/>
              </w:rPr>
              <w:t>inforamtion</w:t>
            </w:r>
            <w:proofErr w:type="spellEnd"/>
            <w:r w:rsidRPr="00F66FAC">
              <w:rPr>
                <w:sz w:val="20"/>
                <w:szCs w:val="20"/>
              </w:rPr>
              <w:t xml:space="preserve"> related with drug use</w:t>
            </w:r>
          </w:p>
        </w:tc>
      </w:tr>
      <w:tr w:rsidR="0041663D" w:rsidRPr="000F5096" w14:paraId="4CA0CE2F" w14:textId="77777777" w:rsidTr="006433E4">
        <w:trPr>
          <w:trHeight w:val="380"/>
        </w:trPr>
        <w:tc>
          <w:tcPr>
            <w:tcW w:w="1994" w:type="dxa"/>
            <w:shd w:val="clear" w:color="auto" w:fill="auto"/>
            <w:noWrap/>
            <w:vAlign w:val="bottom"/>
          </w:tcPr>
          <w:p w14:paraId="323D4F21" w14:textId="77777777" w:rsidR="0041663D" w:rsidRPr="00F66FAC" w:rsidRDefault="0041663D" w:rsidP="006433E4">
            <w:pPr>
              <w:rPr>
                <w:color w:val="000000"/>
                <w:sz w:val="20"/>
                <w:szCs w:val="20"/>
              </w:rPr>
            </w:pPr>
            <w:r>
              <w:rPr>
                <w:sz w:val="20"/>
                <w:szCs w:val="20"/>
              </w:rPr>
              <w:t>S</w:t>
            </w:r>
            <w:r w:rsidRPr="00F66FAC">
              <w:rPr>
                <w:sz w:val="20"/>
                <w:szCs w:val="20"/>
              </w:rPr>
              <w:t>exual activity</w:t>
            </w:r>
          </w:p>
        </w:tc>
        <w:tc>
          <w:tcPr>
            <w:tcW w:w="7721" w:type="dxa"/>
            <w:shd w:val="clear" w:color="auto" w:fill="auto"/>
            <w:noWrap/>
            <w:vAlign w:val="bottom"/>
          </w:tcPr>
          <w:p w14:paraId="75117C21" w14:textId="77777777" w:rsidR="0041663D" w:rsidRPr="00F66FAC" w:rsidRDefault="0041663D" w:rsidP="006433E4">
            <w:pPr>
              <w:rPr>
                <w:sz w:val="20"/>
                <w:szCs w:val="20"/>
              </w:rPr>
            </w:pPr>
            <w:proofErr w:type="spellStart"/>
            <w:r w:rsidRPr="00F66FAC">
              <w:rPr>
                <w:sz w:val="20"/>
                <w:szCs w:val="20"/>
              </w:rPr>
              <w:t>Sdoh_status</w:t>
            </w:r>
            <w:proofErr w:type="spellEnd"/>
            <w:r>
              <w:rPr>
                <w:sz w:val="20"/>
                <w:szCs w:val="20"/>
              </w:rPr>
              <w:t>: e.g., “yes”, “never”, “no”</w:t>
            </w:r>
          </w:p>
          <w:p w14:paraId="3AD3E158" w14:textId="77777777" w:rsidR="0041663D" w:rsidRPr="00F66FAC" w:rsidRDefault="0041663D" w:rsidP="006433E4">
            <w:pPr>
              <w:rPr>
                <w:sz w:val="20"/>
                <w:szCs w:val="20"/>
              </w:rPr>
            </w:pPr>
            <w:r w:rsidRPr="00F66FAC">
              <w:rPr>
                <w:sz w:val="20"/>
                <w:szCs w:val="20"/>
              </w:rPr>
              <w:t>Partner</w:t>
            </w:r>
            <w:r>
              <w:rPr>
                <w:sz w:val="20"/>
                <w:szCs w:val="20"/>
              </w:rPr>
              <w:t>: “female”, “male”</w:t>
            </w:r>
            <w:r w:rsidRPr="00F66FAC">
              <w:rPr>
                <w:sz w:val="20"/>
                <w:szCs w:val="20"/>
              </w:rPr>
              <w:t xml:space="preserve"> </w:t>
            </w:r>
          </w:p>
          <w:p w14:paraId="6D78C169" w14:textId="77777777" w:rsidR="0041663D" w:rsidRPr="00F66FAC" w:rsidRDefault="0041663D" w:rsidP="006433E4">
            <w:pPr>
              <w:rPr>
                <w:color w:val="000000"/>
                <w:sz w:val="20"/>
                <w:szCs w:val="20"/>
              </w:rPr>
            </w:pPr>
            <w:r w:rsidRPr="00F66FAC">
              <w:rPr>
                <w:sz w:val="20"/>
                <w:szCs w:val="20"/>
              </w:rPr>
              <w:t>Protection</w:t>
            </w:r>
            <w:r>
              <w:rPr>
                <w:sz w:val="20"/>
                <w:szCs w:val="20"/>
              </w:rPr>
              <w:t xml:space="preserve">: protections of sexual activity </w:t>
            </w:r>
          </w:p>
        </w:tc>
      </w:tr>
      <w:tr w:rsidR="0041663D" w:rsidRPr="000F5096" w14:paraId="409C27E8" w14:textId="77777777" w:rsidTr="006433E4">
        <w:trPr>
          <w:trHeight w:val="380"/>
        </w:trPr>
        <w:tc>
          <w:tcPr>
            <w:tcW w:w="1994" w:type="dxa"/>
            <w:shd w:val="clear" w:color="auto" w:fill="auto"/>
            <w:noWrap/>
            <w:vAlign w:val="bottom"/>
          </w:tcPr>
          <w:p w14:paraId="5012B06C" w14:textId="77777777" w:rsidR="0041663D" w:rsidRPr="00F66FAC" w:rsidRDefault="0041663D" w:rsidP="006433E4">
            <w:pPr>
              <w:rPr>
                <w:color w:val="000000"/>
                <w:sz w:val="20"/>
                <w:szCs w:val="20"/>
              </w:rPr>
            </w:pPr>
            <w:r w:rsidRPr="00F66FAC">
              <w:rPr>
                <w:sz w:val="20"/>
                <w:szCs w:val="20"/>
              </w:rPr>
              <w:t>Marital</w:t>
            </w:r>
            <w:r>
              <w:rPr>
                <w:sz w:val="20"/>
                <w:szCs w:val="20"/>
              </w:rPr>
              <w:t xml:space="preserve"> </w:t>
            </w:r>
            <w:r w:rsidRPr="00F66FAC">
              <w:rPr>
                <w:sz w:val="20"/>
                <w:szCs w:val="20"/>
              </w:rPr>
              <w:t>status</w:t>
            </w:r>
          </w:p>
        </w:tc>
        <w:tc>
          <w:tcPr>
            <w:tcW w:w="7721" w:type="dxa"/>
            <w:shd w:val="clear" w:color="auto" w:fill="auto"/>
            <w:noWrap/>
            <w:vAlign w:val="bottom"/>
          </w:tcPr>
          <w:p w14:paraId="780706C8" w14:textId="77777777" w:rsidR="0041663D" w:rsidRPr="00F66FAC" w:rsidRDefault="0041663D" w:rsidP="006433E4">
            <w:pPr>
              <w:rPr>
                <w:color w:val="000000"/>
                <w:sz w:val="20"/>
                <w:szCs w:val="20"/>
              </w:rPr>
            </w:pPr>
            <w:r>
              <w:rPr>
                <w:color w:val="000000"/>
                <w:sz w:val="20"/>
                <w:szCs w:val="20"/>
              </w:rPr>
              <w:t>N/A</w:t>
            </w:r>
          </w:p>
        </w:tc>
      </w:tr>
      <w:tr w:rsidR="0041663D" w:rsidRPr="000F5096" w14:paraId="0B5CAAA1" w14:textId="77777777" w:rsidTr="006433E4">
        <w:trPr>
          <w:trHeight w:val="380"/>
        </w:trPr>
        <w:tc>
          <w:tcPr>
            <w:tcW w:w="1994" w:type="dxa"/>
            <w:shd w:val="clear" w:color="auto" w:fill="auto"/>
            <w:noWrap/>
            <w:vAlign w:val="bottom"/>
          </w:tcPr>
          <w:p w14:paraId="41B3D5DC" w14:textId="77777777" w:rsidR="0041663D" w:rsidRPr="00F66FAC" w:rsidRDefault="0041663D" w:rsidP="006433E4">
            <w:pPr>
              <w:rPr>
                <w:sz w:val="20"/>
                <w:szCs w:val="20"/>
              </w:rPr>
            </w:pPr>
            <w:r w:rsidRPr="00F66FAC">
              <w:rPr>
                <w:sz w:val="20"/>
                <w:szCs w:val="20"/>
              </w:rPr>
              <w:t>Education</w:t>
            </w:r>
          </w:p>
        </w:tc>
        <w:tc>
          <w:tcPr>
            <w:tcW w:w="7721" w:type="dxa"/>
            <w:shd w:val="clear" w:color="auto" w:fill="auto"/>
            <w:noWrap/>
            <w:vAlign w:val="bottom"/>
          </w:tcPr>
          <w:p w14:paraId="2B2025F3" w14:textId="77777777" w:rsidR="0041663D" w:rsidRPr="00F66FAC" w:rsidRDefault="0041663D" w:rsidP="006433E4">
            <w:pPr>
              <w:rPr>
                <w:color w:val="000000"/>
                <w:sz w:val="20"/>
                <w:szCs w:val="20"/>
              </w:rPr>
            </w:pPr>
            <w:r>
              <w:rPr>
                <w:color w:val="000000"/>
                <w:sz w:val="20"/>
                <w:szCs w:val="20"/>
              </w:rPr>
              <w:t>N/A</w:t>
            </w:r>
          </w:p>
        </w:tc>
      </w:tr>
      <w:tr w:rsidR="0041663D" w:rsidRPr="000F5096" w14:paraId="5E7A58DF" w14:textId="77777777" w:rsidTr="006433E4">
        <w:trPr>
          <w:trHeight w:val="380"/>
        </w:trPr>
        <w:tc>
          <w:tcPr>
            <w:tcW w:w="1994" w:type="dxa"/>
            <w:shd w:val="clear" w:color="auto" w:fill="auto"/>
            <w:noWrap/>
            <w:vAlign w:val="bottom"/>
          </w:tcPr>
          <w:p w14:paraId="7D0AA3AC" w14:textId="77777777" w:rsidR="0041663D" w:rsidRPr="00F66FAC" w:rsidRDefault="0041663D" w:rsidP="006433E4">
            <w:pPr>
              <w:rPr>
                <w:sz w:val="20"/>
                <w:szCs w:val="20"/>
              </w:rPr>
            </w:pPr>
            <w:r>
              <w:rPr>
                <w:sz w:val="20"/>
                <w:szCs w:val="20"/>
              </w:rPr>
              <w:t>Language</w:t>
            </w:r>
          </w:p>
        </w:tc>
        <w:tc>
          <w:tcPr>
            <w:tcW w:w="7721" w:type="dxa"/>
            <w:shd w:val="clear" w:color="auto" w:fill="auto"/>
            <w:noWrap/>
            <w:vAlign w:val="bottom"/>
          </w:tcPr>
          <w:p w14:paraId="1C35FEBD" w14:textId="77777777" w:rsidR="0041663D" w:rsidRDefault="0041663D" w:rsidP="006433E4">
            <w:pPr>
              <w:rPr>
                <w:color w:val="000000"/>
                <w:sz w:val="20"/>
                <w:szCs w:val="20"/>
              </w:rPr>
            </w:pPr>
            <w:r>
              <w:rPr>
                <w:color w:val="000000"/>
                <w:sz w:val="20"/>
                <w:szCs w:val="20"/>
              </w:rPr>
              <w:t>N/A</w:t>
            </w:r>
          </w:p>
        </w:tc>
      </w:tr>
      <w:tr w:rsidR="0041663D" w:rsidRPr="000F5096" w14:paraId="719781EB" w14:textId="77777777" w:rsidTr="006433E4">
        <w:trPr>
          <w:trHeight w:val="380"/>
        </w:trPr>
        <w:tc>
          <w:tcPr>
            <w:tcW w:w="1994" w:type="dxa"/>
            <w:shd w:val="clear" w:color="auto" w:fill="auto"/>
            <w:noWrap/>
            <w:vAlign w:val="bottom"/>
          </w:tcPr>
          <w:p w14:paraId="16B05667" w14:textId="77777777" w:rsidR="0041663D" w:rsidRPr="00F66FAC" w:rsidRDefault="0041663D" w:rsidP="006433E4">
            <w:pPr>
              <w:rPr>
                <w:sz w:val="20"/>
                <w:szCs w:val="20"/>
              </w:rPr>
            </w:pPr>
            <w:r w:rsidRPr="00F66FAC">
              <w:rPr>
                <w:sz w:val="20"/>
                <w:szCs w:val="20"/>
              </w:rPr>
              <w:t>Employment</w:t>
            </w:r>
          </w:p>
        </w:tc>
        <w:tc>
          <w:tcPr>
            <w:tcW w:w="7721" w:type="dxa"/>
            <w:shd w:val="clear" w:color="auto" w:fill="auto"/>
            <w:noWrap/>
            <w:vAlign w:val="bottom"/>
          </w:tcPr>
          <w:p w14:paraId="05EF7CC5" w14:textId="77777777" w:rsidR="0041663D" w:rsidRPr="00F66FAC" w:rsidRDefault="0041663D" w:rsidP="006433E4">
            <w:pPr>
              <w:rPr>
                <w:sz w:val="20"/>
                <w:szCs w:val="20"/>
              </w:rPr>
            </w:pPr>
            <w:r w:rsidRPr="00F66FAC">
              <w:rPr>
                <w:sz w:val="20"/>
                <w:szCs w:val="20"/>
              </w:rPr>
              <w:t>Occupation: job position, title, specialt</w:t>
            </w:r>
            <w:r>
              <w:rPr>
                <w:sz w:val="20"/>
                <w:szCs w:val="20"/>
              </w:rPr>
              <w:t>y, e.g., “in the meat department”</w:t>
            </w:r>
          </w:p>
          <w:p w14:paraId="4F9252C1" w14:textId="77777777" w:rsidR="0041663D" w:rsidRPr="00F66FAC" w:rsidRDefault="0041663D" w:rsidP="006433E4">
            <w:pPr>
              <w:rPr>
                <w:sz w:val="20"/>
                <w:szCs w:val="20"/>
              </w:rPr>
            </w:pPr>
            <w:proofErr w:type="spellStart"/>
            <w:r w:rsidRPr="00F66FAC">
              <w:rPr>
                <w:sz w:val="20"/>
                <w:szCs w:val="20"/>
              </w:rPr>
              <w:t>Employment_status</w:t>
            </w:r>
            <w:proofErr w:type="spellEnd"/>
            <w:r w:rsidRPr="00F66FAC">
              <w:rPr>
                <w:sz w:val="20"/>
                <w:szCs w:val="20"/>
              </w:rPr>
              <w:t xml:space="preserve">: employment status such as </w:t>
            </w:r>
            <w:r>
              <w:rPr>
                <w:sz w:val="20"/>
                <w:szCs w:val="20"/>
              </w:rPr>
              <w:t>“</w:t>
            </w:r>
            <w:r w:rsidRPr="00F66FAC">
              <w:rPr>
                <w:sz w:val="20"/>
                <w:szCs w:val="20"/>
              </w:rPr>
              <w:t>employed</w:t>
            </w:r>
            <w:r>
              <w:rPr>
                <w:sz w:val="20"/>
                <w:szCs w:val="20"/>
              </w:rPr>
              <w:t>”</w:t>
            </w:r>
            <w:r w:rsidRPr="00F66FAC">
              <w:rPr>
                <w:sz w:val="20"/>
                <w:szCs w:val="20"/>
              </w:rPr>
              <w:t xml:space="preserve">, </w:t>
            </w:r>
            <w:r>
              <w:rPr>
                <w:sz w:val="20"/>
                <w:szCs w:val="20"/>
              </w:rPr>
              <w:t>“</w:t>
            </w:r>
            <w:r w:rsidRPr="00F66FAC">
              <w:rPr>
                <w:sz w:val="20"/>
                <w:szCs w:val="20"/>
              </w:rPr>
              <w:t>unemployed</w:t>
            </w:r>
            <w:r>
              <w:rPr>
                <w:sz w:val="20"/>
                <w:szCs w:val="20"/>
              </w:rPr>
              <w:t>”</w:t>
            </w:r>
            <w:r w:rsidRPr="00F66FAC">
              <w:rPr>
                <w:sz w:val="20"/>
                <w:szCs w:val="20"/>
              </w:rPr>
              <w:t xml:space="preserve">, </w:t>
            </w:r>
            <w:r>
              <w:rPr>
                <w:sz w:val="20"/>
                <w:szCs w:val="20"/>
              </w:rPr>
              <w:t>“</w:t>
            </w:r>
            <w:proofErr w:type="gramStart"/>
            <w:r w:rsidRPr="00F66FAC">
              <w:rPr>
                <w:sz w:val="20"/>
                <w:szCs w:val="20"/>
              </w:rPr>
              <w:t>retired</w:t>
            </w:r>
            <w:proofErr w:type="gramEnd"/>
            <w:r>
              <w:rPr>
                <w:sz w:val="20"/>
                <w:szCs w:val="20"/>
              </w:rPr>
              <w:t>”</w:t>
            </w:r>
          </w:p>
          <w:p w14:paraId="3B7D9100" w14:textId="77777777" w:rsidR="0041663D" w:rsidRPr="00F66FAC" w:rsidRDefault="0041663D" w:rsidP="006433E4">
            <w:pPr>
              <w:rPr>
                <w:sz w:val="20"/>
                <w:szCs w:val="20"/>
              </w:rPr>
            </w:pPr>
            <w:proofErr w:type="spellStart"/>
            <w:r w:rsidRPr="00F66FAC">
              <w:rPr>
                <w:sz w:val="20"/>
                <w:szCs w:val="20"/>
              </w:rPr>
              <w:lastRenderedPageBreak/>
              <w:t>Employment_location</w:t>
            </w:r>
            <w:proofErr w:type="spellEnd"/>
            <w:r w:rsidRPr="00F66FAC">
              <w:rPr>
                <w:sz w:val="20"/>
                <w:szCs w:val="20"/>
              </w:rPr>
              <w:t xml:space="preserve">: </w:t>
            </w:r>
            <w:r>
              <w:rPr>
                <w:sz w:val="20"/>
                <w:szCs w:val="20"/>
              </w:rPr>
              <w:t xml:space="preserve">location of employment, e.g., “works in a </w:t>
            </w:r>
            <w:proofErr w:type="gramStart"/>
            <w:r>
              <w:rPr>
                <w:sz w:val="20"/>
                <w:szCs w:val="20"/>
              </w:rPr>
              <w:t>lab</w:t>
            </w:r>
            <w:proofErr w:type="gramEnd"/>
            <w:r>
              <w:rPr>
                <w:sz w:val="20"/>
                <w:szCs w:val="20"/>
              </w:rPr>
              <w:t>”</w:t>
            </w:r>
          </w:p>
          <w:p w14:paraId="5B309380" w14:textId="77777777" w:rsidR="0041663D" w:rsidRPr="00F66FAC" w:rsidRDefault="0041663D" w:rsidP="006433E4">
            <w:pPr>
              <w:rPr>
                <w:color w:val="000000"/>
                <w:sz w:val="20"/>
                <w:szCs w:val="20"/>
              </w:rPr>
            </w:pPr>
          </w:p>
        </w:tc>
      </w:tr>
      <w:tr w:rsidR="0041663D" w:rsidRPr="000F5096" w14:paraId="67C6D253" w14:textId="77777777" w:rsidTr="006433E4">
        <w:trPr>
          <w:trHeight w:val="380"/>
        </w:trPr>
        <w:tc>
          <w:tcPr>
            <w:tcW w:w="1994" w:type="dxa"/>
            <w:shd w:val="clear" w:color="auto" w:fill="auto"/>
            <w:noWrap/>
            <w:vAlign w:val="bottom"/>
          </w:tcPr>
          <w:p w14:paraId="5C600E34" w14:textId="77777777" w:rsidR="0041663D" w:rsidRPr="00F66FAC" w:rsidRDefault="0041663D" w:rsidP="006433E4">
            <w:pPr>
              <w:rPr>
                <w:sz w:val="20"/>
                <w:szCs w:val="20"/>
              </w:rPr>
            </w:pPr>
            <w:r w:rsidRPr="00F66FAC">
              <w:rPr>
                <w:sz w:val="20"/>
                <w:szCs w:val="20"/>
              </w:rPr>
              <w:lastRenderedPageBreak/>
              <w:t>Gender</w:t>
            </w:r>
          </w:p>
        </w:tc>
        <w:tc>
          <w:tcPr>
            <w:tcW w:w="7721" w:type="dxa"/>
            <w:shd w:val="clear" w:color="auto" w:fill="auto"/>
            <w:noWrap/>
            <w:vAlign w:val="bottom"/>
          </w:tcPr>
          <w:p w14:paraId="6C0DC837" w14:textId="77777777" w:rsidR="0041663D" w:rsidRPr="00F66FAC" w:rsidRDefault="0041663D" w:rsidP="006433E4">
            <w:pPr>
              <w:rPr>
                <w:sz w:val="20"/>
                <w:szCs w:val="20"/>
              </w:rPr>
            </w:pPr>
            <w:r>
              <w:rPr>
                <w:sz w:val="20"/>
                <w:szCs w:val="20"/>
              </w:rPr>
              <w:t>N/A</w:t>
            </w:r>
          </w:p>
        </w:tc>
      </w:tr>
      <w:tr w:rsidR="0041663D" w:rsidRPr="000F5096" w14:paraId="202F4092" w14:textId="77777777" w:rsidTr="006433E4">
        <w:trPr>
          <w:trHeight w:val="380"/>
        </w:trPr>
        <w:tc>
          <w:tcPr>
            <w:tcW w:w="1994" w:type="dxa"/>
            <w:shd w:val="clear" w:color="auto" w:fill="auto"/>
            <w:noWrap/>
            <w:vAlign w:val="bottom"/>
          </w:tcPr>
          <w:p w14:paraId="517FAD2B" w14:textId="77777777" w:rsidR="0041663D" w:rsidRPr="00F66FAC" w:rsidRDefault="0041663D" w:rsidP="006433E4">
            <w:pPr>
              <w:rPr>
                <w:sz w:val="20"/>
                <w:szCs w:val="20"/>
              </w:rPr>
            </w:pPr>
            <w:r w:rsidRPr="00F66FAC">
              <w:rPr>
                <w:sz w:val="20"/>
                <w:szCs w:val="20"/>
              </w:rPr>
              <w:t>Race</w:t>
            </w:r>
          </w:p>
        </w:tc>
        <w:tc>
          <w:tcPr>
            <w:tcW w:w="7721" w:type="dxa"/>
            <w:shd w:val="clear" w:color="auto" w:fill="auto"/>
            <w:noWrap/>
            <w:vAlign w:val="bottom"/>
          </w:tcPr>
          <w:p w14:paraId="2A231D7E" w14:textId="77777777" w:rsidR="0041663D" w:rsidRPr="00F66FAC" w:rsidRDefault="0041663D" w:rsidP="006433E4">
            <w:pPr>
              <w:rPr>
                <w:sz w:val="20"/>
                <w:szCs w:val="20"/>
              </w:rPr>
            </w:pPr>
            <w:r>
              <w:rPr>
                <w:sz w:val="20"/>
                <w:szCs w:val="20"/>
              </w:rPr>
              <w:t>N/A</w:t>
            </w:r>
          </w:p>
        </w:tc>
      </w:tr>
      <w:tr w:rsidR="0041663D" w:rsidRPr="000F5096" w14:paraId="1C024FB8" w14:textId="77777777" w:rsidTr="006433E4">
        <w:trPr>
          <w:trHeight w:val="380"/>
        </w:trPr>
        <w:tc>
          <w:tcPr>
            <w:tcW w:w="1994" w:type="dxa"/>
            <w:shd w:val="clear" w:color="auto" w:fill="auto"/>
            <w:noWrap/>
            <w:vAlign w:val="bottom"/>
          </w:tcPr>
          <w:p w14:paraId="4FCCD3B1" w14:textId="77777777" w:rsidR="0041663D" w:rsidRPr="00F66FAC" w:rsidRDefault="0041663D" w:rsidP="006433E4">
            <w:pPr>
              <w:rPr>
                <w:sz w:val="20"/>
                <w:szCs w:val="20"/>
              </w:rPr>
            </w:pPr>
            <w:r w:rsidRPr="00F66FAC">
              <w:rPr>
                <w:sz w:val="20"/>
                <w:szCs w:val="20"/>
              </w:rPr>
              <w:t>Ethnicity</w:t>
            </w:r>
          </w:p>
        </w:tc>
        <w:tc>
          <w:tcPr>
            <w:tcW w:w="7721" w:type="dxa"/>
            <w:shd w:val="clear" w:color="auto" w:fill="auto"/>
            <w:noWrap/>
            <w:vAlign w:val="bottom"/>
          </w:tcPr>
          <w:p w14:paraId="7FE1FF0B" w14:textId="77777777" w:rsidR="0041663D" w:rsidRPr="00F66FAC" w:rsidRDefault="0041663D" w:rsidP="006433E4">
            <w:pPr>
              <w:rPr>
                <w:sz w:val="20"/>
                <w:szCs w:val="20"/>
              </w:rPr>
            </w:pPr>
            <w:r>
              <w:rPr>
                <w:sz w:val="20"/>
                <w:szCs w:val="20"/>
              </w:rPr>
              <w:t>N/A</w:t>
            </w:r>
          </w:p>
        </w:tc>
      </w:tr>
      <w:tr w:rsidR="0041663D" w:rsidRPr="000F5096" w14:paraId="54E798D1" w14:textId="77777777" w:rsidTr="006433E4">
        <w:trPr>
          <w:trHeight w:val="380"/>
        </w:trPr>
        <w:tc>
          <w:tcPr>
            <w:tcW w:w="1994" w:type="dxa"/>
            <w:shd w:val="clear" w:color="auto" w:fill="auto"/>
            <w:noWrap/>
            <w:vAlign w:val="bottom"/>
          </w:tcPr>
          <w:p w14:paraId="1FB9101A" w14:textId="77777777" w:rsidR="0041663D" w:rsidRPr="00F66FAC" w:rsidRDefault="0041663D" w:rsidP="006433E4">
            <w:pPr>
              <w:rPr>
                <w:sz w:val="20"/>
                <w:szCs w:val="20"/>
              </w:rPr>
            </w:pPr>
            <w:r>
              <w:rPr>
                <w:sz w:val="20"/>
                <w:szCs w:val="20"/>
              </w:rPr>
              <w:t>P</w:t>
            </w:r>
            <w:r w:rsidRPr="00F66FAC">
              <w:rPr>
                <w:sz w:val="20"/>
                <w:szCs w:val="20"/>
              </w:rPr>
              <w:t>hysical activity</w:t>
            </w:r>
          </w:p>
        </w:tc>
        <w:tc>
          <w:tcPr>
            <w:tcW w:w="7721" w:type="dxa"/>
            <w:shd w:val="clear" w:color="auto" w:fill="auto"/>
            <w:noWrap/>
            <w:vAlign w:val="bottom"/>
          </w:tcPr>
          <w:p w14:paraId="19AB6926" w14:textId="77777777" w:rsidR="0041663D" w:rsidRPr="00F66FAC" w:rsidRDefault="0041663D" w:rsidP="006433E4">
            <w:pPr>
              <w:rPr>
                <w:sz w:val="20"/>
                <w:szCs w:val="20"/>
              </w:rPr>
            </w:pPr>
            <w:proofErr w:type="spellStart"/>
            <w:r w:rsidRPr="00F66FAC">
              <w:rPr>
                <w:sz w:val="20"/>
                <w:szCs w:val="20"/>
              </w:rPr>
              <w:t>Physical_act</w:t>
            </w:r>
            <w:proofErr w:type="spellEnd"/>
            <w:r w:rsidRPr="00F66FAC">
              <w:rPr>
                <w:sz w:val="20"/>
                <w:szCs w:val="20"/>
              </w:rPr>
              <w:t>: physical activity</w:t>
            </w:r>
            <w:r>
              <w:rPr>
                <w:sz w:val="20"/>
                <w:szCs w:val="20"/>
              </w:rPr>
              <w:t xml:space="preserve"> such as “running”, “</w:t>
            </w:r>
            <w:proofErr w:type="gramStart"/>
            <w:r>
              <w:rPr>
                <w:sz w:val="20"/>
                <w:szCs w:val="20"/>
              </w:rPr>
              <w:t>exercise</w:t>
            </w:r>
            <w:proofErr w:type="gramEnd"/>
            <w:r>
              <w:rPr>
                <w:sz w:val="20"/>
                <w:szCs w:val="20"/>
              </w:rPr>
              <w:t>”</w:t>
            </w:r>
            <w:r w:rsidRPr="00F66FAC">
              <w:rPr>
                <w:sz w:val="20"/>
                <w:szCs w:val="20"/>
              </w:rPr>
              <w:t xml:space="preserve"> </w:t>
            </w:r>
          </w:p>
          <w:p w14:paraId="5FED9704" w14:textId="77777777" w:rsidR="0041663D" w:rsidRPr="00F66FAC" w:rsidRDefault="0041663D" w:rsidP="006433E4">
            <w:pPr>
              <w:rPr>
                <w:sz w:val="20"/>
                <w:szCs w:val="20"/>
              </w:rPr>
            </w:pPr>
            <w:proofErr w:type="spellStart"/>
            <w:r w:rsidRPr="00F66FAC">
              <w:rPr>
                <w:sz w:val="20"/>
                <w:szCs w:val="20"/>
              </w:rPr>
              <w:t>Sdoh_freq</w:t>
            </w:r>
            <w:proofErr w:type="spellEnd"/>
            <w:r>
              <w:rPr>
                <w:sz w:val="20"/>
                <w:szCs w:val="20"/>
              </w:rPr>
              <w:t>: e.g., “7 days per week”</w:t>
            </w:r>
          </w:p>
          <w:p w14:paraId="38C767D8" w14:textId="77777777" w:rsidR="0041663D" w:rsidRPr="00F66FAC" w:rsidRDefault="0041663D" w:rsidP="006433E4">
            <w:pPr>
              <w:rPr>
                <w:sz w:val="20"/>
                <w:szCs w:val="20"/>
              </w:rPr>
            </w:pPr>
            <w:proofErr w:type="spellStart"/>
            <w:r w:rsidRPr="00F66FAC">
              <w:rPr>
                <w:sz w:val="20"/>
                <w:szCs w:val="20"/>
              </w:rPr>
              <w:t>Sdoh_status</w:t>
            </w:r>
            <w:proofErr w:type="spellEnd"/>
            <w:r>
              <w:rPr>
                <w:sz w:val="20"/>
                <w:szCs w:val="20"/>
              </w:rPr>
              <w:t>: e.g., “yes”, “no”, “currently not exercising”</w:t>
            </w:r>
          </w:p>
        </w:tc>
      </w:tr>
      <w:tr w:rsidR="0041663D" w:rsidRPr="000F5096" w14:paraId="76AA47C1" w14:textId="77777777" w:rsidTr="006433E4">
        <w:trPr>
          <w:trHeight w:val="380"/>
        </w:trPr>
        <w:tc>
          <w:tcPr>
            <w:tcW w:w="1994" w:type="dxa"/>
            <w:shd w:val="clear" w:color="auto" w:fill="auto"/>
            <w:noWrap/>
            <w:vAlign w:val="bottom"/>
          </w:tcPr>
          <w:p w14:paraId="53DE717A" w14:textId="77777777" w:rsidR="0041663D" w:rsidRPr="00F66FAC" w:rsidRDefault="0041663D" w:rsidP="006433E4">
            <w:pPr>
              <w:rPr>
                <w:sz w:val="20"/>
                <w:szCs w:val="20"/>
              </w:rPr>
            </w:pPr>
            <w:r>
              <w:rPr>
                <w:sz w:val="20"/>
                <w:szCs w:val="20"/>
              </w:rPr>
              <w:t>L</w:t>
            </w:r>
            <w:r w:rsidRPr="00F66FAC">
              <w:rPr>
                <w:sz w:val="20"/>
                <w:szCs w:val="20"/>
              </w:rPr>
              <w:t>iving condition</w:t>
            </w:r>
          </w:p>
        </w:tc>
        <w:tc>
          <w:tcPr>
            <w:tcW w:w="7721" w:type="dxa"/>
            <w:shd w:val="clear" w:color="auto" w:fill="auto"/>
            <w:noWrap/>
            <w:vAlign w:val="bottom"/>
          </w:tcPr>
          <w:p w14:paraId="17B43036" w14:textId="77777777" w:rsidR="0041663D" w:rsidRPr="00F66FAC" w:rsidRDefault="0041663D" w:rsidP="006433E4">
            <w:pPr>
              <w:rPr>
                <w:sz w:val="20"/>
                <w:szCs w:val="20"/>
              </w:rPr>
            </w:pPr>
            <w:proofErr w:type="spellStart"/>
            <w:r w:rsidRPr="00F66FAC">
              <w:rPr>
                <w:sz w:val="20"/>
                <w:szCs w:val="20"/>
              </w:rPr>
              <w:t>Living_Condition</w:t>
            </w:r>
            <w:proofErr w:type="spellEnd"/>
            <w:r w:rsidRPr="00F66FAC">
              <w:rPr>
                <w:sz w:val="20"/>
                <w:szCs w:val="20"/>
              </w:rPr>
              <w:t xml:space="preserve">: </w:t>
            </w:r>
            <w:r>
              <w:rPr>
                <w:sz w:val="20"/>
                <w:szCs w:val="20"/>
              </w:rPr>
              <w:t>e.g., “</w:t>
            </w:r>
            <w:r w:rsidRPr="006E6D1E">
              <w:rPr>
                <w:sz w:val="20"/>
                <w:szCs w:val="20"/>
              </w:rPr>
              <w:t>homeless</w:t>
            </w:r>
            <w:r>
              <w:rPr>
                <w:sz w:val="20"/>
                <w:szCs w:val="20"/>
              </w:rPr>
              <w:t>”,</w:t>
            </w:r>
            <w:r w:rsidRPr="006E6D1E">
              <w:rPr>
                <w:sz w:val="20"/>
                <w:szCs w:val="20"/>
              </w:rPr>
              <w:t xml:space="preserve"> </w:t>
            </w:r>
            <w:r>
              <w:rPr>
                <w:sz w:val="20"/>
                <w:szCs w:val="20"/>
              </w:rPr>
              <w:t>“</w:t>
            </w:r>
            <w:r w:rsidRPr="006E6D1E">
              <w:rPr>
                <w:sz w:val="20"/>
                <w:szCs w:val="20"/>
              </w:rPr>
              <w:t>shelter</w:t>
            </w:r>
            <w:r>
              <w:rPr>
                <w:sz w:val="20"/>
                <w:szCs w:val="20"/>
              </w:rPr>
              <w:t>”</w:t>
            </w:r>
            <w:r w:rsidRPr="006E6D1E">
              <w:rPr>
                <w:sz w:val="20"/>
                <w:szCs w:val="20"/>
              </w:rPr>
              <w:t xml:space="preserve">, </w:t>
            </w:r>
            <w:r>
              <w:rPr>
                <w:sz w:val="20"/>
                <w:szCs w:val="20"/>
              </w:rPr>
              <w:t>“</w:t>
            </w:r>
            <w:r w:rsidRPr="006E6D1E">
              <w:rPr>
                <w:sz w:val="20"/>
                <w:szCs w:val="20"/>
              </w:rPr>
              <w:t>live with</w:t>
            </w:r>
            <w:r>
              <w:rPr>
                <w:sz w:val="20"/>
                <w:szCs w:val="20"/>
              </w:rPr>
              <w:t xml:space="preserve"> mom”</w:t>
            </w:r>
          </w:p>
        </w:tc>
      </w:tr>
      <w:tr w:rsidR="0041663D" w:rsidRPr="000F5096" w14:paraId="7C8CAC69" w14:textId="77777777" w:rsidTr="006433E4">
        <w:trPr>
          <w:trHeight w:val="380"/>
        </w:trPr>
        <w:tc>
          <w:tcPr>
            <w:tcW w:w="1994" w:type="dxa"/>
            <w:shd w:val="clear" w:color="auto" w:fill="auto"/>
            <w:noWrap/>
            <w:vAlign w:val="bottom"/>
          </w:tcPr>
          <w:p w14:paraId="7D8FA388" w14:textId="77777777" w:rsidR="0041663D" w:rsidRPr="00F66FAC" w:rsidRDefault="0041663D" w:rsidP="006433E4">
            <w:pPr>
              <w:rPr>
                <w:sz w:val="20"/>
                <w:szCs w:val="20"/>
              </w:rPr>
            </w:pPr>
            <w:r w:rsidRPr="00F66FAC">
              <w:rPr>
                <w:sz w:val="20"/>
                <w:szCs w:val="20"/>
              </w:rPr>
              <w:t>Living</w:t>
            </w:r>
            <w:r>
              <w:rPr>
                <w:sz w:val="20"/>
                <w:szCs w:val="20"/>
              </w:rPr>
              <w:t xml:space="preserve"> </w:t>
            </w:r>
            <w:r w:rsidRPr="00F66FAC">
              <w:rPr>
                <w:sz w:val="20"/>
                <w:szCs w:val="20"/>
              </w:rPr>
              <w:t>supply</w:t>
            </w:r>
          </w:p>
        </w:tc>
        <w:tc>
          <w:tcPr>
            <w:tcW w:w="7721" w:type="dxa"/>
            <w:shd w:val="clear" w:color="auto" w:fill="auto"/>
            <w:noWrap/>
            <w:vAlign w:val="bottom"/>
          </w:tcPr>
          <w:p w14:paraId="0A819251" w14:textId="77777777" w:rsidR="0041663D" w:rsidRPr="00F66FAC" w:rsidRDefault="0041663D" w:rsidP="006433E4">
            <w:pPr>
              <w:rPr>
                <w:sz w:val="20"/>
                <w:szCs w:val="20"/>
              </w:rPr>
            </w:pPr>
            <w:proofErr w:type="spellStart"/>
            <w:r w:rsidRPr="00F66FAC">
              <w:rPr>
                <w:sz w:val="20"/>
                <w:szCs w:val="20"/>
              </w:rPr>
              <w:t>Living_supply</w:t>
            </w:r>
            <w:proofErr w:type="spellEnd"/>
            <w:r>
              <w:rPr>
                <w:sz w:val="20"/>
                <w:szCs w:val="20"/>
              </w:rPr>
              <w:t xml:space="preserve">: food and water resource, and </w:t>
            </w:r>
            <w:r w:rsidRPr="00EC4D40">
              <w:rPr>
                <w:sz w:val="20"/>
                <w:szCs w:val="20"/>
              </w:rPr>
              <w:t xml:space="preserve">other supplies required for </w:t>
            </w:r>
            <w:proofErr w:type="gramStart"/>
            <w:r w:rsidRPr="00EC4D40">
              <w:rPr>
                <w:sz w:val="20"/>
                <w:szCs w:val="20"/>
              </w:rPr>
              <w:t>living</w:t>
            </w:r>
            <w:proofErr w:type="gramEnd"/>
          </w:p>
          <w:p w14:paraId="27D6F549" w14:textId="77777777" w:rsidR="0041663D" w:rsidRPr="00F66FAC" w:rsidRDefault="0041663D" w:rsidP="006433E4">
            <w:pPr>
              <w:rPr>
                <w:sz w:val="20"/>
                <w:szCs w:val="20"/>
              </w:rPr>
            </w:pPr>
            <w:proofErr w:type="spellStart"/>
            <w:r w:rsidRPr="00F66FAC">
              <w:rPr>
                <w:sz w:val="20"/>
                <w:szCs w:val="20"/>
              </w:rPr>
              <w:t>Sdoh_status</w:t>
            </w:r>
            <w:proofErr w:type="spellEnd"/>
            <w:r>
              <w:rPr>
                <w:sz w:val="20"/>
                <w:szCs w:val="20"/>
              </w:rPr>
              <w:t>: “yes”, “no”, “never”, indicating whether patients have supply issues</w:t>
            </w:r>
          </w:p>
        </w:tc>
      </w:tr>
      <w:tr w:rsidR="0041663D" w:rsidRPr="000F5096" w14:paraId="6B634F4D" w14:textId="77777777" w:rsidTr="006433E4">
        <w:trPr>
          <w:trHeight w:val="380"/>
        </w:trPr>
        <w:tc>
          <w:tcPr>
            <w:tcW w:w="1994" w:type="dxa"/>
            <w:shd w:val="clear" w:color="auto" w:fill="auto"/>
            <w:noWrap/>
            <w:vAlign w:val="bottom"/>
          </w:tcPr>
          <w:p w14:paraId="3BBF2F82" w14:textId="77777777" w:rsidR="0041663D" w:rsidRPr="00F66FAC" w:rsidRDefault="0041663D" w:rsidP="006433E4">
            <w:pPr>
              <w:rPr>
                <w:sz w:val="20"/>
                <w:szCs w:val="20"/>
              </w:rPr>
            </w:pPr>
            <w:r w:rsidRPr="00F66FAC">
              <w:rPr>
                <w:sz w:val="20"/>
                <w:szCs w:val="20"/>
              </w:rPr>
              <w:t>Financial</w:t>
            </w:r>
            <w:r>
              <w:rPr>
                <w:sz w:val="20"/>
                <w:szCs w:val="20"/>
              </w:rPr>
              <w:t xml:space="preserve"> </w:t>
            </w:r>
            <w:r w:rsidRPr="00F66FAC">
              <w:rPr>
                <w:sz w:val="20"/>
                <w:szCs w:val="20"/>
              </w:rPr>
              <w:t>constrain</w:t>
            </w:r>
            <w:r>
              <w:rPr>
                <w:sz w:val="20"/>
                <w:szCs w:val="20"/>
              </w:rPr>
              <w:t>t</w:t>
            </w:r>
            <w:r w:rsidRPr="00F66FAC">
              <w:rPr>
                <w:sz w:val="20"/>
                <w:szCs w:val="20"/>
              </w:rPr>
              <w:t xml:space="preserve"> </w:t>
            </w:r>
          </w:p>
        </w:tc>
        <w:tc>
          <w:tcPr>
            <w:tcW w:w="7721" w:type="dxa"/>
            <w:shd w:val="clear" w:color="auto" w:fill="auto"/>
            <w:noWrap/>
            <w:vAlign w:val="bottom"/>
          </w:tcPr>
          <w:p w14:paraId="308E4F57" w14:textId="77777777" w:rsidR="0041663D" w:rsidRPr="00F66FAC" w:rsidRDefault="0041663D" w:rsidP="006433E4">
            <w:pPr>
              <w:rPr>
                <w:sz w:val="20"/>
                <w:szCs w:val="20"/>
              </w:rPr>
            </w:pPr>
            <w:proofErr w:type="spellStart"/>
            <w:r w:rsidRPr="00F66FAC">
              <w:rPr>
                <w:sz w:val="20"/>
                <w:szCs w:val="20"/>
              </w:rPr>
              <w:t>Financial_constrain</w:t>
            </w:r>
            <w:proofErr w:type="spellEnd"/>
            <w:r w:rsidRPr="00F66FAC">
              <w:rPr>
                <w:sz w:val="20"/>
                <w:szCs w:val="20"/>
              </w:rPr>
              <w:t>: descriptions for financial constrain</w:t>
            </w:r>
            <w:r>
              <w:rPr>
                <w:sz w:val="20"/>
                <w:szCs w:val="20"/>
              </w:rPr>
              <w:t>, e.g., “difficulty paying for basics?”</w:t>
            </w:r>
          </w:p>
          <w:p w14:paraId="5E869086" w14:textId="77777777" w:rsidR="0041663D" w:rsidRPr="00F66FAC" w:rsidRDefault="0041663D" w:rsidP="006433E4">
            <w:pPr>
              <w:rPr>
                <w:sz w:val="20"/>
                <w:szCs w:val="20"/>
              </w:rPr>
            </w:pPr>
            <w:proofErr w:type="spellStart"/>
            <w:r w:rsidRPr="00F66FAC">
              <w:rPr>
                <w:sz w:val="20"/>
                <w:szCs w:val="20"/>
              </w:rPr>
              <w:t>Sdoh_status</w:t>
            </w:r>
            <w:proofErr w:type="spellEnd"/>
            <w:r>
              <w:rPr>
                <w:sz w:val="20"/>
                <w:szCs w:val="20"/>
              </w:rPr>
              <w:t>: “yes”, “no”, “not hard at all”</w:t>
            </w:r>
          </w:p>
        </w:tc>
      </w:tr>
      <w:tr w:rsidR="0041663D" w:rsidRPr="000F5096" w14:paraId="1E60495C" w14:textId="77777777" w:rsidTr="006433E4">
        <w:trPr>
          <w:trHeight w:val="380"/>
        </w:trPr>
        <w:tc>
          <w:tcPr>
            <w:tcW w:w="1994" w:type="dxa"/>
            <w:shd w:val="clear" w:color="auto" w:fill="auto"/>
            <w:noWrap/>
            <w:vAlign w:val="bottom"/>
          </w:tcPr>
          <w:p w14:paraId="5BE62905" w14:textId="77777777" w:rsidR="0041663D" w:rsidRPr="00F66FAC" w:rsidRDefault="0041663D" w:rsidP="006433E4">
            <w:pPr>
              <w:rPr>
                <w:sz w:val="20"/>
                <w:szCs w:val="20"/>
              </w:rPr>
            </w:pPr>
            <w:r w:rsidRPr="00F66FAC">
              <w:rPr>
                <w:sz w:val="20"/>
                <w:szCs w:val="20"/>
              </w:rPr>
              <w:t>Abuse</w:t>
            </w:r>
          </w:p>
        </w:tc>
        <w:tc>
          <w:tcPr>
            <w:tcW w:w="7721" w:type="dxa"/>
            <w:shd w:val="clear" w:color="auto" w:fill="auto"/>
            <w:noWrap/>
            <w:vAlign w:val="bottom"/>
          </w:tcPr>
          <w:p w14:paraId="27C07BF6" w14:textId="77777777" w:rsidR="0041663D" w:rsidRPr="00F66FAC" w:rsidRDefault="0041663D" w:rsidP="006433E4">
            <w:pPr>
              <w:rPr>
                <w:sz w:val="20"/>
                <w:szCs w:val="20"/>
              </w:rPr>
            </w:pPr>
            <w:r w:rsidRPr="00F66FAC">
              <w:rPr>
                <w:sz w:val="20"/>
                <w:szCs w:val="20"/>
              </w:rPr>
              <w:t>Abuse: general/physical/mental abuse</w:t>
            </w:r>
          </w:p>
        </w:tc>
      </w:tr>
      <w:tr w:rsidR="0041663D" w:rsidRPr="000F5096" w14:paraId="17632DE8" w14:textId="77777777" w:rsidTr="006433E4">
        <w:trPr>
          <w:trHeight w:val="380"/>
        </w:trPr>
        <w:tc>
          <w:tcPr>
            <w:tcW w:w="1994" w:type="dxa"/>
            <w:shd w:val="clear" w:color="auto" w:fill="auto"/>
            <w:noWrap/>
            <w:vAlign w:val="bottom"/>
          </w:tcPr>
          <w:p w14:paraId="6EEB22B7" w14:textId="77777777" w:rsidR="0041663D" w:rsidRPr="00F66FAC" w:rsidRDefault="0041663D" w:rsidP="006433E4">
            <w:pPr>
              <w:rPr>
                <w:sz w:val="20"/>
                <w:szCs w:val="20"/>
              </w:rPr>
            </w:pPr>
            <w:r w:rsidRPr="00F66FAC">
              <w:rPr>
                <w:sz w:val="20"/>
                <w:szCs w:val="20"/>
              </w:rPr>
              <w:t>Transportation</w:t>
            </w:r>
          </w:p>
        </w:tc>
        <w:tc>
          <w:tcPr>
            <w:tcW w:w="7721" w:type="dxa"/>
            <w:shd w:val="clear" w:color="auto" w:fill="auto"/>
            <w:noWrap/>
            <w:vAlign w:val="bottom"/>
          </w:tcPr>
          <w:p w14:paraId="4D9FAD95" w14:textId="77777777" w:rsidR="0041663D" w:rsidRPr="00F66FAC" w:rsidRDefault="0041663D" w:rsidP="006433E4">
            <w:pPr>
              <w:rPr>
                <w:sz w:val="20"/>
                <w:szCs w:val="20"/>
              </w:rPr>
            </w:pPr>
            <w:r w:rsidRPr="00F66FAC">
              <w:rPr>
                <w:sz w:val="20"/>
                <w:szCs w:val="20"/>
              </w:rPr>
              <w:t xml:space="preserve">Transportation: </w:t>
            </w:r>
            <w:r>
              <w:rPr>
                <w:sz w:val="20"/>
                <w:szCs w:val="20"/>
              </w:rPr>
              <w:t>“lack of transportation for medical needs?”</w:t>
            </w:r>
            <w:r w:rsidRPr="00F66FAC">
              <w:rPr>
                <w:sz w:val="20"/>
                <w:szCs w:val="20"/>
              </w:rPr>
              <w:t xml:space="preserve"> </w:t>
            </w:r>
          </w:p>
          <w:p w14:paraId="01D30493" w14:textId="77777777" w:rsidR="0041663D" w:rsidRPr="00F66FAC" w:rsidRDefault="0041663D" w:rsidP="006433E4">
            <w:pPr>
              <w:rPr>
                <w:sz w:val="20"/>
                <w:szCs w:val="20"/>
              </w:rPr>
            </w:pPr>
            <w:proofErr w:type="spellStart"/>
            <w:r w:rsidRPr="00F66FAC">
              <w:rPr>
                <w:sz w:val="20"/>
                <w:szCs w:val="20"/>
              </w:rPr>
              <w:t>Sdoh_status</w:t>
            </w:r>
            <w:proofErr w:type="spellEnd"/>
            <w:r>
              <w:rPr>
                <w:sz w:val="20"/>
                <w:szCs w:val="20"/>
              </w:rPr>
              <w:t>: e.g., “yes”, “no”</w:t>
            </w:r>
          </w:p>
        </w:tc>
      </w:tr>
      <w:tr w:rsidR="0041663D" w:rsidRPr="000F5096" w14:paraId="1FDC5FC6" w14:textId="77777777" w:rsidTr="006433E4">
        <w:trPr>
          <w:trHeight w:val="380"/>
        </w:trPr>
        <w:tc>
          <w:tcPr>
            <w:tcW w:w="1994" w:type="dxa"/>
            <w:shd w:val="clear" w:color="auto" w:fill="auto"/>
            <w:noWrap/>
            <w:vAlign w:val="bottom"/>
          </w:tcPr>
          <w:p w14:paraId="52E4E118" w14:textId="77777777" w:rsidR="0041663D" w:rsidRPr="00F66FAC" w:rsidRDefault="0041663D" w:rsidP="006433E4">
            <w:pPr>
              <w:rPr>
                <w:sz w:val="20"/>
                <w:szCs w:val="20"/>
              </w:rPr>
            </w:pPr>
            <w:r w:rsidRPr="00F66FAC">
              <w:rPr>
                <w:sz w:val="20"/>
                <w:szCs w:val="20"/>
              </w:rPr>
              <w:t>Social</w:t>
            </w:r>
            <w:r>
              <w:rPr>
                <w:sz w:val="20"/>
                <w:szCs w:val="20"/>
              </w:rPr>
              <w:t xml:space="preserve"> </w:t>
            </w:r>
            <w:r w:rsidRPr="00F66FAC">
              <w:rPr>
                <w:sz w:val="20"/>
                <w:szCs w:val="20"/>
              </w:rPr>
              <w:t>cohesion</w:t>
            </w:r>
          </w:p>
        </w:tc>
        <w:tc>
          <w:tcPr>
            <w:tcW w:w="7721" w:type="dxa"/>
            <w:shd w:val="clear" w:color="auto" w:fill="auto"/>
            <w:noWrap/>
            <w:vAlign w:val="bottom"/>
          </w:tcPr>
          <w:p w14:paraId="319C2EF6" w14:textId="77777777" w:rsidR="0041663D" w:rsidRPr="00F66FAC" w:rsidRDefault="0041663D" w:rsidP="006433E4">
            <w:pPr>
              <w:rPr>
                <w:sz w:val="20"/>
                <w:szCs w:val="20"/>
              </w:rPr>
            </w:pPr>
            <w:proofErr w:type="spellStart"/>
            <w:r w:rsidRPr="00F66FAC">
              <w:rPr>
                <w:sz w:val="20"/>
                <w:szCs w:val="20"/>
              </w:rPr>
              <w:t>Social_cohesion</w:t>
            </w:r>
            <w:proofErr w:type="spellEnd"/>
            <w:r w:rsidRPr="00F66FAC">
              <w:rPr>
                <w:sz w:val="20"/>
                <w:szCs w:val="20"/>
              </w:rPr>
              <w:t>: Any social activity including person-person or person-organization interaction</w:t>
            </w:r>
            <w:r>
              <w:rPr>
                <w:sz w:val="20"/>
                <w:szCs w:val="20"/>
              </w:rPr>
              <w:t xml:space="preserve">s, e.g., “talks on phone”, “attend religious </w:t>
            </w:r>
            <w:proofErr w:type="gramStart"/>
            <w:r>
              <w:rPr>
                <w:sz w:val="20"/>
                <w:szCs w:val="20"/>
              </w:rPr>
              <w:t>service</w:t>
            </w:r>
            <w:proofErr w:type="gramEnd"/>
            <w:r>
              <w:rPr>
                <w:sz w:val="20"/>
                <w:szCs w:val="20"/>
              </w:rPr>
              <w:t>”</w:t>
            </w:r>
          </w:p>
          <w:p w14:paraId="4FC253A8" w14:textId="77777777" w:rsidR="0041663D" w:rsidRPr="00F66FAC" w:rsidRDefault="0041663D" w:rsidP="006433E4">
            <w:pPr>
              <w:rPr>
                <w:sz w:val="20"/>
                <w:szCs w:val="20"/>
              </w:rPr>
            </w:pPr>
            <w:proofErr w:type="spellStart"/>
            <w:r w:rsidRPr="00F66FAC">
              <w:rPr>
                <w:sz w:val="20"/>
                <w:szCs w:val="20"/>
              </w:rPr>
              <w:t>Sdoh_status</w:t>
            </w:r>
            <w:proofErr w:type="spellEnd"/>
            <w:r>
              <w:rPr>
                <w:sz w:val="20"/>
                <w:szCs w:val="20"/>
              </w:rPr>
              <w:t>: “yes”, “no”, “never”, “sometimes”</w:t>
            </w:r>
          </w:p>
          <w:p w14:paraId="6D102806" w14:textId="77777777" w:rsidR="0041663D" w:rsidRPr="00F66FAC" w:rsidRDefault="0041663D" w:rsidP="006433E4">
            <w:pPr>
              <w:rPr>
                <w:sz w:val="20"/>
                <w:szCs w:val="20"/>
              </w:rPr>
            </w:pPr>
            <w:proofErr w:type="spellStart"/>
            <w:r w:rsidRPr="00F66FAC">
              <w:rPr>
                <w:sz w:val="20"/>
                <w:szCs w:val="20"/>
              </w:rPr>
              <w:t>Sdoh_freq</w:t>
            </w:r>
            <w:proofErr w:type="spellEnd"/>
            <w:r>
              <w:rPr>
                <w:sz w:val="20"/>
                <w:szCs w:val="20"/>
              </w:rPr>
              <w:t>: e.g., “twice a week”, “2 to 4 times a year”</w:t>
            </w:r>
          </w:p>
        </w:tc>
      </w:tr>
      <w:tr w:rsidR="0041663D" w:rsidRPr="000F5096" w14:paraId="3B5CDBFA" w14:textId="77777777" w:rsidTr="006433E4">
        <w:trPr>
          <w:trHeight w:val="380"/>
        </w:trPr>
        <w:tc>
          <w:tcPr>
            <w:tcW w:w="1994" w:type="dxa"/>
            <w:shd w:val="clear" w:color="auto" w:fill="auto"/>
            <w:noWrap/>
            <w:vAlign w:val="bottom"/>
          </w:tcPr>
          <w:p w14:paraId="6452F07D" w14:textId="77777777" w:rsidR="0041663D" w:rsidRPr="00F66FAC" w:rsidRDefault="0041663D" w:rsidP="006433E4">
            <w:pPr>
              <w:rPr>
                <w:sz w:val="20"/>
                <w:szCs w:val="20"/>
              </w:rPr>
            </w:pPr>
            <w:r w:rsidRPr="00F66FAC">
              <w:rPr>
                <w:sz w:val="20"/>
                <w:szCs w:val="20"/>
              </w:rPr>
              <w:t>SDoH</w:t>
            </w:r>
            <w:r>
              <w:rPr>
                <w:sz w:val="20"/>
                <w:szCs w:val="20"/>
              </w:rPr>
              <w:t xml:space="preserve"> </w:t>
            </w:r>
            <w:r w:rsidRPr="00F66FAC">
              <w:rPr>
                <w:sz w:val="20"/>
                <w:szCs w:val="20"/>
              </w:rPr>
              <w:t>ICD</w:t>
            </w:r>
          </w:p>
        </w:tc>
        <w:tc>
          <w:tcPr>
            <w:tcW w:w="7721" w:type="dxa"/>
            <w:shd w:val="clear" w:color="auto" w:fill="auto"/>
            <w:noWrap/>
            <w:vAlign w:val="bottom"/>
          </w:tcPr>
          <w:p w14:paraId="5CE0E923" w14:textId="77777777" w:rsidR="0041663D" w:rsidRPr="00F66FAC" w:rsidRDefault="0041663D" w:rsidP="006433E4">
            <w:pPr>
              <w:rPr>
                <w:sz w:val="20"/>
                <w:szCs w:val="20"/>
              </w:rPr>
            </w:pPr>
            <w:proofErr w:type="spellStart"/>
            <w:r w:rsidRPr="00F66FAC">
              <w:rPr>
                <w:sz w:val="20"/>
                <w:szCs w:val="20"/>
              </w:rPr>
              <w:t>SDoH_ICD</w:t>
            </w:r>
            <w:proofErr w:type="spellEnd"/>
            <w:r w:rsidRPr="00F66FAC">
              <w:rPr>
                <w:sz w:val="20"/>
                <w:szCs w:val="20"/>
              </w:rPr>
              <w:t>: ICD-10 codes appeared in notes associated with SDH (e.g., ICD-10 Z55-Z65)</w:t>
            </w:r>
          </w:p>
        </w:tc>
      </w:tr>
    </w:tbl>
    <w:p w14:paraId="618DAB5D" w14:textId="2D07293F" w:rsidR="0041663D" w:rsidRDefault="0041663D">
      <w:pPr>
        <w:rPr>
          <w:b/>
          <w:bCs/>
        </w:rPr>
      </w:pPr>
    </w:p>
    <w:p w14:paraId="6A4D4E42" w14:textId="77777777" w:rsidR="00710E4C" w:rsidRDefault="00710E4C">
      <w:pPr>
        <w:rPr>
          <w:b/>
          <w:bCs/>
        </w:rPr>
      </w:pPr>
    </w:p>
    <w:p w14:paraId="5A04A13D" w14:textId="77777777" w:rsidR="00271264" w:rsidRDefault="00271264">
      <w:pPr>
        <w:rPr>
          <w:b/>
          <w:bCs/>
        </w:rPr>
      </w:pPr>
    </w:p>
    <w:p w14:paraId="23944969" w14:textId="673CC696" w:rsidR="000F5096" w:rsidRDefault="000F5096">
      <w:pPr>
        <w:rPr>
          <w:b/>
          <w:bCs/>
        </w:rPr>
      </w:pPr>
      <w:r w:rsidRPr="007F1660">
        <w:rPr>
          <w:b/>
          <w:bCs/>
        </w:rPr>
        <w:t>Table S</w:t>
      </w:r>
      <w:r w:rsidR="00233A7B">
        <w:rPr>
          <w:b/>
          <w:bCs/>
        </w:rPr>
        <w:t>2</w:t>
      </w:r>
      <w:r w:rsidRPr="007F1660">
        <w:rPr>
          <w:b/>
          <w:bCs/>
        </w:rPr>
        <w:t xml:space="preserve">. </w:t>
      </w:r>
      <w:r w:rsidRPr="007F1660">
        <w:rPr>
          <w:rFonts w:hint="eastAsia"/>
          <w:b/>
          <w:bCs/>
        </w:rPr>
        <w:t>Detailed</w:t>
      </w:r>
      <w:r w:rsidRPr="007F1660">
        <w:rPr>
          <w:b/>
          <w:bCs/>
        </w:rPr>
        <w:t xml:space="preserve"> results for </w:t>
      </w:r>
      <w:r w:rsidR="00981BB6">
        <w:rPr>
          <w:b/>
          <w:bCs/>
        </w:rPr>
        <w:t>GatorTron</w:t>
      </w:r>
      <w:r w:rsidR="005C12C8" w:rsidRPr="007F1660">
        <w:rPr>
          <w:b/>
          <w:bCs/>
        </w:rPr>
        <w:t xml:space="preserve"> </w:t>
      </w:r>
      <w:r w:rsidR="00F5433D" w:rsidRPr="007F1660">
        <w:rPr>
          <w:b/>
          <w:bCs/>
        </w:rPr>
        <w:t xml:space="preserve">to identify </w:t>
      </w:r>
      <w:r w:rsidR="00A62B78" w:rsidRPr="007F1660">
        <w:rPr>
          <w:b/>
          <w:bCs/>
        </w:rPr>
        <w:t>social determinants of health concepts and attributes.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061"/>
        <w:gridCol w:w="1260"/>
        <w:gridCol w:w="1350"/>
        <w:gridCol w:w="1170"/>
        <w:gridCol w:w="1260"/>
        <w:gridCol w:w="1150"/>
      </w:tblGrid>
      <w:tr w:rsidR="002E2D2F" w:rsidRPr="000F5096" w14:paraId="2F5C3DB0" w14:textId="77777777" w:rsidTr="00C34EAE">
        <w:trPr>
          <w:trHeight w:val="380"/>
        </w:trPr>
        <w:tc>
          <w:tcPr>
            <w:tcW w:w="1994" w:type="dxa"/>
            <w:shd w:val="clear" w:color="auto" w:fill="auto"/>
            <w:noWrap/>
            <w:vAlign w:val="bottom"/>
            <w:hideMark/>
          </w:tcPr>
          <w:p w14:paraId="3C9725F2" w14:textId="77777777" w:rsidR="002E2D2F" w:rsidRPr="000F5096" w:rsidRDefault="002E2D2F" w:rsidP="00C34EAE">
            <w:pPr>
              <w:rPr>
                <w:b/>
                <w:bCs/>
                <w:color w:val="000000"/>
                <w:sz w:val="20"/>
                <w:szCs w:val="20"/>
              </w:rPr>
            </w:pPr>
          </w:p>
        </w:tc>
        <w:tc>
          <w:tcPr>
            <w:tcW w:w="3671" w:type="dxa"/>
            <w:gridSpan w:val="3"/>
            <w:shd w:val="clear" w:color="auto" w:fill="auto"/>
            <w:noWrap/>
            <w:vAlign w:val="bottom"/>
            <w:hideMark/>
          </w:tcPr>
          <w:p w14:paraId="0D9787B7" w14:textId="77777777" w:rsidR="002E2D2F" w:rsidRPr="000F5096" w:rsidRDefault="002E2D2F" w:rsidP="00C34EAE">
            <w:pPr>
              <w:rPr>
                <w:b/>
                <w:bCs/>
                <w:color w:val="000000"/>
                <w:sz w:val="20"/>
                <w:szCs w:val="20"/>
              </w:rPr>
            </w:pPr>
            <w:r w:rsidRPr="000F5096">
              <w:rPr>
                <w:b/>
                <w:bCs/>
                <w:color w:val="000000"/>
                <w:sz w:val="20"/>
                <w:szCs w:val="20"/>
              </w:rPr>
              <w:t>Strict</w:t>
            </w:r>
          </w:p>
        </w:tc>
        <w:tc>
          <w:tcPr>
            <w:tcW w:w="3580" w:type="dxa"/>
            <w:gridSpan w:val="3"/>
            <w:shd w:val="clear" w:color="auto" w:fill="auto"/>
            <w:noWrap/>
            <w:vAlign w:val="bottom"/>
            <w:hideMark/>
          </w:tcPr>
          <w:p w14:paraId="093E1FF2" w14:textId="77777777" w:rsidR="002E2D2F" w:rsidRPr="000F5096" w:rsidRDefault="002E2D2F" w:rsidP="00C34EAE">
            <w:pPr>
              <w:rPr>
                <w:b/>
                <w:bCs/>
                <w:color w:val="000000"/>
                <w:sz w:val="20"/>
                <w:szCs w:val="20"/>
              </w:rPr>
            </w:pPr>
            <w:r w:rsidRPr="000F5096">
              <w:rPr>
                <w:b/>
                <w:bCs/>
                <w:color w:val="000000"/>
                <w:sz w:val="20"/>
                <w:szCs w:val="20"/>
              </w:rPr>
              <w:t>Lenient</w:t>
            </w:r>
          </w:p>
        </w:tc>
      </w:tr>
      <w:tr w:rsidR="002E2D2F" w:rsidRPr="000F5096" w14:paraId="51A29460" w14:textId="77777777" w:rsidTr="00C34EAE">
        <w:trPr>
          <w:trHeight w:val="380"/>
        </w:trPr>
        <w:tc>
          <w:tcPr>
            <w:tcW w:w="1994" w:type="dxa"/>
            <w:shd w:val="clear" w:color="auto" w:fill="auto"/>
            <w:noWrap/>
            <w:vAlign w:val="bottom"/>
            <w:hideMark/>
          </w:tcPr>
          <w:p w14:paraId="00B75A50" w14:textId="77777777" w:rsidR="002E2D2F" w:rsidRPr="000F5096" w:rsidRDefault="002E2D2F" w:rsidP="00C34EAE">
            <w:pPr>
              <w:rPr>
                <w:b/>
                <w:bCs/>
                <w:color w:val="000000"/>
                <w:sz w:val="20"/>
                <w:szCs w:val="20"/>
              </w:rPr>
            </w:pPr>
          </w:p>
        </w:tc>
        <w:tc>
          <w:tcPr>
            <w:tcW w:w="1061" w:type="dxa"/>
            <w:shd w:val="clear" w:color="auto" w:fill="auto"/>
            <w:noWrap/>
            <w:vAlign w:val="bottom"/>
            <w:hideMark/>
          </w:tcPr>
          <w:p w14:paraId="15106C95" w14:textId="77777777" w:rsidR="002E2D2F" w:rsidRPr="000F5096" w:rsidRDefault="002E2D2F" w:rsidP="00C34EAE">
            <w:pPr>
              <w:rPr>
                <w:b/>
                <w:bCs/>
                <w:color w:val="000000"/>
                <w:sz w:val="20"/>
                <w:szCs w:val="20"/>
              </w:rPr>
            </w:pPr>
            <w:r w:rsidRPr="000F5096">
              <w:rPr>
                <w:b/>
                <w:bCs/>
                <w:color w:val="000000"/>
                <w:sz w:val="20"/>
                <w:szCs w:val="20"/>
              </w:rPr>
              <w:t>Prec.</w:t>
            </w:r>
          </w:p>
        </w:tc>
        <w:tc>
          <w:tcPr>
            <w:tcW w:w="1260" w:type="dxa"/>
            <w:shd w:val="clear" w:color="auto" w:fill="auto"/>
            <w:noWrap/>
            <w:vAlign w:val="bottom"/>
            <w:hideMark/>
          </w:tcPr>
          <w:p w14:paraId="3222487A" w14:textId="77777777" w:rsidR="002E2D2F" w:rsidRPr="000F5096" w:rsidRDefault="002E2D2F" w:rsidP="00C34EAE">
            <w:pPr>
              <w:rPr>
                <w:b/>
                <w:bCs/>
                <w:color w:val="000000"/>
                <w:sz w:val="20"/>
                <w:szCs w:val="20"/>
              </w:rPr>
            </w:pPr>
            <w:r w:rsidRPr="000F5096">
              <w:rPr>
                <w:b/>
                <w:bCs/>
                <w:color w:val="000000"/>
                <w:sz w:val="20"/>
                <w:szCs w:val="20"/>
              </w:rPr>
              <w:t>Rec.</w:t>
            </w:r>
          </w:p>
        </w:tc>
        <w:tc>
          <w:tcPr>
            <w:tcW w:w="1350" w:type="dxa"/>
            <w:shd w:val="clear" w:color="auto" w:fill="auto"/>
            <w:noWrap/>
            <w:vAlign w:val="bottom"/>
            <w:hideMark/>
          </w:tcPr>
          <w:p w14:paraId="68434613" w14:textId="77777777" w:rsidR="002E2D2F" w:rsidRPr="000F5096" w:rsidRDefault="002E2D2F" w:rsidP="00C34EAE">
            <w:pPr>
              <w:rPr>
                <w:b/>
                <w:bCs/>
                <w:color w:val="000000"/>
                <w:sz w:val="20"/>
                <w:szCs w:val="20"/>
              </w:rPr>
            </w:pPr>
            <w:r w:rsidRPr="000F5096">
              <w:rPr>
                <w:b/>
                <w:bCs/>
                <w:color w:val="000000"/>
                <w:sz w:val="20"/>
                <w:szCs w:val="20"/>
              </w:rPr>
              <w:t>F1</w:t>
            </w:r>
          </w:p>
        </w:tc>
        <w:tc>
          <w:tcPr>
            <w:tcW w:w="1170" w:type="dxa"/>
            <w:shd w:val="clear" w:color="auto" w:fill="auto"/>
            <w:noWrap/>
            <w:vAlign w:val="bottom"/>
            <w:hideMark/>
          </w:tcPr>
          <w:p w14:paraId="77E42F9D" w14:textId="77777777" w:rsidR="002E2D2F" w:rsidRPr="000F5096" w:rsidRDefault="002E2D2F" w:rsidP="00C34EAE">
            <w:pPr>
              <w:rPr>
                <w:b/>
                <w:bCs/>
                <w:color w:val="000000"/>
                <w:sz w:val="20"/>
                <w:szCs w:val="20"/>
              </w:rPr>
            </w:pPr>
            <w:r w:rsidRPr="000F5096">
              <w:rPr>
                <w:b/>
                <w:bCs/>
                <w:color w:val="000000"/>
                <w:sz w:val="20"/>
                <w:szCs w:val="20"/>
              </w:rPr>
              <w:t>Prec.</w:t>
            </w:r>
          </w:p>
        </w:tc>
        <w:tc>
          <w:tcPr>
            <w:tcW w:w="1260" w:type="dxa"/>
            <w:shd w:val="clear" w:color="auto" w:fill="auto"/>
            <w:noWrap/>
            <w:vAlign w:val="bottom"/>
            <w:hideMark/>
          </w:tcPr>
          <w:p w14:paraId="08038111" w14:textId="77777777" w:rsidR="002E2D2F" w:rsidRPr="000F5096" w:rsidRDefault="002E2D2F" w:rsidP="00C34EAE">
            <w:pPr>
              <w:rPr>
                <w:b/>
                <w:bCs/>
                <w:color w:val="000000"/>
                <w:sz w:val="20"/>
                <w:szCs w:val="20"/>
              </w:rPr>
            </w:pPr>
            <w:r w:rsidRPr="000F5096">
              <w:rPr>
                <w:b/>
                <w:bCs/>
                <w:color w:val="000000"/>
                <w:sz w:val="20"/>
                <w:szCs w:val="20"/>
              </w:rPr>
              <w:t>Rec.</w:t>
            </w:r>
          </w:p>
        </w:tc>
        <w:tc>
          <w:tcPr>
            <w:tcW w:w="1150" w:type="dxa"/>
            <w:shd w:val="clear" w:color="auto" w:fill="auto"/>
            <w:noWrap/>
            <w:vAlign w:val="bottom"/>
            <w:hideMark/>
          </w:tcPr>
          <w:p w14:paraId="097B135D" w14:textId="77777777" w:rsidR="002E2D2F" w:rsidRPr="000F5096" w:rsidRDefault="002E2D2F" w:rsidP="00C34EAE">
            <w:pPr>
              <w:rPr>
                <w:b/>
                <w:bCs/>
                <w:color w:val="000000"/>
                <w:sz w:val="20"/>
                <w:szCs w:val="20"/>
              </w:rPr>
            </w:pPr>
            <w:r w:rsidRPr="000F5096">
              <w:rPr>
                <w:b/>
                <w:bCs/>
                <w:color w:val="000000"/>
                <w:sz w:val="20"/>
                <w:szCs w:val="20"/>
              </w:rPr>
              <w:t>F1</w:t>
            </w:r>
          </w:p>
        </w:tc>
      </w:tr>
      <w:tr w:rsidR="002E2D2F" w:rsidRPr="000F5096" w14:paraId="71346F44" w14:textId="77777777" w:rsidTr="00C34EAE">
        <w:trPr>
          <w:trHeight w:val="380"/>
        </w:trPr>
        <w:tc>
          <w:tcPr>
            <w:tcW w:w="1994" w:type="dxa"/>
            <w:shd w:val="clear" w:color="auto" w:fill="auto"/>
            <w:noWrap/>
            <w:vAlign w:val="bottom"/>
            <w:hideMark/>
          </w:tcPr>
          <w:p w14:paraId="65230C8D" w14:textId="77777777" w:rsidR="002E2D2F" w:rsidRPr="00E26F3D" w:rsidRDefault="002E2D2F" w:rsidP="00C34EAE">
            <w:pPr>
              <w:rPr>
                <w:color w:val="000000"/>
                <w:sz w:val="20"/>
                <w:szCs w:val="20"/>
              </w:rPr>
            </w:pPr>
            <w:r w:rsidRPr="00E26F3D">
              <w:rPr>
                <w:color w:val="000000"/>
                <w:sz w:val="20"/>
                <w:szCs w:val="20"/>
              </w:rPr>
              <w:t>Race</w:t>
            </w:r>
          </w:p>
        </w:tc>
        <w:tc>
          <w:tcPr>
            <w:tcW w:w="1061" w:type="dxa"/>
            <w:shd w:val="clear" w:color="auto" w:fill="auto"/>
            <w:noWrap/>
            <w:vAlign w:val="bottom"/>
            <w:hideMark/>
          </w:tcPr>
          <w:p w14:paraId="0CA569B9" w14:textId="77777777" w:rsidR="002E2D2F" w:rsidRPr="00E26F3D" w:rsidRDefault="002E2D2F" w:rsidP="00C34EAE">
            <w:pPr>
              <w:rPr>
                <w:color w:val="000000"/>
                <w:sz w:val="20"/>
                <w:szCs w:val="20"/>
              </w:rPr>
            </w:pPr>
            <w:r w:rsidRPr="00E26F3D">
              <w:rPr>
                <w:color w:val="000000"/>
                <w:sz w:val="20"/>
                <w:szCs w:val="20"/>
              </w:rPr>
              <w:t>0.9091</w:t>
            </w:r>
          </w:p>
        </w:tc>
        <w:tc>
          <w:tcPr>
            <w:tcW w:w="1260" w:type="dxa"/>
            <w:shd w:val="clear" w:color="auto" w:fill="auto"/>
            <w:noWrap/>
            <w:vAlign w:val="bottom"/>
            <w:hideMark/>
          </w:tcPr>
          <w:p w14:paraId="40D59248" w14:textId="77777777" w:rsidR="002E2D2F" w:rsidRPr="00E26F3D" w:rsidRDefault="002E2D2F" w:rsidP="00C34EAE">
            <w:pPr>
              <w:rPr>
                <w:color w:val="000000"/>
                <w:sz w:val="20"/>
                <w:szCs w:val="20"/>
              </w:rPr>
            </w:pPr>
            <w:r w:rsidRPr="00E26F3D">
              <w:rPr>
                <w:color w:val="000000"/>
                <w:sz w:val="20"/>
                <w:szCs w:val="20"/>
              </w:rPr>
              <w:t>1</w:t>
            </w:r>
          </w:p>
        </w:tc>
        <w:tc>
          <w:tcPr>
            <w:tcW w:w="1350" w:type="dxa"/>
            <w:shd w:val="clear" w:color="auto" w:fill="auto"/>
            <w:noWrap/>
            <w:vAlign w:val="bottom"/>
            <w:hideMark/>
          </w:tcPr>
          <w:p w14:paraId="5C59B736" w14:textId="77777777" w:rsidR="002E2D2F" w:rsidRPr="00E26F3D" w:rsidRDefault="002E2D2F" w:rsidP="00C34EAE">
            <w:pPr>
              <w:rPr>
                <w:color w:val="000000"/>
                <w:sz w:val="20"/>
                <w:szCs w:val="20"/>
              </w:rPr>
            </w:pPr>
            <w:r w:rsidRPr="00E26F3D">
              <w:rPr>
                <w:color w:val="000000"/>
                <w:sz w:val="20"/>
                <w:szCs w:val="20"/>
              </w:rPr>
              <w:t>0.9524</w:t>
            </w:r>
          </w:p>
        </w:tc>
        <w:tc>
          <w:tcPr>
            <w:tcW w:w="1170" w:type="dxa"/>
            <w:shd w:val="clear" w:color="auto" w:fill="auto"/>
            <w:noWrap/>
            <w:vAlign w:val="bottom"/>
            <w:hideMark/>
          </w:tcPr>
          <w:p w14:paraId="78D67166" w14:textId="77777777" w:rsidR="002E2D2F" w:rsidRPr="00E26F3D" w:rsidRDefault="002E2D2F" w:rsidP="00C34EAE">
            <w:pPr>
              <w:rPr>
                <w:color w:val="000000"/>
                <w:sz w:val="20"/>
                <w:szCs w:val="20"/>
              </w:rPr>
            </w:pPr>
            <w:r w:rsidRPr="00E26F3D">
              <w:rPr>
                <w:color w:val="000000"/>
                <w:sz w:val="20"/>
                <w:szCs w:val="20"/>
              </w:rPr>
              <w:t>0.9091</w:t>
            </w:r>
          </w:p>
        </w:tc>
        <w:tc>
          <w:tcPr>
            <w:tcW w:w="1260" w:type="dxa"/>
            <w:shd w:val="clear" w:color="auto" w:fill="auto"/>
            <w:noWrap/>
            <w:vAlign w:val="bottom"/>
            <w:hideMark/>
          </w:tcPr>
          <w:p w14:paraId="55C94DA4"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26B46286" w14:textId="77777777" w:rsidR="002E2D2F" w:rsidRPr="00E26F3D" w:rsidRDefault="002E2D2F" w:rsidP="00C34EAE">
            <w:pPr>
              <w:rPr>
                <w:color w:val="000000"/>
                <w:sz w:val="20"/>
                <w:szCs w:val="20"/>
              </w:rPr>
            </w:pPr>
            <w:r w:rsidRPr="00E26F3D">
              <w:rPr>
                <w:color w:val="000000"/>
                <w:sz w:val="20"/>
                <w:szCs w:val="20"/>
              </w:rPr>
              <w:t>0.9524</w:t>
            </w:r>
          </w:p>
        </w:tc>
      </w:tr>
      <w:tr w:rsidR="002E2D2F" w:rsidRPr="000F5096" w14:paraId="0C84AB8A" w14:textId="77777777" w:rsidTr="00C34EAE">
        <w:trPr>
          <w:trHeight w:val="380"/>
        </w:trPr>
        <w:tc>
          <w:tcPr>
            <w:tcW w:w="1994" w:type="dxa"/>
            <w:shd w:val="clear" w:color="auto" w:fill="auto"/>
            <w:noWrap/>
            <w:vAlign w:val="bottom"/>
            <w:hideMark/>
          </w:tcPr>
          <w:p w14:paraId="039D7393" w14:textId="77777777" w:rsidR="002E2D2F" w:rsidRPr="00E26F3D" w:rsidRDefault="002E2D2F" w:rsidP="00C34EAE">
            <w:pPr>
              <w:rPr>
                <w:color w:val="000000"/>
                <w:sz w:val="20"/>
                <w:szCs w:val="20"/>
              </w:rPr>
            </w:pPr>
            <w:r w:rsidRPr="00E26F3D">
              <w:rPr>
                <w:color w:val="000000"/>
                <w:sz w:val="20"/>
                <w:szCs w:val="20"/>
              </w:rPr>
              <w:t>Abuse</w:t>
            </w:r>
          </w:p>
        </w:tc>
        <w:tc>
          <w:tcPr>
            <w:tcW w:w="1061" w:type="dxa"/>
            <w:shd w:val="clear" w:color="auto" w:fill="auto"/>
            <w:noWrap/>
            <w:vAlign w:val="bottom"/>
            <w:hideMark/>
          </w:tcPr>
          <w:p w14:paraId="4A678939" w14:textId="77777777" w:rsidR="002E2D2F" w:rsidRPr="00E26F3D" w:rsidRDefault="002E2D2F" w:rsidP="00C34EAE">
            <w:pPr>
              <w:rPr>
                <w:color w:val="000000"/>
                <w:sz w:val="20"/>
                <w:szCs w:val="20"/>
              </w:rPr>
            </w:pPr>
            <w:r w:rsidRPr="00E26F3D">
              <w:rPr>
                <w:color w:val="000000"/>
                <w:sz w:val="20"/>
                <w:szCs w:val="20"/>
              </w:rPr>
              <w:t>0.9412</w:t>
            </w:r>
          </w:p>
        </w:tc>
        <w:tc>
          <w:tcPr>
            <w:tcW w:w="1260" w:type="dxa"/>
            <w:shd w:val="clear" w:color="auto" w:fill="auto"/>
            <w:noWrap/>
            <w:vAlign w:val="bottom"/>
            <w:hideMark/>
          </w:tcPr>
          <w:p w14:paraId="010819BE" w14:textId="77777777" w:rsidR="002E2D2F" w:rsidRPr="00E26F3D" w:rsidRDefault="002E2D2F" w:rsidP="00C34EAE">
            <w:pPr>
              <w:rPr>
                <w:color w:val="000000"/>
                <w:sz w:val="20"/>
                <w:szCs w:val="20"/>
              </w:rPr>
            </w:pPr>
            <w:r w:rsidRPr="00E26F3D">
              <w:rPr>
                <w:color w:val="000000"/>
                <w:sz w:val="20"/>
                <w:szCs w:val="20"/>
              </w:rPr>
              <w:t>0.9091</w:t>
            </w:r>
          </w:p>
        </w:tc>
        <w:tc>
          <w:tcPr>
            <w:tcW w:w="1350" w:type="dxa"/>
            <w:shd w:val="clear" w:color="auto" w:fill="auto"/>
            <w:noWrap/>
            <w:vAlign w:val="bottom"/>
            <w:hideMark/>
          </w:tcPr>
          <w:p w14:paraId="2ED02CD2" w14:textId="77777777" w:rsidR="002E2D2F" w:rsidRPr="00E26F3D" w:rsidRDefault="002E2D2F" w:rsidP="00C34EAE">
            <w:pPr>
              <w:rPr>
                <w:color w:val="000000"/>
                <w:sz w:val="20"/>
                <w:szCs w:val="20"/>
              </w:rPr>
            </w:pPr>
            <w:r w:rsidRPr="00E26F3D">
              <w:rPr>
                <w:color w:val="000000"/>
                <w:sz w:val="20"/>
                <w:szCs w:val="20"/>
              </w:rPr>
              <w:t>0.9249</w:t>
            </w:r>
          </w:p>
        </w:tc>
        <w:tc>
          <w:tcPr>
            <w:tcW w:w="1170" w:type="dxa"/>
            <w:shd w:val="clear" w:color="auto" w:fill="auto"/>
            <w:noWrap/>
            <w:vAlign w:val="bottom"/>
            <w:hideMark/>
          </w:tcPr>
          <w:p w14:paraId="035440DF" w14:textId="77777777" w:rsidR="002E2D2F" w:rsidRPr="00E26F3D" w:rsidRDefault="002E2D2F" w:rsidP="00C34EAE">
            <w:pPr>
              <w:rPr>
                <w:color w:val="000000"/>
                <w:sz w:val="20"/>
                <w:szCs w:val="20"/>
              </w:rPr>
            </w:pPr>
            <w:r w:rsidRPr="00E26F3D">
              <w:rPr>
                <w:color w:val="000000"/>
                <w:sz w:val="20"/>
                <w:szCs w:val="20"/>
              </w:rPr>
              <w:t>0.9412</w:t>
            </w:r>
          </w:p>
        </w:tc>
        <w:tc>
          <w:tcPr>
            <w:tcW w:w="1260" w:type="dxa"/>
            <w:shd w:val="clear" w:color="auto" w:fill="auto"/>
            <w:noWrap/>
            <w:vAlign w:val="bottom"/>
            <w:hideMark/>
          </w:tcPr>
          <w:p w14:paraId="52495C0D" w14:textId="77777777" w:rsidR="002E2D2F" w:rsidRPr="00E26F3D" w:rsidRDefault="002E2D2F" w:rsidP="00C34EAE">
            <w:pPr>
              <w:rPr>
                <w:color w:val="000000"/>
                <w:sz w:val="20"/>
                <w:szCs w:val="20"/>
              </w:rPr>
            </w:pPr>
            <w:r w:rsidRPr="00E26F3D">
              <w:rPr>
                <w:color w:val="000000"/>
                <w:sz w:val="20"/>
                <w:szCs w:val="20"/>
              </w:rPr>
              <w:t>0.9091</w:t>
            </w:r>
          </w:p>
        </w:tc>
        <w:tc>
          <w:tcPr>
            <w:tcW w:w="1150" w:type="dxa"/>
            <w:shd w:val="clear" w:color="auto" w:fill="auto"/>
            <w:noWrap/>
            <w:vAlign w:val="bottom"/>
            <w:hideMark/>
          </w:tcPr>
          <w:p w14:paraId="635D4749" w14:textId="77777777" w:rsidR="002E2D2F" w:rsidRPr="00E26F3D" w:rsidRDefault="002E2D2F" w:rsidP="00C34EAE">
            <w:pPr>
              <w:rPr>
                <w:color w:val="000000"/>
                <w:sz w:val="20"/>
                <w:szCs w:val="20"/>
              </w:rPr>
            </w:pPr>
            <w:r w:rsidRPr="00E26F3D">
              <w:rPr>
                <w:color w:val="000000"/>
                <w:sz w:val="20"/>
                <w:szCs w:val="20"/>
              </w:rPr>
              <w:t>0.9249</w:t>
            </w:r>
          </w:p>
        </w:tc>
      </w:tr>
      <w:tr w:rsidR="002E2D2F" w:rsidRPr="000F5096" w14:paraId="67D80770" w14:textId="77777777" w:rsidTr="00C34EAE">
        <w:trPr>
          <w:trHeight w:val="380"/>
        </w:trPr>
        <w:tc>
          <w:tcPr>
            <w:tcW w:w="1994" w:type="dxa"/>
            <w:shd w:val="clear" w:color="auto" w:fill="auto"/>
            <w:noWrap/>
            <w:vAlign w:val="bottom"/>
            <w:hideMark/>
          </w:tcPr>
          <w:p w14:paraId="58B595D0" w14:textId="77777777" w:rsidR="002E2D2F" w:rsidRPr="00E26F3D" w:rsidRDefault="002E2D2F" w:rsidP="00C34EAE">
            <w:pPr>
              <w:rPr>
                <w:color w:val="000000"/>
                <w:sz w:val="20"/>
                <w:szCs w:val="20"/>
              </w:rPr>
            </w:pPr>
            <w:r w:rsidRPr="00E26F3D">
              <w:rPr>
                <w:color w:val="000000"/>
                <w:sz w:val="20"/>
                <w:szCs w:val="20"/>
              </w:rPr>
              <w:t>Gender</w:t>
            </w:r>
          </w:p>
        </w:tc>
        <w:tc>
          <w:tcPr>
            <w:tcW w:w="1061" w:type="dxa"/>
            <w:shd w:val="clear" w:color="auto" w:fill="auto"/>
            <w:noWrap/>
            <w:vAlign w:val="bottom"/>
            <w:hideMark/>
          </w:tcPr>
          <w:p w14:paraId="49412DBF" w14:textId="77777777" w:rsidR="002E2D2F" w:rsidRPr="00E26F3D" w:rsidRDefault="002E2D2F" w:rsidP="00C34EAE">
            <w:pPr>
              <w:rPr>
                <w:color w:val="000000"/>
                <w:sz w:val="20"/>
                <w:szCs w:val="20"/>
              </w:rPr>
            </w:pPr>
            <w:r w:rsidRPr="00E26F3D">
              <w:rPr>
                <w:color w:val="000000"/>
                <w:sz w:val="20"/>
                <w:szCs w:val="20"/>
              </w:rPr>
              <w:t>0.933</w:t>
            </w:r>
          </w:p>
        </w:tc>
        <w:tc>
          <w:tcPr>
            <w:tcW w:w="1260" w:type="dxa"/>
            <w:shd w:val="clear" w:color="auto" w:fill="auto"/>
            <w:noWrap/>
            <w:vAlign w:val="bottom"/>
            <w:hideMark/>
          </w:tcPr>
          <w:p w14:paraId="6484C26A" w14:textId="77777777" w:rsidR="002E2D2F" w:rsidRPr="00E26F3D" w:rsidRDefault="002E2D2F" w:rsidP="00C34EAE">
            <w:pPr>
              <w:rPr>
                <w:color w:val="000000"/>
                <w:sz w:val="20"/>
                <w:szCs w:val="20"/>
              </w:rPr>
            </w:pPr>
            <w:r w:rsidRPr="00E26F3D">
              <w:rPr>
                <w:color w:val="000000"/>
                <w:sz w:val="20"/>
                <w:szCs w:val="20"/>
              </w:rPr>
              <w:t>0.9435</w:t>
            </w:r>
          </w:p>
        </w:tc>
        <w:tc>
          <w:tcPr>
            <w:tcW w:w="1350" w:type="dxa"/>
            <w:shd w:val="clear" w:color="auto" w:fill="auto"/>
            <w:noWrap/>
            <w:vAlign w:val="bottom"/>
            <w:hideMark/>
          </w:tcPr>
          <w:p w14:paraId="54234807" w14:textId="77777777" w:rsidR="002E2D2F" w:rsidRPr="00E26F3D" w:rsidRDefault="002E2D2F" w:rsidP="00C34EAE">
            <w:pPr>
              <w:rPr>
                <w:color w:val="000000"/>
                <w:sz w:val="20"/>
                <w:szCs w:val="20"/>
              </w:rPr>
            </w:pPr>
            <w:r w:rsidRPr="00E26F3D">
              <w:rPr>
                <w:color w:val="000000"/>
                <w:sz w:val="20"/>
                <w:szCs w:val="20"/>
              </w:rPr>
              <w:t>0.9382</w:t>
            </w:r>
          </w:p>
        </w:tc>
        <w:tc>
          <w:tcPr>
            <w:tcW w:w="1170" w:type="dxa"/>
            <w:shd w:val="clear" w:color="auto" w:fill="auto"/>
            <w:noWrap/>
            <w:vAlign w:val="bottom"/>
            <w:hideMark/>
          </w:tcPr>
          <w:p w14:paraId="688F277B" w14:textId="77777777" w:rsidR="002E2D2F" w:rsidRPr="00E26F3D" w:rsidRDefault="002E2D2F" w:rsidP="00C34EAE">
            <w:pPr>
              <w:rPr>
                <w:color w:val="000000"/>
                <w:sz w:val="20"/>
                <w:szCs w:val="20"/>
              </w:rPr>
            </w:pPr>
            <w:r w:rsidRPr="00E26F3D">
              <w:rPr>
                <w:color w:val="000000"/>
                <w:sz w:val="20"/>
                <w:szCs w:val="20"/>
              </w:rPr>
              <w:t>0.933</w:t>
            </w:r>
          </w:p>
        </w:tc>
        <w:tc>
          <w:tcPr>
            <w:tcW w:w="1260" w:type="dxa"/>
            <w:shd w:val="clear" w:color="auto" w:fill="auto"/>
            <w:noWrap/>
            <w:vAlign w:val="bottom"/>
            <w:hideMark/>
          </w:tcPr>
          <w:p w14:paraId="56EA8BF3" w14:textId="77777777" w:rsidR="002E2D2F" w:rsidRPr="00E26F3D" w:rsidRDefault="002E2D2F" w:rsidP="00C34EAE">
            <w:pPr>
              <w:rPr>
                <w:color w:val="000000"/>
                <w:sz w:val="20"/>
                <w:szCs w:val="20"/>
              </w:rPr>
            </w:pPr>
            <w:r w:rsidRPr="00E26F3D">
              <w:rPr>
                <w:color w:val="000000"/>
                <w:sz w:val="20"/>
                <w:szCs w:val="20"/>
              </w:rPr>
              <w:t>0.9435</w:t>
            </w:r>
          </w:p>
        </w:tc>
        <w:tc>
          <w:tcPr>
            <w:tcW w:w="1150" w:type="dxa"/>
            <w:shd w:val="clear" w:color="auto" w:fill="auto"/>
            <w:noWrap/>
            <w:vAlign w:val="bottom"/>
            <w:hideMark/>
          </w:tcPr>
          <w:p w14:paraId="7F07C330" w14:textId="77777777" w:rsidR="002E2D2F" w:rsidRPr="00E26F3D" w:rsidRDefault="002E2D2F" w:rsidP="00C34EAE">
            <w:pPr>
              <w:rPr>
                <w:color w:val="000000"/>
                <w:sz w:val="20"/>
                <w:szCs w:val="20"/>
              </w:rPr>
            </w:pPr>
            <w:r w:rsidRPr="00E26F3D">
              <w:rPr>
                <w:color w:val="000000"/>
                <w:sz w:val="20"/>
                <w:szCs w:val="20"/>
              </w:rPr>
              <w:t>0.9382</w:t>
            </w:r>
          </w:p>
        </w:tc>
      </w:tr>
      <w:tr w:rsidR="002E2D2F" w:rsidRPr="000F5096" w14:paraId="2677E3BA" w14:textId="77777777" w:rsidTr="00C34EAE">
        <w:trPr>
          <w:trHeight w:val="380"/>
        </w:trPr>
        <w:tc>
          <w:tcPr>
            <w:tcW w:w="1994" w:type="dxa"/>
            <w:shd w:val="clear" w:color="auto" w:fill="auto"/>
            <w:noWrap/>
            <w:vAlign w:val="bottom"/>
            <w:hideMark/>
          </w:tcPr>
          <w:p w14:paraId="65A24F64" w14:textId="77777777" w:rsidR="002E2D2F" w:rsidRPr="00E26F3D" w:rsidRDefault="002E2D2F" w:rsidP="00C34EAE">
            <w:pPr>
              <w:rPr>
                <w:color w:val="000000"/>
                <w:sz w:val="20"/>
                <w:szCs w:val="20"/>
              </w:rPr>
            </w:pPr>
            <w:r w:rsidRPr="00E26F3D">
              <w:rPr>
                <w:color w:val="000000"/>
                <w:sz w:val="20"/>
                <w:szCs w:val="20"/>
              </w:rPr>
              <w:t>Partner</w:t>
            </w:r>
          </w:p>
        </w:tc>
        <w:tc>
          <w:tcPr>
            <w:tcW w:w="1061" w:type="dxa"/>
            <w:shd w:val="clear" w:color="auto" w:fill="auto"/>
            <w:noWrap/>
            <w:vAlign w:val="bottom"/>
            <w:hideMark/>
          </w:tcPr>
          <w:p w14:paraId="1ECCAB43" w14:textId="77777777" w:rsidR="002E2D2F" w:rsidRPr="00E26F3D" w:rsidRDefault="002E2D2F" w:rsidP="00C34EAE">
            <w:pPr>
              <w:rPr>
                <w:color w:val="000000"/>
                <w:sz w:val="20"/>
                <w:szCs w:val="20"/>
              </w:rPr>
            </w:pPr>
            <w:r w:rsidRPr="00E26F3D">
              <w:rPr>
                <w:color w:val="000000"/>
                <w:sz w:val="20"/>
                <w:szCs w:val="20"/>
              </w:rPr>
              <w:t>0.8824</w:t>
            </w:r>
          </w:p>
        </w:tc>
        <w:tc>
          <w:tcPr>
            <w:tcW w:w="1260" w:type="dxa"/>
            <w:shd w:val="clear" w:color="auto" w:fill="auto"/>
            <w:noWrap/>
            <w:vAlign w:val="bottom"/>
            <w:hideMark/>
          </w:tcPr>
          <w:p w14:paraId="2CD2ED73" w14:textId="77777777" w:rsidR="002E2D2F" w:rsidRPr="00E26F3D" w:rsidRDefault="002E2D2F" w:rsidP="00C34EAE">
            <w:pPr>
              <w:rPr>
                <w:color w:val="000000"/>
                <w:sz w:val="20"/>
                <w:szCs w:val="20"/>
              </w:rPr>
            </w:pPr>
            <w:r w:rsidRPr="00E26F3D">
              <w:rPr>
                <w:color w:val="000000"/>
                <w:sz w:val="20"/>
                <w:szCs w:val="20"/>
              </w:rPr>
              <w:t>0.8824</w:t>
            </w:r>
          </w:p>
        </w:tc>
        <w:tc>
          <w:tcPr>
            <w:tcW w:w="1350" w:type="dxa"/>
            <w:shd w:val="clear" w:color="auto" w:fill="auto"/>
            <w:noWrap/>
            <w:vAlign w:val="bottom"/>
            <w:hideMark/>
          </w:tcPr>
          <w:p w14:paraId="32EC32E3" w14:textId="77777777" w:rsidR="002E2D2F" w:rsidRPr="00E26F3D" w:rsidRDefault="002E2D2F" w:rsidP="00C34EAE">
            <w:pPr>
              <w:rPr>
                <w:color w:val="000000"/>
                <w:sz w:val="20"/>
                <w:szCs w:val="20"/>
              </w:rPr>
            </w:pPr>
            <w:r w:rsidRPr="00E26F3D">
              <w:rPr>
                <w:color w:val="000000"/>
                <w:sz w:val="20"/>
                <w:szCs w:val="20"/>
              </w:rPr>
              <w:t>0.8824</w:t>
            </w:r>
          </w:p>
        </w:tc>
        <w:tc>
          <w:tcPr>
            <w:tcW w:w="1170" w:type="dxa"/>
            <w:shd w:val="clear" w:color="auto" w:fill="auto"/>
            <w:noWrap/>
            <w:vAlign w:val="bottom"/>
            <w:hideMark/>
          </w:tcPr>
          <w:p w14:paraId="2A690DB3"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1B3F60B3"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696D703E" w14:textId="77777777" w:rsidR="002E2D2F" w:rsidRPr="00E26F3D" w:rsidRDefault="002E2D2F" w:rsidP="00C34EAE">
            <w:pPr>
              <w:rPr>
                <w:color w:val="000000"/>
                <w:sz w:val="20"/>
                <w:szCs w:val="20"/>
              </w:rPr>
            </w:pPr>
            <w:r w:rsidRPr="00E26F3D">
              <w:rPr>
                <w:color w:val="000000"/>
                <w:sz w:val="20"/>
                <w:szCs w:val="20"/>
              </w:rPr>
              <w:t>1</w:t>
            </w:r>
          </w:p>
        </w:tc>
      </w:tr>
      <w:tr w:rsidR="002E2D2F" w:rsidRPr="000F5096" w14:paraId="4295395C" w14:textId="77777777" w:rsidTr="00C34EAE">
        <w:trPr>
          <w:trHeight w:val="380"/>
        </w:trPr>
        <w:tc>
          <w:tcPr>
            <w:tcW w:w="1994" w:type="dxa"/>
            <w:shd w:val="clear" w:color="auto" w:fill="auto"/>
            <w:noWrap/>
            <w:vAlign w:val="bottom"/>
            <w:hideMark/>
          </w:tcPr>
          <w:p w14:paraId="60680AF2" w14:textId="77777777" w:rsidR="002E2D2F" w:rsidRPr="00E26F3D" w:rsidRDefault="002E2D2F" w:rsidP="00C34EAE">
            <w:pPr>
              <w:rPr>
                <w:color w:val="000000"/>
                <w:sz w:val="20"/>
                <w:szCs w:val="20"/>
              </w:rPr>
            </w:pPr>
            <w:proofErr w:type="spellStart"/>
            <w:r w:rsidRPr="00E26F3D">
              <w:rPr>
                <w:color w:val="000000"/>
                <w:sz w:val="20"/>
                <w:szCs w:val="20"/>
              </w:rPr>
              <w:t>Sex_act</w:t>
            </w:r>
            <w:proofErr w:type="spellEnd"/>
          </w:p>
        </w:tc>
        <w:tc>
          <w:tcPr>
            <w:tcW w:w="1061" w:type="dxa"/>
            <w:shd w:val="clear" w:color="auto" w:fill="auto"/>
            <w:noWrap/>
            <w:vAlign w:val="bottom"/>
            <w:hideMark/>
          </w:tcPr>
          <w:p w14:paraId="1278BE7B" w14:textId="77777777" w:rsidR="002E2D2F" w:rsidRPr="00E26F3D" w:rsidRDefault="002E2D2F" w:rsidP="00C34EAE">
            <w:pPr>
              <w:rPr>
                <w:color w:val="000000"/>
                <w:sz w:val="20"/>
                <w:szCs w:val="20"/>
              </w:rPr>
            </w:pPr>
            <w:r w:rsidRPr="00E26F3D">
              <w:rPr>
                <w:color w:val="000000"/>
                <w:sz w:val="20"/>
                <w:szCs w:val="20"/>
              </w:rPr>
              <w:t>0.9792</w:t>
            </w:r>
          </w:p>
        </w:tc>
        <w:tc>
          <w:tcPr>
            <w:tcW w:w="1260" w:type="dxa"/>
            <w:shd w:val="clear" w:color="auto" w:fill="auto"/>
            <w:noWrap/>
            <w:vAlign w:val="bottom"/>
            <w:hideMark/>
          </w:tcPr>
          <w:p w14:paraId="3D3042FC" w14:textId="77777777" w:rsidR="002E2D2F" w:rsidRPr="00E26F3D" w:rsidRDefault="002E2D2F" w:rsidP="00C34EAE">
            <w:pPr>
              <w:rPr>
                <w:color w:val="000000"/>
                <w:sz w:val="20"/>
                <w:szCs w:val="20"/>
              </w:rPr>
            </w:pPr>
            <w:r w:rsidRPr="00E26F3D">
              <w:rPr>
                <w:color w:val="000000"/>
                <w:sz w:val="20"/>
                <w:szCs w:val="20"/>
              </w:rPr>
              <w:t>0.9895</w:t>
            </w:r>
          </w:p>
        </w:tc>
        <w:tc>
          <w:tcPr>
            <w:tcW w:w="1350" w:type="dxa"/>
            <w:shd w:val="clear" w:color="auto" w:fill="auto"/>
            <w:noWrap/>
            <w:vAlign w:val="bottom"/>
            <w:hideMark/>
          </w:tcPr>
          <w:p w14:paraId="7F869044" w14:textId="77777777" w:rsidR="002E2D2F" w:rsidRPr="00E26F3D" w:rsidRDefault="002E2D2F" w:rsidP="00C34EAE">
            <w:pPr>
              <w:rPr>
                <w:color w:val="000000"/>
                <w:sz w:val="20"/>
                <w:szCs w:val="20"/>
              </w:rPr>
            </w:pPr>
            <w:r w:rsidRPr="00E26F3D">
              <w:rPr>
                <w:color w:val="000000"/>
                <w:sz w:val="20"/>
                <w:szCs w:val="20"/>
              </w:rPr>
              <w:t>0.9843</w:t>
            </w:r>
          </w:p>
        </w:tc>
        <w:tc>
          <w:tcPr>
            <w:tcW w:w="1170" w:type="dxa"/>
            <w:shd w:val="clear" w:color="auto" w:fill="auto"/>
            <w:noWrap/>
            <w:vAlign w:val="bottom"/>
            <w:hideMark/>
          </w:tcPr>
          <w:p w14:paraId="68596EEC" w14:textId="77777777" w:rsidR="002E2D2F" w:rsidRPr="00E26F3D" w:rsidRDefault="002E2D2F" w:rsidP="00C34EAE">
            <w:pPr>
              <w:rPr>
                <w:color w:val="000000"/>
                <w:sz w:val="20"/>
                <w:szCs w:val="20"/>
              </w:rPr>
            </w:pPr>
            <w:r w:rsidRPr="00E26F3D">
              <w:rPr>
                <w:color w:val="000000"/>
                <w:sz w:val="20"/>
                <w:szCs w:val="20"/>
              </w:rPr>
              <w:t>0.9792</w:t>
            </w:r>
          </w:p>
        </w:tc>
        <w:tc>
          <w:tcPr>
            <w:tcW w:w="1260" w:type="dxa"/>
            <w:shd w:val="clear" w:color="auto" w:fill="auto"/>
            <w:noWrap/>
            <w:vAlign w:val="bottom"/>
            <w:hideMark/>
          </w:tcPr>
          <w:p w14:paraId="4A013511" w14:textId="77777777" w:rsidR="002E2D2F" w:rsidRPr="00E26F3D" w:rsidRDefault="002E2D2F" w:rsidP="00C34EAE">
            <w:pPr>
              <w:rPr>
                <w:color w:val="000000"/>
                <w:sz w:val="20"/>
                <w:szCs w:val="20"/>
              </w:rPr>
            </w:pPr>
            <w:r w:rsidRPr="00E26F3D">
              <w:rPr>
                <w:color w:val="000000"/>
                <w:sz w:val="20"/>
                <w:szCs w:val="20"/>
              </w:rPr>
              <w:t>0.9895</w:t>
            </w:r>
          </w:p>
        </w:tc>
        <w:tc>
          <w:tcPr>
            <w:tcW w:w="1150" w:type="dxa"/>
            <w:shd w:val="clear" w:color="auto" w:fill="auto"/>
            <w:noWrap/>
            <w:vAlign w:val="bottom"/>
            <w:hideMark/>
          </w:tcPr>
          <w:p w14:paraId="2B5DA525" w14:textId="77777777" w:rsidR="002E2D2F" w:rsidRPr="00E26F3D" w:rsidRDefault="002E2D2F" w:rsidP="00C34EAE">
            <w:pPr>
              <w:rPr>
                <w:color w:val="000000"/>
                <w:sz w:val="20"/>
                <w:szCs w:val="20"/>
              </w:rPr>
            </w:pPr>
            <w:r w:rsidRPr="00E26F3D">
              <w:rPr>
                <w:color w:val="000000"/>
                <w:sz w:val="20"/>
                <w:szCs w:val="20"/>
              </w:rPr>
              <w:t>0.9843</w:t>
            </w:r>
          </w:p>
        </w:tc>
      </w:tr>
      <w:tr w:rsidR="002E2D2F" w:rsidRPr="000F5096" w14:paraId="121E8CA7" w14:textId="77777777" w:rsidTr="00C34EAE">
        <w:trPr>
          <w:trHeight w:val="380"/>
        </w:trPr>
        <w:tc>
          <w:tcPr>
            <w:tcW w:w="1994" w:type="dxa"/>
            <w:shd w:val="clear" w:color="auto" w:fill="auto"/>
            <w:noWrap/>
            <w:vAlign w:val="bottom"/>
            <w:hideMark/>
          </w:tcPr>
          <w:p w14:paraId="71C64BBF" w14:textId="77777777" w:rsidR="002E2D2F" w:rsidRPr="00E26F3D" w:rsidRDefault="002E2D2F" w:rsidP="00C34EAE">
            <w:pPr>
              <w:rPr>
                <w:color w:val="000000"/>
                <w:sz w:val="20"/>
                <w:szCs w:val="20"/>
              </w:rPr>
            </w:pPr>
            <w:proofErr w:type="spellStart"/>
            <w:r w:rsidRPr="00E26F3D">
              <w:rPr>
                <w:color w:val="000000"/>
                <w:sz w:val="20"/>
                <w:szCs w:val="20"/>
              </w:rPr>
              <w:t>Drug_use</w:t>
            </w:r>
            <w:proofErr w:type="spellEnd"/>
          </w:p>
        </w:tc>
        <w:tc>
          <w:tcPr>
            <w:tcW w:w="1061" w:type="dxa"/>
            <w:shd w:val="clear" w:color="auto" w:fill="auto"/>
            <w:noWrap/>
            <w:vAlign w:val="bottom"/>
            <w:hideMark/>
          </w:tcPr>
          <w:p w14:paraId="5F54C99C" w14:textId="77777777" w:rsidR="002E2D2F" w:rsidRPr="00E26F3D" w:rsidRDefault="002E2D2F" w:rsidP="00C34EAE">
            <w:pPr>
              <w:rPr>
                <w:color w:val="000000"/>
                <w:sz w:val="20"/>
                <w:szCs w:val="20"/>
              </w:rPr>
            </w:pPr>
            <w:r w:rsidRPr="00E26F3D">
              <w:rPr>
                <w:color w:val="000000"/>
                <w:sz w:val="20"/>
                <w:szCs w:val="20"/>
              </w:rPr>
              <w:t>0.9808</w:t>
            </w:r>
          </w:p>
        </w:tc>
        <w:tc>
          <w:tcPr>
            <w:tcW w:w="1260" w:type="dxa"/>
            <w:shd w:val="clear" w:color="auto" w:fill="auto"/>
            <w:noWrap/>
            <w:vAlign w:val="bottom"/>
            <w:hideMark/>
          </w:tcPr>
          <w:p w14:paraId="52C73CD0" w14:textId="77777777" w:rsidR="002E2D2F" w:rsidRPr="00E26F3D" w:rsidRDefault="002E2D2F" w:rsidP="00C34EAE">
            <w:pPr>
              <w:rPr>
                <w:color w:val="000000"/>
                <w:sz w:val="20"/>
                <w:szCs w:val="20"/>
              </w:rPr>
            </w:pPr>
            <w:r w:rsidRPr="00E26F3D">
              <w:rPr>
                <w:color w:val="000000"/>
                <w:sz w:val="20"/>
                <w:szCs w:val="20"/>
              </w:rPr>
              <w:t>0.9189</w:t>
            </w:r>
          </w:p>
        </w:tc>
        <w:tc>
          <w:tcPr>
            <w:tcW w:w="1350" w:type="dxa"/>
            <w:shd w:val="clear" w:color="auto" w:fill="auto"/>
            <w:noWrap/>
            <w:vAlign w:val="bottom"/>
            <w:hideMark/>
          </w:tcPr>
          <w:p w14:paraId="4074DAEB" w14:textId="77777777" w:rsidR="002E2D2F" w:rsidRPr="00E26F3D" w:rsidRDefault="002E2D2F" w:rsidP="00C34EAE">
            <w:pPr>
              <w:rPr>
                <w:color w:val="000000"/>
                <w:sz w:val="20"/>
                <w:szCs w:val="20"/>
              </w:rPr>
            </w:pPr>
            <w:r w:rsidRPr="00E26F3D">
              <w:rPr>
                <w:color w:val="000000"/>
                <w:sz w:val="20"/>
                <w:szCs w:val="20"/>
              </w:rPr>
              <w:t>0.9488</w:t>
            </w:r>
          </w:p>
        </w:tc>
        <w:tc>
          <w:tcPr>
            <w:tcW w:w="1170" w:type="dxa"/>
            <w:shd w:val="clear" w:color="auto" w:fill="auto"/>
            <w:noWrap/>
            <w:vAlign w:val="bottom"/>
            <w:hideMark/>
          </w:tcPr>
          <w:p w14:paraId="5DFF3DAA" w14:textId="77777777" w:rsidR="002E2D2F" w:rsidRPr="00E26F3D" w:rsidRDefault="002E2D2F" w:rsidP="00C34EAE">
            <w:pPr>
              <w:rPr>
                <w:color w:val="000000"/>
                <w:sz w:val="20"/>
                <w:szCs w:val="20"/>
              </w:rPr>
            </w:pPr>
            <w:r w:rsidRPr="00E26F3D">
              <w:rPr>
                <w:color w:val="000000"/>
                <w:sz w:val="20"/>
                <w:szCs w:val="20"/>
              </w:rPr>
              <w:t>0.9808</w:t>
            </w:r>
          </w:p>
        </w:tc>
        <w:tc>
          <w:tcPr>
            <w:tcW w:w="1260" w:type="dxa"/>
            <w:shd w:val="clear" w:color="auto" w:fill="auto"/>
            <w:noWrap/>
            <w:vAlign w:val="bottom"/>
            <w:hideMark/>
          </w:tcPr>
          <w:p w14:paraId="23ED89DC" w14:textId="77777777" w:rsidR="002E2D2F" w:rsidRPr="00E26F3D" w:rsidRDefault="002E2D2F" w:rsidP="00C34EAE">
            <w:pPr>
              <w:rPr>
                <w:color w:val="000000"/>
                <w:sz w:val="20"/>
                <w:szCs w:val="20"/>
              </w:rPr>
            </w:pPr>
            <w:r w:rsidRPr="00E26F3D">
              <w:rPr>
                <w:color w:val="000000"/>
                <w:sz w:val="20"/>
                <w:szCs w:val="20"/>
              </w:rPr>
              <w:t>0.9189</w:t>
            </w:r>
          </w:p>
        </w:tc>
        <w:tc>
          <w:tcPr>
            <w:tcW w:w="1150" w:type="dxa"/>
            <w:shd w:val="clear" w:color="auto" w:fill="auto"/>
            <w:noWrap/>
            <w:vAlign w:val="bottom"/>
            <w:hideMark/>
          </w:tcPr>
          <w:p w14:paraId="6ACE945C" w14:textId="77777777" w:rsidR="002E2D2F" w:rsidRPr="00E26F3D" w:rsidRDefault="002E2D2F" w:rsidP="00C34EAE">
            <w:pPr>
              <w:rPr>
                <w:color w:val="000000"/>
                <w:sz w:val="20"/>
                <w:szCs w:val="20"/>
              </w:rPr>
            </w:pPr>
            <w:r w:rsidRPr="00E26F3D">
              <w:rPr>
                <w:color w:val="000000"/>
                <w:sz w:val="20"/>
                <w:szCs w:val="20"/>
              </w:rPr>
              <w:t>0.9488</w:t>
            </w:r>
          </w:p>
        </w:tc>
      </w:tr>
      <w:tr w:rsidR="002E2D2F" w:rsidRPr="000F5096" w14:paraId="7AA92AAD" w14:textId="77777777" w:rsidTr="00C34EAE">
        <w:trPr>
          <w:trHeight w:val="380"/>
        </w:trPr>
        <w:tc>
          <w:tcPr>
            <w:tcW w:w="1994" w:type="dxa"/>
            <w:shd w:val="clear" w:color="auto" w:fill="auto"/>
            <w:noWrap/>
            <w:vAlign w:val="bottom"/>
            <w:hideMark/>
          </w:tcPr>
          <w:p w14:paraId="3906A67B" w14:textId="77777777" w:rsidR="002E2D2F" w:rsidRPr="00E26F3D" w:rsidRDefault="002E2D2F" w:rsidP="00C34EAE">
            <w:pPr>
              <w:rPr>
                <w:color w:val="000000"/>
                <w:sz w:val="20"/>
                <w:szCs w:val="20"/>
              </w:rPr>
            </w:pPr>
            <w:r w:rsidRPr="00E26F3D">
              <w:rPr>
                <w:color w:val="000000"/>
                <w:sz w:val="20"/>
                <w:szCs w:val="20"/>
              </w:rPr>
              <w:t>Language</w:t>
            </w:r>
          </w:p>
        </w:tc>
        <w:tc>
          <w:tcPr>
            <w:tcW w:w="1061" w:type="dxa"/>
            <w:shd w:val="clear" w:color="auto" w:fill="auto"/>
            <w:noWrap/>
            <w:vAlign w:val="bottom"/>
            <w:hideMark/>
          </w:tcPr>
          <w:p w14:paraId="4F2D7EEB"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1F6AED17" w14:textId="77777777" w:rsidR="002E2D2F" w:rsidRPr="00E26F3D" w:rsidRDefault="002E2D2F" w:rsidP="00C34EAE">
            <w:pPr>
              <w:rPr>
                <w:color w:val="000000"/>
                <w:sz w:val="20"/>
                <w:szCs w:val="20"/>
              </w:rPr>
            </w:pPr>
            <w:r w:rsidRPr="00E26F3D">
              <w:rPr>
                <w:color w:val="000000"/>
                <w:sz w:val="20"/>
                <w:szCs w:val="20"/>
              </w:rPr>
              <w:t>1</w:t>
            </w:r>
          </w:p>
        </w:tc>
        <w:tc>
          <w:tcPr>
            <w:tcW w:w="1350" w:type="dxa"/>
            <w:shd w:val="clear" w:color="auto" w:fill="auto"/>
            <w:noWrap/>
            <w:vAlign w:val="bottom"/>
            <w:hideMark/>
          </w:tcPr>
          <w:p w14:paraId="64165E86" w14:textId="77777777" w:rsidR="002E2D2F" w:rsidRPr="00E26F3D" w:rsidRDefault="002E2D2F" w:rsidP="00C34EAE">
            <w:pPr>
              <w:rPr>
                <w:color w:val="000000"/>
                <w:sz w:val="20"/>
                <w:szCs w:val="20"/>
              </w:rPr>
            </w:pPr>
            <w:r w:rsidRPr="00E26F3D">
              <w:rPr>
                <w:color w:val="000000"/>
                <w:sz w:val="20"/>
                <w:szCs w:val="20"/>
              </w:rPr>
              <w:t>1</w:t>
            </w:r>
          </w:p>
        </w:tc>
        <w:tc>
          <w:tcPr>
            <w:tcW w:w="1170" w:type="dxa"/>
            <w:shd w:val="clear" w:color="auto" w:fill="auto"/>
            <w:noWrap/>
            <w:vAlign w:val="bottom"/>
            <w:hideMark/>
          </w:tcPr>
          <w:p w14:paraId="49352C58"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17F31ADE"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645A6387" w14:textId="77777777" w:rsidR="002E2D2F" w:rsidRPr="00E26F3D" w:rsidRDefault="002E2D2F" w:rsidP="00C34EAE">
            <w:pPr>
              <w:rPr>
                <w:color w:val="000000"/>
                <w:sz w:val="20"/>
                <w:szCs w:val="20"/>
              </w:rPr>
            </w:pPr>
            <w:r w:rsidRPr="00E26F3D">
              <w:rPr>
                <w:color w:val="000000"/>
                <w:sz w:val="20"/>
                <w:szCs w:val="20"/>
              </w:rPr>
              <w:t>1</w:t>
            </w:r>
          </w:p>
        </w:tc>
      </w:tr>
      <w:tr w:rsidR="002E2D2F" w:rsidRPr="000F5096" w14:paraId="3DC056B7" w14:textId="77777777" w:rsidTr="00C34EAE">
        <w:trPr>
          <w:trHeight w:val="380"/>
        </w:trPr>
        <w:tc>
          <w:tcPr>
            <w:tcW w:w="1994" w:type="dxa"/>
            <w:shd w:val="clear" w:color="auto" w:fill="auto"/>
            <w:noWrap/>
            <w:vAlign w:val="bottom"/>
            <w:hideMark/>
          </w:tcPr>
          <w:p w14:paraId="46D7199F" w14:textId="77777777" w:rsidR="002E2D2F" w:rsidRPr="00E26F3D" w:rsidRDefault="002E2D2F" w:rsidP="00C34EAE">
            <w:pPr>
              <w:rPr>
                <w:color w:val="000000"/>
                <w:sz w:val="20"/>
                <w:szCs w:val="20"/>
              </w:rPr>
            </w:pPr>
            <w:proofErr w:type="spellStart"/>
            <w:r w:rsidRPr="00E26F3D">
              <w:rPr>
                <w:color w:val="000000"/>
                <w:sz w:val="20"/>
                <w:szCs w:val="20"/>
              </w:rPr>
              <w:t>Drug_type</w:t>
            </w:r>
            <w:proofErr w:type="spellEnd"/>
          </w:p>
        </w:tc>
        <w:tc>
          <w:tcPr>
            <w:tcW w:w="1061" w:type="dxa"/>
            <w:shd w:val="clear" w:color="auto" w:fill="auto"/>
            <w:noWrap/>
            <w:vAlign w:val="bottom"/>
            <w:hideMark/>
          </w:tcPr>
          <w:p w14:paraId="44FEBC75" w14:textId="77777777" w:rsidR="002E2D2F" w:rsidRPr="00E26F3D" w:rsidRDefault="002E2D2F" w:rsidP="00C34EAE">
            <w:pPr>
              <w:rPr>
                <w:color w:val="000000"/>
                <w:sz w:val="20"/>
                <w:szCs w:val="20"/>
              </w:rPr>
            </w:pPr>
            <w:r w:rsidRPr="00E26F3D">
              <w:rPr>
                <w:color w:val="000000"/>
                <w:sz w:val="20"/>
                <w:szCs w:val="20"/>
              </w:rPr>
              <w:t>0.8182</w:t>
            </w:r>
          </w:p>
        </w:tc>
        <w:tc>
          <w:tcPr>
            <w:tcW w:w="1260" w:type="dxa"/>
            <w:shd w:val="clear" w:color="auto" w:fill="auto"/>
            <w:noWrap/>
            <w:vAlign w:val="bottom"/>
            <w:hideMark/>
          </w:tcPr>
          <w:p w14:paraId="7B90AA38" w14:textId="77777777" w:rsidR="002E2D2F" w:rsidRPr="00E26F3D" w:rsidRDefault="002E2D2F" w:rsidP="00C34EAE">
            <w:pPr>
              <w:rPr>
                <w:color w:val="000000"/>
                <w:sz w:val="20"/>
                <w:szCs w:val="20"/>
              </w:rPr>
            </w:pPr>
            <w:r w:rsidRPr="00E26F3D">
              <w:rPr>
                <w:color w:val="000000"/>
                <w:sz w:val="20"/>
                <w:szCs w:val="20"/>
              </w:rPr>
              <w:t>0.75</w:t>
            </w:r>
          </w:p>
        </w:tc>
        <w:tc>
          <w:tcPr>
            <w:tcW w:w="1350" w:type="dxa"/>
            <w:shd w:val="clear" w:color="auto" w:fill="auto"/>
            <w:noWrap/>
            <w:vAlign w:val="bottom"/>
            <w:hideMark/>
          </w:tcPr>
          <w:p w14:paraId="77DF1EC0" w14:textId="77777777" w:rsidR="002E2D2F" w:rsidRPr="00E26F3D" w:rsidRDefault="002E2D2F" w:rsidP="00C34EAE">
            <w:pPr>
              <w:rPr>
                <w:color w:val="000000"/>
                <w:sz w:val="20"/>
                <w:szCs w:val="20"/>
              </w:rPr>
            </w:pPr>
            <w:r w:rsidRPr="00E26F3D">
              <w:rPr>
                <w:color w:val="000000"/>
                <w:sz w:val="20"/>
                <w:szCs w:val="20"/>
              </w:rPr>
              <w:t>0.7826</w:t>
            </w:r>
          </w:p>
        </w:tc>
        <w:tc>
          <w:tcPr>
            <w:tcW w:w="1170" w:type="dxa"/>
            <w:shd w:val="clear" w:color="auto" w:fill="auto"/>
            <w:noWrap/>
            <w:vAlign w:val="bottom"/>
            <w:hideMark/>
          </w:tcPr>
          <w:p w14:paraId="45ABA80E" w14:textId="77777777" w:rsidR="002E2D2F" w:rsidRPr="00E26F3D" w:rsidRDefault="002E2D2F" w:rsidP="00C34EAE">
            <w:pPr>
              <w:rPr>
                <w:color w:val="000000"/>
                <w:sz w:val="20"/>
                <w:szCs w:val="20"/>
              </w:rPr>
            </w:pPr>
            <w:r w:rsidRPr="00E26F3D">
              <w:rPr>
                <w:color w:val="000000"/>
                <w:sz w:val="20"/>
                <w:szCs w:val="20"/>
              </w:rPr>
              <w:t>0.9091</w:t>
            </w:r>
          </w:p>
        </w:tc>
        <w:tc>
          <w:tcPr>
            <w:tcW w:w="1260" w:type="dxa"/>
            <w:shd w:val="clear" w:color="auto" w:fill="auto"/>
            <w:noWrap/>
            <w:vAlign w:val="bottom"/>
            <w:hideMark/>
          </w:tcPr>
          <w:p w14:paraId="655B081C" w14:textId="77777777" w:rsidR="002E2D2F" w:rsidRPr="00E26F3D" w:rsidRDefault="002E2D2F" w:rsidP="00C34EAE">
            <w:pPr>
              <w:rPr>
                <w:color w:val="000000"/>
                <w:sz w:val="20"/>
                <w:szCs w:val="20"/>
              </w:rPr>
            </w:pPr>
            <w:r w:rsidRPr="00E26F3D">
              <w:rPr>
                <w:color w:val="000000"/>
                <w:sz w:val="20"/>
                <w:szCs w:val="20"/>
              </w:rPr>
              <w:t>0.8333</w:t>
            </w:r>
          </w:p>
        </w:tc>
        <w:tc>
          <w:tcPr>
            <w:tcW w:w="1150" w:type="dxa"/>
            <w:shd w:val="clear" w:color="auto" w:fill="auto"/>
            <w:noWrap/>
            <w:vAlign w:val="bottom"/>
            <w:hideMark/>
          </w:tcPr>
          <w:p w14:paraId="70531101" w14:textId="77777777" w:rsidR="002E2D2F" w:rsidRPr="00E26F3D" w:rsidRDefault="002E2D2F" w:rsidP="00C34EAE">
            <w:pPr>
              <w:rPr>
                <w:color w:val="000000"/>
                <w:sz w:val="20"/>
                <w:szCs w:val="20"/>
              </w:rPr>
            </w:pPr>
            <w:r w:rsidRPr="00E26F3D">
              <w:rPr>
                <w:color w:val="000000"/>
                <w:sz w:val="20"/>
                <w:szCs w:val="20"/>
              </w:rPr>
              <w:t>0.8696</w:t>
            </w:r>
          </w:p>
        </w:tc>
      </w:tr>
      <w:tr w:rsidR="002E2D2F" w:rsidRPr="000F5096" w14:paraId="71380B0C" w14:textId="77777777" w:rsidTr="00C34EAE">
        <w:trPr>
          <w:trHeight w:val="380"/>
        </w:trPr>
        <w:tc>
          <w:tcPr>
            <w:tcW w:w="1994" w:type="dxa"/>
            <w:shd w:val="clear" w:color="auto" w:fill="auto"/>
            <w:noWrap/>
            <w:vAlign w:val="bottom"/>
            <w:hideMark/>
          </w:tcPr>
          <w:p w14:paraId="16CB6DFE" w14:textId="77777777" w:rsidR="002E2D2F" w:rsidRPr="00E26F3D" w:rsidRDefault="002E2D2F" w:rsidP="00C34EAE">
            <w:pPr>
              <w:rPr>
                <w:color w:val="000000"/>
                <w:sz w:val="20"/>
                <w:szCs w:val="20"/>
              </w:rPr>
            </w:pPr>
            <w:proofErr w:type="spellStart"/>
            <w:r w:rsidRPr="00E26F3D">
              <w:rPr>
                <w:color w:val="000000"/>
                <w:sz w:val="20"/>
                <w:szCs w:val="20"/>
              </w:rPr>
              <w:t>Sdoh_freq</w:t>
            </w:r>
            <w:proofErr w:type="spellEnd"/>
          </w:p>
        </w:tc>
        <w:tc>
          <w:tcPr>
            <w:tcW w:w="1061" w:type="dxa"/>
            <w:shd w:val="clear" w:color="auto" w:fill="auto"/>
            <w:noWrap/>
            <w:vAlign w:val="bottom"/>
            <w:hideMark/>
          </w:tcPr>
          <w:p w14:paraId="15477601" w14:textId="77777777" w:rsidR="002E2D2F" w:rsidRPr="00E26F3D" w:rsidRDefault="002E2D2F" w:rsidP="00C34EAE">
            <w:pPr>
              <w:rPr>
                <w:color w:val="000000"/>
                <w:sz w:val="20"/>
                <w:szCs w:val="20"/>
              </w:rPr>
            </w:pPr>
            <w:r w:rsidRPr="00E26F3D">
              <w:rPr>
                <w:color w:val="000000"/>
                <w:sz w:val="20"/>
                <w:szCs w:val="20"/>
              </w:rPr>
              <w:t>0.9773</w:t>
            </w:r>
          </w:p>
        </w:tc>
        <w:tc>
          <w:tcPr>
            <w:tcW w:w="1260" w:type="dxa"/>
            <w:shd w:val="clear" w:color="auto" w:fill="auto"/>
            <w:noWrap/>
            <w:vAlign w:val="bottom"/>
            <w:hideMark/>
          </w:tcPr>
          <w:p w14:paraId="7186B7D6" w14:textId="77777777" w:rsidR="002E2D2F" w:rsidRPr="00E26F3D" w:rsidRDefault="002E2D2F" w:rsidP="00C34EAE">
            <w:pPr>
              <w:rPr>
                <w:color w:val="000000"/>
                <w:sz w:val="20"/>
                <w:szCs w:val="20"/>
              </w:rPr>
            </w:pPr>
            <w:r w:rsidRPr="00E26F3D">
              <w:rPr>
                <w:color w:val="000000"/>
                <w:sz w:val="20"/>
                <w:szCs w:val="20"/>
              </w:rPr>
              <w:t>1</w:t>
            </w:r>
          </w:p>
        </w:tc>
        <w:tc>
          <w:tcPr>
            <w:tcW w:w="1350" w:type="dxa"/>
            <w:shd w:val="clear" w:color="auto" w:fill="auto"/>
            <w:noWrap/>
            <w:vAlign w:val="bottom"/>
            <w:hideMark/>
          </w:tcPr>
          <w:p w14:paraId="584784C7" w14:textId="77777777" w:rsidR="002E2D2F" w:rsidRPr="00E26F3D" w:rsidRDefault="002E2D2F" w:rsidP="00C34EAE">
            <w:pPr>
              <w:rPr>
                <w:color w:val="000000"/>
                <w:sz w:val="20"/>
                <w:szCs w:val="20"/>
              </w:rPr>
            </w:pPr>
            <w:r w:rsidRPr="00E26F3D">
              <w:rPr>
                <w:color w:val="000000"/>
                <w:sz w:val="20"/>
                <w:szCs w:val="20"/>
              </w:rPr>
              <w:t>0.9885</w:t>
            </w:r>
          </w:p>
        </w:tc>
        <w:tc>
          <w:tcPr>
            <w:tcW w:w="1170" w:type="dxa"/>
            <w:shd w:val="clear" w:color="auto" w:fill="auto"/>
            <w:noWrap/>
            <w:vAlign w:val="bottom"/>
            <w:hideMark/>
          </w:tcPr>
          <w:p w14:paraId="4ABD9FAF" w14:textId="77777777" w:rsidR="002E2D2F" w:rsidRPr="00E26F3D" w:rsidRDefault="002E2D2F" w:rsidP="00C34EAE">
            <w:pPr>
              <w:rPr>
                <w:color w:val="000000"/>
                <w:sz w:val="20"/>
                <w:szCs w:val="20"/>
              </w:rPr>
            </w:pPr>
            <w:r w:rsidRPr="00E26F3D">
              <w:rPr>
                <w:color w:val="000000"/>
                <w:sz w:val="20"/>
                <w:szCs w:val="20"/>
              </w:rPr>
              <w:t>0.9773</w:t>
            </w:r>
          </w:p>
        </w:tc>
        <w:tc>
          <w:tcPr>
            <w:tcW w:w="1260" w:type="dxa"/>
            <w:shd w:val="clear" w:color="auto" w:fill="auto"/>
            <w:noWrap/>
            <w:vAlign w:val="bottom"/>
            <w:hideMark/>
          </w:tcPr>
          <w:p w14:paraId="67A3CACC"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11A7E63A" w14:textId="77777777" w:rsidR="002E2D2F" w:rsidRPr="00E26F3D" w:rsidRDefault="002E2D2F" w:rsidP="00C34EAE">
            <w:pPr>
              <w:rPr>
                <w:color w:val="000000"/>
                <w:sz w:val="20"/>
                <w:szCs w:val="20"/>
              </w:rPr>
            </w:pPr>
            <w:r w:rsidRPr="00E26F3D">
              <w:rPr>
                <w:color w:val="000000"/>
                <w:sz w:val="20"/>
                <w:szCs w:val="20"/>
              </w:rPr>
              <w:t>0.9885</w:t>
            </w:r>
          </w:p>
        </w:tc>
      </w:tr>
      <w:tr w:rsidR="002E2D2F" w:rsidRPr="000F5096" w14:paraId="3A9706B8" w14:textId="77777777" w:rsidTr="00C34EAE">
        <w:trPr>
          <w:trHeight w:val="380"/>
        </w:trPr>
        <w:tc>
          <w:tcPr>
            <w:tcW w:w="1994" w:type="dxa"/>
            <w:shd w:val="clear" w:color="auto" w:fill="auto"/>
            <w:noWrap/>
            <w:vAlign w:val="bottom"/>
            <w:hideMark/>
          </w:tcPr>
          <w:p w14:paraId="0E0CAC3F" w14:textId="77777777" w:rsidR="002E2D2F" w:rsidRPr="00E26F3D" w:rsidRDefault="002E2D2F" w:rsidP="00C34EAE">
            <w:pPr>
              <w:rPr>
                <w:color w:val="000000"/>
                <w:sz w:val="20"/>
                <w:szCs w:val="20"/>
              </w:rPr>
            </w:pPr>
            <w:proofErr w:type="spellStart"/>
            <w:r w:rsidRPr="00E26F3D">
              <w:rPr>
                <w:color w:val="000000"/>
                <w:sz w:val="20"/>
                <w:szCs w:val="20"/>
              </w:rPr>
              <w:t>Drug_freq</w:t>
            </w:r>
            <w:proofErr w:type="spellEnd"/>
          </w:p>
        </w:tc>
        <w:tc>
          <w:tcPr>
            <w:tcW w:w="1061" w:type="dxa"/>
            <w:shd w:val="clear" w:color="auto" w:fill="auto"/>
            <w:noWrap/>
            <w:vAlign w:val="bottom"/>
            <w:hideMark/>
          </w:tcPr>
          <w:p w14:paraId="17389B1F"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71A3AA82" w14:textId="77777777" w:rsidR="002E2D2F" w:rsidRPr="00E26F3D" w:rsidRDefault="002E2D2F" w:rsidP="00C34EAE">
            <w:pPr>
              <w:rPr>
                <w:color w:val="000000"/>
                <w:sz w:val="20"/>
                <w:szCs w:val="20"/>
              </w:rPr>
            </w:pPr>
            <w:r w:rsidRPr="00E26F3D">
              <w:rPr>
                <w:color w:val="000000"/>
                <w:sz w:val="20"/>
                <w:szCs w:val="20"/>
              </w:rPr>
              <w:t>1</w:t>
            </w:r>
          </w:p>
        </w:tc>
        <w:tc>
          <w:tcPr>
            <w:tcW w:w="1350" w:type="dxa"/>
            <w:shd w:val="clear" w:color="auto" w:fill="auto"/>
            <w:noWrap/>
            <w:vAlign w:val="bottom"/>
            <w:hideMark/>
          </w:tcPr>
          <w:p w14:paraId="2ED12A8C" w14:textId="77777777" w:rsidR="002E2D2F" w:rsidRPr="00E26F3D" w:rsidRDefault="002E2D2F" w:rsidP="00C34EAE">
            <w:pPr>
              <w:rPr>
                <w:color w:val="000000"/>
                <w:sz w:val="20"/>
                <w:szCs w:val="20"/>
              </w:rPr>
            </w:pPr>
            <w:r w:rsidRPr="00E26F3D">
              <w:rPr>
                <w:color w:val="000000"/>
                <w:sz w:val="20"/>
                <w:szCs w:val="20"/>
              </w:rPr>
              <w:t>1</w:t>
            </w:r>
          </w:p>
        </w:tc>
        <w:tc>
          <w:tcPr>
            <w:tcW w:w="1170" w:type="dxa"/>
            <w:shd w:val="clear" w:color="auto" w:fill="auto"/>
            <w:noWrap/>
            <w:vAlign w:val="bottom"/>
            <w:hideMark/>
          </w:tcPr>
          <w:p w14:paraId="295A174D"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003CA1AB"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3112D58B" w14:textId="77777777" w:rsidR="002E2D2F" w:rsidRPr="00E26F3D" w:rsidRDefault="002E2D2F" w:rsidP="00C34EAE">
            <w:pPr>
              <w:rPr>
                <w:color w:val="000000"/>
                <w:sz w:val="20"/>
                <w:szCs w:val="20"/>
              </w:rPr>
            </w:pPr>
            <w:r w:rsidRPr="00E26F3D">
              <w:rPr>
                <w:color w:val="000000"/>
                <w:sz w:val="20"/>
                <w:szCs w:val="20"/>
              </w:rPr>
              <w:t>1</w:t>
            </w:r>
          </w:p>
        </w:tc>
      </w:tr>
      <w:tr w:rsidR="002E2D2F" w:rsidRPr="000F5096" w14:paraId="5B89475D" w14:textId="77777777" w:rsidTr="00C34EAE">
        <w:trPr>
          <w:trHeight w:val="380"/>
        </w:trPr>
        <w:tc>
          <w:tcPr>
            <w:tcW w:w="1994" w:type="dxa"/>
            <w:shd w:val="clear" w:color="auto" w:fill="auto"/>
            <w:noWrap/>
            <w:vAlign w:val="bottom"/>
            <w:hideMark/>
          </w:tcPr>
          <w:p w14:paraId="4EE9A52C" w14:textId="77777777" w:rsidR="002E2D2F" w:rsidRPr="00E26F3D" w:rsidRDefault="002E2D2F" w:rsidP="00C34EAE">
            <w:pPr>
              <w:rPr>
                <w:color w:val="000000"/>
                <w:sz w:val="20"/>
                <w:szCs w:val="20"/>
              </w:rPr>
            </w:pPr>
            <w:r w:rsidRPr="00E26F3D">
              <w:rPr>
                <w:color w:val="000000"/>
                <w:sz w:val="20"/>
                <w:szCs w:val="20"/>
              </w:rPr>
              <w:t>Education</w:t>
            </w:r>
          </w:p>
        </w:tc>
        <w:tc>
          <w:tcPr>
            <w:tcW w:w="1061" w:type="dxa"/>
            <w:shd w:val="clear" w:color="auto" w:fill="auto"/>
            <w:noWrap/>
            <w:vAlign w:val="bottom"/>
            <w:hideMark/>
          </w:tcPr>
          <w:p w14:paraId="74726B23" w14:textId="77777777" w:rsidR="002E2D2F" w:rsidRPr="00E26F3D" w:rsidRDefault="002E2D2F" w:rsidP="00C34EAE">
            <w:pPr>
              <w:rPr>
                <w:color w:val="000000"/>
                <w:sz w:val="20"/>
                <w:szCs w:val="20"/>
              </w:rPr>
            </w:pPr>
            <w:r w:rsidRPr="00E26F3D">
              <w:rPr>
                <w:color w:val="000000"/>
                <w:sz w:val="20"/>
                <w:szCs w:val="20"/>
              </w:rPr>
              <w:t>0.9268</w:t>
            </w:r>
          </w:p>
        </w:tc>
        <w:tc>
          <w:tcPr>
            <w:tcW w:w="1260" w:type="dxa"/>
            <w:shd w:val="clear" w:color="auto" w:fill="auto"/>
            <w:noWrap/>
            <w:vAlign w:val="bottom"/>
            <w:hideMark/>
          </w:tcPr>
          <w:p w14:paraId="64851BF8" w14:textId="77777777" w:rsidR="002E2D2F" w:rsidRPr="00E26F3D" w:rsidRDefault="002E2D2F" w:rsidP="00C34EAE">
            <w:pPr>
              <w:rPr>
                <w:color w:val="000000"/>
                <w:sz w:val="20"/>
                <w:szCs w:val="20"/>
              </w:rPr>
            </w:pPr>
            <w:r w:rsidRPr="00E26F3D">
              <w:rPr>
                <w:color w:val="000000"/>
                <w:sz w:val="20"/>
                <w:szCs w:val="20"/>
              </w:rPr>
              <w:t>0.9344</w:t>
            </w:r>
          </w:p>
        </w:tc>
        <w:tc>
          <w:tcPr>
            <w:tcW w:w="1350" w:type="dxa"/>
            <w:shd w:val="clear" w:color="auto" w:fill="auto"/>
            <w:noWrap/>
            <w:vAlign w:val="bottom"/>
            <w:hideMark/>
          </w:tcPr>
          <w:p w14:paraId="618ED57B" w14:textId="77777777" w:rsidR="002E2D2F" w:rsidRPr="00E26F3D" w:rsidRDefault="002E2D2F" w:rsidP="00C34EAE">
            <w:pPr>
              <w:rPr>
                <w:color w:val="000000"/>
                <w:sz w:val="20"/>
                <w:szCs w:val="20"/>
              </w:rPr>
            </w:pPr>
            <w:r w:rsidRPr="00E26F3D">
              <w:rPr>
                <w:color w:val="000000"/>
                <w:sz w:val="20"/>
                <w:szCs w:val="20"/>
              </w:rPr>
              <w:t>0.9306</w:t>
            </w:r>
          </w:p>
        </w:tc>
        <w:tc>
          <w:tcPr>
            <w:tcW w:w="1170" w:type="dxa"/>
            <w:shd w:val="clear" w:color="auto" w:fill="auto"/>
            <w:noWrap/>
            <w:vAlign w:val="bottom"/>
            <w:hideMark/>
          </w:tcPr>
          <w:p w14:paraId="3FA0A819" w14:textId="77777777" w:rsidR="002E2D2F" w:rsidRPr="00E26F3D" w:rsidRDefault="002E2D2F" w:rsidP="00C34EAE">
            <w:pPr>
              <w:rPr>
                <w:color w:val="000000"/>
                <w:sz w:val="20"/>
                <w:szCs w:val="20"/>
              </w:rPr>
            </w:pPr>
            <w:r w:rsidRPr="00E26F3D">
              <w:rPr>
                <w:color w:val="000000"/>
                <w:sz w:val="20"/>
                <w:szCs w:val="20"/>
              </w:rPr>
              <w:t>0.9593</w:t>
            </w:r>
          </w:p>
        </w:tc>
        <w:tc>
          <w:tcPr>
            <w:tcW w:w="1260" w:type="dxa"/>
            <w:shd w:val="clear" w:color="auto" w:fill="auto"/>
            <w:noWrap/>
            <w:vAlign w:val="bottom"/>
            <w:hideMark/>
          </w:tcPr>
          <w:p w14:paraId="115DADD0" w14:textId="77777777" w:rsidR="002E2D2F" w:rsidRPr="00E26F3D" w:rsidRDefault="002E2D2F" w:rsidP="00C34EAE">
            <w:pPr>
              <w:rPr>
                <w:color w:val="000000"/>
                <w:sz w:val="20"/>
                <w:szCs w:val="20"/>
              </w:rPr>
            </w:pPr>
            <w:r w:rsidRPr="00E26F3D">
              <w:rPr>
                <w:color w:val="000000"/>
                <w:sz w:val="20"/>
                <w:szCs w:val="20"/>
              </w:rPr>
              <w:t>0.9672</w:t>
            </w:r>
          </w:p>
        </w:tc>
        <w:tc>
          <w:tcPr>
            <w:tcW w:w="1150" w:type="dxa"/>
            <w:shd w:val="clear" w:color="auto" w:fill="auto"/>
            <w:noWrap/>
            <w:vAlign w:val="bottom"/>
            <w:hideMark/>
          </w:tcPr>
          <w:p w14:paraId="51E1B929" w14:textId="77777777" w:rsidR="002E2D2F" w:rsidRPr="00E26F3D" w:rsidRDefault="002E2D2F" w:rsidP="00C34EAE">
            <w:pPr>
              <w:rPr>
                <w:color w:val="000000"/>
                <w:sz w:val="20"/>
                <w:szCs w:val="20"/>
              </w:rPr>
            </w:pPr>
            <w:r w:rsidRPr="00E26F3D">
              <w:rPr>
                <w:color w:val="000000"/>
                <w:sz w:val="20"/>
                <w:szCs w:val="20"/>
              </w:rPr>
              <w:t>0.9633</w:t>
            </w:r>
          </w:p>
        </w:tc>
      </w:tr>
      <w:tr w:rsidR="002E2D2F" w:rsidRPr="000F5096" w14:paraId="726A1CB0" w14:textId="77777777" w:rsidTr="00C34EAE">
        <w:trPr>
          <w:trHeight w:val="380"/>
        </w:trPr>
        <w:tc>
          <w:tcPr>
            <w:tcW w:w="1994" w:type="dxa"/>
            <w:shd w:val="clear" w:color="auto" w:fill="auto"/>
            <w:noWrap/>
            <w:vAlign w:val="bottom"/>
            <w:hideMark/>
          </w:tcPr>
          <w:p w14:paraId="3C83A316" w14:textId="77777777" w:rsidR="002E2D2F" w:rsidRPr="00E26F3D" w:rsidRDefault="002E2D2F" w:rsidP="00C34EAE">
            <w:pPr>
              <w:rPr>
                <w:color w:val="000000"/>
                <w:sz w:val="20"/>
                <w:szCs w:val="20"/>
              </w:rPr>
            </w:pPr>
            <w:r w:rsidRPr="00E26F3D">
              <w:rPr>
                <w:color w:val="000000"/>
                <w:sz w:val="20"/>
                <w:szCs w:val="20"/>
              </w:rPr>
              <w:t>Ethnicity</w:t>
            </w:r>
          </w:p>
        </w:tc>
        <w:tc>
          <w:tcPr>
            <w:tcW w:w="1061" w:type="dxa"/>
            <w:shd w:val="clear" w:color="auto" w:fill="auto"/>
            <w:noWrap/>
            <w:vAlign w:val="bottom"/>
            <w:hideMark/>
          </w:tcPr>
          <w:p w14:paraId="211456D7" w14:textId="77777777" w:rsidR="002E2D2F" w:rsidRPr="00E26F3D" w:rsidRDefault="002E2D2F" w:rsidP="00C34EAE">
            <w:pPr>
              <w:rPr>
                <w:color w:val="000000"/>
                <w:sz w:val="20"/>
                <w:szCs w:val="20"/>
              </w:rPr>
            </w:pPr>
            <w:r w:rsidRPr="00E26F3D">
              <w:rPr>
                <w:color w:val="000000"/>
                <w:sz w:val="20"/>
                <w:szCs w:val="20"/>
              </w:rPr>
              <w:t>0.875</w:t>
            </w:r>
          </w:p>
        </w:tc>
        <w:tc>
          <w:tcPr>
            <w:tcW w:w="1260" w:type="dxa"/>
            <w:shd w:val="clear" w:color="auto" w:fill="auto"/>
            <w:noWrap/>
            <w:vAlign w:val="bottom"/>
            <w:hideMark/>
          </w:tcPr>
          <w:p w14:paraId="24543366" w14:textId="77777777" w:rsidR="002E2D2F" w:rsidRPr="00E26F3D" w:rsidRDefault="002E2D2F" w:rsidP="00C34EAE">
            <w:pPr>
              <w:rPr>
                <w:color w:val="000000"/>
                <w:sz w:val="20"/>
                <w:szCs w:val="20"/>
              </w:rPr>
            </w:pPr>
            <w:r w:rsidRPr="00E26F3D">
              <w:rPr>
                <w:color w:val="000000"/>
                <w:sz w:val="20"/>
                <w:szCs w:val="20"/>
              </w:rPr>
              <w:t>0.875</w:t>
            </w:r>
          </w:p>
        </w:tc>
        <w:tc>
          <w:tcPr>
            <w:tcW w:w="1350" w:type="dxa"/>
            <w:shd w:val="clear" w:color="auto" w:fill="auto"/>
            <w:noWrap/>
            <w:vAlign w:val="bottom"/>
            <w:hideMark/>
          </w:tcPr>
          <w:p w14:paraId="4D4499DC" w14:textId="77777777" w:rsidR="002E2D2F" w:rsidRPr="00E26F3D" w:rsidRDefault="002E2D2F" w:rsidP="00C34EAE">
            <w:pPr>
              <w:rPr>
                <w:color w:val="000000"/>
                <w:sz w:val="20"/>
                <w:szCs w:val="20"/>
              </w:rPr>
            </w:pPr>
            <w:r w:rsidRPr="00E26F3D">
              <w:rPr>
                <w:color w:val="000000"/>
                <w:sz w:val="20"/>
                <w:szCs w:val="20"/>
              </w:rPr>
              <w:t>0.875</w:t>
            </w:r>
          </w:p>
        </w:tc>
        <w:tc>
          <w:tcPr>
            <w:tcW w:w="1170" w:type="dxa"/>
            <w:shd w:val="clear" w:color="auto" w:fill="auto"/>
            <w:noWrap/>
            <w:vAlign w:val="bottom"/>
            <w:hideMark/>
          </w:tcPr>
          <w:p w14:paraId="5BCF638A"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3E2A7E13"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7F3369AD" w14:textId="77777777" w:rsidR="002E2D2F" w:rsidRPr="00E26F3D" w:rsidRDefault="002E2D2F" w:rsidP="00C34EAE">
            <w:pPr>
              <w:rPr>
                <w:color w:val="000000"/>
                <w:sz w:val="20"/>
                <w:szCs w:val="20"/>
              </w:rPr>
            </w:pPr>
            <w:r w:rsidRPr="00E26F3D">
              <w:rPr>
                <w:color w:val="000000"/>
                <w:sz w:val="20"/>
                <w:szCs w:val="20"/>
              </w:rPr>
              <w:t>1</w:t>
            </w:r>
          </w:p>
        </w:tc>
      </w:tr>
      <w:tr w:rsidR="002E2D2F" w:rsidRPr="000F5096" w14:paraId="4D923DE0" w14:textId="77777777" w:rsidTr="00C34EAE">
        <w:trPr>
          <w:trHeight w:val="380"/>
        </w:trPr>
        <w:tc>
          <w:tcPr>
            <w:tcW w:w="1994" w:type="dxa"/>
            <w:shd w:val="clear" w:color="auto" w:fill="auto"/>
            <w:noWrap/>
            <w:vAlign w:val="bottom"/>
            <w:hideMark/>
          </w:tcPr>
          <w:p w14:paraId="6BDB7C1A" w14:textId="77777777" w:rsidR="002E2D2F" w:rsidRPr="00E26F3D" w:rsidRDefault="002E2D2F" w:rsidP="00C34EAE">
            <w:pPr>
              <w:rPr>
                <w:color w:val="000000"/>
                <w:sz w:val="20"/>
                <w:szCs w:val="20"/>
              </w:rPr>
            </w:pPr>
            <w:r w:rsidRPr="00E26F3D">
              <w:rPr>
                <w:color w:val="000000"/>
                <w:sz w:val="20"/>
                <w:szCs w:val="20"/>
              </w:rPr>
              <w:lastRenderedPageBreak/>
              <w:t>Occupation</w:t>
            </w:r>
          </w:p>
        </w:tc>
        <w:tc>
          <w:tcPr>
            <w:tcW w:w="1061" w:type="dxa"/>
            <w:shd w:val="clear" w:color="auto" w:fill="auto"/>
            <w:noWrap/>
            <w:vAlign w:val="bottom"/>
            <w:hideMark/>
          </w:tcPr>
          <w:p w14:paraId="5E34EE80" w14:textId="77777777" w:rsidR="002E2D2F" w:rsidRPr="00E26F3D" w:rsidRDefault="002E2D2F" w:rsidP="00C34EAE">
            <w:pPr>
              <w:rPr>
                <w:color w:val="000000"/>
                <w:sz w:val="20"/>
                <w:szCs w:val="20"/>
              </w:rPr>
            </w:pPr>
            <w:r w:rsidRPr="00E26F3D">
              <w:rPr>
                <w:color w:val="000000"/>
                <w:sz w:val="20"/>
                <w:szCs w:val="20"/>
              </w:rPr>
              <w:t>0.7604</w:t>
            </w:r>
          </w:p>
        </w:tc>
        <w:tc>
          <w:tcPr>
            <w:tcW w:w="1260" w:type="dxa"/>
            <w:shd w:val="clear" w:color="auto" w:fill="auto"/>
            <w:noWrap/>
            <w:vAlign w:val="bottom"/>
            <w:hideMark/>
          </w:tcPr>
          <w:p w14:paraId="2FAE847C" w14:textId="77777777" w:rsidR="002E2D2F" w:rsidRPr="00E26F3D" w:rsidRDefault="002E2D2F" w:rsidP="00C34EAE">
            <w:pPr>
              <w:rPr>
                <w:color w:val="000000"/>
                <w:sz w:val="20"/>
                <w:szCs w:val="20"/>
              </w:rPr>
            </w:pPr>
            <w:r w:rsidRPr="00E26F3D">
              <w:rPr>
                <w:color w:val="000000"/>
                <w:sz w:val="20"/>
                <w:szCs w:val="20"/>
              </w:rPr>
              <w:t>0.7849</w:t>
            </w:r>
          </w:p>
        </w:tc>
        <w:tc>
          <w:tcPr>
            <w:tcW w:w="1350" w:type="dxa"/>
            <w:shd w:val="clear" w:color="auto" w:fill="auto"/>
            <w:noWrap/>
            <w:vAlign w:val="bottom"/>
            <w:hideMark/>
          </w:tcPr>
          <w:p w14:paraId="551D56AC" w14:textId="77777777" w:rsidR="002E2D2F" w:rsidRPr="00E26F3D" w:rsidRDefault="002E2D2F" w:rsidP="00C34EAE">
            <w:pPr>
              <w:rPr>
                <w:color w:val="000000"/>
                <w:sz w:val="20"/>
                <w:szCs w:val="20"/>
              </w:rPr>
            </w:pPr>
            <w:r w:rsidRPr="00E26F3D">
              <w:rPr>
                <w:color w:val="000000"/>
                <w:sz w:val="20"/>
                <w:szCs w:val="20"/>
              </w:rPr>
              <w:t>0.7725</w:t>
            </w:r>
          </w:p>
        </w:tc>
        <w:tc>
          <w:tcPr>
            <w:tcW w:w="1170" w:type="dxa"/>
            <w:shd w:val="clear" w:color="auto" w:fill="auto"/>
            <w:noWrap/>
            <w:vAlign w:val="bottom"/>
            <w:hideMark/>
          </w:tcPr>
          <w:p w14:paraId="6192E537" w14:textId="77777777" w:rsidR="002E2D2F" w:rsidRPr="00E26F3D" w:rsidRDefault="002E2D2F" w:rsidP="00C34EAE">
            <w:pPr>
              <w:rPr>
                <w:color w:val="000000"/>
                <w:sz w:val="20"/>
                <w:szCs w:val="20"/>
              </w:rPr>
            </w:pPr>
            <w:r w:rsidRPr="00E26F3D">
              <w:rPr>
                <w:color w:val="000000"/>
                <w:sz w:val="20"/>
                <w:szCs w:val="20"/>
              </w:rPr>
              <w:t>0.8617</w:t>
            </w:r>
          </w:p>
        </w:tc>
        <w:tc>
          <w:tcPr>
            <w:tcW w:w="1260" w:type="dxa"/>
            <w:shd w:val="clear" w:color="auto" w:fill="auto"/>
            <w:noWrap/>
            <w:vAlign w:val="bottom"/>
            <w:hideMark/>
          </w:tcPr>
          <w:p w14:paraId="5B705BED" w14:textId="77777777" w:rsidR="002E2D2F" w:rsidRPr="00E26F3D" w:rsidRDefault="002E2D2F" w:rsidP="00C34EAE">
            <w:pPr>
              <w:rPr>
                <w:color w:val="000000"/>
                <w:sz w:val="20"/>
                <w:szCs w:val="20"/>
              </w:rPr>
            </w:pPr>
            <w:r w:rsidRPr="00E26F3D">
              <w:rPr>
                <w:color w:val="000000"/>
                <w:sz w:val="20"/>
                <w:szCs w:val="20"/>
              </w:rPr>
              <w:t>0.871</w:t>
            </w:r>
          </w:p>
        </w:tc>
        <w:tc>
          <w:tcPr>
            <w:tcW w:w="1150" w:type="dxa"/>
            <w:shd w:val="clear" w:color="auto" w:fill="auto"/>
            <w:noWrap/>
            <w:vAlign w:val="bottom"/>
            <w:hideMark/>
          </w:tcPr>
          <w:p w14:paraId="008370FD" w14:textId="77777777" w:rsidR="002E2D2F" w:rsidRPr="00E26F3D" w:rsidRDefault="002E2D2F" w:rsidP="00C34EAE">
            <w:pPr>
              <w:rPr>
                <w:color w:val="000000"/>
                <w:sz w:val="20"/>
                <w:szCs w:val="20"/>
              </w:rPr>
            </w:pPr>
            <w:r w:rsidRPr="00E26F3D">
              <w:rPr>
                <w:color w:val="000000"/>
                <w:sz w:val="20"/>
                <w:szCs w:val="20"/>
              </w:rPr>
              <w:t>0.8663</w:t>
            </w:r>
          </w:p>
        </w:tc>
      </w:tr>
      <w:tr w:rsidR="002E2D2F" w:rsidRPr="000F5096" w14:paraId="31734213" w14:textId="77777777" w:rsidTr="00C34EAE">
        <w:trPr>
          <w:trHeight w:val="380"/>
        </w:trPr>
        <w:tc>
          <w:tcPr>
            <w:tcW w:w="1994" w:type="dxa"/>
            <w:shd w:val="clear" w:color="auto" w:fill="auto"/>
            <w:noWrap/>
            <w:vAlign w:val="bottom"/>
            <w:hideMark/>
          </w:tcPr>
          <w:p w14:paraId="7E5C9B68" w14:textId="77777777" w:rsidR="002E2D2F" w:rsidRPr="00E26F3D" w:rsidRDefault="002E2D2F" w:rsidP="00C34EAE">
            <w:pPr>
              <w:rPr>
                <w:color w:val="000000"/>
                <w:sz w:val="20"/>
                <w:szCs w:val="20"/>
              </w:rPr>
            </w:pPr>
            <w:proofErr w:type="spellStart"/>
            <w:r w:rsidRPr="00E26F3D">
              <w:rPr>
                <w:color w:val="000000"/>
                <w:sz w:val="20"/>
                <w:szCs w:val="20"/>
              </w:rPr>
              <w:t>Drug_other</w:t>
            </w:r>
            <w:proofErr w:type="spellEnd"/>
          </w:p>
        </w:tc>
        <w:tc>
          <w:tcPr>
            <w:tcW w:w="1061" w:type="dxa"/>
            <w:shd w:val="clear" w:color="auto" w:fill="auto"/>
            <w:noWrap/>
            <w:vAlign w:val="bottom"/>
            <w:hideMark/>
          </w:tcPr>
          <w:p w14:paraId="41C2D2B4" w14:textId="77777777" w:rsidR="002E2D2F" w:rsidRPr="00E26F3D" w:rsidRDefault="002E2D2F" w:rsidP="00C34EAE">
            <w:pPr>
              <w:rPr>
                <w:color w:val="000000"/>
                <w:sz w:val="20"/>
                <w:szCs w:val="20"/>
              </w:rPr>
            </w:pPr>
            <w:r w:rsidRPr="00E26F3D">
              <w:rPr>
                <w:color w:val="000000"/>
                <w:sz w:val="20"/>
                <w:szCs w:val="20"/>
              </w:rPr>
              <w:t>0</w:t>
            </w:r>
          </w:p>
        </w:tc>
        <w:tc>
          <w:tcPr>
            <w:tcW w:w="1260" w:type="dxa"/>
            <w:shd w:val="clear" w:color="auto" w:fill="auto"/>
            <w:noWrap/>
            <w:vAlign w:val="bottom"/>
            <w:hideMark/>
          </w:tcPr>
          <w:p w14:paraId="6A1A08D9" w14:textId="77777777" w:rsidR="002E2D2F" w:rsidRPr="00E26F3D" w:rsidRDefault="002E2D2F" w:rsidP="00C34EAE">
            <w:pPr>
              <w:rPr>
                <w:color w:val="000000"/>
                <w:sz w:val="20"/>
                <w:szCs w:val="20"/>
              </w:rPr>
            </w:pPr>
            <w:r w:rsidRPr="00E26F3D">
              <w:rPr>
                <w:color w:val="000000"/>
                <w:sz w:val="20"/>
                <w:szCs w:val="20"/>
              </w:rPr>
              <w:t>0</w:t>
            </w:r>
          </w:p>
        </w:tc>
        <w:tc>
          <w:tcPr>
            <w:tcW w:w="1350" w:type="dxa"/>
            <w:shd w:val="clear" w:color="auto" w:fill="auto"/>
            <w:noWrap/>
            <w:vAlign w:val="bottom"/>
            <w:hideMark/>
          </w:tcPr>
          <w:p w14:paraId="03D25549" w14:textId="77777777" w:rsidR="002E2D2F" w:rsidRPr="00E26F3D" w:rsidRDefault="002E2D2F" w:rsidP="00C34EAE">
            <w:pPr>
              <w:rPr>
                <w:color w:val="000000"/>
                <w:sz w:val="20"/>
                <w:szCs w:val="20"/>
              </w:rPr>
            </w:pPr>
            <w:r w:rsidRPr="00E26F3D">
              <w:rPr>
                <w:color w:val="000000"/>
                <w:sz w:val="20"/>
                <w:szCs w:val="20"/>
              </w:rPr>
              <w:t>0</w:t>
            </w:r>
          </w:p>
        </w:tc>
        <w:tc>
          <w:tcPr>
            <w:tcW w:w="1170" w:type="dxa"/>
            <w:shd w:val="clear" w:color="auto" w:fill="auto"/>
            <w:noWrap/>
            <w:vAlign w:val="bottom"/>
            <w:hideMark/>
          </w:tcPr>
          <w:p w14:paraId="371E8CF0"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2A11AE9A" w14:textId="77777777" w:rsidR="002E2D2F" w:rsidRPr="00E26F3D" w:rsidRDefault="002E2D2F" w:rsidP="00C34EAE">
            <w:pPr>
              <w:rPr>
                <w:color w:val="000000"/>
                <w:sz w:val="20"/>
                <w:szCs w:val="20"/>
              </w:rPr>
            </w:pPr>
            <w:r w:rsidRPr="00E26F3D">
              <w:rPr>
                <w:color w:val="000000"/>
                <w:sz w:val="20"/>
                <w:szCs w:val="20"/>
              </w:rPr>
              <w:t>0.3333</w:t>
            </w:r>
          </w:p>
        </w:tc>
        <w:tc>
          <w:tcPr>
            <w:tcW w:w="1150" w:type="dxa"/>
            <w:shd w:val="clear" w:color="auto" w:fill="auto"/>
            <w:noWrap/>
            <w:vAlign w:val="bottom"/>
            <w:hideMark/>
          </w:tcPr>
          <w:p w14:paraId="03641481" w14:textId="77777777" w:rsidR="002E2D2F" w:rsidRPr="00E26F3D" w:rsidRDefault="002E2D2F" w:rsidP="00C34EAE">
            <w:pPr>
              <w:rPr>
                <w:color w:val="000000"/>
                <w:sz w:val="20"/>
                <w:szCs w:val="20"/>
              </w:rPr>
            </w:pPr>
            <w:r w:rsidRPr="00E26F3D">
              <w:rPr>
                <w:color w:val="000000"/>
                <w:sz w:val="20"/>
                <w:szCs w:val="20"/>
              </w:rPr>
              <w:t>0.5</w:t>
            </w:r>
          </w:p>
        </w:tc>
      </w:tr>
      <w:tr w:rsidR="002E2D2F" w:rsidRPr="000F5096" w14:paraId="60200C34" w14:textId="77777777" w:rsidTr="00C34EAE">
        <w:trPr>
          <w:trHeight w:val="380"/>
        </w:trPr>
        <w:tc>
          <w:tcPr>
            <w:tcW w:w="1994" w:type="dxa"/>
            <w:shd w:val="clear" w:color="auto" w:fill="auto"/>
            <w:noWrap/>
            <w:vAlign w:val="bottom"/>
            <w:hideMark/>
          </w:tcPr>
          <w:p w14:paraId="2DBAA8FF" w14:textId="77777777" w:rsidR="002E2D2F" w:rsidRPr="00E26F3D" w:rsidRDefault="002E2D2F" w:rsidP="00C34EAE">
            <w:pPr>
              <w:rPr>
                <w:color w:val="000000"/>
                <w:sz w:val="20"/>
                <w:szCs w:val="20"/>
              </w:rPr>
            </w:pPr>
            <w:r w:rsidRPr="00E26F3D">
              <w:rPr>
                <w:color w:val="000000"/>
                <w:sz w:val="20"/>
                <w:szCs w:val="20"/>
              </w:rPr>
              <w:t>Protection</w:t>
            </w:r>
          </w:p>
        </w:tc>
        <w:tc>
          <w:tcPr>
            <w:tcW w:w="1061" w:type="dxa"/>
            <w:shd w:val="clear" w:color="auto" w:fill="auto"/>
            <w:noWrap/>
            <w:vAlign w:val="bottom"/>
            <w:hideMark/>
          </w:tcPr>
          <w:p w14:paraId="6CF20D29" w14:textId="77777777" w:rsidR="002E2D2F" w:rsidRPr="00E26F3D" w:rsidRDefault="002E2D2F" w:rsidP="00C34EAE">
            <w:pPr>
              <w:rPr>
                <w:color w:val="000000"/>
                <w:sz w:val="20"/>
                <w:szCs w:val="20"/>
              </w:rPr>
            </w:pPr>
            <w:r w:rsidRPr="00E26F3D">
              <w:rPr>
                <w:color w:val="000000"/>
                <w:sz w:val="20"/>
                <w:szCs w:val="20"/>
              </w:rPr>
              <w:t>0.6667</w:t>
            </w:r>
          </w:p>
        </w:tc>
        <w:tc>
          <w:tcPr>
            <w:tcW w:w="1260" w:type="dxa"/>
            <w:shd w:val="clear" w:color="auto" w:fill="auto"/>
            <w:noWrap/>
            <w:vAlign w:val="bottom"/>
            <w:hideMark/>
          </w:tcPr>
          <w:p w14:paraId="1CEFC586" w14:textId="77777777" w:rsidR="002E2D2F" w:rsidRPr="00E26F3D" w:rsidRDefault="002E2D2F" w:rsidP="00C34EAE">
            <w:pPr>
              <w:rPr>
                <w:color w:val="000000"/>
                <w:sz w:val="20"/>
                <w:szCs w:val="20"/>
              </w:rPr>
            </w:pPr>
            <w:r w:rsidRPr="00E26F3D">
              <w:rPr>
                <w:color w:val="000000"/>
                <w:sz w:val="20"/>
                <w:szCs w:val="20"/>
              </w:rPr>
              <w:t>0.5</w:t>
            </w:r>
          </w:p>
        </w:tc>
        <w:tc>
          <w:tcPr>
            <w:tcW w:w="1350" w:type="dxa"/>
            <w:shd w:val="clear" w:color="auto" w:fill="auto"/>
            <w:noWrap/>
            <w:vAlign w:val="bottom"/>
            <w:hideMark/>
          </w:tcPr>
          <w:p w14:paraId="35796140" w14:textId="77777777" w:rsidR="002E2D2F" w:rsidRPr="00E26F3D" w:rsidRDefault="002E2D2F" w:rsidP="00C34EAE">
            <w:pPr>
              <w:rPr>
                <w:color w:val="000000"/>
                <w:sz w:val="20"/>
                <w:szCs w:val="20"/>
              </w:rPr>
            </w:pPr>
            <w:r w:rsidRPr="00E26F3D">
              <w:rPr>
                <w:color w:val="000000"/>
                <w:sz w:val="20"/>
                <w:szCs w:val="20"/>
              </w:rPr>
              <w:t>0.5714</w:t>
            </w:r>
          </w:p>
        </w:tc>
        <w:tc>
          <w:tcPr>
            <w:tcW w:w="1170" w:type="dxa"/>
            <w:shd w:val="clear" w:color="auto" w:fill="auto"/>
            <w:noWrap/>
            <w:vAlign w:val="bottom"/>
            <w:hideMark/>
          </w:tcPr>
          <w:p w14:paraId="0C94973D" w14:textId="77777777" w:rsidR="002E2D2F" w:rsidRPr="00E26F3D" w:rsidRDefault="002E2D2F" w:rsidP="00C34EAE">
            <w:pPr>
              <w:rPr>
                <w:color w:val="000000"/>
                <w:sz w:val="20"/>
                <w:szCs w:val="20"/>
              </w:rPr>
            </w:pPr>
            <w:r w:rsidRPr="00E26F3D">
              <w:rPr>
                <w:color w:val="000000"/>
                <w:sz w:val="20"/>
                <w:szCs w:val="20"/>
              </w:rPr>
              <w:t>0.6667</w:t>
            </w:r>
          </w:p>
        </w:tc>
        <w:tc>
          <w:tcPr>
            <w:tcW w:w="1260" w:type="dxa"/>
            <w:shd w:val="clear" w:color="auto" w:fill="auto"/>
            <w:noWrap/>
            <w:vAlign w:val="bottom"/>
            <w:hideMark/>
          </w:tcPr>
          <w:p w14:paraId="3B7AC179" w14:textId="77777777" w:rsidR="002E2D2F" w:rsidRPr="00E26F3D" w:rsidRDefault="002E2D2F" w:rsidP="00C34EAE">
            <w:pPr>
              <w:rPr>
                <w:color w:val="000000"/>
                <w:sz w:val="20"/>
                <w:szCs w:val="20"/>
              </w:rPr>
            </w:pPr>
            <w:r w:rsidRPr="00E26F3D">
              <w:rPr>
                <w:color w:val="000000"/>
                <w:sz w:val="20"/>
                <w:szCs w:val="20"/>
              </w:rPr>
              <w:t>0.5</w:t>
            </w:r>
          </w:p>
        </w:tc>
        <w:tc>
          <w:tcPr>
            <w:tcW w:w="1150" w:type="dxa"/>
            <w:shd w:val="clear" w:color="auto" w:fill="auto"/>
            <w:noWrap/>
            <w:vAlign w:val="bottom"/>
            <w:hideMark/>
          </w:tcPr>
          <w:p w14:paraId="6F5D0F47" w14:textId="77777777" w:rsidR="002E2D2F" w:rsidRPr="00E26F3D" w:rsidRDefault="002E2D2F" w:rsidP="00C34EAE">
            <w:pPr>
              <w:rPr>
                <w:color w:val="000000"/>
                <w:sz w:val="20"/>
                <w:szCs w:val="20"/>
              </w:rPr>
            </w:pPr>
            <w:r w:rsidRPr="00E26F3D">
              <w:rPr>
                <w:color w:val="000000"/>
                <w:sz w:val="20"/>
                <w:szCs w:val="20"/>
              </w:rPr>
              <w:t>0.5714</w:t>
            </w:r>
          </w:p>
        </w:tc>
      </w:tr>
      <w:tr w:rsidR="002E2D2F" w:rsidRPr="000F5096" w14:paraId="6C15CCD4" w14:textId="77777777" w:rsidTr="00C34EAE">
        <w:trPr>
          <w:trHeight w:val="380"/>
        </w:trPr>
        <w:tc>
          <w:tcPr>
            <w:tcW w:w="1994" w:type="dxa"/>
            <w:shd w:val="clear" w:color="auto" w:fill="auto"/>
            <w:noWrap/>
            <w:vAlign w:val="bottom"/>
            <w:hideMark/>
          </w:tcPr>
          <w:p w14:paraId="48811902" w14:textId="77777777" w:rsidR="002E2D2F" w:rsidRPr="00E26F3D" w:rsidRDefault="002E2D2F" w:rsidP="00C34EAE">
            <w:pPr>
              <w:rPr>
                <w:color w:val="000000"/>
                <w:sz w:val="20"/>
                <w:szCs w:val="20"/>
              </w:rPr>
            </w:pPr>
            <w:proofErr w:type="spellStart"/>
            <w:r w:rsidRPr="00E26F3D">
              <w:rPr>
                <w:color w:val="000000"/>
                <w:sz w:val="20"/>
                <w:szCs w:val="20"/>
              </w:rPr>
              <w:t>Alcohol_use</w:t>
            </w:r>
            <w:proofErr w:type="spellEnd"/>
          </w:p>
        </w:tc>
        <w:tc>
          <w:tcPr>
            <w:tcW w:w="1061" w:type="dxa"/>
            <w:shd w:val="clear" w:color="auto" w:fill="auto"/>
            <w:noWrap/>
            <w:vAlign w:val="bottom"/>
            <w:hideMark/>
          </w:tcPr>
          <w:p w14:paraId="1BA92DB5" w14:textId="77777777" w:rsidR="002E2D2F" w:rsidRPr="00E26F3D" w:rsidRDefault="002E2D2F" w:rsidP="00C34EAE">
            <w:pPr>
              <w:rPr>
                <w:color w:val="000000"/>
                <w:sz w:val="20"/>
                <w:szCs w:val="20"/>
              </w:rPr>
            </w:pPr>
            <w:r w:rsidRPr="00E26F3D">
              <w:rPr>
                <w:color w:val="000000"/>
                <w:sz w:val="20"/>
                <w:szCs w:val="20"/>
              </w:rPr>
              <w:t>0.9217</w:t>
            </w:r>
          </w:p>
        </w:tc>
        <w:tc>
          <w:tcPr>
            <w:tcW w:w="1260" w:type="dxa"/>
            <w:shd w:val="clear" w:color="auto" w:fill="auto"/>
            <w:noWrap/>
            <w:vAlign w:val="bottom"/>
            <w:hideMark/>
          </w:tcPr>
          <w:p w14:paraId="444B3346" w14:textId="77777777" w:rsidR="002E2D2F" w:rsidRPr="00E26F3D" w:rsidRDefault="002E2D2F" w:rsidP="00C34EAE">
            <w:pPr>
              <w:rPr>
                <w:color w:val="000000"/>
                <w:sz w:val="20"/>
                <w:szCs w:val="20"/>
              </w:rPr>
            </w:pPr>
            <w:r w:rsidRPr="00E26F3D">
              <w:rPr>
                <w:color w:val="000000"/>
                <w:sz w:val="20"/>
                <w:szCs w:val="20"/>
              </w:rPr>
              <w:t>0.9138</w:t>
            </w:r>
          </w:p>
        </w:tc>
        <w:tc>
          <w:tcPr>
            <w:tcW w:w="1350" w:type="dxa"/>
            <w:shd w:val="clear" w:color="auto" w:fill="auto"/>
            <w:noWrap/>
            <w:vAlign w:val="bottom"/>
            <w:hideMark/>
          </w:tcPr>
          <w:p w14:paraId="13FAD8F4" w14:textId="77777777" w:rsidR="002E2D2F" w:rsidRPr="00E26F3D" w:rsidRDefault="002E2D2F" w:rsidP="00C34EAE">
            <w:pPr>
              <w:rPr>
                <w:color w:val="000000"/>
                <w:sz w:val="20"/>
                <w:szCs w:val="20"/>
              </w:rPr>
            </w:pPr>
            <w:r w:rsidRPr="00E26F3D">
              <w:rPr>
                <w:color w:val="000000"/>
                <w:sz w:val="20"/>
                <w:szCs w:val="20"/>
              </w:rPr>
              <w:t>0.9177</w:t>
            </w:r>
          </w:p>
        </w:tc>
        <w:tc>
          <w:tcPr>
            <w:tcW w:w="1170" w:type="dxa"/>
            <w:shd w:val="clear" w:color="auto" w:fill="auto"/>
            <w:noWrap/>
            <w:vAlign w:val="bottom"/>
            <w:hideMark/>
          </w:tcPr>
          <w:p w14:paraId="1961B7EC" w14:textId="77777777" w:rsidR="002E2D2F" w:rsidRPr="00E26F3D" w:rsidRDefault="002E2D2F" w:rsidP="00C34EAE">
            <w:pPr>
              <w:rPr>
                <w:color w:val="000000"/>
                <w:sz w:val="20"/>
                <w:szCs w:val="20"/>
              </w:rPr>
            </w:pPr>
            <w:r w:rsidRPr="00E26F3D">
              <w:rPr>
                <w:color w:val="000000"/>
                <w:sz w:val="20"/>
                <w:szCs w:val="20"/>
              </w:rPr>
              <w:t>0.9217</w:t>
            </w:r>
          </w:p>
        </w:tc>
        <w:tc>
          <w:tcPr>
            <w:tcW w:w="1260" w:type="dxa"/>
            <w:shd w:val="clear" w:color="auto" w:fill="auto"/>
            <w:noWrap/>
            <w:vAlign w:val="bottom"/>
            <w:hideMark/>
          </w:tcPr>
          <w:p w14:paraId="54D9A3D0" w14:textId="77777777" w:rsidR="002E2D2F" w:rsidRPr="00E26F3D" w:rsidRDefault="002E2D2F" w:rsidP="00C34EAE">
            <w:pPr>
              <w:rPr>
                <w:color w:val="000000"/>
                <w:sz w:val="20"/>
                <w:szCs w:val="20"/>
              </w:rPr>
            </w:pPr>
            <w:r w:rsidRPr="00E26F3D">
              <w:rPr>
                <w:color w:val="000000"/>
                <w:sz w:val="20"/>
                <w:szCs w:val="20"/>
              </w:rPr>
              <w:t>0.9138</w:t>
            </w:r>
          </w:p>
        </w:tc>
        <w:tc>
          <w:tcPr>
            <w:tcW w:w="1150" w:type="dxa"/>
            <w:shd w:val="clear" w:color="auto" w:fill="auto"/>
            <w:noWrap/>
            <w:vAlign w:val="bottom"/>
            <w:hideMark/>
          </w:tcPr>
          <w:p w14:paraId="3C6E3C8D" w14:textId="77777777" w:rsidR="002E2D2F" w:rsidRPr="00E26F3D" w:rsidRDefault="002E2D2F" w:rsidP="00C34EAE">
            <w:pPr>
              <w:rPr>
                <w:color w:val="000000"/>
                <w:sz w:val="20"/>
                <w:szCs w:val="20"/>
              </w:rPr>
            </w:pPr>
            <w:r w:rsidRPr="00E26F3D">
              <w:rPr>
                <w:color w:val="000000"/>
                <w:sz w:val="20"/>
                <w:szCs w:val="20"/>
              </w:rPr>
              <w:t>0.9177</w:t>
            </w:r>
          </w:p>
        </w:tc>
      </w:tr>
      <w:tr w:rsidR="002E2D2F" w:rsidRPr="000F5096" w14:paraId="3B485413" w14:textId="77777777" w:rsidTr="00C34EAE">
        <w:trPr>
          <w:trHeight w:val="380"/>
        </w:trPr>
        <w:tc>
          <w:tcPr>
            <w:tcW w:w="1994" w:type="dxa"/>
            <w:shd w:val="clear" w:color="auto" w:fill="auto"/>
            <w:noWrap/>
            <w:vAlign w:val="bottom"/>
            <w:hideMark/>
          </w:tcPr>
          <w:p w14:paraId="1B5FD887" w14:textId="77777777" w:rsidR="002E2D2F" w:rsidRPr="00E26F3D" w:rsidRDefault="002E2D2F" w:rsidP="00C34EAE">
            <w:pPr>
              <w:rPr>
                <w:color w:val="000000"/>
                <w:sz w:val="20"/>
                <w:szCs w:val="20"/>
              </w:rPr>
            </w:pPr>
            <w:r w:rsidRPr="00E26F3D">
              <w:rPr>
                <w:color w:val="000000"/>
                <w:sz w:val="20"/>
                <w:szCs w:val="20"/>
              </w:rPr>
              <w:t>Tobacco_use</w:t>
            </w:r>
          </w:p>
        </w:tc>
        <w:tc>
          <w:tcPr>
            <w:tcW w:w="1061" w:type="dxa"/>
            <w:shd w:val="clear" w:color="auto" w:fill="auto"/>
            <w:noWrap/>
            <w:vAlign w:val="bottom"/>
            <w:hideMark/>
          </w:tcPr>
          <w:p w14:paraId="47028218" w14:textId="77777777" w:rsidR="002E2D2F" w:rsidRPr="00E26F3D" w:rsidRDefault="002E2D2F" w:rsidP="00C34EAE">
            <w:pPr>
              <w:rPr>
                <w:color w:val="000000"/>
                <w:sz w:val="20"/>
                <w:szCs w:val="20"/>
              </w:rPr>
            </w:pPr>
            <w:r w:rsidRPr="00E26F3D">
              <w:rPr>
                <w:color w:val="000000"/>
                <w:sz w:val="20"/>
                <w:szCs w:val="20"/>
              </w:rPr>
              <w:t>0.7</w:t>
            </w:r>
          </w:p>
        </w:tc>
        <w:tc>
          <w:tcPr>
            <w:tcW w:w="1260" w:type="dxa"/>
            <w:shd w:val="clear" w:color="auto" w:fill="auto"/>
            <w:noWrap/>
            <w:vAlign w:val="bottom"/>
            <w:hideMark/>
          </w:tcPr>
          <w:p w14:paraId="46459E65" w14:textId="77777777" w:rsidR="002E2D2F" w:rsidRPr="00E26F3D" w:rsidRDefault="002E2D2F" w:rsidP="00C34EAE">
            <w:pPr>
              <w:rPr>
                <w:color w:val="000000"/>
                <w:sz w:val="20"/>
                <w:szCs w:val="20"/>
              </w:rPr>
            </w:pPr>
            <w:r w:rsidRPr="00E26F3D">
              <w:rPr>
                <w:color w:val="000000"/>
                <w:sz w:val="20"/>
                <w:szCs w:val="20"/>
              </w:rPr>
              <w:t>0.75</w:t>
            </w:r>
          </w:p>
        </w:tc>
        <w:tc>
          <w:tcPr>
            <w:tcW w:w="1350" w:type="dxa"/>
            <w:shd w:val="clear" w:color="auto" w:fill="auto"/>
            <w:noWrap/>
            <w:vAlign w:val="bottom"/>
            <w:hideMark/>
          </w:tcPr>
          <w:p w14:paraId="77DA7410" w14:textId="77777777" w:rsidR="002E2D2F" w:rsidRPr="00E26F3D" w:rsidRDefault="002E2D2F" w:rsidP="00C34EAE">
            <w:pPr>
              <w:rPr>
                <w:color w:val="000000"/>
                <w:sz w:val="20"/>
                <w:szCs w:val="20"/>
              </w:rPr>
            </w:pPr>
            <w:r w:rsidRPr="00E26F3D">
              <w:rPr>
                <w:color w:val="000000"/>
                <w:sz w:val="20"/>
                <w:szCs w:val="20"/>
              </w:rPr>
              <w:t>0.7241</w:t>
            </w:r>
          </w:p>
        </w:tc>
        <w:tc>
          <w:tcPr>
            <w:tcW w:w="1170" w:type="dxa"/>
            <w:shd w:val="clear" w:color="auto" w:fill="auto"/>
            <w:noWrap/>
            <w:vAlign w:val="bottom"/>
            <w:hideMark/>
          </w:tcPr>
          <w:p w14:paraId="12A36ED2" w14:textId="77777777" w:rsidR="002E2D2F" w:rsidRPr="00E26F3D" w:rsidRDefault="002E2D2F" w:rsidP="00C34EAE">
            <w:pPr>
              <w:rPr>
                <w:color w:val="000000"/>
                <w:sz w:val="20"/>
                <w:szCs w:val="20"/>
              </w:rPr>
            </w:pPr>
            <w:r w:rsidRPr="00E26F3D">
              <w:rPr>
                <w:color w:val="000000"/>
                <w:sz w:val="20"/>
                <w:szCs w:val="20"/>
              </w:rPr>
              <w:t>0.7</w:t>
            </w:r>
          </w:p>
        </w:tc>
        <w:tc>
          <w:tcPr>
            <w:tcW w:w="1260" w:type="dxa"/>
            <w:shd w:val="clear" w:color="auto" w:fill="auto"/>
            <w:noWrap/>
            <w:vAlign w:val="bottom"/>
            <w:hideMark/>
          </w:tcPr>
          <w:p w14:paraId="22DF1C13" w14:textId="77777777" w:rsidR="002E2D2F" w:rsidRPr="00E26F3D" w:rsidRDefault="002E2D2F" w:rsidP="00C34EAE">
            <w:pPr>
              <w:rPr>
                <w:color w:val="000000"/>
                <w:sz w:val="20"/>
                <w:szCs w:val="20"/>
              </w:rPr>
            </w:pPr>
            <w:r w:rsidRPr="00E26F3D">
              <w:rPr>
                <w:color w:val="000000"/>
                <w:sz w:val="20"/>
                <w:szCs w:val="20"/>
              </w:rPr>
              <w:t>0.75</w:t>
            </w:r>
          </w:p>
        </w:tc>
        <w:tc>
          <w:tcPr>
            <w:tcW w:w="1150" w:type="dxa"/>
            <w:shd w:val="clear" w:color="auto" w:fill="auto"/>
            <w:noWrap/>
            <w:vAlign w:val="bottom"/>
            <w:hideMark/>
          </w:tcPr>
          <w:p w14:paraId="6444B7B4" w14:textId="77777777" w:rsidR="002E2D2F" w:rsidRPr="00E26F3D" w:rsidRDefault="002E2D2F" w:rsidP="00C34EAE">
            <w:pPr>
              <w:rPr>
                <w:color w:val="000000"/>
                <w:sz w:val="20"/>
                <w:szCs w:val="20"/>
              </w:rPr>
            </w:pPr>
            <w:r w:rsidRPr="00E26F3D">
              <w:rPr>
                <w:color w:val="000000"/>
                <w:sz w:val="20"/>
                <w:szCs w:val="20"/>
              </w:rPr>
              <w:t>0.7241</w:t>
            </w:r>
          </w:p>
        </w:tc>
      </w:tr>
      <w:tr w:rsidR="002E2D2F" w:rsidRPr="000F5096" w14:paraId="7C56C3C2" w14:textId="77777777" w:rsidTr="00C34EAE">
        <w:trPr>
          <w:trHeight w:val="380"/>
        </w:trPr>
        <w:tc>
          <w:tcPr>
            <w:tcW w:w="1994" w:type="dxa"/>
            <w:shd w:val="clear" w:color="auto" w:fill="auto"/>
            <w:noWrap/>
            <w:vAlign w:val="bottom"/>
            <w:hideMark/>
          </w:tcPr>
          <w:p w14:paraId="60CE3504" w14:textId="77777777" w:rsidR="002E2D2F" w:rsidRPr="00E26F3D" w:rsidRDefault="002E2D2F" w:rsidP="00C34EAE">
            <w:pPr>
              <w:rPr>
                <w:color w:val="000000"/>
                <w:sz w:val="20"/>
                <w:szCs w:val="20"/>
              </w:rPr>
            </w:pPr>
            <w:proofErr w:type="spellStart"/>
            <w:r w:rsidRPr="00E26F3D">
              <w:rPr>
                <w:color w:val="000000"/>
                <w:sz w:val="20"/>
                <w:szCs w:val="20"/>
              </w:rPr>
              <w:t>Sdoh_status</w:t>
            </w:r>
            <w:proofErr w:type="spellEnd"/>
          </w:p>
        </w:tc>
        <w:tc>
          <w:tcPr>
            <w:tcW w:w="1061" w:type="dxa"/>
            <w:shd w:val="clear" w:color="auto" w:fill="auto"/>
            <w:noWrap/>
            <w:vAlign w:val="bottom"/>
            <w:hideMark/>
          </w:tcPr>
          <w:p w14:paraId="61D4CBAB" w14:textId="77777777" w:rsidR="002E2D2F" w:rsidRPr="00E26F3D" w:rsidRDefault="002E2D2F" w:rsidP="00C34EAE">
            <w:pPr>
              <w:rPr>
                <w:color w:val="000000"/>
                <w:sz w:val="20"/>
                <w:szCs w:val="20"/>
              </w:rPr>
            </w:pPr>
            <w:r w:rsidRPr="00E26F3D">
              <w:rPr>
                <w:color w:val="000000"/>
                <w:sz w:val="20"/>
                <w:szCs w:val="20"/>
              </w:rPr>
              <w:t>0.9573</w:t>
            </w:r>
          </w:p>
        </w:tc>
        <w:tc>
          <w:tcPr>
            <w:tcW w:w="1260" w:type="dxa"/>
            <w:shd w:val="clear" w:color="auto" w:fill="auto"/>
            <w:noWrap/>
            <w:vAlign w:val="bottom"/>
            <w:hideMark/>
          </w:tcPr>
          <w:p w14:paraId="3B964A92" w14:textId="77777777" w:rsidR="002E2D2F" w:rsidRPr="00E26F3D" w:rsidRDefault="002E2D2F" w:rsidP="00C34EAE">
            <w:pPr>
              <w:rPr>
                <w:color w:val="000000"/>
                <w:sz w:val="20"/>
                <w:szCs w:val="20"/>
              </w:rPr>
            </w:pPr>
            <w:r w:rsidRPr="00E26F3D">
              <w:rPr>
                <w:color w:val="000000"/>
                <w:sz w:val="20"/>
                <w:szCs w:val="20"/>
              </w:rPr>
              <w:t>0.9515</w:t>
            </w:r>
          </w:p>
        </w:tc>
        <w:tc>
          <w:tcPr>
            <w:tcW w:w="1350" w:type="dxa"/>
            <w:shd w:val="clear" w:color="auto" w:fill="auto"/>
            <w:noWrap/>
            <w:vAlign w:val="bottom"/>
            <w:hideMark/>
          </w:tcPr>
          <w:p w14:paraId="0FB788A7" w14:textId="77777777" w:rsidR="002E2D2F" w:rsidRPr="00E26F3D" w:rsidRDefault="002E2D2F" w:rsidP="00C34EAE">
            <w:pPr>
              <w:rPr>
                <w:color w:val="000000"/>
                <w:sz w:val="20"/>
                <w:szCs w:val="20"/>
              </w:rPr>
            </w:pPr>
            <w:r w:rsidRPr="00E26F3D">
              <w:rPr>
                <w:color w:val="000000"/>
                <w:sz w:val="20"/>
                <w:szCs w:val="20"/>
              </w:rPr>
              <w:t>0.9544</w:t>
            </w:r>
          </w:p>
        </w:tc>
        <w:tc>
          <w:tcPr>
            <w:tcW w:w="1170" w:type="dxa"/>
            <w:shd w:val="clear" w:color="auto" w:fill="auto"/>
            <w:noWrap/>
            <w:vAlign w:val="bottom"/>
            <w:hideMark/>
          </w:tcPr>
          <w:p w14:paraId="0F021855" w14:textId="77777777" w:rsidR="002E2D2F" w:rsidRPr="00E26F3D" w:rsidRDefault="002E2D2F" w:rsidP="00C34EAE">
            <w:pPr>
              <w:rPr>
                <w:color w:val="000000"/>
                <w:sz w:val="20"/>
                <w:szCs w:val="20"/>
              </w:rPr>
            </w:pPr>
            <w:r w:rsidRPr="00E26F3D">
              <w:rPr>
                <w:color w:val="000000"/>
                <w:sz w:val="20"/>
                <w:szCs w:val="20"/>
              </w:rPr>
              <w:t>0.9634</w:t>
            </w:r>
          </w:p>
        </w:tc>
        <w:tc>
          <w:tcPr>
            <w:tcW w:w="1260" w:type="dxa"/>
            <w:shd w:val="clear" w:color="auto" w:fill="auto"/>
            <w:noWrap/>
            <w:vAlign w:val="bottom"/>
            <w:hideMark/>
          </w:tcPr>
          <w:p w14:paraId="5E6C280E" w14:textId="77777777" w:rsidR="002E2D2F" w:rsidRPr="00E26F3D" w:rsidRDefault="002E2D2F" w:rsidP="00C34EAE">
            <w:pPr>
              <w:rPr>
                <w:color w:val="000000"/>
                <w:sz w:val="20"/>
                <w:szCs w:val="20"/>
              </w:rPr>
            </w:pPr>
            <w:r w:rsidRPr="00E26F3D">
              <w:rPr>
                <w:color w:val="000000"/>
                <w:sz w:val="20"/>
                <w:szCs w:val="20"/>
              </w:rPr>
              <w:t>0.9576</w:t>
            </w:r>
          </w:p>
        </w:tc>
        <w:tc>
          <w:tcPr>
            <w:tcW w:w="1150" w:type="dxa"/>
            <w:shd w:val="clear" w:color="auto" w:fill="auto"/>
            <w:noWrap/>
            <w:vAlign w:val="bottom"/>
            <w:hideMark/>
          </w:tcPr>
          <w:p w14:paraId="76497D3F" w14:textId="77777777" w:rsidR="002E2D2F" w:rsidRPr="00E26F3D" w:rsidRDefault="002E2D2F" w:rsidP="00C34EAE">
            <w:pPr>
              <w:rPr>
                <w:color w:val="000000"/>
                <w:sz w:val="20"/>
                <w:szCs w:val="20"/>
              </w:rPr>
            </w:pPr>
            <w:r w:rsidRPr="00E26F3D">
              <w:rPr>
                <w:color w:val="000000"/>
                <w:sz w:val="20"/>
                <w:szCs w:val="20"/>
              </w:rPr>
              <w:t>0.9605</w:t>
            </w:r>
          </w:p>
        </w:tc>
      </w:tr>
      <w:tr w:rsidR="002E2D2F" w:rsidRPr="000F5096" w14:paraId="6DAD4236" w14:textId="77777777" w:rsidTr="00C34EAE">
        <w:trPr>
          <w:trHeight w:val="380"/>
        </w:trPr>
        <w:tc>
          <w:tcPr>
            <w:tcW w:w="1994" w:type="dxa"/>
            <w:shd w:val="clear" w:color="auto" w:fill="auto"/>
            <w:noWrap/>
            <w:vAlign w:val="bottom"/>
            <w:hideMark/>
          </w:tcPr>
          <w:p w14:paraId="27A0DCA5" w14:textId="77777777" w:rsidR="002E2D2F" w:rsidRPr="00E26F3D" w:rsidRDefault="002E2D2F" w:rsidP="00C34EAE">
            <w:pPr>
              <w:rPr>
                <w:color w:val="000000"/>
                <w:sz w:val="20"/>
                <w:szCs w:val="20"/>
              </w:rPr>
            </w:pPr>
            <w:proofErr w:type="spellStart"/>
            <w:r w:rsidRPr="00E26F3D">
              <w:rPr>
                <w:color w:val="000000"/>
                <w:sz w:val="20"/>
                <w:szCs w:val="20"/>
              </w:rPr>
              <w:t>Physical_act</w:t>
            </w:r>
            <w:proofErr w:type="spellEnd"/>
          </w:p>
        </w:tc>
        <w:tc>
          <w:tcPr>
            <w:tcW w:w="1061" w:type="dxa"/>
            <w:shd w:val="clear" w:color="auto" w:fill="auto"/>
            <w:noWrap/>
            <w:vAlign w:val="bottom"/>
            <w:hideMark/>
          </w:tcPr>
          <w:p w14:paraId="613D6075" w14:textId="77777777" w:rsidR="002E2D2F" w:rsidRPr="00E26F3D" w:rsidRDefault="002E2D2F" w:rsidP="00C34EAE">
            <w:pPr>
              <w:rPr>
                <w:color w:val="000000"/>
                <w:sz w:val="20"/>
                <w:szCs w:val="20"/>
              </w:rPr>
            </w:pPr>
            <w:r w:rsidRPr="00E26F3D">
              <w:rPr>
                <w:color w:val="000000"/>
                <w:sz w:val="20"/>
                <w:szCs w:val="20"/>
              </w:rPr>
              <w:t>0.9787</w:t>
            </w:r>
          </w:p>
        </w:tc>
        <w:tc>
          <w:tcPr>
            <w:tcW w:w="1260" w:type="dxa"/>
            <w:shd w:val="clear" w:color="auto" w:fill="auto"/>
            <w:noWrap/>
            <w:vAlign w:val="bottom"/>
            <w:hideMark/>
          </w:tcPr>
          <w:p w14:paraId="0AAA6364" w14:textId="77777777" w:rsidR="002E2D2F" w:rsidRPr="00E26F3D" w:rsidRDefault="002E2D2F" w:rsidP="00C34EAE">
            <w:pPr>
              <w:rPr>
                <w:color w:val="000000"/>
                <w:sz w:val="20"/>
                <w:szCs w:val="20"/>
              </w:rPr>
            </w:pPr>
            <w:r w:rsidRPr="00E26F3D">
              <w:rPr>
                <w:color w:val="000000"/>
                <w:sz w:val="20"/>
                <w:szCs w:val="20"/>
              </w:rPr>
              <w:t>0.9583</w:t>
            </w:r>
          </w:p>
        </w:tc>
        <w:tc>
          <w:tcPr>
            <w:tcW w:w="1350" w:type="dxa"/>
            <w:shd w:val="clear" w:color="auto" w:fill="auto"/>
            <w:noWrap/>
            <w:vAlign w:val="bottom"/>
            <w:hideMark/>
          </w:tcPr>
          <w:p w14:paraId="45B3A29C" w14:textId="77777777" w:rsidR="002E2D2F" w:rsidRPr="00E26F3D" w:rsidRDefault="002E2D2F" w:rsidP="00C34EAE">
            <w:pPr>
              <w:rPr>
                <w:color w:val="000000"/>
                <w:sz w:val="20"/>
                <w:szCs w:val="20"/>
              </w:rPr>
            </w:pPr>
            <w:r w:rsidRPr="00E26F3D">
              <w:rPr>
                <w:color w:val="000000"/>
                <w:sz w:val="20"/>
                <w:szCs w:val="20"/>
              </w:rPr>
              <w:t>0.9684</w:t>
            </w:r>
          </w:p>
        </w:tc>
        <w:tc>
          <w:tcPr>
            <w:tcW w:w="1170" w:type="dxa"/>
            <w:shd w:val="clear" w:color="auto" w:fill="auto"/>
            <w:noWrap/>
            <w:vAlign w:val="bottom"/>
            <w:hideMark/>
          </w:tcPr>
          <w:p w14:paraId="177205C1" w14:textId="77777777" w:rsidR="002E2D2F" w:rsidRPr="00E26F3D" w:rsidRDefault="002E2D2F" w:rsidP="00C34EAE">
            <w:pPr>
              <w:rPr>
                <w:color w:val="000000"/>
                <w:sz w:val="20"/>
                <w:szCs w:val="20"/>
              </w:rPr>
            </w:pPr>
            <w:r w:rsidRPr="00E26F3D">
              <w:rPr>
                <w:color w:val="000000"/>
                <w:sz w:val="20"/>
                <w:szCs w:val="20"/>
              </w:rPr>
              <w:t>0.9787</w:t>
            </w:r>
          </w:p>
        </w:tc>
        <w:tc>
          <w:tcPr>
            <w:tcW w:w="1260" w:type="dxa"/>
            <w:shd w:val="clear" w:color="auto" w:fill="auto"/>
            <w:noWrap/>
            <w:vAlign w:val="bottom"/>
            <w:hideMark/>
          </w:tcPr>
          <w:p w14:paraId="0C5370BE" w14:textId="77777777" w:rsidR="002E2D2F" w:rsidRPr="00E26F3D" w:rsidRDefault="002E2D2F" w:rsidP="00C34EAE">
            <w:pPr>
              <w:rPr>
                <w:color w:val="000000"/>
                <w:sz w:val="20"/>
                <w:szCs w:val="20"/>
              </w:rPr>
            </w:pPr>
            <w:r w:rsidRPr="00E26F3D">
              <w:rPr>
                <w:color w:val="000000"/>
                <w:sz w:val="20"/>
                <w:szCs w:val="20"/>
              </w:rPr>
              <w:t>0.9583</w:t>
            </w:r>
          </w:p>
        </w:tc>
        <w:tc>
          <w:tcPr>
            <w:tcW w:w="1150" w:type="dxa"/>
            <w:shd w:val="clear" w:color="auto" w:fill="auto"/>
            <w:noWrap/>
            <w:vAlign w:val="bottom"/>
            <w:hideMark/>
          </w:tcPr>
          <w:p w14:paraId="7818E244" w14:textId="77777777" w:rsidR="002E2D2F" w:rsidRPr="00E26F3D" w:rsidRDefault="002E2D2F" w:rsidP="00C34EAE">
            <w:pPr>
              <w:rPr>
                <w:color w:val="000000"/>
                <w:sz w:val="20"/>
                <w:szCs w:val="20"/>
              </w:rPr>
            </w:pPr>
            <w:r w:rsidRPr="00E26F3D">
              <w:rPr>
                <w:color w:val="000000"/>
                <w:sz w:val="20"/>
                <w:szCs w:val="20"/>
              </w:rPr>
              <w:t>0.9684</w:t>
            </w:r>
          </w:p>
        </w:tc>
      </w:tr>
      <w:tr w:rsidR="002E2D2F" w:rsidRPr="000F5096" w14:paraId="7DEEECDC" w14:textId="77777777" w:rsidTr="00C34EAE">
        <w:trPr>
          <w:trHeight w:val="380"/>
        </w:trPr>
        <w:tc>
          <w:tcPr>
            <w:tcW w:w="1994" w:type="dxa"/>
            <w:shd w:val="clear" w:color="auto" w:fill="auto"/>
            <w:noWrap/>
            <w:vAlign w:val="bottom"/>
            <w:hideMark/>
          </w:tcPr>
          <w:p w14:paraId="2AD20708" w14:textId="77777777" w:rsidR="002E2D2F" w:rsidRPr="00E26F3D" w:rsidRDefault="002E2D2F" w:rsidP="00C34EAE">
            <w:pPr>
              <w:rPr>
                <w:color w:val="000000"/>
                <w:sz w:val="20"/>
                <w:szCs w:val="20"/>
              </w:rPr>
            </w:pPr>
            <w:proofErr w:type="spellStart"/>
            <w:r w:rsidRPr="00E26F3D">
              <w:rPr>
                <w:color w:val="000000"/>
                <w:sz w:val="20"/>
                <w:szCs w:val="20"/>
              </w:rPr>
              <w:t>Alcohol_freq</w:t>
            </w:r>
            <w:proofErr w:type="spellEnd"/>
          </w:p>
        </w:tc>
        <w:tc>
          <w:tcPr>
            <w:tcW w:w="1061" w:type="dxa"/>
            <w:shd w:val="clear" w:color="auto" w:fill="auto"/>
            <w:noWrap/>
            <w:vAlign w:val="bottom"/>
            <w:hideMark/>
          </w:tcPr>
          <w:p w14:paraId="566489A8" w14:textId="77777777" w:rsidR="002E2D2F" w:rsidRPr="00E26F3D" w:rsidRDefault="002E2D2F" w:rsidP="00C34EAE">
            <w:pPr>
              <w:rPr>
                <w:color w:val="000000"/>
                <w:sz w:val="20"/>
                <w:szCs w:val="20"/>
              </w:rPr>
            </w:pPr>
            <w:r w:rsidRPr="00E26F3D">
              <w:rPr>
                <w:color w:val="000000"/>
                <w:sz w:val="20"/>
                <w:szCs w:val="20"/>
              </w:rPr>
              <w:t>0.8103</w:t>
            </w:r>
          </w:p>
        </w:tc>
        <w:tc>
          <w:tcPr>
            <w:tcW w:w="1260" w:type="dxa"/>
            <w:shd w:val="clear" w:color="auto" w:fill="auto"/>
            <w:noWrap/>
            <w:vAlign w:val="bottom"/>
            <w:hideMark/>
          </w:tcPr>
          <w:p w14:paraId="6A01E45F" w14:textId="77777777" w:rsidR="002E2D2F" w:rsidRPr="00E26F3D" w:rsidRDefault="002E2D2F" w:rsidP="00C34EAE">
            <w:pPr>
              <w:rPr>
                <w:color w:val="000000"/>
                <w:sz w:val="20"/>
                <w:szCs w:val="20"/>
              </w:rPr>
            </w:pPr>
            <w:r w:rsidRPr="00E26F3D">
              <w:rPr>
                <w:color w:val="000000"/>
                <w:sz w:val="20"/>
                <w:szCs w:val="20"/>
              </w:rPr>
              <w:t>0.7705</w:t>
            </w:r>
          </w:p>
        </w:tc>
        <w:tc>
          <w:tcPr>
            <w:tcW w:w="1350" w:type="dxa"/>
            <w:shd w:val="clear" w:color="auto" w:fill="auto"/>
            <w:noWrap/>
            <w:vAlign w:val="bottom"/>
            <w:hideMark/>
          </w:tcPr>
          <w:p w14:paraId="65A2F164" w14:textId="77777777" w:rsidR="002E2D2F" w:rsidRPr="00E26F3D" w:rsidRDefault="002E2D2F" w:rsidP="00C34EAE">
            <w:pPr>
              <w:rPr>
                <w:color w:val="000000"/>
                <w:sz w:val="20"/>
                <w:szCs w:val="20"/>
              </w:rPr>
            </w:pPr>
            <w:r w:rsidRPr="00E26F3D">
              <w:rPr>
                <w:color w:val="000000"/>
                <w:sz w:val="20"/>
                <w:szCs w:val="20"/>
              </w:rPr>
              <w:t>0.7899</w:t>
            </w:r>
          </w:p>
        </w:tc>
        <w:tc>
          <w:tcPr>
            <w:tcW w:w="1170" w:type="dxa"/>
            <w:shd w:val="clear" w:color="auto" w:fill="auto"/>
            <w:noWrap/>
            <w:vAlign w:val="bottom"/>
            <w:hideMark/>
          </w:tcPr>
          <w:p w14:paraId="37138436"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02C3E144" w14:textId="77777777" w:rsidR="002E2D2F" w:rsidRPr="00E26F3D" w:rsidRDefault="002E2D2F" w:rsidP="00C34EAE">
            <w:pPr>
              <w:rPr>
                <w:color w:val="000000"/>
                <w:sz w:val="20"/>
                <w:szCs w:val="20"/>
              </w:rPr>
            </w:pPr>
            <w:r w:rsidRPr="00E26F3D">
              <w:rPr>
                <w:color w:val="000000"/>
                <w:sz w:val="20"/>
                <w:szCs w:val="20"/>
              </w:rPr>
              <w:t>0.918</w:t>
            </w:r>
          </w:p>
        </w:tc>
        <w:tc>
          <w:tcPr>
            <w:tcW w:w="1150" w:type="dxa"/>
            <w:shd w:val="clear" w:color="auto" w:fill="auto"/>
            <w:noWrap/>
            <w:vAlign w:val="bottom"/>
            <w:hideMark/>
          </w:tcPr>
          <w:p w14:paraId="2FA5926B" w14:textId="77777777" w:rsidR="002E2D2F" w:rsidRPr="00E26F3D" w:rsidRDefault="002E2D2F" w:rsidP="00C34EAE">
            <w:pPr>
              <w:rPr>
                <w:color w:val="000000"/>
                <w:sz w:val="20"/>
                <w:szCs w:val="20"/>
              </w:rPr>
            </w:pPr>
            <w:r w:rsidRPr="00E26F3D">
              <w:rPr>
                <w:color w:val="000000"/>
                <w:sz w:val="20"/>
                <w:szCs w:val="20"/>
              </w:rPr>
              <w:t>0.9573</w:t>
            </w:r>
          </w:p>
        </w:tc>
      </w:tr>
      <w:tr w:rsidR="002E2D2F" w:rsidRPr="000F5096" w14:paraId="3D75517F" w14:textId="77777777" w:rsidTr="00C34EAE">
        <w:trPr>
          <w:trHeight w:val="380"/>
        </w:trPr>
        <w:tc>
          <w:tcPr>
            <w:tcW w:w="1994" w:type="dxa"/>
            <w:shd w:val="clear" w:color="auto" w:fill="auto"/>
            <w:noWrap/>
            <w:vAlign w:val="bottom"/>
            <w:hideMark/>
          </w:tcPr>
          <w:p w14:paraId="0CD4D35B" w14:textId="77777777" w:rsidR="002E2D2F" w:rsidRPr="00E26F3D" w:rsidRDefault="002E2D2F" w:rsidP="00C34EAE">
            <w:pPr>
              <w:rPr>
                <w:color w:val="000000"/>
                <w:sz w:val="20"/>
                <w:szCs w:val="20"/>
              </w:rPr>
            </w:pPr>
            <w:proofErr w:type="spellStart"/>
            <w:r w:rsidRPr="00E26F3D">
              <w:rPr>
                <w:color w:val="000000"/>
                <w:sz w:val="20"/>
                <w:szCs w:val="20"/>
              </w:rPr>
              <w:t>Smoking_type</w:t>
            </w:r>
            <w:proofErr w:type="spellEnd"/>
          </w:p>
        </w:tc>
        <w:tc>
          <w:tcPr>
            <w:tcW w:w="1061" w:type="dxa"/>
            <w:shd w:val="clear" w:color="auto" w:fill="auto"/>
            <w:noWrap/>
            <w:vAlign w:val="bottom"/>
            <w:hideMark/>
          </w:tcPr>
          <w:p w14:paraId="5BBCF13F" w14:textId="77777777" w:rsidR="002E2D2F" w:rsidRPr="00E26F3D" w:rsidRDefault="002E2D2F" w:rsidP="00C34EAE">
            <w:pPr>
              <w:rPr>
                <w:color w:val="000000"/>
                <w:sz w:val="20"/>
                <w:szCs w:val="20"/>
              </w:rPr>
            </w:pPr>
            <w:r w:rsidRPr="00E26F3D">
              <w:rPr>
                <w:color w:val="000000"/>
                <w:sz w:val="20"/>
                <w:szCs w:val="20"/>
              </w:rPr>
              <w:t>0.9931</w:t>
            </w:r>
          </w:p>
        </w:tc>
        <w:tc>
          <w:tcPr>
            <w:tcW w:w="1260" w:type="dxa"/>
            <w:shd w:val="clear" w:color="auto" w:fill="auto"/>
            <w:noWrap/>
            <w:vAlign w:val="bottom"/>
            <w:hideMark/>
          </w:tcPr>
          <w:p w14:paraId="7A7FD7A6" w14:textId="77777777" w:rsidR="002E2D2F" w:rsidRPr="00E26F3D" w:rsidRDefault="002E2D2F" w:rsidP="00C34EAE">
            <w:pPr>
              <w:rPr>
                <w:color w:val="000000"/>
                <w:sz w:val="20"/>
                <w:szCs w:val="20"/>
              </w:rPr>
            </w:pPr>
            <w:r w:rsidRPr="00E26F3D">
              <w:rPr>
                <w:color w:val="000000"/>
                <w:sz w:val="20"/>
                <w:szCs w:val="20"/>
              </w:rPr>
              <w:t>0.9863</w:t>
            </w:r>
          </w:p>
        </w:tc>
        <w:tc>
          <w:tcPr>
            <w:tcW w:w="1350" w:type="dxa"/>
            <w:shd w:val="clear" w:color="auto" w:fill="auto"/>
            <w:noWrap/>
            <w:vAlign w:val="bottom"/>
            <w:hideMark/>
          </w:tcPr>
          <w:p w14:paraId="1580EC60" w14:textId="77777777" w:rsidR="002E2D2F" w:rsidRPr="00E26F3D" w:rsidRDefault="002E2D2F" w:rsidP="00C34EAE">
            <w:pPr>
              <w:rPr>
                <w:color w:val="000000"/>
                <w:sz w:val="20"/>
                <w:szCs w:val="20"/>
              </w:rPr>
            </w:pPr>
            <w:r w:rsidRPr="00E26F3D">
              <w:rPr>
                <w:color w:val="000000"/>
                <w:sz w:val="20"/>
                <w:szCs w:val="20"/>
              </w:rPr>
              <w:t>0.9897</w:t>
            </w:r>
          </w:p>
        </w:tc>
        <w:tc>
          <w:tcPr>
            <w:tcW w:w="1170" w:type="dxa"/>
            <w:shd w:val="clear" w:color="auto" w:fill="auto"/>
            <w:noWrap/>
            <w:vAlign w:val="bottom"/>
            <w:hideMark/>
          </w:tcPr>
          <w:p w14:paraId="0DF8D61A" w14:textId="77777777" w:rsidR="002E2D2F" w:rsidRPr="00E26F3D" w:rsidRDefault="002E2D2F" w:rsidP="00C34EAE">
            <w:pPr>
              <w:rPr>
                <w:color w:val="000000"/>
                <w:sz w:val="20"/>
                <w:szCs w:val="20"/>
              </w:rPr>
            </w:pPr>
            <w:r w:rsidRPr="00E26F3D">
              <w:rPr>
                <w:color w:val="000000"/>
                <w:sz w:val="20"/>
                <w:szCs w:val="20"/>
              </w:rPr>
              <w:t>0.9931</w:t>
            </w:r>
          </w:p>
        </w:tc>
        <w:tc>
          <w:tcPr>
            <w:tcW w:w="1260" w:type="dxa"/>
            <w:shd w:val="clear" w:color="auto" w:fill="auto"/>
            <w:noWrap/>
            <w:vAlign w:val="bottom"/>
            <w:hideMark/>
          </w:tcPr>
          <w:p w14:paraId="1E3A51E7" w14:textId="77777777" w:rsidR="002E2D2F" w:rsidRPr="00E26F3D" w:rsidRDefault="002E2D2F" w:rsidP="00C34EAE">
            <w:pPr>
              <w:rPr>
                <w:color w:val="000000"/>
                <w:sz w:val="20"/>
                <w:szCs w:val="20"/>
              </w:rPr>
            </w:pPr>
            <w:r w:rsidRPr="00E26F3D">
              <w:rPr>
                <w:color w:val="000000"/>
                <w:sz w:val="20"/>
                <w:szCs w:val="20"/>
              </w:rPr>
              <w:t>0.9863</w:t>
            </w:r>
          </w:p>
        </w:tc>
        <w:tc>
          <w:tcPr>
            <w:tcW w:w="1150" w:type="dxa"/>
            <w:shd w:val="clear" w:color="auto" w:fill="auto"/>
            <w:noWrap/>
            <w:vAlign w:val="bottom"/>
            <w:hideMark/>
          </w:tcPr>
          <w:p w14:paraId="3E64D612" w14:textId="77777777" w:rsidR="002E2D2F" w:rsidRPr="00E26F3D" w:rsidRDefault="002E2D2F" w:rsidP="00C34EAE">
            <w:pPr>
              <w:rPr>
                <w:color w:val="000000"/>
                <w:sz w:val="20"/>
                <w:szCs w:val="20"/>
              </w:rPr>
            </w:pPr>
            <w:r w:rsidRPr="00E26F3D">
              <w:rPr>
                <w:color w:val="000000"/>
                <w:sz w:val="20"/>
                <w:szCs w:val="20"/>
              </w:rPr>
              <w:t>0.9897</w:t>
            </w:r>
          </w:p>
        </w:tc>
      </w:tr>
      <w:tr w:rsidR="002E2D2F" w:rsidRPr="000F5096" w14:paraId="37666176" w14:textId="77777777" w:rsidTr="00C34EAE">
        <w:trPr>
          <w:trHeight w:val="380"/>
        </w:trPr>
        <w:tc>
          <w:tcPr>
            <w:tcW w:w="1994" w:type="dxa"/>
            <w:shd w:val="clear" w:color="auto" w:fill="auto"/>
            <w:noWrap/>
            <w:vAlign w:val="bottom"/>
            <w:hideMark/>
          </w:tcPr>
          <w:p w14:paraId="58C4509F" w14:textId="77777777" w:rsidR="002E2D2F" w:rsidRPr="00E26F3D" w:rsidRDefault="002E2D2F" w:rsidP="00C34EAE">
            <w:pPr>
              <w:rPr>
                <w:color w:val="000000"/>
                <w:sz w:val="20"/>
                <w:szCs w:val="20"/>
              </w:rPr>
            </w:pPr>
            <w:proofErr w:type="spellStart"/>
            <w:r w:rsidRPr="00E26F3D">
              <w:rPr>
                <w:color w:val="000000"/>
                <w:sz w:val="20"/>
                <w:szCs w:val="20"/>
              </w:rPr>
              <w:t>Alcohol_other</w:t>
            </w:r>
            <w:proofErr w:type="spellEnd"/>
          </w:p>
        </w:tc>
        <w:tc>
          <w:tcPr>
            <w:tcW w:w="1061" w:type="dxa"/>
            <w:shd w:val="clear" w:color="auto" w:fill="auto"/>
            <w:noWrap/>
            <w:vAlign w:val="bottom"/>
            <w:hideMark/>
          </w:tcPr>
          <w:p w14:paraId="7E55DBA5" w14:textId="77777777" w:rsidR="002E2D2F" w:rsidRPr="00E26F3D" w:rsidRDefault="002E2D2F" w:rsidP="00C34EAE">
            <w:pPr>
              <w:rPr>
                <w:color w:val="000000"/>
                <w:sz w:val="20"/>
                <w:szCs w:val="20"/>
              </w:rPr>
            </w:pPr>
            <w:r w:rsidRPr="00E26F3D">
              <w:rPr>
                <w:color w:val="000000"/>
                <w:sz w:val="20"/>
                <w:szCs w:val="20"/>
              </w:rPr>
              <w:t>0.55</w:t>
            </w:r>
          </w:p>
        </w:tc>
        <w:tc>
          <w:tcPr>
            <w:tcW w:w="1260" w:type="dxa"/>
            <w:shd w:val="clear" w:color="auto" w:fill="auto"/>
            <w:noWrap/>
            <w:vAlign w:val="bottom"/>
            <w:hideMark/>
          </w:tcPr>
          <w:p w14:paraId="3ED83AC2" w14:textId="77777777" w:rsidR="002E2D2F" w:rsidRPr="00E26F3D" w:rsidRDefault="002E2D2F" w:rsidP="00C34EAE">
            <w:pPr>
              <w:rPr>
                <w:color w:val="000000"/>
                <w:sz w:val="20"/>
                <w:szCs w:val="20"/>
              </w:rPr>
            </w:pPr>
            <w:r w:rsidRPr="00E26F3D">
              <w:rPr>
                <w:color w:val="000000"/>
                <w:sz w:val="20"/>
                <w:szCs w:val="20"/>
              </w:rPr>
              <w:t>0.6471</w:t>
            </w:r>
          </w:p>
        </w:tc>
        <w:tc>
          <w:tcPr>
            <w:tcW w:w="1350" w:type="dxa"/>
            <w:shd w:val="clear" w:color="auto" w:fill="auto"/>
            <w:noWrap/>
            <w:vAlign w:val="bottom"/>
            <w:hideMark/>
          </w:tcPr>
          <w:p w14:paraId="0852FB06" w14:textId="77777777" w:rsidR="002E2D2F" w:rsidRPr="00E26F3D" w:rsidRDefault="002E2D2F" w:rsidP="00C34EAE">
            <w:pPr>
              <w:rPr>
                <w:color w:val="000000"/>
                <w:sz w:val="20"/>
                <w:szCs w:val="20"/>
              </w:rPr>
            </w:pPr>
            <w:r w:rsidRPr="00E26F3D">
              <w:rPr>
                <w:color w:val="000000"/>
                <w:sz w:val="20"/>
                <w:szCs w:val="20"/>
              </w:rPr>
              <w:t>0.5946</w:t>
            </w:r>
          </w:p>
        </w:tc>
        <w:tc>
          <w:tcPr>
            <w:tcW w:w="1170" w:type="dxa"/>
            <w:shd w:val="clear" w:color="auto" w:fill="auto"/>
            <w:noWrap/>
            <w:vAlign w:val="bottom"/>
            <w:hideMark/>
          </w:tcPr>
          <w:p w14:paraId="7274C0C9" w14:textId="77777777" w:rsidR="002E2D2F" w:rsidRPr="00E26F3D" w:rsidRDefault="002E2D2F" w:rsidP="00C34EAE">
            <w:pPr>
              <w:rPr>
                <w:color w:val="000000"/>
                <w:sz w:val="20"/>
                <w:szCs w:val="20"/>
              </w:rPr>
            </w:pPr>
            <w:r w:rsidRPr="00E26F3D">
              <w:rPr>
                <w:color w:val="000000"/>
                <w:sz w:val="20"/>
                <w:szCs w:val="20"/>
              </w:rPr>
              <w:t>0.65</w:t>
            </w:r>
          </w:p>
        </w:tc>
        <w:tc>
          <w:tcPr>
            <w:tcW w:w="1260" w:type="dxa"/>
            <w:shd w:val="clear" w:color="auto" w:fill="auto"/>
            <w:noWrap/>
            <w:vAlign w:val="bottom"/>
            <w:hideMark/>
          </w:tcPr>
          <w:p w14:paraId="0414D449" w14:textId="77777777" w:rsidR="002E2D2F" w:rsidRPr="00E26F3D" w:rsidRDefault="002E2D2F" w:rsidP="00C34EAE">
            <w:pPr>
              <w:rPr>
                <w:color w:val="000000"/>
                <w:sz w:val="20"/>
                <w:szCs w:val="20"/>
              </w:rPr>
            </w:pPr>
            <w:r w:rsidRPr="00E26F3D">
              <w:rPr>
                <w:color w:val="000000"/>
                <w:sz w:val="20"/>
                <w:szCs w:val="20"/>
              </w:rPr>
              <w:t>0.7647</w:t>
            </w:r>
          </w:p>
        </w:tc>
        <w:tc>
          <w:tcPr>
            <w:tcW w:w="1150" w:type="dxa"/>
            <w:shd w:val="clear" w:color="auto" w:fill="auto"/>
            <w:noWrap/>
            <w:vAlign w:val="bottom"/>
            <w:hideMark/>
          </w:tcPr>
          <w:p w14:paraId="2E20B256" w14:textId="77777777" w:rsidR="002E2D2F" w:rsidRPr="00E26F3D" w:rsidRDefault="002E2D2F" w:rsidP="00C34EAE">
            <w:pPr>
              <w:rPr>
                <w:color w:val="000000"/>
                <w:sz w:val="20"/>
                <w:szCs w:val="20"/>
              </w:rPr>
            </w:pPr>
            <w:r w:rsidRPr="00E26F3D">
              <w:rPr>
                <w:color w:val="000000"/>
                <w:sz w:val="20"/>
                <w:szCs w:val="20"/>
              </w:rPr>
              <w:t>0.7027</w:t>
            </w:r>
          </w:p>
        </w:tc>
      </w:tr>
      <w:tr w:rsidR="002E2D2F" w:rsidRPr="000F5096" w14:paraId="7493F185" w14:textId="77777777" w:rsidTr="00C34EAE">
        <w:trPr>
          <w:trHeight w:val="380"/>
        </w:trPr>
        <w:tc>
          <w:tcPr>
            <w:tcW w:w="1994" w:type="dxa"/>
            <w:shd w:val="clear" w:color="auto" w:fill="auto"/>
            <w:noWrap/>
            <w:vAlign w:val="bottom"/>
            <w:hideMark/>
          </w:tcPr>
          <w:p w14:paraId="6DB5CBFF" w14:textId="77777777" w:rsidR="002E2D2F" w:rsidRPr="00E26F3D" w:rsidRDefault="002E2D2F" w:rsidP="00C34EAE">
            <w:pPr>
              <w:rPr>
                <w:color w:val="000000"/>
                <w:sz w:val="20"/>
                <w:szCs w:val="20"/>
              </w:rPr>
            </w:pPr>
            <w:proofErr w:type="spellStart"/>
            <w:r w:rsidRPr="00E26F3D">
              <w:rPr>
                <w:color w:val="000000"/>
                <w:sz w:val="20"/>
                <w:szCs w:val="20"/>
              </w:rPr>
              <w:t>Living_supply</w:t>
            </w:r>
            <w:proofErr w:type="spellEnd"/>
          </w:p>
        </w:tc>
        <w:tc>
          <w:tcPr>
            <w:tcW w:w="1061" w:type="dxa"/>
            <w:shd w:val="clear" w:color="auto" w:fill="auto"/>
            <w:noWrap/>
            <w:vAlign w:val="bottom"/>
            <w:hideMark/>
          </w:tcPr>
          <w:p w14:paraId="725FF78F" w14:textId="77777777" w:rsidR="002E2D2F" w:rsidRPr="00E26F3D" w:rsidRDefault="002E2D2F" w:rsidP="00C34EAE">
            <w:pPr>
              <w:rPr>
                <w:color w:val="000000"/>
                <w:sz w:val="20"/>
                <w:szCs w:val="20"/>
              </w:rPr>
            </w:pPr>
            <w:r w:rsidRPr="00E26F3D">
              <w:rPr>
                <w:color w:val="000000"/>
                <w:sz w:val="20"/>
                <w:szCs w:val="20"/>
              </w:rPr>
              <w:t>0.9652</w:t>
            </w:r>
          </w:p>
        </w:tc>
        <w:tc>
          <w:tcPr>
            <w:tcW w:w="1260" w:type="dxa"/>
            <w:shd w:val="clear" w:color="auto" w:fill="auto"/>
            <w:noWrap/>
            <w:vAlign w:val="bottom"/>
            <w:hideMark/>
          </w:tcPr>
          <w:p w14:paraId="66A927CD" w14:textId="77777777" w:rsidR="002E2D2F" w:rsidRPr="00E26F3D" w:rsidRDefault="002E2D2F" w:rsidP="00C34EAE">
            <w:pPr>
              <w:rPr>
                <w:color w:val="000000"/>
                <w:sz w:val="20"/>
                <w:szCs w:val="20"/>
              </w:rPr>
            </w:pPr>
            <w:r w:rsidRPr="00E26F3D">
              <w:rPr>
                <w:color w:val="000000"/>
                <w:sz w:val="20"/>
                <w:szCs w:val="20"/>
              </w:rPr>
              <w:t>0.9737</w:t>
            </w:r>
          </w:p>
        </w:tc>
        <w:tc>
          <w:tcPr>
            <w:tcW w:w="1350" w:type="dxa"/>
            <w:shd w:val="clear" w:color="auto" w:fill="auto"/>
            <w:noWrap/>
            <w:vAlign w:val="bottom"/>
            <w:hideMark/>
          </w:tcPr>
          <w:p w14:paraId="0268D13F" w14:textId="77777777" w:rsidR="002E2D2F" w:rsidRPr="00E26F3D" w:rsidRDefault="002E2D2F" w:rsidP="00C34EAE">
            <w:pPr>
              <w:rPr>
                <w:color w:val="000000"/>
                <w:sz w:val="20"/>
                <w:szCs w:val="20"/>
              </w:rPr>
            </w:pPr>
            <w:r w:rsidRPr="00E26F3D">
              <w:rPr>
                <w:color w:val="000000"/>
                <w:sz w:val="20"/>
                <w:szCs w:val="20"/>
              </w:rPr>
              <w:t>0.9694</w:t>
            </w:r>
          </w:p>
        </w:tc>
        <w:tc>
          <w:tcPr>
            <w:tcW w:w="1170" w:type="dxa"/>
            <w:shd w:val="clear" w:color="auto" w:fill="auto"/>
            <w:noWrap/>
            <w:vAlign w:val="bottom"/>
            <w:hideMark/>
          </w:tcPr>
          <w:p w14:paraId="0A301556" w14:textId="77777777" w:rsidR="002E2D2F" w:rsidRPr="00E26F3D" w:rsidRDefault="002E2D2F" w:rsidP="00C34EAE">
            <w:pPr>
              <w:rPr>
                <w:color w:val="000000"/>
                <w:sz w:val="20"/>
                <w:szCs w:val="20"/>
              </w:rPr>
            </w:pPr>
            <w:r w:rsidRPr="00E26F3D">
              <w:rPr>
                <w:color w:val="000000"/>
                <w:sz w:val="20"/>
                <w:szCs w:val="20"/>
              </w:rPr>
              <w:t>0.9652</w:t>
            </w:r>
          </w:p>
        </w:tc>
        <w:tc>
          <w:tcPr>
            <w:tcW w:w="1260" w:type="dxa"/>
            <w:shd w:val="clear" w:color="auto" w:fill="auto"/>
            <w:noWrap/>
            <w:vAlign w:val="bottom"/>
            <w:hideMark/>
          </w:tcPr>
          <w:p w14:paraId="71AF479A" w14:textId="77777777" w:rsidR="002E2D2F" w:rsidRPr="00E26F3D" w:rsidRDefault="002E2D2F" w:rsidP="00C34EAE">
            <w:pPr>
              <w:rPr>
                <w:color w:val="000000"/>
                <w:sz w:val="20"/>
                <w:szCs w:val="20"/>
              </w:rPr>
            </w:pPr>
            <w:r w:rsidRPr="00E26F3D">
              <w:rPr>
                <w:color w:val="000000"/>
                <w:sz w:val="20"/>
                <w:szCs w:val="20"/>
              </w:rPr>
              <w:t>0.9737</w:t>
            </w:r>
          </w:p>
        </w:tc>
        <w:tc>
          <w:tcPr>
            <w:tcW w:w="1150" w:type="dxa"/>
            <w:shd w:val="clear" w:color="auto" w:fill="auto"/>
            <w:noWrap/>
            <w:vAlign w:val="bottom"/>
            <w:hideMark/>
          </w:tcPr>
          <w:p w14:paraId="6C5ADB17" w14:textId="77777777" w:rsidR="002E2D2F" w:rsidRPr="00E26F3D" w:rsidRDefault="002E2D2F" w:rsidP="00C34EAE">
            <w:pPr>
              <w:rPr>
                <w:color w:val="000000"/>
                <w:sz w:val="20"/>
                <w:szCs w:val="20"/>
              </w:rPr>
            </w:pPr>
            <w:r w:rsidRPr="00E26F3D">
              <w:rPr>
                <w:color w:val="000000"/>
                <w:sz w:val="20"/>
                <w:szCs w:val="20"/>
              </w:rPr>
              <w:t>0.9694</w:t>
            </w:r>
          </w:p>
        </w:tc>
      </w:tr>
      <w:tr w:rsidR="002E2D2F" w:rsidRPr="000F5096" w14:paraId="64A3BBB3" w14:textId="77777777" w:rsidTr="00C34EAE">
        <w:trPr>
          <w:trHeight w:val="380"/>
        </w:trPr>
        <w:tc>
          <w:tcPr>
            <w:tcW w:w="1994" w:type="dxa"/>
            <w:shd w:val="clear" w:color="auto" w:fill="auto"/>
            <w:noWrap/>
            <w:vAlign w:val="bottom"/>
            <w:hideMark/>
          </w:tcPr>
          <w:p w14:paraId="6AA5785F" w14:textId="77777777" w:rsidR="002E2D2F" w:rsidRPr="00E26F3D" w:rsidRDefault="002E2D2F" w:rsidP="00C34EAE">
            <w:pPr>
              <w:rPr>
                <w:color w:val="000000"/>
                <w:sz w:val="20"/>
                <w:szCs w:val="20"/>
              </w:rPr>
            </w:pPr>
            <w:proofErr w:type="spellStart"/>
            <w:r w:rsidRPr="00E26F3D">
              <w:rPr>
                <w:color w:val="000000"/>
                <w:sz w:val="20"/>
                <w:szCs w:val="20"/>
              </w:rPr>
              <w:t>Gender_status</w:t>
            </w:r>
            <w:proofErr w:type="spellEnd"/>
          </w:p>
        </w:tc>
        <w:tc>
          <w:tcPr>
            <w:tcW w:w="1061" w:type="dxa"/>
            <w:shd w:val="clear" w:color="auto" w:fill="auto"/>
            <w:noWrap/>
            <w:vAlign w:val="bottom"/>
            <w:hideMark/>
          </w:tcPr>
          <w:p w14:paraId="6907B47E" w14:textId="77777777" w:rsidR="002E2D2F" w:rsidRPr="00E26F3D" w:rsidRDefault="002E2D2F" w:rsidP="00C34EAE">
            <w:pPr>
              <w:rPr>
                <w:color w:val="000000"/>
                <w:sz w:val="20"/>
                <w:szCs w:val="20"/>
              </w:rPr>
            </w:pPr>
            <w:r w:rsidRPr="00E26F3D">
              <w:rPr>
                <w:color w:val="000000"/>
                <w:sz w:val="20"/>
                <w:szCs w:val="20"/>
              </w:rPr>
              <w:t>0.4</w:t>
            </w:r>
          </w:p>
        </w:tc>
        <w:tc>
          <w:tcPr>
            <w:tcW w:w="1260" w:type="dxa"/>
            <w:shd w:val="clear" w:color="auto" w:fill="auto"/>
            <w:noWrap/>
            <w:vAlign w:val="bottom"/>
            <w:hideMark/>
          </w:tcPr>
          <w:p w14:paraId="67A439C3" w14:textId="77777777" w:rsidR="002E2D2F" w:rsidRPr="00E26F3D" w:rsidRDefault="002E2D2F" w:rsidP="00C34EAE">
            <w:pPr>
              <w:rPr>
                <w:color w:val="000000"/>
                <w:sz w:val="20"/>
                <w:szCs w:val="20"/>
              </w:rPr>
            </w:pPr>
            <w:r w:rsidRPr="00E26F3D">
              <w:rPr>
                <w:color w:val="000000"/>
                <w:sz w:val="20"/>
                <w:szCs w:val="20"/>
              </w:rPr>
              <w:t>0.8</w:t>
            </w:r>
          </w:p>
        </w:tc>
        <w:tc>
          <w:tcPr>
            <w:tcW w:w="1350" w:type="dxa"/>
            <w:shd w:val="clear" w:color="auto" w:fill="auto"/>
            <w:noWrap/>
            <w:vAlign w:val="bottom"/>
            <w:hideMark/>
          </w:tcPr>
          <w:p w14:paraId="2248CE93" w14:textId="77777777" w:rsidR="002E2D2F" w:rsidRPr="00E26F3D" w:rsidRDefault="002E2D2F" w:rsidP="00C34EAE">
            <w:pPr>
              <w:rPr>
                <w:color w:val="000000"/>
                <w:sz w:val="20"/>
                <w:szCs w:val="20"/>
              </w:rPr>
            </w:pPr>
            <w:r w:rsidRPr="00E26F3D">
              <w:rPr>
                <w:color w:val="000000"/>
                <w:sz w:val="20"/>
                <w:szCs w:val="20"/>
              </w:rPr>
              <w:t>0.5333</w:t>
            </w:r>
          </w:p>
        </w:tc>
        <w:tc>
          <w:tcPr>
            <w:tcW w:w="1170" w:type="dxa"/>
            <w:shd w:val="clear" w:color="auto" w:fill="auto"/>
            <w:noWrap/>
            <w:vAlign w:val="bottom"/>
            <w:hideMark/>
          </w:tcPr>
          <w:p w14:paraId="5E29A3FC" w14:textId="77777777" w:rsidR="002E2D2F" w:rsidRPr="00E26F3D" w:rsidRDefault="002E2D2F" w:rsidP="00C34EAE">
            <w:pPr>
              <w:rPr>
                <w:color w:val="000000"/>
                <w:sz w:val="20"/>
                <w:szCs w:val="20"/>
              </w:rPr>
            </w:pPr>
            <w:r w:rsidRPr="00E26F3D">
              <w:rPr>
                <w:color w:val="000000"/>
                <w:sz w:val="20"/>
                <w:szCs w:val="20"/>
              </w:rPr>
              <w:t>0.625</w:t>
            </w:r>
          </w:p>
        </w:tc>
        <w:tc>
          <w:tcPr>
            <w:tcW w:w="1260" w:type="dxa"/>
            <w:shd w:val="clear" w:color="auto" w:fill="auto"/>
            <w:noWrap/>
            <w:vAlign w:val="bottom"/>
            <w:hideMark/>
          </w:tcPr>
          <w:p w14:paraId="7E84D86E"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496FE4A7" w14:textId="77777777" w:rsidR="002E2D2F" w:rsidRPr="00E26F3D" w:rsidRDefault="002E2D2F" w:rsidP="00C34EAE">
            <w:pPr>
              <w:rPr>
                <w:color w:val="000000"/>
                <w:sz w:val="20"/>
                <w:szCs w:val="20"/>
              </w:rPr>
            </w:pPr>
            <w:r w:rsidRPr="00E26F3D">
              <w:rPr>
                <w:color w:val="000000"/>
                <w:sz w:val="20"/>
                <w:szCs w:val="20"/>
              </w:rPr>
              <w:t>0.7692</w:t>
            </w:r>
          </w:p>
        </w:tc>
      </w:tr>
      <w:tr w:rsidR="002E2D2F" w:rsidRPr="000F5096" w14:paraId="43BB69AE" w14:textId="77777777" w:rsidTr="00C34EAE">
        <w:trPr>
          <w:trHeight w:val="380"/>
        </w:trPr>
        <w:tc>
          <w:tcPr>
            <w:tcW w:w="1994" w:type="dxa"/>
            <w:shd w:val="clear" w:color="auto" w:fill="auto"/>
            <w:noWrap/>
            <w:vAlign w:val="bottom"/>
            <w:hideMark/>
          </w:tcPr>
          <w:p w14:paraId="7864A47B" w14:textId="77777777" w:rsidR="002E2D2F" w:rsidRPr="00E26F3D" w:rsidRDefault="002E2D2F" w:rsidP="00C34EAE">
            <w:pPr>
              <w:rPr>
                <w:color w:val="000000"/>
                <w:sz w:val="20"/>
                <w:szCs w:val="20"/>
              </w:rPr>
            </w:pPr>
            <w:proofErr w:type="spellStart"/>
            <w:r w:rsidRPr="00E26F3D">
              <w:rPr>
                <w:color w:val="000000"/>
                <w:sz w:val="20"/>
                <w:szCs w:val="20"/>
              </w:rPr>
              <w:t>Marital_status</w:t>
            </w:r>
            <w:proofErr w:type="spellEnd"/>
          </w:p>
        </w:tc>
        <w:tc>
          <w:tcPr>
            <w:tcW w:w="1061" w:type="dxa"/>
            <w:shd w:val="clear" w:color="auto" w:fill="auto"/>
            <w:noWrap/>
            <w:vAlign w:val="bottom"/>
            <w:hideMark/>
          </w:tcPr>
          <w:p w14:paraId="4806F673" w14:textId="77777777" w:rsidR="002E2D2F" w:rsidRPr="00E26F3D" w:rsidRDefault="002E2D2F" w:rsidP="00C34EAE">
            <w:pPr>
              <w:rPr>
                <w:color w:val="000000"/>
                <w:sz w:val="20"/>
                <w:szCs w:val="20"/>
              </w:rPr>
            </w:pPr>
            <w:r w:rsidRPr="00E26F3D">
              <w:rPr>
                <w:color w:val="000000"/>
                <w:sz w:val="20"/>
                <w:szCs w:val="20"/>
              </w:rPr>
              <w:t>0.9633</w:t>
            </w:r>
          </w:p>
        </w:tc>
        <w:tc>
          <w:tcPr>
            <w:tcW w:w="1260" w:type="dxa"/>
            <w:shd w:val="clear" w:color="auto" w:fill="auto"/>
            <w:noWrap/>
            <w:vAlign w:val="bottom"/>
            <w:hideMark/>
          </w:tcPr>
          <w:p w14:paraId="4E2965AE" w14:textId="77777777" w:rsidR="002E2D2F" w:rsidRPr="00E26F3D" w:rsidRDefault="002E2D2F" w:rsidP="00C34EAE">
            <w:pPr>
              <w:rPr>
                <w:color w:val="000000"/>
                <w:sz w:val="20"/>
                <w:szCs w:val="20"/>
              </w:rPr>
            </w:pPr>
            <w:r w:rsidRPr="00E26F3D">
              <w:rPr>
                <w:color w:val="000000"/>
                <w:sz w:val="20"/>
                <w:szCs w:val="20"/>
              </w:rPr>
              <w:t>0.9292</w:t>
            </w:r>
          </w:p>
        </w:tc>
        <w:tc>
          <w:tcPr>
            <w:tcW w:w="1350" w:type="dxa"/>
            <w:shd w:val="clear" w:color="auto" w:fill="auto"/>
            <w:noWrap/>
            <w:vAlign w:val="bottom"/>
            <w:hideMark/>
          </w:tcPr>
          <w:p w14:paraId="252E9E20" w14:textId="77777777" w:rsidR="002E2D2F" w:rsidRPr="00E26F3D" w:rsidRDefault="002E2D2F" w:rsidP="00C34EAE">
            <w:pPr>
              <w:rPr>
                <w:color w:val="000000"/>
                <w:sz w:val="20"/>
                <w:szCs w:val="20"/>
              </w:rPr>
            </w:pPr>
            <w:r w:rsidRPr="00E26F3D">
              <w:rPr>
                <w:color w:val="000000"/>
                <w:sz w:val="20"/>
                <w:szCs w:val="20"/>
              </w:rPr>
              <w:t>0.9459</w:t>
            </w:r>
          </w:p>
        </w:tc>
        <w:tc>
          <w:tcPr>
            <w:tcW w:w="1170" w:type="dxa"/>
            <w:shd w:val="clear" w:color="auto" w:fill="auto"/>
            <w:noWrap/>
            <w:vAlign w:val="bottom"/>
            <w:hideMark/>
          </w:tcPr>
          <w:p w14:paraId="08750A45"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0D17A7FA" w14:textId="77777777" w:rsidR="002E2D2F" w:rsidRPr="00E26F3D" w:rsidRDefault="002E2D2F" w:rsidP="00C34EAE">
            <w:pPr>
              <w:rPr>
                <w:color w:val="000000"/>
                <w:sz w:val="20"/>
                <w:szCs w:val="20"/>
              </w:rPr>
            </w:pPr>
            <w:r w:rsidRPr="00E26F3D">
              <w:rPr>
                <w:color w:val="000000"/>
                <w:sz w:val="20"/>
                <w:szCs w:val="20"/>
              </w:rPr>
              <w:t>0.9646</w:t>
            </w:r>
          </w:p>
        </w:tc>
        <w:tc>
          <w:tcPr>
            <w:tcW w:w="1150" w:type="dxa"/>
            <w:shd w:val="clear" w:color="auto" w:fill="auto"/>
            <w:noWrap/>
            <w:vAlign w:val="bottom"/>
            <w:hideMark/>
          </w:tcPr>
          <w:p w14:paraId="5F93CA0E" w14:textId="77777777" w:rsidR="002E2D2F" w:rsidRPr="00E26F3D" w:rsidRDefault="002E2D2F" w:rsidP="00C34EAE">
            <w:pPr>
              <w:rPr>
                <w:color w:val="000000"/>
                <w:sz w:val="20"/>
                <w:szCs w:val="20"/>
              </w:rPr>
            </w:pPr>
            <w:r w:rsidRPr="00E26F3D">
              <w:rPr>
                <w:color w:val="000000"/>
                <w:sz w:val="20"/>
                <w:szCs w:val="20"/>
              </w:rPr>
              <w:t>0.982</w:t>
            </w:r>
          </w:p>
        </w:tc>
      </w:tr>
      <w:tr w:rsidR="002E2D2F" w:rsidRPr="000F5096" w14:paraId="2C6CCB7A" w14:textId="77777777" w:rsidTr="00C34EAE">
        <w:trPr>
          <w:trHeight w:val="380"/>
        </w:trPr>
        <w:tc>
          <w:tcPr>
            <w:tcW w:w="1994" w:type="dxa"/>
            <w:shd w:val="clear" w:color="auto" w:fill="auto"/>
            <w:noWrap/>
            <w:vAlign w:val="bottom"/>
            <w:hideMark/>
          </w:tcPr>
          <w:p w14:paraId="07D215F3" w14:textId="77777777" w:rsidR="002E2D2F" w:rsidRPr="00E26F3D" w:rsidRDefault="002E2D2F" w:rsidP="00C34EAE">
            <w:pPr>
              <w:rPr>
                <w:color w:val="000000"/>
                <w:sz w:val="20"/>
                <w:szCs w:val="20"/>
              </w:rPr>
            </w:pPr>
            <w:r w:rsidRPr="00E26F3D">
              <w:rPr>
                <w:color w:val="000000"/>
                <w:sz w:val="20"/>
                <w:szCs w:val="20"/>
              </w:rPr>
              <w:t>Transportation</w:t>
            </w:r>
          </w:p>
        </w:tc>
        <w:tc>
          <w:tcPr>
            <w:tcW w:w="1061" w:type="dxa"/>
            <w:shd w:val="clear" w:color="auto" w:fill="auto"/>
            <w:noWrap/>
            <w:vAlign w:val="bottom"/>
            <w:hideMark/>
          </w:tcPr>
          <w:p w14:paraId="21A0C7AC"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3018D466" w14:textId="77777777" w:rsidR="002E2D2F" w:rsidRPr="00E26F3D" w:rsidRDefault="002E2D2F" w:rsidP="00C34EAE">
            <w:pPr>
              <w:rPr>
                <w:color w:val="000000"/>
                <w:sz w:val="20"/>
                <w:szCs w:val="20"/>
              </w:rPr>
            </w:pPr>
            <w:r w:rsidRPr="00E26F3D">
              <w:rPr>
                <w:color w:val="000000"/>
                <w:sz w:val="20"/>
                <w:szCs w:val="20"/>
              </w:rPr>
              <w:t>0.9744</w:t>
            </w:r>
          </w:p>
        </w:tc>
        <w:tc>
          <w:tcPr>
            <w:tcW w:w="1350" w:type="dxa"/>
            <w:shd w:val="clear" w:color="auto" w:fill="auto"/>
            <w:noWrap/>
            <w:vAlign w:val="bottom"/>
            <w:hideMark/>
          </w:tcPr>
          <w:p w14:paraId="43990866" w14:textId="77777777" w:rsidR="002E2D2F" w:rsidRPr="00E26F3D" w:rsidRDefault="002E2D2F" w:rsidP="00C34EAE">
            <w:pPr>
              <w:rPr>
                <w:color w:val="000000"/>
                <w:sz w:val="20"/>
                <w:szCs w:val="20"/>
              </w:rPr>
            </w:pPr>
            <w:r w:rsidRPr="00E26F3D">
              <w:rPr>
                <w:color w:val="000000"/>
                <w:sz w:val="20"/>
                <w:szCs w:val="20"/>
              </w:rPr>
              <w:t>0.987</w:t>
            </w:r>
          </w:p>
        </w:tc>
        <w:tc>
          <w:tcPr>
            <w:tcW w:w="1170" w:type="dxa"/>
            <w:shd w:val="clear" w:color="auto" w:fill="auto"/>
            <w:noWrap/>
            <w:vAlign w:val="bottom"/>
            <w:hideMark/>
          </w:tcPr>
          <w:p w14:paraId="60E4057F"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26B3CE2D" w14:textId="77777777" w:rsidR="002E2D2F" w:rsidRPr="00E26F3D" w:rsidRDefault="002E2D2F" w:rsidP="00C34EAE">
            <w:pPr>
              <w:rPr>
                <w:color w:val="000000"/>
                <w:sz w:val="20"/>
                <w:szCs w:val="20"/>
              </w:rPr>
            </w:pPr>
            <w:r w:rsidRPr="00E26F3D">
              <w:rPr>
                <w:color w:val="000000"/>
                <w:sz w:val="20"/>
                <w:szCs w:val="20"/>
              </w:rPr>
              <w:t>0.9744</w:t>
            </w:r>
          </w:p>
        </w:tc>
        <w:tc>
          <w:tcPr>
            <w:tcW w:w="1150" w:type="dxa"/>
            <w:shd w:val="clear" w:color="auto" w:fill="auto"/>
            <w:noWrap/>
            <w:vAlign w:val="bottom"/>
            <w:hideMark/>
          </w:tcPr>
          <w:p w14:paraId="5AF9638C" w14:textId="77777777" w:rsidR="002E2D2F" w:rsidRPr="00E26F3D" w:rsidRDefault="002E2D2F" w:rsidP="00C34EAE">
            <w:pPr>
              <w:rPr>
                <w:color w:val="000000"/>
                <w:sz w:val="20"/>
                <w:szCs w:val="20"/>
              </w:rPr>
            </w:pPr>
            <w:r w:rsidRPr="00E26F3D">
              <w:rPr>
                <w:color w:val="000000"/>
                <w:sz w:val="20"/>
                <w:szCs w:val="20"/>
              </w:rPr>
              <w:t>0.987</w:t>
            </w:r>
          </w:p>
        </w:tc>
      </w:tr>
      <w:tr w:rsidR="002E2D2F" w:rsidRPr="000F5096" w14:paraId="5F7A36AE" w14:textId="77777777" w:rsidTr="00C34EAE">
        <w:trPr>
          <w:trHeight w:val="380"/>
        </w:trPr>
        <w:tc>
          <w:tcPr>
            <w:tcW w:w="1994" w:type="dxa"/>
            <w:shd w:val="clear" w:color="auto" w:fill="auto"/>
            <w:noWrap/>
            <w:vAlign w:val="bottom"/>
            <w:hideMark/>
          </w:tcPr>
          <w:p w14:paraId="64C6C416" w14:textId="77777777" w:rsidR="002E2D2F" w:rsidRPr="00E26F3D" w:rsidRDefault="002E2D2F" w:rsidP="00C34EAE">
            <w:pPr>
              <w:rPr>
                <w:color w:val="000000"/>
                <w:sz w:val="20"/>
                <w:szCs w:val="20"/>
              </w:rPr>
            </w:pPr>
            <w:proofErr w:type="spellStart"/>
            <w:r w:rsidRPr="00E26F3D">
              <w:rPr>
                <w:color w:val="000000"/>
                <w:sz w:val="20"/>
                <w:szCs w:val="20"/>
              </w:rPr>
              <w:t>Social_cohesion</w:t>
            </w:r>
            <w:proofErr w:type="spellEnd"/>
          </w:p>
        </w:tc>
        <w:tc>
          <w:tcPr>
            <w:tcW w:w="1061" w:type="dxa"/>
            <w:shd w:val="clear" w:color="auto" w:fill="auto"/>
            <w:noWrap/>
            <w:vAlign w:val="bottom"/>
            <w:hideMark/>
          </w:tcPr>
          <w:p w14:paraId="385D65BF" w14:textId="77777777" w:rsidR="002E2D2F" w:rsidRPr="00E26F3D" w:rsidRDefault="002E2D2F" w:rsidP="00C34EAE">
            <w:pPr>
              <w:rPr>
                <w:color w:val="000000"/>
                <w:sz w:val="20"/>
                <w:szCs w:val="20"/>
              </w:rPr>
            </w:pPr>
            <w:r w:rsidRPr="00E26F3D">
              <w:rPr>
                <w:color w:val="000000"/>
                <w:sz w:val="20"/>
                <w:szCs w:val="20"/>
              </w:rPr>
              <w:t>0.9889</w:t>
            </w:r>
          </w:p>
        </w:tc>
        <w:tc>
          <w:tcPr>
            <w:tcW w:w="1260" w:type="dxa"/>
            <w:shd w:val="clear" w:color="auto" w:fill="auto"/>
            <w:noWrap/>
            <w:vAlign w:val="bottom"/>
            <w:hideMark/>
          </w:tcPr>
          <w:p w14:paraId="72151D7C" w14:textId="77777777" w:rsidR="002E2D2F" w:rsidRPr="00E26F3D" w:rsidRDefault="002E2D2F" w:rsidP="00C34EAE">
            <w:pPr>
              <w:rPr>
                <w:color w:val="000000"/>
                <w:sz w:val="20"/>
                <w:szCs w:val="20"/>
              </w:rPr>
            </w:pPr>
            <w:r w:rsidRPr="00E26F3D">
              <w:rPr>
                <w:color w:val="000000"/>
                <w:sz w:val="20"/>
                <w:szCs w:val="20"/>
              </w:rPr>
              <w:t>0.978</w:t>
            </w:r>
          </w:p>
        </w:tc>
        <w:tc>
          <w:tcPr>
            <w:tcW w:w="1350" w:type="dxa"/>
            <w:shd w:val="clear" w:color="auto" w:fill="auto"/>
            <w:noWrap/>
            <w:vAlign w:val="bottom"/>
            <w:hideMark/>
          </w:tcPr>
          <w:p w14:paraId="2F191ABB" w14:textId="77777777" w:rsidR="002E2D2F" w:rsidRPr="00E26F3D" w:rsidRDefault="002E2D2F" w:rsidP="00C34EAE">
            <w:pPr>
              <w:rPr>
                <w:color w:val="000000"/>
                <w:sz w:val="20"/>
                <w:szCs w:val="20"/>
              </w:rPr>
            </w:pPr>
            <w:r w:rsidRPr="00E26F3D">
              <w:rPr>
                <w:color w:val="000000"/>
                <w:sz w:val="20"/>
                <w:szCs w:val="20"/>
              </w:rPr>
              <w:t>0.9834</w:t>
            </w:r>
          </w:p>
        </w:tc>
        <w:tc>
          <w:tcPr>
            <w:tcW w:w="1170" w:type="dxa"/>
            <w:shd w:val="clear" w:color="auto" w:fill="auto"/>
            <w:noWrap/>
            <w:vAlign w:val="bottom"/>
            <w:hideMark/>
          </w:tcPr>
          <w:p w14:paraId="712334FF" w14:textId="77777777" w:rsidR="002E2D2F" w:rsidRPr="00E26F3D" w:rsidRDefault="002E2D2F" w:rsidP="00C34EAE">
            <w:pPr>
              <w:rPr>
                <w:color w:val="000000"/>
                <w:sz w:val="20"/>
                <w:szCs w:val="20"/>
              </w:rPr>
            </w:pPr>
            <w:r w:rsidRPr="00E26F3D">
              <w:rPr>
                <w:color w:val="000000"/>
                <w:sz w:val="20"/>
                <w:szCs w:val="20"/>
              </w:rPr>
              <w:t>1</w:t>
            </w:r>
          </w:p>
        </w:tc>
        <w:tc>
          <w:tcPr>
            <w:tcW w:w="1260" w:type="dxa"/>
            <w:shd w:val="clear" w:color="auto" w:fill="auto"/>
            <w:noWrap/>
            <w:vAlign w:val="bottom"/>
            <w:hideMark/>
          </w:tcPr>
          <w:p w14:paraId="6EB51C43" w14:textId="77777777" w:rsidR="002E2D2F" w:rsidRPr="00E26F3D" w:rsidRDefault="002E2D2F" w:rsidP="00C34EAE">
            <w:pPr>
              <w:rPr>
                <w:color w:val="000000"/>
                <w:sz w:val="20"/>
                <w:szCs w:val="20"/>
              </w:rPr>
            </w:pPr>
            <w:r w:rsidRPr="00E26F3D">
              <w:rPr>
                <w:color w:val="000000"/>
                <w:sz w:val="20"/>
                <w:szCs w:val="20"/>
              </w:rPr>
              <w:t>0.989</w:t>
            </w:r>
          </w:p>
        </w:tc>
        <w:tc>
          <w:tcPr>
            <w:tcW w:w="1150" w:type="dxa"/>
            <w:shd w:val="clear" w:color="auto" w:fill="auto"/>
            <w:noWrap/>
            <w:vAlign w:val="bottom"/>
            <w:hideMark/>
          </w:tcPr>
          <w:p w14:paraId="350A1952" w14:textId="77777777" w:rsidR="002E2D2F" w:rsidRPr="00E26F3D" w:rsidRDefault="002E2D2F" w:rsidP="00C34EAE">
            <w:pPr>
              <w:rPr>
                <w:color w:val="000000"/>
                <w:sz w:val="20"/>
                <w:szCs w:val="20"/>
              </w:rPr>
            </w:pPr>
            <w:r w:rsidRPr="00E26F3D">
              <w:rPr>
                <w:color w:val="000000"/>
                <w:sz w:val="20"/>
                <w:szCs w:val="20"/>
              </w:rPr>
              <w:t>0.9945</w:t>
            </w:r>
          </w:p>
        </w:tc>
      </w:tr>
      <w:tr w:rsidR="002E2D2F" w:rsidRPr="000F5096" w14:paraId="17A025D8" w14:textId="77777777" w:rsidTr="00C34EAE">
        <w:trPr>
          <w:trHeight w:val="380"/>
        </w:trPr>
        <w:tc>
          <w:tcPr>
            <w:tcW w:w="1994" w:type="dxa"/>
            <w:shd w:val="clear" w:color="auto" w:fill="auto"/>
            <w:noWrap/>
            <w:vAlign w:val="bottom"/>
            <w:hideMark/>
          </w:tcPr>
          <w:p w14:paraId="6E908D85" w14:textId="77777777" w:rsidR="002E2D2F" w:rsidRPr="00E26F3D" w:rsidRDefault="002E2D2F" w:rsidP="00C34EAE">
            <w:pPr>
              <w:rPr>
                <w:color w:val="000000"/>
                <w:sz w:val="20"/>
                <w:szCs w:val="20"/>
              </w:rPr>
            </w:pPr>
            <w:proofErr w:type="spellStart"/>
            <w:r w:rsidRPr="00E26F3D">
              <w:rPr>
                <w:color w:val="000000"/>
                <w:sz w:val="20"/>
                <w:szCs w:val="20"/>
              </w:rPr>
              <w:t>Smoking_freq_qy</w:t>
            </w:r>
            <w:proofErr w:type="spellEnd"/>
          </w:p>
        </w:tc>
        <w:tc>
          <w:tcPr>
            <w:tcW w:w="1061" w:type="dxa"/>
            <w:shd w:val="clear" w:color="auto" w:fill="auto"/>
            <w:noWrap/>
            <w:vAlign w:val="bottom"/>
            <w:hideMark/>
          </w:tcPr>
          <w:p w14:paraId="3A921F21" w14:textId="77777777" w:rsidR="002E2D2F" w:rsidRPr="00E26F3D" w:rsidRDefault="002E2D2F" w:rsidP="00C34EAE">
            <w:pPr>
              <w:rPr>
                <w:color w:val="000000"/>
                <w:sz w:val="20"/>
                <w:szCs w:val="20"/>
              </w:rPr>
            </w:pPr>
            <w:r w:rsidRPr="00E26F3D">
              <w:rPr>
                <w:color w:val="000000"/>
                <w:sz w:val="20"/>
                <w:szCs w:val="20"/>
              </w:rPr>
              <w:t>0.6923</w:t>
            </w:r>
          </w:p>
        </w:tc>
        <w:tc>
          <w:tcPr>
            <w:tcW w:w="1260" w:type="dxa"/>
            <w:shd w:val="clear" w:color="auto" w:fill="auto"/>
            <w:noWrap/>
            <w:vAlign w:val="bottom"/>
            <w:hideMark/>
          </w:tcPr>
          <w:p w14:paraId="12C0F98D" w14:textId="77777777" w:rsidR="002E2D2F" w:rsidRPr="00E26F3D" w:rsidRDefault="002E2D2F" w:rsidP="00C34EAE">
            <w:pPr>
              <w:rPr>
                <w:color w:val="000000"/>
                <w:sz w:val="20"/>
                <w:szCs w:val="20"/>
              </w:rPr>
            </w:pPr>
            <w:r w:rsidRPr="00E26F3D">
              <w:rPr>
                <w:color w:val="000000"/>
                <w:sz w:val="20"/>
                <w:szCs w:val="20"/>
              </w:rPr>
              <w:t>0.7714</w:t>
            </w:r>
          </w:p>
        </w:tc>
        <w:tc>
          <w:tcPr>
            <w:tcW w:w="1350" w:type="dxa"/>
            <w:shd w:val="clear" w:color="auto" w:fill="auto"/>
            <w:noWrap/>
            <w:vAlign w:val="bottom"/>
            <w:hideMark/>
          </w:tcPr>
          <w:p w14:paraId="1032516B" w14:textId="77777777" w:rsidR="002E2D2F" w:rsidRPr="00E26F3D" w:rsidRDefault="002E2D2F" w:rsidP="00C34EAE">
            <w:pPr>
              <w:rPr>
                <w:color w:val="000000"/>
                <w:sz w:val="20"/>
                <w:szCs w:val="20"/>
              </w:rPr>
            </w:pPr>
            <w:r w:rsidRPr="00E26F3D">
              <w:rPr>
                <w:color w:val="000000"/>
                <w:sz w:val="20"/>
                <w:szCs w:val="20"/>
              </w:rPr>
              <w:t>0.7297</w:t>
            </w:r>
          </w:p>
        </w:tc>
        <w:tc>
          <w:tcPr>
            <w:tcW w:w="1170" w:type="dxa"/>
            <w:shd w:val="clear" w:color="auto" w:fill="auto"/>
            <w:noWrap/>
            <w:vAlign w:val="bottom"/>
            <w:hideMark/>
          </w:tcPr>
          <w:p w14:paraId="756A3C60" w14:textId="77777777" w:rsidR="002E2D2F" w:rsidRPr="00E26F3D" w:rsidRDefault="002E2D2F" w:rsidP="00C34EAE">
            <w:pPr>
              <w:rPr>
                <w:color w:val="000000"/>
                <w:sz w:val="20"/>
                <w:szCs w:val="20"/>
              </w:rPr>
            </w:pPr>
            <w:r w:rsidRPr="00E26F3D">
              <w:rPr>
                <w:color w:val="000000"/>
                <w:sz w:val="20"/>
                <w:szCs w:val="20"/>
              </w:rPr>
              <w:t>0.8462</w:t>
            </w:r>
          </w:p>
        </w:tc>
        <w:tc>
          <w:tcPr>
            <w:tcW w:w="1260" w:type="dxa"/>
            <w:shd w:val="clear" w:color="auto" w:fill="auto"/>
            <w:noWrap/>
            <w:vAlign w:val="bottom"/>
            <w:hideMark/>
          </w:tcPr>
          <w:p w14:paraId="079B2C29" w14:textId="77777777" w:rsidR="002E2D2F" w:rsidRPr="00E26F3D" w:rsidRDefault="002E2D2F" w:rsidP="00C34EAE">
            <w:pPr>
              <w:rPr>
                <w:color w:val="000000"/>
                <w:sz w:val="20"/>
                <w:szCs w:val="20"/>
              </w:rPr>
            </w:pPr>
            <w:r w:rsidRPr="00E26F3D">
              <w:rPr>
                <w:color w:val="000000"/>
                <w:sz w:val="20"/>
                <w:szCs w:val="20"/>
              </w:rPr>
              <w:t>0.9429</w:t>
            </w:r>
          </w:p>
        </w:tc>
        <w:tc>
          <w:tcPr>
            <w:tcW w:w="1150" w:type="dxa"/>
            <w:shd w:val="clear" w:color="auto" w:fill="auto"/>
            <w:noWrap/>
            <w:vAlign w:val="bottom"/>
            <w:hideMark/>
          </w:tcPr>
          <w:p w14:paraId="66F9C8FB" w14:textId="77777777" w:rsidR="002E2D2F" w:rsidRPr="00E26F3D" w:rsidRDefault="002E2D2F" w:rsidP="00C34EAE">
            <w:pPr>
              <w:rPr>
                <w:color w:val="000000"/>
                <w:sz w:val="20"/>
                <w:szCs w:val="20"/>
              </w:rPr>
            </w:pPr>
            <w:r w:rsidRPr="00E26F3D">
              <w:rPr>
                <w:color w:val="000000"/>
                <w:sz w:val="20"/>
                <w:szCs w:val="20"/>
              </w:rPr>
              <w:t>0.8919</w:t>
            </w:r>
          </w:p>
        </w:tc>
      </w:tr>
      <w:tr w:rsidR="002E2D2F" w:rsidRPr="000F5096" w14:paraId="100706CE" w14:textId="77777777" w:rsidTr="00C34EAE">
        <w:trPr>
          <w:trHeight w:val="380"/>
        </w:trPr>
        <w:tc>
          <w:tcPr>
            <w:tcW w:w="1994" w:type="dxa"/>
            <w:shd w:val="clear" w:color="auto" w:fill="auto"/>
            <w:noWrap/>
            <w:vAlign w:val="bottom"/>
            <w:hideMark/>
          </w:tcPr>
          <w:p w14:paraId="75D88F14" w14:textId="77777777" w:rsidR="002E2D2F" w:rsidRPr="00E26F3D" w:rsidRDefault="002E2D2F" w:rsidP="00C34EAE">
            <w:pPr>
              <w:rPr>
                <w:color w:val="000000"/>
                <w:sz w:val="20"/>
                <w:szCs w:val="20"/>
              </w:rPr>
            </w:pPr>
            <w:proofErr w:type="spellStart"/>
            <w:r w:rsidRPr="00E26F3D">
              <w:rPr>
                <w:color w:val="000000"/>
                <w:sz w:val="20"/>
                <w:szCs w:val="20"/>
              </w:rPr>
              <w:t>Smoking_freq_py</w:t>
            </w:r>
            <w:proofErr w:type="spellEnd"/>
          </w:p>
        </w:tc>
        <w:tc>
          <w:tcPr>
            <w:tcW w:w="1061" w:type="dxa"/>
            <w:shd w:val="clear" w:color="auto" w:fill="auto"/>
            <w:noWrap/>
            <w:vAlign w:val="bottom"/>
            <w:hideMark/>
          </w:tcPr>
          <w:p w14:paraId="0FF5FAA3" w14:textId="77777777" w:rsidR="002E2D2F" w:rsidRPr="00E26F3D" w:rsidRDefault="002E2D2F" w:rsidP="00C34EAE">
            <w:pPr>
              <w:rPr>
                <w:color w:val="000000"/>
                <w:sz w:val="20"/>
                <w:szCs w:val="20"/>
              </w:rPr>
            </w:pPr>
            <w:r w:rsidRPr="00E26F3D">
              <w:rPr>
                <w:color w:val="000000"/>
                <w:sz w:val="20"/>
                <w:szCs w:val="20"/>
              </w:rPr>
              <w:t>0.8667</w:t>
            </w:r>
          </w:p>
        </w:tc>
        <w:tc>
          <w:tcPr>
            <w:tcW w:w="1260" w:type="dxa"/>
            <w:shd w:val="clear" w:color="auto" w:fill="auto"/>
            <w:noWrap/>
            <w:vAlign w:val="bottom"/>
            <w:hideMark/>
          </w:tcPr>
          <w:p w14:paraId="6A9D092B" w14:textId="77777777" w:rsidR="002E2D2F" w:rsidRPr="00E26F3D" w:rsidRDefault="002E2D2F" w:rsidP="00C34EAE">
            <w:pPr>
              <w:rPr>
                <w:color w:val="000000"/>
                <w:sz w:val="20"/>
                <w:szCs w:val="20"/>
              </w:rPr>
            </w:pPr>
            <w:r w:rsidRPr="00E26F3D">
              <w:rPr>
                <w:color w:val="000000"/>
                <w:sz w:val="20"/>
                <w:szCs w:val="20"/>
              </w:rPr>
              <w:t>0.9286</w:t>
            </w:r>
          </w:p>
        </w:tc>
        <w:tc>
          <w:tcPr>
            <w:tcW w:w="1350" w:type="dxa"/>
            <w:shd w:val="clear" w:color="auto" w:fill="auto"/>
            <w:noWrap/>
            <w:vAlign w:val="bottom"/>
            <w:hideMark/>
          </w:tcPr>
          <w:p w14:paraId="25759B2D" w14:textId="77777777" w:rsidR="002E2D2F" w:rsidRPr="00E26F3D" w:rsidRDefault="002E2D2F" w:rsidP="00C34EAE">
            <w:pPr>
              <w:rPr>
                <w:color w:val="000000"/>
                <w:sz w:val="20"/>
                <w:szCs w:val="20"/>
              </w:rPr>
            </w:pPr>
            <w:r w:rsidRPr="00E26F3D">
              <w:rPr>
                <w:color w:val="000000"/>
                <w:sz w:val="20"/>
                <w:szCs w:val="20"/>
              </w:rPr>
              <w:t>0.8966</w:t>
            </w:r>
          </w:p>
        </w:tc>
        <w:tc>
          <w:tcPr>
            <w:tcW w:w="1170" w:type="dxa"/>
            <w:shd w:val="clear" w:color="auto" w:fill="auto"/>
            <w:noWrap/>
            <w:vAlign w:val="bottom"/>
            <w:hideMark/>
          </w:tcPr>
          <w:p w14:paraId="2BCEDE0C" w14:textId="77777777" w:rsidR="002E2D2F" w:rsidRPr="00E26F3D" w:rsidRDefault="002E2D2F" w:rsidP="00C34EAE">
            <w:pPr>
              <w:rPr>
                <w:color w:val="000000"/>
                <w:sz w:val="20"/>
                <w:szCs w:val="20"/>
              </w:rPr>
            </w:pPr>
            <w:r w:rsidRPr="00E26F3D">
              <w:rPr>
                <w:color w:val="000000"/>
                <w:sz w:val="20"/>
                <w:szCs w:val="20"/>
              </w:rPr>
              <w:t>0.8667</w:t>
            </w:r>
          </w:p>
        </w:tc>
        <w:tc>
          <w:tcPr>
            <w:tcW w:w="1260" w:type="dxa"/>
            <w:shd w:val="clear" w:color="auto" w:fill="auto"/>
            <w:noWrap/>
            <w:vAlign w:val="bottom"/>
            <w:hideMark/>
          </w:tcPr>
          <w:p w14:paraId="3A293DE3" w14:textId="77777777" w:rsidR="002E2D2F" w:rsidRPr="00E26F3D" w:rsidRDefault="002E2D2F" w:rsidP="00C34EAE">
            <w:pPr>
              <w:rPr>
                <w:color w:val="000000"/>
                <w:sz w:val="20"/>
                <w:szCs w:val="20"/>
              </w:rPr>
            </w:pPr>
            <w:r w:rsidRPr="00E26F3D">
              <w:rPr>
                <w:color w:val="000000"/>
                <w:sz w:val="20"/>
                <w:szCs w:val="20"/>
              </w:rPr>
              <w:t>0.9286</w:t>
            </w:r>
          </w:p>
        </w:tc>
        <w:tc>
          <w:tcPr>
            <w:tcW w:w="1150" w:type="dxa"/>
            <w:shd w:val="clear" w:color="auto" w:fill="auto"/>
            <w:noWrap/>
            <w:vAlign w:val="bottom"/>
            <w:hideMark/>
          </w:tcPr>
          <w:p w14:paraId="5B380AE6" w14:textId="77777777" w:rsidR="002E2D2F" w:rsidRPr="00E26F3D" w:rsidRDefault="002E2D2F" w:rsidP="00C34EAE">
            <w:pPr>
              <w:rPr>
                <w:color w:val="000000"/>
                <w:sz w:val="20"/>
                <w:szCs w:val="20"/>
              </w:rPr>
            </w:pPr>
            <w:r w:rsidRPr="00E26F3D">
              <w:rPr>
                <w:color w:val="000000"/>
                <w:sz w:val="20"/>
                <w:szCs w:val="20"/>
              </w:rPr>
              <w:t>0.8966</w:t>
            </w:r>
          </w:p>
        </w:tc>
      </w:tr>
      <w:tr w:rsidR="002E2D2F" w:rsidRPr="000F5096" w14:paraId="5EE08C94" w14:textId="77777777" w:rsidTr="00C34EAE">
        <w:trPr>
          <w:trHeight w:val="380"/>
        </w:trPr>
        <w:tc>
          <w:tcPr>
            <w:tcW w:w="1994" w:type="dxa"/>
            <w:shd w:val="clear" w:color="auto" w:fill="auto"/>
            <w:noWrap/>
            <w:vAlign w:val="bottom"/>
            <w:hideMark/>
          </w:tcPr>
          <w:p w14:paraId="789CB9DD" w14:textId="77777777" w:rsidR="002E2D2F" w:rsidRPr="00E26F3D" w:rsidRDefault="002E2D2F" w:rsidP="00C34EAE">
            <w:pPr>
              <w:rPr>
                <w:color w:val="000000"/>
                <w:sz w:val="20"/>
                <w:szCs w:val="20"/>
              </w:rPr>
            </w:pPr>
            <w:proofErr w:type="spellStart"/>
            <w:r w:rsidRPr="00E26F3D">
              <w:rPr>
                <w:color w:val="000000"/>
                <w:sz w:val="20"/>
                <w:szCs w:val="20"/>
              </w:rPr>
              <w:t>Smoking_freq_sy</w:t>
            </w:r>
            <w:proofErr w:type="spellEnd"/>
          </w:p>
        </w:tc>
        <w:tc>
          <w:tcPr>
            <w:tcW w:w="1061" w:type="dxa"/>
            <w:shd w:val="clear" w:color="auto" w:fill="auto"/>
            <w:noWrap/>
            <w:vAlign w:val="bottom"/>
            <w:hideMark/>
          </w:tcPr>
          <w:p w14:paraId="2F9359DC" w14:textId="77777777" w:rsidR="002E2D2F" w:rsidRPr="00E26F3D" w:rsidRDefault="002E2D2F" w:rsidP="00C34EAE">
            <w:pPr>
              <w:rPr>
                <w:color w:val="000000"/>
                <w:sz w:val="20"/>
                <w:szCs w:val="20"/>
              </w:rPr>
            </w:pPr>
            <w:r w:rsidRPr="00E26F3D">
              <w:rPr>
                <w:color w:val="000000"/>
                <w:sz w:val="20"/>
                <w:szCs w:val="20"/>
              </w:rPr>
              <w:t>0.9804</w:t>
            </w:r>
          </w:p>
        </w:tc>
        <w:tc>
          <w:tcPr>
            <w:tcW w:w="1260" w:type="dxa"/>
            <w:shd w:val="clear" w:color="auto" w:fill="auto"/>
            <w:noWrap/>
            <w:vAlign w:val="bottom"/>
            <w:hideMark/>
          </w:tcPr>
          <w:p w14:paraId="42EB0917" w14:textId="77777777" w:rsidR="002E2D2F" w:rsidRPr="00E26F3D" w:rsidRDefault="002E2D2F" w:rsidP="00C34EAE">
            <w:pPr>
              <w:rPr>
                <w:color w:val="000000"/>
                <w:sz w:val="20"/>
                <w:szCs w:val="20"/>
              </w:rPr>
            </w:pPr>
            <w:r w:rsidRPr="00E26F3D">
              <w:rPr>
                <w:color w:val="000000"/>
                <w:sz w:val="20"/>
                <w:szCs w:val="20"/>
              </w:rPr>
              <w:t>0.9615</w:t>
            </w:r>
          </w:p>
        </w:tc>
        <w:tc>
          <w:tcPr>
            <w:tcW w:w="1350" w:type="dxa"/>
            <w:shd w:val="clear" w:color="auto" w:fill="auto"/>
            <w:noWrap/>
            <w:vAlign w:val="bottom"/>
            <w:hideMark/>
          </w:tcPr>
          <w:p w14:paraId="4DC88BB9" w14:textId="77777777" w:rsidR="002E2D2F" w:rsidRPr="00E26F3D" w:rsidRDefault="002E2D2F" w:rsidP="00C34EAE">
            <w:pPr>
              <w:rPr>
                <w:color w:val="000000"/>
                <w:sz w:val="20"/>
                <w:szCs w:val="20"/>
              </w:rPr>
            </w:pPr>
            <w:r w:rsidRPr="00E26F3D">
              <w:rPr>
                <w:color w:val="000000"/>
                <w:sz w:val="20"/>
                <w:szCs w:val="20"/>
              </w:rPr>
              <w:t>0.9709</w:t>
            </w:r>
          </w:p>
        </w:tc>
        <w:tc>
          <w:tcPr>
            <w:tcW w:w="1170" w:type="dxa"/>
            <w:shd w:val="clear" w:color="auto" w:fill="auto"/>
            <w:noWrap/>
            <w:vAlign w:val="bottom"/>
            <w:hideMark/>
          </w:tcPr>
          <w:p w14:paraId="21A52647" w14:textId="77777777" w:rsidR="002E2D2F" w:rsidRPr="00E26F3D" w:rsidRDefault="002E2D2F" w:rsidP="00C34EAE">
            <w:pPr>
              <w:rPr>
                <w:color w:val="000000"/>
                <w:sz w:val="20"/>
                <w:szCs w:val="20"/>
              </w:rPr>
            </w:pPr>
            <w:r w:rsidRPr="00E26F3D">
              <w:rPr>
                <w:color w:val="000000"/>
                <w:sz w:val="20"/>
                <w:szCs w:val="20"/>
              </w:rPr>
              <w:t>0.9804</w:t>
            </w:r>
          </w:p>
        </w:tc>
        <w:tc>
          <w:tcPr>
            <w:tcW w:w="1260" w:type="dxa"/>
            <w:shd w:val="clear" w:color="auto" w:fill="auto"/>
            <w:noWrap/>
            <w:vAlign w:val="bottom"/>
            <w:hideMark/>
          </w:tcPr>
          <w:p w14:paraId="57BA451D" w14:textId="77777777" w:rsidR="002E2D2F" w:rsidRPr="00E26F3D" w:rsidRDefault="002E2D2F" w:rsidP="00C34EAE">
            <w:pPr>
              <w:rPr>
                <w:color w:val="000000"/>
                <w:sz w:val="20"/>
                <w:szCs w:val="20"/>
              </w:rPr>
            </w:pPr>
            <w:r w:rsidRPr="00E26F3D">
              <w:rPr>
                <w:color w:val="000000"/>
                <w:sz w:val="20"/>
                <w:szCs w:val="20"/>
              </w:rPr>
              <w:t>0.9615</w:t>
            </w:r>
          </w:p>
        </w:tc>
        <w:tc>
          <w:tcPr>
            <w:tcW w:w="1150" w:type="dxa"/>
            <w:shd w:val="clear" w:color="auto" w:fill="auto"/>
            <w:noWrap/>
            <w:vAlign w:val="bottom"/>
            <w:hideMark/>
          </w:tcPr>
          <w:p w14:paraId="1FFA42C7" w14:textId="77777777" w:rsidR="002E2D2F" w:rsidRPr="00E26F3D" w:rsidRDefault="002E2D2F" w:rsidP="00C34EAE">
            <w:pPr>
              <w:rPr>
                <w:color w:val="000000"/>
                <w:sz w:val="20"/>
                <w:szCs w:val="20"/>
              </w:rPr>
            </w:pPr>
            <w:r w:rsidRPr="00E26F3D">
              <w:rPr>
                <w:color w:val="000000"/>
                <w:sz w:val="20"/>
                <w:szCs w:val="20"/>
              </w:rPr>
              <w:t>0.9709</w:t>
            </w:r>
          </w:p>
        </w:tc>
      </w:tr>
      <w:tr w:rsidR="002E2D2F" w:rsidRPr="000F5096" w14:paraId="1193D6D3" w14:textId="77777777" w:rsidTr="00C34EAE">
        <w:trPr>
          <w:trHeight w:val="380"/>
        </w:trPr>
        <w:tc>
          <w:tcPr>
            <w:tcW w:w="1994" w:type="dxa"/>
            <w:shd w:val="clear" w:color="auto" w:fill="auto"/>
            <w:noWrap/>
            <w:vAlign w:val="bottom"/>
            <w:hideMark/>
          </w:tcPr>
          <w:p w14:paraId="677E041F" w14:textId="77777777" w:rsidR="002E2D2F" w:rsidRPr="00E26F3D" w:rsidRDefault="002E2D2F" w:rsidP="00C34EAE">
            <w:pPr>
              <w:rPr>
                <w:color w:val="000000"/>
                <w:sz w:val="20"/>
                <w:szCs w:val="20"/>
              </w:rPr>
            </w:pPr>
            <w:proofErr w:type="spellStart"/>
            <w:r w:rsidRPr="00E26F3D">
              <w:rPr>
                <w:color w:val="000000"/>
                <w:sz w:val="20"/>
                <w:szCs w:val="20"/>
              </w:rPr>
              <w:t>Smoking_freq_ppd</w:t>
            </w:r>
            <w:proofErr w:type="spellEnd"/>
          </w:p>
        </w:tc>
        <w:tc>
          <w:tcPr>
            <w:tcW w:w="1061" w:type="dxa"/>
            <w:shd w:val="clear" w:color="auto" w:fill="auto"/>
            <w:noWrap/>
            <w:vAlign w:val="bottom"/>
            <w:hideMark/>
          </w:tcPr>
          <w:p w14:paraId="68710ADA" w14:textId="77777777" w:rsidR="002E2D2F" w:rsidRPr="00E26F3D" w:rsidRDefault="002E2D2F" w:rsidP="00C34EAE">
            <w:pPr>
              <w:rPr>
                <w:color w:val="000000"/>
                <w:sz w:val="20"/>
                <w:szCs w:val="20"/>
              </w:rPr>
            </w:pPr>
            <w:r w:rsidRPr="00E26F3D">
              <w:rPr>
                <w:color w:val="000000"/>
                <w:sz w:val="20"/>
                <w:szCs w:val="20"/>
              </w:rPr>
              <w:t>0.9714</w:t>
            </w:r>
          </w:p>
        </w:tc>
        <w:tc>
          <w:tcPr>
            <w:tcW w:w="1260" w:type="dxa"/>
            <w:shd w:val="clear" w:color="auto" w:fill="auto"/>
            <w:noWrap/>
            <w:vAlign w:val="bottom"/>
            <w:hideMark/>
          </w:tcPr>
          <w:p w14:paraId="53BA351F" w14:textId="77777777" w:rsidR="002E2D2F" w:rsidRPr="00E26F3D" w:rsidRDefault="002E2D2F" w:rsidP="00C34EAE">
            <w:pPr>
              <w:rPr>
                <w:color w:val="000000"/>
                <w:sz w:val="20"/>
                <w:szCs w:val="20"/>
              </w:rPr>
            </w:pPr>
            <w:r w:rsidRPr="00E26F3D">
              <w:rPr>
                <w:color w:val="000000"/>
                <w:sz w:val="20"/>
                <w:szCs w:val="20"/>
              </w:rPr>
              <w:t>0.9855</w:t>
            </w:r>
          </w:p>
        </w:tc>
        <w:tc>
          <w:tcPr>
            <w:tcW w:w="1350" w:type="dxa"/>
            <w:shd w:val="clear" w:color="auto" w:fill="auto"/>
            <w:noWrap/>
            <w:vAlign w:val="bottom"/>
            <w:hideMark/>
          </w:tcPr>
          <w:p w14:paraId="2994BDA1" w14:textId="77777777" w:rsidR="002E2D2F" w:rsidRPr="00E26F3D" w:rsidRDefault="002E2D2F" w:rsidP="00C34EAE">
            <w:pPr>
              <w:rPr>
                <w:color w:val="000000"/>
                <w:sz w:val="20"/>
                <w:szCs w:val="20"/>
              </w:rPr>
            </w:pPr>
            <w:r w:rsidRPr="00E26F3D">
              <w:rPr>
                <w:color w:val="000000"/>
                <w:sz w:val="20"/>
                <w:szCs w:val="20"/>
              </w:rPr>
              <w:t>0.9784</w:t>
            </w:r>
          </w:p>
        </w:tc>
        <w:tc>
          <w:tcPr>
            <w:tcW w:w="1170" w:type="dxa"/>
            <w:shd w:val="clear" w:color="auto" w:fill="auto"/>
            <w:noWrap/>
            <w:vAlign w:val="bottom"/>
            <w:hideMark/>
          </w:tcPr>
          <w:p w14:paraId="4A3B9B62" w14:textId="77777777" w:rsidR="002E2D2F" w:rsidRPr="00E26F3D" w:rsidRDefault="002E2D2F" w:rsidP="00C34EAE">
            <w:pPr>
              <w:rPr>
                <w:color w:val="000000"/>
                <w:sz w:val="20"/>
                <w:szCs w:val="20"/>
              </w:rPr>
            </w:pPr>
            <w:r w:rsidRPr="00E26F3D">
              <w:rPr>
                <w:color w:val="000000"/>
                <w:sz w:val="20"/>
                <w:szCs w:val="20"/>
              </w:rPr>
              <w:t>0.9857</w:t>
            </w:r>
          </w:p>
        </w:tc>
        <w:tc>
          <w:tcPr>
            <w:tcW w:w="1260" w:type="dxa"/>
            <w:shd w:val="clear" w:color="auto" w:fill="auto"/>
            <w:noWrap/>
            <w:vAlign w:val="bottom"/>
            <w:hideMark/>
          </w:tcPr>
          <w:p w14:paraId="6BC4ECE5" w14:textId="77777777" w:rsidR="002E2D2F" w:rsidRPr="00E26F3D" w:rsidRDefault="002E2D2F" w:rsidP="00C34EAE">
            <w:pPr>
              <w:rPr>
                <w:color w:val="000000"/>
                <w:sz w:val="20"/>
                <w:szCs w:val="20"/>
              </w:rPr>
            </w:pPr>
            <w:r w:rsidRPr="00E26F3D">
              <w:rPr>
                <w:color w:val="000000"/>
                <w:sz w:val="20"/>
                <w:szCs w:val="20"/>
              </w:rPr>
              <w:t>1</w:t>
            </w:r>
          </w:p>
        </w:tc>
        <w:tc>
          <w:tcPr>
            <w:tcW w:w="1150" w:type="dxa"/>
            <w:shd w:val="clear" w:color="auto" w:fill="auto"/>
            <w:noWrap/>
            <w:vAlign w:val="bottom"/>
            <w:hideMark/>
          </w:tcPr>
          <w:p w14:paraId="7CC0F56A" w14:textId="77777777" w:rsidR="002E2D2F" w:rsidRPr="00E26F3D" w:rsidRDefault="002E2D2F" w:rsidP="00C34EAE">
            <w:pPr>
              <w:rPr>
                <w:color w:val="000000"/>
                <w:sz w:val="20"/>
                <w:szCs w:val="20"/>
              </w:rPr>
            </w:pPr>
            <w:r w:rsidRPr="00E26F3D">
              <w:rPr>
                <w:color w:val="000000"/>
                <w:sz w:val="20"/>
                <w:szCs w:val="20"/>
              </w:rPr>
              <w:t>0.9928</w:t>
            </w:r>
          </w:p>
        </w:tc>
      </w:tr>
      <w:tr w:rsidR="002E2D2F" w:rsidRPr="000F5096" w14:paraId="53603B79" w14:textId="77777777" w:rsidTr="00C34EAE">
        <w:trPr>
          <w:trHeight w:val="380"/>
        </w:trPr>
        <w:tc>
          <w:tcPr>
            <w:tcW w:w="1994" w:type="dxa"/>
            <w:shd w:val="clear" w:color="auto" w:fill="auto"/>
            <w:noWrap/>
            <w:vAlign w:val="bottom"/>
            <w:hideMark/>
          </w:tcPr>
          <w:p w14:paraId="6FA5251B" w14:textId="77777777" w:rsidR="002E2D2F" w:rsidRPr="00E26F3D" w:rsidRDefault="002E2D2F" w:rsidP="00C34EAE">
            <w:pPr>
              <w:rPr>
                <w:color w:val="000000"/>
                <w:sz w:val="20"/>
                <w:szCs w:val="20"/>
              </w:rPr>
            </w:pPr>
            <w:proofErr w:type="spellStart"/>
            <w:r w:rsidRPr="00E26F3D">
              <w:rPr>
                <w:color w:val="000000"/>
                <w:sz w:val="20"/>
                <w:szCs w:val="20"/>
              </w:rPr>
              <w:t>Living_condition</w:t>
            </w:r>
            <w:proofErr w:type="spellEnd"/>
          </w:p>
        </w:tc>
        <w:tc>
          <w:tcPr>
            <w:tcW w:w="1061" w:type="dxa"/>
            <w:shd w:val="clear" w:color="auto" w:fill="auto"/>
            <w:noWrap/>
            <w:vAlign w:val="bottom"/>
            <w:hideMark/>
          </w:tcPr>
          <w:p w14:paraId="2D8D6F73" w14:textId="77777777" w:rsidR="002E2D2F" w:rsidRPr="00E26F3D" w:rsidRDefault="002E2D2F" w:rsidP="00C34EAE">
            <w:pPr>
              <w:rPr>
                <w:color w:val="000000"/>
                <w:sz w:val="20"/>
                <w:szCs w:val="20"/>
              </w:rPr>
            </w:pPr>
            <w:r w:rsidRPr="00E26F3D">
              <w:rPr>
                <w:color w:val="000000"/>
                <w:sz w:val="20"/>
                <w:szCs w:val="20"/>
              </w:rPr>
              <w:t>0.5714</w:t>
            </w:r>
          </w:p>
        </w:tc>
        <w:tc>
          <w:tcPr>
            <w:tcW w:w="1260" w:type="dxa"/>
            <w:shd w:val="clear" w:color="auto" w:fill="auto"/>
            <w:noWrap/>
            <w:vAlign w:val="bottom"/>
            <w:hideMark/>
          </w:tcPr>
          <w:p w14:paraId="25F9652C" w14:textId="77777777" w:rsidR="002E2D2F" w:rsidRPr="00E26F3D" w:rsidRDefault="002E2D2F" w:rsidP="00C34EAE">
            <w:pPr>
              <w:rPr>
                <w:color w:val="000000"/>
                <w:sz w:val="20"/>
                <w:szCs w:val="20"/>
              </w:rPr>
            </w:pPr>
            <w:r w:rsidRPr="00E26F3D">
              <w:rPr>
                <w:color w:val="000000"/>
                <w:sz w:val="20"/>
                <w:szCs w:val="20"/>
              </w:rPr>
              <w:t>0.5714</w:t>
            </w:r>
          </w:p>
        </w:tc>
        <w:tc>
          <w:tcPr>
            <w:tcW w:w="1350" w:type="dxa"/>
            <w:shd w:val="clear" w:color="auto" w:fill="auto"/>
            <w:noWrap/>
            <w:vAlign w:val="bottom"/>
            <w:hideMark/>
          </w:tcPr>
          <w:p w14:paraId="6BAB0D04" w14:textId="77777777" w:rsidR="002E2D2F" w:rsidRPr="00E26F3D" w:rsidRDefault="002E2D2F" w:rsidP="00C34EAE">
            <w:pPr>
              <w:rPr>
                <w:color w:val="000000"/>
                <w:sz w:val="20"/>
                <w:szCs w:val="20"/>
              </w:rPr>
            </w:pPr>
            <w:r w:rsidRPr="00E26F3D">
              <w:rPr>
                <w:color w:val="000000"/>
                <w:sz w:val="20"/>
                <w:szCs w:val="20"/>
              </w:rPr>
              <w:t>0.5714</w:t>
            </w:r>
          </w:p>
        </w:tc>
        <w:tc>
          <w:tcPr>
            <w:tcW w:w="1170" w:type="dxa"/>
            <w:shd w:val="clear" w:color="auto" w:fill="auto"/>
            <w:noWrap/>
            <w:vAlign w:val="bottom"/>
            <w:hideMark/>
          </w:tcPr>
          <w:p w14:paraId="1C1F4FF6" w14:textId="77777777" w:rsidR="002E2D2F" w:rsidRPr="00E26F3D" w:rsidRDefault="002E2D2F" w:rsidP="00C34EAE">
            <w:pPr>
              <w:rPr>
                <w:color w:val="000000"/>
                <w:sz w:val="20"/>
                <w:szCs w:val="20"/>
              </w:rPr>
            </w:pPr>
            <w:r w:rsidRPr="00E26F3D">
              <w:rPr>
                <w:color w:val="000000"/>
                <w:sz w:val="20"/>
                <w:szCs w:val="20"/>
              </w:rPr>
              <w:t>0.7857</w:t>
            </w:r>
          </w:p>
        </w:tc>
        <w:tc>
          <w:tcPr>
            <w:tcW w:w="1260" w:type="dxa"/>
            <w:shd w:val="clear" w:color="auto" w:fill="auto"/>
            <w:noWrap/>
            <w:vAlign w:val="bottom"/>
            <w:hideMark/>
          </w:tcPr>
          <w:p w14:paraId="784B4D6E" w14:textId="77777777" w:rsidR="002E2D2F" w:rsidRPr="00E26F3D" w:rsidRDefault="002E2D2F" w:rsidP="00C34EAE">
            <w:pPr>
              <w:rPr>
                <w:color w:val="000000"/>
                <w:sz w:val="20"/>
                <w:szCs w:val="20"/>
              </w:rPr>
            </w:pPr>
            <w:r w:rsidRPr="00E26F3D">
              <w:rPr>
                <w:color w:val="000000"/>
                <w:sz w:val="20"/>
                <w:szCs w:val="20"/>
              </w:rPr>
              <w:t>0.7857</w:t>
            </w:r>
          </w:p>
        </w:tc>
        <w:tc>
          <w:tcPr>
            <w:tcW w:w="1150" w:type="dxa"/>
            <w:shd w:val="clear" w:color="auto" w:fill="auto"/>
            <w:noWrap/>
            <w:vAlign w:val="bottom"/>
            <w:hideMark/>
          </w:tcPr>
          <w:p w14:paraId="7BE67695" w14:textId="77777777" w:rsidR="002E2D2F" w:rsidRPr="00E26F3D" w:rsidRDefault="002E2D2F" w:rsidP="00C34EAE">
            <w:pPr>
              <w:rPr>
                <w:color w:val="000000"/>
                <w:sz w:val="20"/>
                <w:szCs w:val="20"/>
              </w:rPr>
            </w:pPr>
            <w:r w:rsidRPr="00E26F3D">
              <w:rPr>
                <w:color w:val="000000"/>
                <w:sz w:val="20"/>
                <w:szCs w:val="20"/>
              </w:rPr>
              <w:t>0.7857</w:t>
            </w:r>
          </w:p>
        </w:tc>
      </w:tr>
      <w:tr w:rsidR="002E2D2F" w:rsidRPr="000F5096" w14:paraId="282ABE08" w14:textId="77777777" w:rsidTr="00C34EAE">
        <w:trPr>
          <w:trHeight w:val="380"/>
        </w:trPr>
        <w:tc>
          <w:tcPr>
            <w:tcW w:w="1994" w:type="dxa"/>
            <w:shd w:val="clear" w:color="auto" w:fill="auto"/>
            <w:noWrap/>
            <w:vAlign w:val="bottom"/>
            <w:hideMark/>
          </w:tcPr>
          <w:p w14:paraId="2DD668D9" w14:textId="77777777" w:rsidR="002E2D2F" w:rsidRPr="00E26F3D" w:rsidRDefault="002E2D2F" w:rsidP="00C34EAE">
            <w:pPr>
              <w:rPr>
                <w:color w:val="000000"/>
                <w:sz w:val="20"/>
                <w:szCs w:val="20"/>
              </w:rPr>
            </w:pPr>
            <w:proofErr w:type="spellStart"/>
            <w:r w:rsidRPr="00E26F3D">
              <w:rPr>
                <w:color w:val="000000"/>
                <w:sz w:val="20"/>
                <w:szCs w:val="20"/>
              </w:rPr>
              <w:t>Employment_status</w:t>
            </w:r>
            <w:proofErr w:type="spellEnd"/>
          </w:p>
        </w:tc>
        <w:tc>
          <w:tcPr>
            <w:tcW w:w="1061" w:type="dxa"/>
            <w:shd w:val="clear" w:color="auto" w:fill="auto"/>
            <w:noWrap/>
            <w:vAlign w:val="bottom"/>
            <w:hideMark/>
          </w:tcPr>
          <w:p w14:paraId="15812926" w14:textId="77777777" w:rsidR="002E2D2F" w:rsidRPr="00E26F3D" w:rsidRDefault="002E2D2F" w:rsidP="00C34EAE">
            <w:pPr>
              <w:rPr>
                <w:color w:val="000000"/>
                <w:sz w:val="20"/>
                <w:szCs w:val="20"/>
              </w:rPr>
            </w:pPr>
            <w:r w:rsidRPr="00E26F3D">
              <w:rPr>
                <w:color w:val="000000"/>
                <w:sz w:val="20"/>
                <w:szCs w:val="20"/>
              </w:rPr>
              <w:t>0.2</w:t>
            </w:r>
          </w:p>
        </w:tc>
        <w:tc>
          <w:tcPr>
            <w:tcW w:w="1260" w:type="dxa"/>
            <w:shd w:val="clear" w:color="auto" w:fill="auto"/>
            <w:noWrap/>
            <w:vAlign w:val="bottom"/>
            <w:hideMark/>
          </w:tcPr>
          <w:p w14:paraId="171441E4" w14:textId="77777777" w:rsidR="002E2D2F" w:rsidRPr="00E26F3D" w:rsidRDefault="002E2D2F" w:rsidP="00C34EAE">
            <w:pPr>
              <w:rPr>
                <w:color w:val="000000"/>
                <w:sz w:val="20"/>
                <w:szCs w:val="20"/>
              </w:rPr>
            </w:pPr>
            <w:r w:rsidRPr="00E26F3D">
              <w:rPr>
                <w:color w:val="000000"/>
                <w:sz w:val="20"/>
                <w:szCs w:val="20"/>
              </w:rPr>
              <w:t>0.0833</w:t>
            </w:r>
          </w:p>
        </w:tc>
        <w:tc>
          <w:tcPr>
            <w:tcW w:w="1350" w:type="dxa"/>
            <w:shd w:val="clear" w:color="auto" w:fill="auto"/>
            <w:noWrap/>
            <w:vAlign w:val="bottom"/>
            <w:hideMark/>
          </w:tcPr>
          <w:p w14:paraId="7F308C4F" w14:textId="77777777" w:rsidR="002E2D2F" w:rsidRPr="00E26F3D" w:rsidRDefault="002E2D2F" w:rsidP="00C34EAE">
            <w:pPr>
              <w:rPr>
                <w:color w:val="000000"/>
                <w:sz w:val="20"/>
                <w:szCs w:val="20"/>
              </w:rPr>
            </w:pPr>
            <w:r w:rsidRPr="00E26F3D">
              <w:rPr>
                <w:color w:val="000000"/>
                <w:sz w:val="20"/>
                <w:szCs w:val="20"/>
              </w:rPr>
              <w:t>0.1176</w:t>
            </w:r>
          </w:p>
        </w:tc>
        <w:tc>
          <w:tcPr>
            <w:tcW w:w="1170" w:type="dxa"/>
            <w:shd w:val="clear" w:color="auto" w:fill="auto"/>
            <w:noWrap/>
            <w:vAlign w:val="bottom"/>
            <w:hideMark/>
          </w:tcPr>
          <w:p w14:paraId="0483B3A8" w14:textId="77777777" w:rsidR="002E2D2F" w:rsidRPr="00E26F3D" w:rsidRDefault="002E2D2F" w:rsidP="00C34EAE">
            <w:pPr>
              <w:rPr>
                <w:color w:val="000000"/>
                <w:sz w:val="20"/>
                <w:szCs w:val="20"/>
              </w:rPr>
            </w:pPr>
            <w:r w:rsidRPr="00E26F3D">
              <w:rPr>
                <w:color w:val="000000"/>
                <w:sz w:val="20"/>
                <w:szCs w:val="20"/>
              </w:rPr>
              <w:t>0.6</w:t>
            </w:r>
          </w:p>
        </w:tc>
        <w:tc>
          <w:tcPr>
            <w:tcW w:w="1260" w:type="dxa"/>
            <w:shd w:val="clear" w:color="auto" w:fill="auto"/>
            <w:noWrap/>
            <w:vAlign w:val="bottom"/>
            <w:hideMark/>
          </w:tcPr>
          <w:p w14:paraId="4B8FD85F" w14:textId="77777777" w:rsidR="002E2D2F" w:rsidRPr="00E26F3D" w:rsidRDefault="002E2D2F" w:rsidP="00C34EAE">
            <w:pPr>
              <w:rPr>
                <w:color w:val="000000"/>
                <w:sz w:val="20"/>
                <w:szCs w:val="20"/>
              </w:rPr>
            </w:pPr>
            <w:r w:rsidRPr="00E26F3D">
              <w:rPr>
                <w:color w:val="000000"/>
                <w:sz w:val="20"/>
                <w:szCs w:val="20"/>
              </w:rPr>
              <w:t>0.25</w:t>
            </w:r>
          </w:p>
        </w:tc>
        <w:tc>
          <w:tcPr>
            <w:tcW w:w="1150" w:type="dxa"/>
            <w:shd w:val="clear" w:color="auto" w:fill="auto"/>
            <w:noWrap/>
            <w:vAlign w:val="bottom"/>
            <w:hideMark/>
          </w:tcPr>
          <w:p w14:paraId="686C9205" w14:textId="77777777" w:rsidR="002E2D2F" w:rsidRPr="00E26F3D" w:rsidRDefault="002E2D2F" w:rsidP="00C34EAE">
            <w:pPr>
              <w:rPr>
                <w:color w:val="000000"/>
                <w:sz w:val="20"/>
                <w:szCs w:val="20"/>
              </w:rPr>
            </w:pPr>
            <w:r w:rsidRPr="00E26F3D">
              <w:rPr>
                <w:color w:val="000000"/>
                <w:sz w:val="20"/>
                <w:szCs w:val="20"/>
              </w:rPr>
              <w:t>0.3529</w:t>
            </w:r>
          </w:p>
        </w:tc>
      </w:tr>
      <w:tr w:rsidR="002E2D2F" w:rsidRPr="000F5096" w14:paraId="681569EA" w14:textId="77777777" w:rsidTr="00C34EAE">
        <w:trPr>
          <w:trHeight w:val="314"/>
        </w:trPr>
        <w:tc>
          <w:tcPr>
            <w:tcW w:w="1994" w:type="dxa"/>
            <w:shd w:val="clear" w:color="auto" w:fill="auto"/>
            <w:noWrap/>
            <w:vAlign w:val="bottom"/>
            <w:hideMark/>
          </w:tcPr>
          <w:p w14:paraId="0AC9082F" w14:textId="77777777" w:rsidR="002E2D2F" w:rsidRPr="00E26F3D" w:rsidRDefault="002E2D2F" w:rsidP="00C34EAE">
            <w:pPr>
              <w:rPr>
                <w:color w:val="000000"/>
                <w:sz w:val="20"/>
                <w:szCs w:val="20"/>
              </w:rPr>
            </w:pPr>
            <w:proofErr w:type="spellStart"/>
            <w:r w:rsidRPr="00E26F3D">
              <w:rPr>
                <w:color w:val="000000"/>
                <w:sz w:val="20"/>
                <w:szCs w:val="20"/>
              </w:rPr>
              <w:t>Smoking_freq_other</w:t>
            </w:r>
            <w:proofErr w:type="spellEnd"/>
          </w:p>
        </w:tc>
        <w:tc>
          <w:tcPr>
            <w:tcW w:w="1061" w:type="dxa"/>
            <w:shd w:val="clear" w:color="auto" w:fill="auto"/>
            <w:noWrap/>
            <w:vAlign w:val="bottom"/>
            <w:hideMark/>
          </w:tcPr>
          <w:p w14:paraId="5D4BAD4B" w14:textId="77777777" w:rsidR="002E2D2F" w:rsidRPr="00E26F3D" w:rsidRDefault="002E2D2F" w:rsidP="00C34EAE">
            <w:pPr>
              <w:rPr>
                <w:color w:val="000000"/>
                <w:sz w:val="20"/>
                <w:szCs w:val="20"/>
              </w:rPr>
            </w:pPr>
            <w:r w:rsidRPr="00E26F3D">
              <w:rPr>
                <w:color w:val="000000"/>
                <w:sz w:val="20"/>
                <w:szCs w:val="20"/>
              </w:rPr>
              <w:t>0.5</w:t>
            </w:r>
          </w:p>
        </w:tc>
        <w:tc>
          <w:tcPr>
            <w:tcW w:w="1260" w:type="dxa"/>
            <w:shd w:val="clear" w:color="auto" w:fill="auto"/>
            <w:noWrap/>
            <w:vAlign w:val="bottom"/>
            <w:hideMark/>
          </w:tcPr>
          <w:p w14:paraId="3B43F541" w14:textId="77777777" w:rsidR="002E2D2F" w:rsidRPr="00E26F3D" w:rsidRDefault="002E2D2F" w:rsidP="00C34EAE">
            <w:pPr>
              <w:rPr>
                <w:color w:val="000000"/>
                <w:sz w:val="20"/>
                <w:szCs w:val="20"/>
              </w:rPr>
            </w:pPr>
            <w:r w:rsidRPr="00E26F3D">
              <w:rPr>
                <w:color w:val="000000"/>
                <w:sz w:val="20"/>
                <w:szCs w:val="20"/>
              </w:rPr>
              <w:t>0.5714</w:t>
            </w:r>
          </w:p>
        </w:tc>
        <w:tc>
          <w:tcPr>
            <w:tcW w:w="1350" w:type="dxa"/>
            <w:shd w:val="clear" w:color="auto" w:fill="auto"/>
            <w:noWrap/>
            <w:vAlign w:val="bottom"/>
            <w:hideMark/>
          </w:tcPr>
          <w:p w14:paraId="3924A4BE" w14:textId="77777777" w:rsidR="002E2D2F" w:rsidRPr="00E26F3D" w:rsidRDefault="002E2D2F" w:rsidP="00C34EAE">
            <w:pPr>
              <w:rPr>
                <w:color w:val="000000"/>
                <w:sz w:val="20"/>
                <w:szCs w:val="20"/>
              </w:rPr>
            </w:pPr>
            <w:r w:rsidRPr="00E26F3D">
              <w:rPr>
                <w:color w:val="000000"/>
                <w:sz w:val="20"/>
                <w:szCs w:val="20"/>
              </w:rPr>
              <w:t>0.5333</w:t>
            </w:r>
          </w:p>
        </w:tc>
        <w:tc>
          <w:tcPr>
            <w:tcW w:w="1170" w:type="dxa"/>
            <w:shd w:val="clear" w:color="auto" w:fill="auto"/>
            <w:noWrap/>
            <w:vAlign w:val="bottom"/>
            <w:hideMark/>
          </w:tcPr>
          <w:p w14:paraId="4DD0D69A" w14:textId="77777777" w:rsidR="002E2D2F" w:rsidRPr="00E26F3D" w:rsidRDefault="002E2D2F" w:rsidP="00C34EAE">
            <w:pPr>
              <w:rPr>
                <w:color w:val="000000"/>
                <w:sz w:val="20"/>
                <w:szCs w:val="20"/>
              </w:rPr>
            </w:pPr>
            <w:r w:rsidRPr="00E26F3D">
              <w:rPr>
                <w:color w:val="000000"/>
                <w:sz w:val="20"/>
                <w:szCs w:val="20"/>
              </w:rPr>
              <w:t>0.625</w:t>
            </w:r>
          </w:p>
        </w:tc>
        <w:tc>
          <w:tcPr>
            <w:tcW w:w="1260" w:type="dxa"/>
            <w:shd w:val="clear" w:color="auto" w:fill="auto"/>
            <w:noWrap/>
            <w:vAlign w:val="bottom"/>
            <w:hideMark/>
          </w:tcPr>
          <w:p w14:paraId="5FC5BA05" w14:textId="77777777" w:rsidR="002E2D2F" w:rsidRPr="00E26F3D" w:rsidRDefault="002E2D2F" w:rsidP="00C34EAE">
            <w:pPr>
              <w:rPr>
                <w:color w:val="000000"/>
                <w:sz w:val="20"/>
                <w:szCs w:val="20"/>
              </w:rPr>
            </w:pPr>
            <w:r w:rsidRPr="00E26F3D">
              <w:rPr>
                <w:color w:val="000000"/>
                <w:sz w:val="20"/>
                <w:szCs w:val="20"/>
              </w:rPr>
              <w:t>0.7143</w:t>
            </w:r>
          </w:p>
        </w:tc>
        <w:tc>
          <w:tcPr>
            <w:tcW w:w="1150" w:type="dxa"/>
            <w:shd w:val="clear" w:color="auto" w:fill="auto"/>
            <w:noWrap/>
            <w:vAlign w:val="bottom"/>
            <w:hideMark/>
          </w:tcPr>
          <w:p w14:paraId="3F7E371F" w14:textId="77777777" w:rsidR="002E2D2F" w:rsidRPr="00E26F3D" w:rsidRDefault="002E2D2F" w:rsidP="00C34EAE">
            <w:pPr>
              <w:rPr>
                <w:color w:val="000000"/>
                <w:sz w:val="20"/>
                <w:szCs w:val="20"/>
              </w:rPr>
            </w:pPr>
            <w:r w:rsidRPr="00E26F3D">
              <w:rPr>
                <w:color w:val="000000"/>
                <w:sz w:val="20"/>
                <w:szCs w:val="20"/>
              </w:rPr>
              <w:t>0.6667</w:t>
            </w:r>
          </w:p>
        </w:tc>
      </w:tr>
      <w:tr w:rsidR="002E2D2F" w:rsidRPr="000F5096" w14:paraId="37218D65" w14:textId="77777777" w:rsidTr="00C34EAE">
        <w:trPr>
          <w:trHeight w:val="380"/>
        </w:trPr>
        <w:tc>
          <w:tcPr>
            <w:tcW w:w="1994" w:type="dxa"/>
            <w:shd w:val="clear" w:color="auto" w:fill="auto"/>
            <w:noWrap/>
            <w:vAlign w:val="bottom"/>
            <w:hideMark/>
          </w:tcPr>
          <w:p w14:paraId="1E6B0BE8" w14:textId="77777777" w:rsidR="002E2D2F" w:rsidRPr="00E26F3D" w:rsidRDefault="002E2D2F" w:rsidP="00C34EAE">
            <w:pPr>
              <w:rPr>
                <w:color w:val="000000"/>
                <w:sz w:val="20"/>
                <w:szCs w:val="20"/>
              </w:rPr>
            </w:pPr>
            <w:proofErr w:type="spellStart"/>
            <w:r w:rsidRPr="00E26F3D">
              <w:rPr>
                <w:color w:val="000000"/>
                <w:sz w:val="20"/>
                <w:szCs w:val="20"/>
              </w:rPr>
              <w:t>Financial_constrain</w:t>
            </w:r>
            <w:proofErr w:type="spellEnd"/>
          </w:p>
        </w:tc>
        <w:tc>
          <w:tcPr>
            <w:tcW w:w="1061" w:type="dxa"/>
            <w:shd w:val="clear" w:color="auto" w:fill="auto"/>
            <w:noWrap/>
            <w:vAlign w:val="bottom"/>
            <w:hideMark/>
          </w:tcPr>
          <w:p w14:paraId="0BB47CAE" w14:textId="77777777" w:rsidR="002E2D2F" w:rsidRPr="00E26F3D" w:rsidRDefault="002E2D2F" w:rsidP="00C34EAE">
            <w:pPr>
              <w:rPr>
                <w:color w:val="000000"/>
                <w:sz w:val="20"/>
                <w:szCs w:val="20"/>
              </w:rPr>
            </w:pPr>
            <w:r w:rsidRPr="00E26F3D">
              <w:rPr>
                <w:color w:val="000000"/>
                <w:sz w:val="20"/>
                <w:szCs w:val="20"/>
              </w:rPr>
              <w:t>0.8095</w:t>
            </w:r>
          </w:p>
        </w:tc>
        <w:tc>
          <w:tcPr>
            <w:tcW w:w="1260" w:type="dxa"/>
            <w:shd w:val="clear" w:color="auto" w:fill="auto"/>
            <w:noWrap/>
            <w:vAlign w:val="bottom"/>
            <w:hideMark/>
          </w:tcPr>
          <w:p w14:paraId="261FD7EF" w14:textId="77777777" w:rsidR="002E2D2F" w:rsidRPr="00E26F3D" w:rsidRDefault="002E2D2F" w:rsidP="00C34EAE">
            <w:pPr>
              <w:rPr>
                <w:color w:val="000000"/>
                <w:sz w:val="20"/>
                <w:szCs w:val="20"/>
              </w:rPr>
            </w:pPr>
            <w:r w:rsidRPr="00E26F3D">
              <w:rPr>
                <w:color w:val="000000"/>
                <w:sz w:val="20"/>
                <w:szCs w:val="20"/>
              </w:rPr>
              <w:t>0.8947</w:t>
            </w:r>
          </w:p>
        </w:tc>
        <w:tc>
          <w:tcPr>
            <w:tcW w:w="1350" w:type="dxa"/>
            <w:shd w:val="clear" w:color="auto" w:fill="auto"/>
            <w:noWrap/>
            <w:vAlign w:val="bottom"/>
            <w:hideMark/>
          </w:tcPr>
          <w:p w14:paraId="2EABB28F" w14:textId="77777777" w:rsidR="002E2D2F" w:rsidRPr="00E26F3D" w:rsidRDefault="002E2D2F" w:rsidP="00C34EAE">
            <w:pPr>
              <w:rPr>
                <w:color w:val="000000"/>
                <w:sz w:val="20"/>
                <w:szCs w:val="20"/>
              </w:rPr>
            </w:pPr>
            <w:r w:rsidRPr="00E26F3D">
              <w:rPr>
                <w:color w:val="000000"/>
                <w:sz w:val="20"/>
                <w:szCs w:val="20"/>
              </w:rPr>
              <w:t>0.85</w:t>
            </w:r>
          </w:p>
        </w:tc>
        <w:tc>
          <w:tcPr>
            <w:tcW w:w="1170" w:type="dxa"/>
            <w:shd w:val="clear" w:color="auto" w:fill="auto"/>
            <w:noWrap/>
            <w:vAlign w:val="bottom"/>
            <w:hideMark/>
          </w:tcPr>
          <w:p w14:paraId="0BEDDD69" w14:textId="77777777" w:rsidR="002E2D2F" w:rsidRPr="00E26F3D" w:rsidRDefault="002E2D2F" w:rsidP="00C34EAE">
            <w:pPr>
              <w:rPr>
                <w:color w:val="000000"/>
                <w:sz w:val="20"/>
                <w:szCs w:val="20"/>
              </w:rPr>
            </w:pPr>
            <w:r w:rsidRPr="00E26F3D">
              <w:rPr>
                <w:color w:val="000000"/>
                <w:sz w:val="20"/>
                <w:szCs w:val="20"/>
              </w:rPr>
              <w:t>0.8095</w:t>
            </w:r>
          </w:p>
        </w:tc>
        <w:tc>
          <w:tcPr>
            <w:tcW w:w="1260" w:type="dxa"/>
            <w:shd w:val="clear" w:color="auto" w:fill="auto"/>
            <w:noWrap/>
            <w:vAlign w:val="bottom"/>
            <w:hideMark/>
          </w:tcPr>
          <w:p w14:paraId="3F53C73B" w14:textId="77777777" w:rsidR="002E2D2F" w:rsidRPr="00E26F3D" w:rsidRDefault="002E2D2F" w:rsidP="00C34EAE">
            <w:pPr>
              <w:rPr>
                <w:color w:val="000000"/>
                <w:sz w:val="20"/>
                <w:szCs w:val="20"/>
              </w:rPr>
            </w:pPr>
            <w:r w:rsidRPr="00E26F3D">
              <w:rPr>
                <w:color w:val="000000"/>
                <w:sz w:val="20"/>
                <w:szCs w:val="20"/>
              </w:rPr>
              <w:t>0.8947</w:t>
            </w:r>
          </w:p>
        </w:tc>
        <w:tc>
          <w:tcPr>
            <w:tcW w:w="1150" w:type="dxa"/>
            <w:shd w:val="clear" w:color="auto" w:fill="auto"/>
            <w:noWrap/>
            <w:vAlign w:val="bottom"/>
            <w:hideMark/>
          </w:tcPr>
          <w:p w14:paraId="0C0F0438" w14:textId="77777777" w:rsidR="002E2D2F" w:rsidRPr="00E26F3D" w:rsidRDefault="002E2D2F" w:rsidP="00C34EAE">
            <w:pPr>
              <w:rPr>
                <w:color w:val="000000"/>
                <w:sz w:val="20"/>
                <w:szCs w:val="20"/>
              </w:rPr>
            </w:pPr>
            <w:r w:rsidRPr="00E26F3D">
              <w:rPr>
                <w:color w:val="000000"/>
                <w:sz w:val="20"/>
                <w:szCs w:val="20"/>
              </w:rPr>
              <w:t>0.85</w:t>
            </w:r>
          </w:p>
        </w:tc>
      </w:tr>
      <w:tr w:rsidR="002E2D2F" w:rsidRPr="006B77BE" w14:paraId="71BDBD3F" w14:textId="77777777" w:rsidTr="00C34EAE">
        <w:trPr>
          <w:trHeight w:val="380"/>
        </w:trPr>
        <w:tc>
          <w:tcPr>
            <w:tcW w:w="1994" w:type="dxa"/>
            <w:shd w:val="clear" w:color="auto" w:fill="auto"/>
            <w:noWrap/>
            <w:vAlign w:val="bottom"/>
            <w:hideMark/>
          </w:tcPr>
          <w:p w14:paraId="1D3A263F" w14:textId="77777777" w:rsidR="002E2D2F" w:rsidRPr="006B77BE" w:rsidRDefault="002E2D2F" w:rsidP="00C34EAE">
            <w:pPr>
              <w:rPr>
                <w:b/>
                <w:bCs/>
                <w:color w:val="000000"/>
                <w:sz w:val="20"/>
                <w:szCs w:val="20"/>
              </w:rPr>
            </w:pPr>
            <w:r w:rsidRPr="006B77BE">
              <w:rPr>
                <w:b/>
                <w:bCs/>
                <w:color w:val="000000"/>
                <w:sz w:val="20"/>
                <w:szCs w:val="20"/>
              </w:rPr>
              <w:t>Overall (micro)</w:t>
            </w:r>
          </w:p>
        </w:tc>
        <w:tc>
          <w:tcPr>
            <w:tcW w:w="1061" w:type="dxa"/>
            <w:shd w:val="clear" w:color="auto" w:fill="auto"/>
            <w:noWrap/>
            <w:vAlign w:val="bottom"/>
            <w:hideMark/>
          </w:tcPr>
          <w:p w14:paraId="5ADA0E76" w14:textId="77777777" w:rsidR="002E2D2F" w:rsidRPr="00E26F3D" w:rsidRDefault="002E2D2F" w:rsidP="00C34EAE">
            <w:pPr>
              <w:rPr>
                <w:b/>
                <w:bCs/>
                <w:color w:val="000000"/>
                <w:sz w:val="20"/>
                <w:szCs w:val="20"/>
              </w:rPr>
            </w:pPr>
            <w:r w:rsidRPr="00E26F3D">
              <w:rPr>
                <w:b/>
                <w:bCs/>
                <w:color w:val="000000"/>
                <w:sz w:val="20"/>
                <w:szCs w:val="20"/>
              </w:rPr>
              <w:t>0.9197</w:t>
            </w:r>
          </w:p>
        </w:tc>
        <w:tc>
          <w:tcPr>
            <w:tcW w:w="1260" w:type="dxa"/>
            <w:shd w:val="clear" w:color="auto" w:fill="auto"/>
            <w:noWrap/>
            <w:vAlign w:val="bottom"/>
            <w:hideMark/>
          </w:tcPr>
          <w:p w14:paraId="7A699AF5" w14:textId="77777777" w:rsidR="002E2D2F" w:rsidRPr="00E26F3D" w:rsidRDefault="002E2D2F" w:rsidP="00C34EAE">
            <w:pPr>
              <w:rPr>
                <w:b/>
                <w:bCs/>
                <w:color w:val="000000"/>
                <w:sz w:val="20"/>
                <w:szCs w:val="20"/>
              </w:rPr>
            </w:pPr>
            <w:r w:rsidRPr="00E26F3D">
              <w:rPr>
                <w:b/>
                <w:bCs/>
                <w:color w:val="000000"/>
                <w:sz w:val="20"/>
                <w:szCs w:val="20"/>
              </w:rPr>
              <w:t>0.9146</w:t>
            </w:r>
          </w:p>
        </w:tc>
        <w:tc>
          <w:tcPr>
            <w:tcW w:w="1350" w:type="dxa"/>
            <w:shd w:val="clear" w:color="auto" w:fill="auto"/>
            <w:noWrap/>
            <w:vAlign w:val="bottom"/>
            <w:hideMark/>
          </w:tcPr>
          <w:p w14:paraId="406A9DE4" w14:textId="77777777" w:rsidR="002E2D2F" w:rsidRPr="00E26F3D" w:rsidRDefault="002E2D2F" w:rsidP="00C34EAE">
            <w:pPr>
              <w:rPr>
                <w:b/>
                <w:bCs/>
                <w:color w:val="000000"/>
                <w:sz w:val="20"/>
                <w:szCs w:val="20"/>
              </w:rPr>
            </w:pPr>
            <w:r w:rsidRPr="00E26F3D">
              <w:rPr>
                <w:b/>
                <w:bCs/>
                <w:color w:val="000000"/>
                <w:sz w:val="20"/>
                <w:szCs w:val="20"/>
              </w:rPr>
              <w:t>0.9172</w:t>
            </w:r>
          </w:p>
        </w:tc>
        <w:tc>
          <w:tcPr>
            <w:tcW w:w="1170" w:type="dxa"/>
            <w:shd w:val="clear" w:color="auto" w:fill="auto"/>
            <w:noWrap/>
            <w:vAlign w:val="bottom"/>
            <w:hideMark/>
          </w:tcPr>
          <w:p w14:paraId="55381B74" w14:textId="77777777" w:rsidR="002E2D2F" w:rsidRPr="00E26F3D" w:rsidRDefault="002E2D2F" w:rsidP="00C34EAE">
            <w:pPr>
              <w:rPr>
                <w:b/>
                <w:bCs/>
                <w:color w:val="000000"/>
                <w:sz w:val="20"/>
                <w:szCs w:val="20"/>
              </w:rPr>
            </w:pPr>
            <w:r w:rsidRPr="00E26F3D">
              <w:rPr>
                <w:b/>
                <w:bCs/>
                <w:color w:val="000000"/>
                <w:sz w:val="20"/>
                <w:szCs w:val="20"/>
              </w:rPr>
              <w:t>0.9434</w:t>
            </w:r>
          </w:p>
        </w:tc>
        <w:tc>
          <w:tcPr>
            <w:tcW w:w="1260" w:type="dxa"/>
            <w:shd w:val="clear" w:color="auto" w:fill="auto"/>
            <w:noWrap/>
            <w:vAlign w:val="bottom"/>
            <w:hideMark/>
          </w:tcPr>
          <w:p w14:paraId="648212FF" w14:textId="77777777" w:rsidR="002E2D2F" w:rsidRPr="00E26F3D" w:rsidRDefault="002E2D2F" w:rsidP="00C34EAE">
            <w:pPr>
              <w:rPr>
                <w:b/>
                <w:bCs/>
                <w:color w:val="000000"/>
                <w:sz w:val="20"/>
                <w:szCs w:val="20"/>
              </w:rPr>
            </w:pPr>
            <w:r w:rsidRPr="00E26F3D">
              <w:rPr>
                <w:b/>
                <w:bCs/>
                <w:color w:val="000000"/>
                <w:sz w:val="20"/>
                <w:szCs w:val="20"/>
              </w:rPr>
              <w:t>0.9359</w:t>
            </w:r>
          </w:p>
        </w:tc>
        <w:tc>
          <w:tcPr>
            <w:tcW w:w="1150" w:type="dxa"/>
            <w:shd w:val="clear" w:color="auto" w:fill="auto"/>
            <w:noWrap/>
            <w:vAlign w:val="bottom"/>
            <w:hideMark/>
          </w:tcPr>
          <w:p w14:paraId="6D1FA304" w14:textId="77777777" w:rsidR="002E2D2F" w:rsidRPr="00E26F3D" w:rsidRDefault="002E2D2F" w:rsidP="00C34EAE">
            <w:pPr>
              <w:rPr>
                <w:b/>
                <w:bCs/>
                <w:color w:val="000000"/>
                <w:sz w:val="20"/>
                <w:szCs w:val="20"/>
              </w:rPr>
            </w:pPr>
            <w:r w:rsidRPr="00E26F3D">
              <w:rPr>
                <w:b/>
                <w:bCs/>
                <w:color w:val="000000"/>
                <w:sz w:val="20"/>
                <w:szCs w:val="20"/>
              </w:rPr>
              <w:t>0.9396</w:t>
            </w:r>
          </w:p>
        </w:tc>
      </w:tr>
    </w:tbl>
    <w:p w14:paraId="313E42D8" w14:textId="77777777" w:rsidR="002E2D2F" w:rsidRPr="007F1660" w:rsidRDefault="002E2D2F">
      <w:pPr>
        <w:rPr>
          <w:b/>
          <w:bCs/>
        </w:rPr>
      </w:pPr>
    </w:p>
    <w:p w14:paraId="6720924A" w14:textId="77777777" w:rsidR="00A62B78" w:rsidRDefault="00A62B78"/>
    <w:p w14:paraId="11C315B5" w14:textId="291B275D" w:rsidR="000F5096" w:rsidRDefault="000F5096" w:rsidP="000F5096">
      <w:pPr>
        <w:spacing w:before="240" w:after="240" w:line="480" w:lineRule="auto"/>
      </w:pPr>
    </w:p>
    <w:p w14:paraId="048B8351" w14:textId="77777777" w:rsidR="005A4122" w:rsidRDefault="005A4122" w:rsidP="005A4122">
      <w:pPr>
        <w:rPr>
          <w:b/>
          <w:bCs/>
        </w:rPr>
      </w:pPr>
    </w:p>
    <w:p w14:paraId="77397338" w14:textId="77777777" w:rsidR="005A4122" w:rsidRPr="00B424C5" w:rsidRDefault="005A4122" w:rsidP="005A4122">
      <w:pPr>
        <w:rPr>
          <w:rFonts w:eastAsia="Calibri"/>
        </w:rPr>
      </w:pPr>
      <w:r w:rsidRPr="0041148E">
        <w:rPr>
          <w:rFonts w:eastAsia="Calibri"/>
          <w:noProof/>
        </w:rPr>
        <w:lastRenderedPageBreak/>
        <w:drawing>
          <wp:inline distT="0" distB="0" distL="0" distR="0" wp14:anchorId="6FEFC08E" wp14:editId="5BBAF774">
            <wp:extent cx="5815801" cy="2768719"/>
            <wp:effectExtent l="0" t="0" r="1270" b="0"/>
            <wp:docPr id="146441079" name="Picture 1" descr="A diagram of social determinants of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1079" name="Picture 1" descr="A diagram of social determinants of health&#10;&#10;Description automatically generated"/>
                    <pic:cNvPicPr/>
                  </pic:nvPicPr>
                  <pic:blipFill>
                    <a:blip r:embed="rId4"/>
                    <a:stretch>
                      <a:fillRect/>
                    </a:stretch>
                  </pic:blipFill>
                  <pic:spPr>
                    <a:xfrm>
                      <a:off x="0" y="0"/>
                      <a:ext cx="5826655" cy="2773886"/>
                    </a:xfrm>
                    <a:prstGeom prst="rect">
                      <a:avLst/>
                    </a:prstGeom>
                  </pic:spPr>
                </pic:pic>
              </a:graphicData>
            </a:graphic>
          </wp:inline>
        </w:drawing>
      </w:r>
      <w:r>
        <w:rPr>
          <w:rFonts w:eastAsia="Calibri"/>
        </w:rPr>
        <w:t xml:space="preserve"> </w:t>
      </w:r>
    </w:p>
    <w:p w14:paraId="2B92954D" w14:textId="77777777" w:rsidR="0017666C" w:rsidRDefault="0017666C" w:rsidP="005A4122">
      <w:pPr>
        <w:rPr>
          <w:b/>
          <w:bCs/>
        </w:rPr>
      </w:pPr>
    </w:p>
    <w:p w14:paraId="72061F68" w14:textId="4C0D0C02" w:rsidR="005A4122" w:rsidRDefault="005A4122" w:rsidP="005A4122">
      <w:r w:rsidRPr="004C2DBF">
        <w:rPr>
          <w:b/>
          <w:bCs/>
        </w:rPr>
        <w:t xml:space="preserve">Figure </w:t>
      </w:r>
      <w:r>
        <w:rPr>
          <w:b/>
          <w:bCs/>
        </w:rPr>
        <w:t>S1</w:t>
      </w:r>
      <w:r w:rsidRPr="004C2DBF">
        <w:rPr>
          <w:b/>
          <w:bCs/>
        </w:rPr>
        <w:t>.</w:t>
      </w:r>
      <w:r>
        <w:t xml:space="preserve">  An overview of the 7 social determinants of health classes and 38 subclasses.</w:t>
      </w:r>
    </w:p>
    <w:p w14:paraId="691D70AB" w14:textId="77777777" w:rsidR="00481FFD" w:rsidRDefault="00481FFD" w:rsidP="000F5096">
      <w:pPr>
        <w:spacing w:before="240" w:after="240" w:line="480" w:lineRule="auto"/>
      </w:pPr>
    </w:p>
    <w:sectPr w:rsidR="00481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96"/>
    <w:rsid w:val="00064547"/>
    <w:rsid w:val="00067983"/>
    <w:rsid w:val="000A430D"/>
    <w:rsid w:val="000D0CC4"/>
    <w:rsid w:val="000D29B4"/>
    <w:rsid w:val="000E71D6"/>
    <w:rsid w:val="000F5096"/>
    <w:rsid w:val="0013196B"/>
    <w:rsid w:val="001333E4"/>
    <w:rsid w:val="0014163C"/>
    <w:rsid w:val="0014426F"/>
    <w:rsid w:val="00145A47"/>
    <w:rsid w:val="001505C3"/>
    <w:rsid w:val="00152E1A"/>
    <w:rsid w:val="00172FC6"/>
    <w:rsid w:val="0017666C"/>
    <w:rsid w:val="001C6447"/>
    <w:rsid w:val="001E331B"/>
    <w:rsid w:val="002157B8"/>
    <w:rsid w:val="00230554"/>
    <w:rsid w:val="00233A7B"/>
    <w:rsid w:val="00262869"/>
    <w:rsid w:val="00271264"/>
    <w:rsid w:val="00283B9A"/>
    <w:rsid w:val="002E2D2F"/>
    <w:rsid w:val="002E7540"/>
    <w:rsid w:val="00325061"/>
    <w:rsid w:val="00346697"/>
    <w:rsid w:val="0041663D"/>
    <w:rsid w:val="004426B7"/>
    <w:rsid w:val="00481FFD"/>
    <w:rsid w:val="00494B08"/>
    <w:rsid w:val="004A5027"/>
    <w:rsid w:val="004D0C44"/>
    <w:rsid w:val="004D3CA1"/>
    <w:rsid w:val="005637BB"/>
    <w:rsid w:val="00573F28"/>
    <w:rsid w:val="005A4122"/>
    <w:rsid w:val="005A47BA"/>
    <w:rsid w:val="005C12C8"/>
    <w:rsid w:val="005C3FE2"/>
    <w:rsid w:val="005D4121"/>
    <w:rsid w:val="00601CAA"/>
    <w:rsid w:val="006067A3"/>
    <w:rsid w:val="00637E32"/>
    <w:rsid w:val="00657C5B"/>
    <w:rsid w:val="006819E0"/>
    <w:rsid w:val="00692549"/>
    <w:rsid w:val="006A0967"/>
    <w:rsid w:val="006B77BE"/>
    <w:rsid w:val="006E6D1E"/>
    <w:rsid w:val="00710E4C"/>
    <w:rsid w:val="007209B5"/>
    <w:rsid w:val="00751C86"/>
    <w:rsid w:val="007B7F31"/>
    <w:rsid w:val="007F1660"/>
    <w:rsid w:val="00832D7C"/>
    <w:rsid w:val="00897BA8"/>
    <w:rsid w:val="008D46B6"/>
    <w:rsid w:val="008F76CA"/>
    <w:rsid w:val="00953A7F"/>
    <w:rsid w:val="00975D02"/>
    <w:rsid w:val="00976293"/>
    <w:rsid w:val="00981BB6"/>
    <w:rsid w:val="009A2E13"/>
    <w:rsid w:val="009D6F10"/>
    <w:rsid w:val="009E69F1"/>
    <w:rsid w:val="009F0F9B"/>
    <w:rsid w:val="00A233A2"/>
    <w:rsid w:val="00A370DF"/>
    <w:rsid w:val="00A5119B"/>
    <w:rsid w:val="00A62B78"/>
    <w:rsid w:val="00A748FF"/>
    <w:rsid w:val="00A805F1"/>
    <w:rsid w:val="00A85866"/>
    <w:rsid w:val="00AA3D83"/>
    <w:rsid w:val="00B30F75"/>
    <w:rsid w:val="00B548C7"/>
    <w:rsid w:val="00B64038"/>
    <w:rsid w:val="00C16344"/>
    <w:rsid w:val="00C439A7"/>
    <w:rsid w:val="00CA5881"/>
    <w:rsid w:val="00CB0F27"/>
    <w:rsid w:val="00CB4D57"/>
    <w:rsid w:val="00D01040"/>
    <w:rsid w:val="00D12957"/>
    <w:rsid w:val="00D129F8"/>
    <w:rsid w:val="00D33A5D"/>
    <w:rsid w:val="00D35BFD"/>
    <w:rsid w:val="00D50C67"/>
    <w:rsid w:val="00D86ED9"/>
    <w:rsid w:val="00DC05FC"/>
    <w:rsid w:val="00DF0564"/>
    <w:rsid w:val="00E27257"/>
    <w:rsid w:val="00E37878"/>
    <w:rsid w:val="00E57BA8"/>
    <w:rsid w:val="00E707D1"/>
    <w:rsid w:val="00EB14DA"/>
    <w:rsid w:val="00EC4D40"/>
    <w:rsid w:val="00EC650F"/>
    <w:rsid w:val="00F1409F"/>
    <w:rsid w:val="00F16ACD"/>
    <w:rsid w:val="00F25187"/>
    <w:rsid w:val="00F5433D"/>
    <w:rsid w:val="00F66FAC"/>
    <w:rsid w:val="00F73AFE"/>
    <w:rsid w:val="00FD42D0"/>
    <w:rsid w:val="00FE667F"/>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DF0A"/>
  <w15:chartTrackingRefBased/>
  <w15:docId w15:val="{028DC4BF-8251-164D-8A79-846A61C6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Yu,Zehao</dc:creator>
  <cp:keywords/>
  <dc:description/>
  <cp:lastModifiedBy>Wu,Yonghui</cp:lastModifiedBy>
  <cp:revision>111</cp:revision>
  <dcterms:created xsi:type="dcterms:W3CDTF">2021-11-30T05:37:00Z</dcterms:created>
  <dcterms:modified xsi:type="dcterms:W3CDTF">2024-02-15T22:09:00Z</dcterms:modified>
</cp:coreProperties>
</file>