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E8C2" w14:textId="3F3B33A7" w:rsidR="009466AB" w:rsidRPr="00AB419C" w:rsidRDefault="00B6716B" w:rsidP="00AB419C">
      <w:pPr>
        <w:pStyle w:val="Heading1"/>
        <w:spacing w:before="480"/>
        <w:rPr>
          <w:rFonts w:cstheme="minorHAnsi"/>
          <w:b w:val="0"/>
          <w:bCs/>
          <w:color w:val="2F5496" w:themeColor="accent1" w:themeShade="BF"/>
        </w:rPr>
        <w:sectPr w:rsidR="009466AB" w:rsidRPr="00AB419C" w:rsidSect="00D518E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 w:rsidRPr="00AB419C">
        <w:rPr>
          <w:rFonts w:cstheme="minorHAnsi"/>
          <w:bCs/>
          <w:color w:val="1F3864" w:themeColor="accent1" w:themeShade="80"/>
          <w:sz w:val="44"/>
          <w:szCs w:val="44"/>
        </w:rPr>
        <w:t xml:space="preserve">ANIMAL ANTHRAX EXPOSURE </w:t>
      </w:r>
      <w:r w:rsidR="00D518EC" w:rsidRPr="00935A9D">
        <w:rPr>
          <w:rFonts w:cstheme="minorHAnsi"/>
          <w:b w:val="0"/>
          <w:bCs/>
          <w:color w:val="2F5496" w:themeColor="accent1" w:themeShade="BF"/>
          <w:sz w:val="44"/>
          <w:szCs w:val="44"/>
        </w:rPr>
        <w:br/>
      </w:r>
      <w:r w:rsidRPr="00AB419C">
        <w:rPr>
          <w:rStyle w:val="Heading3Char"/>
          <w:i/>
          <w:iCs/>
          <w:sz w:val="32"/>
          <w:szCs w:val="32"/>
        </w:rPr>
        <w:t>HOW TO PROTECT YOUR FAMILY AND FARM</w:t>
      </w:r>
    </w:p>
    <w:p w14:paraId="5F4BD488" w14:textId="5A8BD15C" w:rsidR="00884895" w:rsidRPr="007E6541" w:rsidRDefault="00DE5546">
      <w:pPr>
        <w:rPr>
          <w:rFonts w:cstheme="minorHAnsi"/>
          <w:b/>
          <w:bCs/>
          <w:color w:val="2F5496" w:themeColor="accent1" w:themeShade="BF"/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lastRenderedPageBreak/>
        <w:t xml:space="preserve">What is </w:t>
      </w:r>
      <w:r w:rsidR="00AB59E6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a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nthrax?</w:t>
      </w:r>
    </w:p>
    <w:p w14:paraId="52DA9A01" w14:textId="2B128C8E" w:rsidR="00C87221" w:rsidRPr="007E6541" w:rsidRDefault="00DE5546">
      <w:pPr>
        <w:rPr>
          <w:rFonts w:cstheme="minorHAnsi"/>
          <w:sz w:val="23"/>
          <w:szCs w:val="23"/>
        </w:rPr>
      </w:pPr>
      <w:r w:rsidRPr="007E6541">
        <w:rPr>
          <w:rFonts w:cstheme="minorHAnsi"/>
          <w:sz w:val="23"/>
          <w:szCs w:val="23"/>
        </w:rPr>
        <w:t xml:space="preserve">Anthrax is a disease caused by the bacteria </w:t>
      </w:r>
      <w:r w:rsidRPr="007E6541">
        <w:rPr>
          <w:rFonts w:cstheme="minorHAnsi"/>
          <w:i/>
          <w:iCs/>
          <w:sz w:val="23"/>
          <w:szCs w:val="23"/>
        </w:rPr>
        <w:t>Bacillus anthracis</w:t>
      </w:r>
      <w:r w:rsidR="00B26692" w:rsidRPr="007E6541">
        <w:rPr>
          <w:rFonts w:cstheme="minorHAnsi"/>
          <w:i/>
          <w:iCs/>
          <w:sz w:val="23"/>
          <w:szCs w:val="23"/>
        </w:rPr>
        <w:t xml:space="preserve">. </w:t>
      </w:r>
      <w:r w:rsidR="00B26692" w:rsidRPr="007E6541">
        <w:rPr>
          <w:rFonts w:cstheme="minorHAnsi"/>
          <w:sz w:val="23"/>
          <w:szCs w:val="23"/>
        </w:rPr>
        <w:t xml:space="preserve">The bacteria </w:t>
      </w:r>
      <w:r w:rsidR="00547C63" w:rsidRPr="007E6541">
        <w:rPr>
          <w:rFonts w:cstheme="minorHAnsi"/>
          <w:sz w:val="23"/>
          <w:szCs w:val="23"/>
        </w:rPr>
        <w:t xml:space="preserve">form spores that </w:t>
      </w:r>
      <w:r w:rsidR="00A83053" w:rsidRPr="007E6541">
        <w:rPr>
          <w:rFonts w:cstheme="minorHAnsi"/>
          <w:sz w:val="23"/>
          <w:szCs w:val="23"/>
        </w:rPr>
        <w:t xml:space="preserve">survive in the soil for many years. </w:t>
      </w:r>
      <w:r w:rsidR="005F377C" w:rsidRPr="007E6541">
        <w:rPr>
          <w:rFonts w:cstheme="minorHAnsi"/>
          <w:sz w:val="23"/>
          <w:szCs w:val="23"/>
        </w:rPr>
        <w:t>When the spore</w:t>
      </w:r>
      <w:r w:rsidR="00547C63" w:rsidRPr="007E6541">
        <w:rPr>
          <w:rFonts w:cstheme="minorHAnsi"/>
          <w:sz w:val="23"/>
          <w:szCs w:val="23"/>
        </w:rPr>
        <w:t>s</w:t>
      </w:r>
      <w:r w:rsidR="005F377C" w:rsidRPr="007E6541">
        <w:rPr>
          <w:rFonts w:cstheme="minorHAnsi"/>
          <w:sz w:val="23"/>
          <w:szCs w:val="23"/>
        </w:rPr>
        <w:t xml:space="preserve"> get into the body</w:t>
      </w:r>
      <w:r w:rsidR="00022D8E" w:rsidRPr="007E6541">
        <w:rPr>
          <w:rFonts w:cstheme="minorHAnsi"/>
          <w:sz w:val="23"/>
          <w:szCs w:val="23"/>
        </w:rPr>
        <w:t>,</w:t>
      </w:r>
      <w:r w:rsidR="005F377C" w:rsidRPr="007E6541">
        <w:rPr>
          <w:rFonts w:cstheme="minorHAnsi"/>
          <w:sz w:val="23"/>
          <w:szCs w:val="23"/>
        </w:rPr>
        <w:t xml:space="preserve"> </w:t>
      </w:r>
      <w:r w:rsidR="00547C63" w:rsidRPr="007E6541">
        <w:rPr>
          <w:rFonts w:cstheme="minorHAnsi"/>
          <w:sz w:val="23"/>
          <w:szCs w:val="23"/>
        </w:rPr>
        <w:t>they can multiply and</w:t>
      </w:r>
      <w:r w:rsidR="005F377C" w:rsidRPr="007E6541">
        <w:rPr>
          <w:rFonts w:cstheme="minorHAnsi"/>
          <w:sz w:val="23"/>
          <w:szCs w:val="23"/>
        </w:rPr>
        <w:t xml:space="preserve"> cause disease.</w:t>
      </w:r>
      <w:r w:rsidR="00A83053" w:rsidRPr="007E6541">
        <w:rPr>
          <w:rFonts w:cstheme="minorHAnsi"/>
          <w:sz w:val="23"/>
          <w:szCs w:val="23"/>
        </w:rPr>
        <w:t xml:space="preserve"> </w:t>
      </w:r>
      <w:r w:rsidR="00EF0125" w:rsidRPr="007E6541">
        <w:rPr>
          <w:rFonts w:cstheme="minorHAnsi"/>
          <w:sz w:val="23"/>
          <w:szCs w:val="23"/>
        </w:rPr>
        <w:t xml:space="preserve">On farms, </w:t>
      </w:r>
      <w:r w:rsidR="000407C1" w:rsidRPr="007E6541">
        <w:rPr>
          <w:rFonts w:cstheme="minorHAnsi"/>
          <w:sz w:val="23"/>
          <w:szCs w:val="23"/>
        </w:rPr>
        <w:t xml:space="preserve">animals and people are exposed to anthrax bacteria through </w:t>
      </w:r>
      <w:r w:rsidR="00824BD4" w:rsidRPr="007E6541">
        <w:rPr>
          <w:rFonts w:cstheme="minorHAnsi"/>
          <w:sz w:val="23"/>
          <w:szCs w:val="23"/>
        </w:rPr>
        <w:t>contaminated soil</w:t>
      </w:r>
      <w:r w:rsidR="00383B48" w:rsidRPr="007E6541">
        <w:rPr>
          <w:rFonts w:cstheme="minorHAnsi"/>
          <w:sz w:val="23"/>
          <w:szCs w:val="23"/>
        </w:rPr>
        <w:t xml:space="preserve"> or through contact with animals that have died from anthrax.</w:t>
      </w:r>
      <w:r w:rsidR="000407C1" w:rsidRPr="007E6541">
        <w:rPr>
          <w:rFonts w:cstheme="minorHAnsi"/>
          <w:sz w:val="23"/>
          <w:szCs w:val="23"/>
        </w:rPr>
        <w:t xml:space="preserve"> </w:t>
      </w:r>
      <w:r w:rsidR="00547C63" w:rsidRPr="007E6541">
        <w:rPr>
          <w:rFonts w:cstheme="minorHAnsi"/>
          <w:sz w:val="23"/>
          <w:szCs w:val="23"/>
        </w:rPr>
        <w:t>Disease in animals</w:t>
      </w:r>
      <w:r w:rsidR="00AB419C" w:rsidRPr="007E6541">
        <w:rPr>
          <w:rFonts w:cstheme="minorHAnsi"/>
          <w:sz w:val="23"/>
          <w:szCs w:val="23"/>
        </w:rPr>
        <w:t xml:space="preserve"> can be prevented with an anthrax vaccine.</w:t>
      </w:r>
    </w:p>
    <w:p w14:paraId="56694868" w14:textId="6CB371B8" w:rsidR="00A83053" w:rsidRPr="007E6541" w:rsidRDefault="00A83053">
      <w:pPr>
        <w:rPr>
          <w:rFonts w:cstheme="minorHAnsi"/>
          <w:b/>
          <w:bCs/>
          <w:color w:val="2F5496" w:themeColor="accent1" w:themeShade="BF"/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When and where do </w:t>
      </w:r>
      <w:r w:rsidR="00AB59E6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a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nthrax outbreaks occur?</w:t>
      </w:r>
    </w:p>
    <w:p w14:paraId="5E9085DF" w14:textId="7A24E081" w:rsidR="00C87221" w:rsidRPr="00220F49" w:rsidRDefault="00A83053">
      <w:p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Anthrax is found in </w:t>
      </w:r>
      <w:r w:rsidRPr="00220F49">
        <w:rPr>
          <w:rFonts w:cstheme="minorHAnsi"/>
          <w:sz w:val="23"/>
          <w:szCs w:val="23"/>
        </w:rPr>
        <w:softHyphen/>
      </w:r>
      <w:r w:rsidR="0002780C" w:rsidRPr="00220F49">
        <w:rPr>
          <w:rFonts w:cstheme="minorHAnsi"/>
          <w:sz w:val="23"/>
          <w:szCs w:val="23"/>
        </w:rPr>
        <w:t xml:space="preserve">the </w:t>
      </w:r>
      <w:r w:rsidR="001E36E8" w:rsidRPr="00220F49">
        <w:rPr>
          <w:rFonts w:cstheme="minorHAnsi"/>
          <w:sz w:val="23"/>
          <w:szCs w:val="23"/>
        </w:rPr>
        <w:t>W</w:t>
      </w:r>
      <w:r w:rsidR="00B6716B" w:rsidRPr="00220F49">
        <w:rPr>
          <w:rFonts w:cstheme="minorHAnsi"/>
          <w:sz w:val="23"/>
          <w:szCs w:val="23"/>
        </w:rPr>
        <w:t xml:space="preserve">est </w:t>
      </w:r>
      <w:r w:rsidR="0002780C" w:rsidRPr="00220F49">
        <w:rPr>
          <w:rFonts w:cstheme="minorHAnsi"/>
          <w:sz w:val="23"/>
          <w:szCs w:val="23"/>
        </w:rPr>
        <w:t xml:space="preserve">and </w:t>
      </w:r>
      <w:r w:rsidR="001E36E8" w:rsidRPr="00220F49">
        <w:rPr>
          <w:rFonts w:cstheme="minorHAnsi"/>
          <w:sz w:val="23"/>
          <w:szCs w:val="23"/>
        </w:rPr>
        <w:t>M</w:t>
      </w:r>
      <w:r w:rsidR="00B6716B" w:rsidRPr="00220F49">
        <w:rPr>
          <w:rFonts w:cstheme="minorHAnsi"/>
          <w:sz w:val="23"/>
          <w:szCs w:val="23"/>
        </w:rPr>
        <w:t xml:space="preserve">idwest </w:t>
      </w:r>
      <w:r w:rsidR="000407C1" w:rsidRPr="00220F49">
        <w:rPr>
          <w:rFonts w:cstheme="minorHAnsi"/>
          <w:sz w:val="23"/>
          <w:szCs w:val="23"/>
        </w:rPr>
        <w:t>U.S. and throughout the world</w:t>
      </w:r>
      <w:r w:rsidRPr="00220F49">
        <w:rPr>
          <w:rFonts w:cstheme="minorHAnsi"/>
          <w:sz w:val="23"/>
          <w:szCs w:val="23"/>
        </w:rPr>
        <w:t xml:space="preserve">. Periods of heavy rain followed by drought </w:t>
      </w:r>
      <w:r w:rsidR="00EF0125" w:rsidRPr="00220F49">
        <w:rPr>
          <w:rFonts w:cstheme="minorHAnsi"/>
          <w:sz w:val="23"/>
          <w:szCs w:val="23"/>
        </w:rPr>
        <w:t>can cause</w:t>
      </w:r>
      <w:r w:rsidR="00800DDA" w:rsidRPr="00220F49">
        <w:rPr>
          <w:rFonts w:cstheme="minorHAnsi"/>
          <w:sz w:val="23"/>
          <w:szCs w:val="23"/>
        </w:rPr>
        <w:t xml:space="preserve"> anthrax outbreaks to occur in animals.</w:t>
      </w:r>
    </w:p>
    <w:p w14:paraId="01BAC689" w14:textId="77777777" w:rsidR="008D457B" w:rsidRPr="007E6541" w:rsidRDefault="006C4E0F" w:rsidP="008D457B">
      <w:pPr>
        <w:rPr>
          <w:rFonts w:cstheme="minorHAnsi"/>
          <w:b/>
          <w:bCs/>
          <w:color w:val="2F5496" w:themeColor="accent1" w:themeShade="BF"/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What </w:t>
      </w:r>
      <w:r w:rsidR="005F434D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are the symptoms of </w:t>
      </w:r>
      <w:r w:rsidR="00AB59E6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a</w:t>
      </w:r>
      <w:r w:rsidR="005F434D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nthrax in animals?</w:t>
      </w:r>
    </w:p>
    <w:p w14:paraId="4944B5DA" w14:textId="6222E6CA" w:rsidR="008D457B" w:rsidRPr="00220F49" w:rsidRDefault="002F0661" w:rsidP="008D457B">
      <w:pPr>
        <w:rPr>
          <w:rFonts w:cstheme="minorHAnsi"/>
          <w:b/>
          <w:bCs/>
          <w:color w:val="2F5496" w:themeColor="accent1" w:themeShade="BF"/>
          <w:sz w:val="23"/>
          <w:szCs w:val="23"/>
        </w:rPr>
      </w:pPr>
      <w:r w:rsidRPr="00220F49">
        <w:rPr>
          <w:sz w:val="23"/>
          <w:szCs w:val="23"/>
        </w:rPr>
        <w:t>Animals are typically exposed to anthrax through grazing behaviors and ingesting or inhaling spores</w:t>
      </w:r>
      <w:r w:rsidR="00135078">
        <w:rPr>
          <w:sz w:val="23"/>
          <w:szCs w:val="23"/>
        </w:rPr>
        <w:t xml:space="preserve"> directly from</w:t>
      </w:r>
      <w:r w:rsidRPr="00220F49">
        <w:rPr>
          <w:sz w:val="23"/>
          <w:szCs w:val="23"/>
        </w:rPr>
        <w:t xml:space="preserve"> contaminated soil. Most animals die from anthrax before other signs are observed</w:t>
      </w:r>
      <w:r w:rsidR="00E94FA8">
        <w:rPr>
          <w:sz w:val="23"/>
          <w:szCs w:val="23"/>
        </w:rPr>
        <w:t>.</w:t>
      </w:r>
      <w:r w:rsidRPr="00220F49">
        <w:rPr>
          <w:sz w:val="23"/>
          <w:szCs w:val="23"/>
        </w:rPr>
        <w:t xml:space="preserve"> </w:t>
      </w:r>
      <w:r w:rsidR="00E94FA8">
        <w:rPr>
          <w:sz w:val="23"/>
          <w:szCs w:val="23"/>
        </w:rPr>
        <w:t xml:space="preserve">Unclotted blood is often present around the mouth, nose, ears, and </w:t>
      </w:r>
      <w:r w:rsidR="0044103F">
        <w:rPr>
          <w:sz w:val="23"/>
          <w:szCs w:val="23"/>
        </w:rPr>
        <w:t>anus</w:t>
      </w:r>
      <w:r w:rsidR="00E94FA8">
        <w:rPr>
          <w:sz w:val="23"/>
          <w:szCs w:val="23"/>
        </w:rPr>
        <w:t>. The body may not stiffen as it usually would after death.</w:t>
      </w:r>
      <w:r w:rsidRPr="00220F49">
        <w:rPr>
          <w:sz w:val="23"/>
          <w:szCs w:val="23"/>
        </w:rPr>
        <w:t xml:space="preserve"> When caught early, clinical signs may include high fever, muscle tremors, labored breathing, and </w:t>
      </w:r>
      <w:r w:rsidR="00E94FA8">
        <w:rPr>
          <w:sz w:val="23"/>
          <w:szCs w:val="23"/>
        </w:rPr>
        <w:t>bleeding</w:t>
      </w:r>
      <w:r w:rsidRPr="00220F49">
        <w:rPr>
          <w:sz w:val="23"/>
          <w:szCs w:val="23"/>
        </w:rPr>
        <w:t>.</w:t>
      </w:r>
    </w:p>
    <w:p w14:paraId="1D86227A" w14:textId="2726B251" w:rsidR="00800DDA" w:rsidRPr="00935A9D" w:rsidRDefault="00800DDA" w:rsidP="00800DDA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935A9D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How can </w:t>
      </w:r>
      <w:r w:rsidR="00B51FA9">
        <w:rPr>
          <w:rFonts w:cstheme="minorHAnsi"/>
          <w:b/>
          <w:bCs/>
          <w:color w:val="2F5496" w:themeColor="accent1" w:themeShade="BF"/>
          <w:sz w:val="28"/>
          <w:szCs w:val="28"/>
        </w:rPr>
        <w:t>people</w:t>
      </w:r>
      <w:r w:rsidRPr="00935A9D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be exposed to </w:t>
      </w:r>
      <w:r w:rsidR="00824BD4">
        <w:rPr>
          <w:rFonts w:cstheme="minorHAnsi"/>
          <w:b/>
          <w:bCs/>
          <w:color w:val="2F5496" w:themeColor="accent1" w:themeShade="BF"/>
          <w:sz w:val="28"/>
          <w:szCs w:val="28"/>
        </w:rPr>
        <w:t>a</w:t>
      </w:r>
      <w:r w:rsidR="00935A9D" w:rsidRPr="00935A9D">
        <w:rPr>
          <w:rFonts w:cstheme="minorHAnsi"/>
          <w:b/>
          <w:bCs/>
          <w:color w:val="2F5496" w:themeColor="accent1" w:themeShade="BF"/>
          <w:sz w:val="28"/>
          <w:szCs w:val="28"/>
        </w:rPr>
        <w:t>nthrax</w:t>
      </w:r>
      <w:r w:rsidRPr="00935A9D">
        <w:rPr>
          <w:rFonts w:cstheme="minorHAnsi"/>
          <w:b/>
          <w:bCs/>
          <w:color w:val="2F5496" w:themeColor="accent1" w:themeShade="BF"/>
          <w:sz w:val="28"/>
          <w:szCs w:val="28"/>
        </w:rPr>
        <w:t>?</w:t>
      </w:r>
    </w:p>
    <w:p w14:paraId="4CF6A519" w14:textId="751D790A" w:rsidR="00727D9A" w:rsidRPr="00220F49" w:rsidRDefault="00800DDA">
      <w:pPr>
        <w:rPr>
          <w:rFonts w:cstheme="minorHAnsi"/>
          <w:b/>
          <w:bCs/>
          <w:color w:val="2F5496" w:themeColor="accent1" w:themeShade="BF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The most common way people are exposed to </w:t>
      </w:r>
      <w:r w:rsidR="00AB419C" w:rsidRPr="00220F49">
        <w:rPr>
          <w:rFonts w:cstheme="minorHAnsi"/>
          <w:sz w:val="23"/>
          <w:szCs w:val="23"/>
        </w:rPr>
        <w:t>a</w:t>
      </w:r>
      <w:r w:rsidRPr="00220F49">
        <w:rPr>
          <w:rFonts w:cstheme="minorHAnsi"/>
          <w:sz w:val="23"/>
          <w:szCs w:val="23"/>
        </w:rPr>
        <w:t xml:space="preserve">nthrax is through contact with </w:t>
      </w:r>
      <w:r w:rsidR="00A464A8" w:rsidRPr="00220F49">
        <w:rPr>
          <w:rFonts w:cstheme="minorHAnsi"/>
          <w:sz w:val="23"/>
          <w:szCs w:val="23"/>
        </w:rPr>
        <w:t>an</w:t>
      </w:r>
      <w:r w:rsidRPr="00220F49">
        <w:rPr>
          <w:rFonts w:cstheme="minorHAnsi"/>
          <w:sz w:val="23"/>
          <w:szCs w:val="23"/>
        </w:rPr>
        <w:t xml:space="preserve"> </w:t>
      </w:r>
      <w:r w:rsidR="009466AB" w:rsidRPr="00220F49">
        <w:rPr>
          <w:rFonts w:cstheme="minorHAnsi"/>
          <w:sz w:val="23"/>
          <w:szCs w:val="23"/>
        </w:rPr>
        <w:t xml:space="preserve">infected </w:t>
      </w:r>
      <w:r w:rsidR="009466AB" w:rsidRPr="00220F49">
        <w:rPr>
          <w:rFonts w:cstheme="minorHAnsi"/>
          <w:sz w:val="23"/>
          <w:szCs w:val="23"/>
        </w:rPr>
        <w:lastRenderedPageBreak/>
        <w:t>animal</w:t>
      </w:r>
      <w:r w:rsidR="00DD1426" w:rsidRPr="00220F49">
        <w:rPr>
          <w:rFonts w:cstheme="minorHAnsi"/>
          <w:sz w:val="23"/>
          <w:szCs w:val="23"/>
        </w:rPr>
        <w:t xml:space="preserve"> or carcass</w:t>
      </w:r>
      <w:r w:rsidRPr="00220F49">
        <w:rPr>
          <w:rFonts w:cstheme="minorHAnsi"/>
          <w:sz w:val="23"/>
          <w:szCs w:val="23"/>
        </w:rPr>
        <w:t xml:space="preserve">. </w:t>
      </w:r>
      <w:r w:rsidR="00EF0125" w:rsidRPr="00220F49">
        <w:rPr>
          <w:rFonts w:cstheme="minorHAnsi"/>
          <w:sz w:val="23"/>
          <w:szCs w:val="23"/>
        </w:rPr>
        <w:t>An</w:t>
      </w:r>
      <w:r w:rsidR="00AB419C" w:rsidRPr="00220F49">
        <w:rPr>
          <w:rFonts w:cstheme="minorHAnsi"/>
          <w:sz w:val="23"/>
          <w:szCs w:val="23"/>
        </w:rPr>
        <w:t xml:space="preserve"> exposure can </w:t>
      </w:r>
      <w:r w:rsidR="00EF0125" w:rsidRPr="00220F49">
        <w:rPr>
          <w:rFonts w:cstheme="minorHAnsi"/>
          <w:sz w:val="23"/>
          <w:szCs w:val="23"/>
        </w:rPr>
        <w:t xml:space="preserve">also </w:t>
      </w:r>
      <w:r w:rsidR="00AB419C" w:rsidRPr="00220F49">
        <w:rPr>
          <w:rFonts w:cstheme="minorHAnsi"/>
          <w:sz w:val="23"/>
          <w:szCs w:val="23"/>
        </w:rPr>
        <w:t>include</w:t>
      </w:r>
      <w:r w:rsidRPr="00220F49">
        <w:rPr>
          <w:rFonts w:cstheme="minorHAnsi"/>
          <w:sz w:val="23"/>
          <w:szCs w:val="23"/>
        </w:rPr>
        <w:t xml:space="preserve"> handling</w:t>
      </w:r>
      <w:r w:rsidR="00383B48" w:rsidRPr="00220F49">
        <w:rPr>
          <w:rFonts w:cstheme="minorHAnsi"/>
          <w:sz w:val="23"/>
          <w:szCs w:val="23"/>
        </w:rPr>
        <w:t xml:space="preserve"> meat</w:t>
      </w:r>
      <w:r w:rsidRPr="00220F49">
        <w:rPr>
          <w:rFonts w:cstheme="minorHAnsi"/>
          <w:sz w:val="23"/>
          <w:szCs w:val="23"/>
        </w:rPr>
        <w:t>, wool</w:t>
      </w:r>
      <w:r w:rsidR="004202E7" w:rsidRPr="00220F49">
        <w:rPr>
          <w:rFonts w:cstheme="minorHAnsi"/>
          <w:sz w:val="23"/>
          <w:szCs w:val="23"/>
        </w:rPr>
        <w:t>,</w:t>
      </w:r>
      <w:r w:rsidRPr="00220F49">
        <w:rPr>
          <w:rFonts w:cstheme="minorHAnsi"/>
          <w:sz w:val="23"/>
          <w:szCs w:val="23"/>
        </w:rPr>
        <w:t xml:space="preserve"> </w:t>
      </w:r>
      <w:r w:rsidR="00383B48" w:rsidRPr="00220F49">
        <w:rPr>
          <w:rFonts w:cstheme="minorHAnsi"/>
          <w:sz w:val="23"/>
          <w:szCs w:val="23"/>
        </w:rPr>
        <w:t>or</w:t>
      </w:r>
      <w:r w:rsidRPr="00220F49">
        <w:rPr>
          <w:rFonts w:cstheme="minorHAnsi"/>
          <w:sz w:val="23"/>
          <w:szCs w:val="23"/>
        </w:rPr>
        <w:t xml:space="preserve"> hide</w:t>
      </w:r>
      <w:r w:rsidR="00383B48" w:rsidRPr="00220F49">
        <w:rPr>
          <w:rFonts w:cstheme="minorHAnsi"/>
          <w:sz w:val="23"/>
          <w:szCs w:val="23"/>
        </w:rPr>
        <w:t xml:space="preserve"> from an infected animal</w:t>
      </w:r>
      <w:r w:rsidR="00EF0125" w:rsidRPr="00220F49">
        <w:rPr>
          <w:rFonts w:cstheme="minorHAnsi"/>
          <w:sz w:val="23"/>
          <w:szCs w:val="23"/>
        </w:rPr>
        <w:t xml:space="preserve">. Additionally, people can get anthrax </w:t>
      </w:r>
      <w:r w:rsidR="00383B48" w:rsidRPr="00220F49">
        <w:rPr>
          <w:rFonts w:cstheme="minorHAnsi"/>
          <w:sz w:val="23"/>
          <w:szCs w:val="23"/>
        </w:rPr>
        <w:t>through</w:t>
      </w:r>
      <w:r w:rsidR="00EF0125" w:rsidRPr="00220F49">
        <w:rPr>
          <w:rFonts w:cstheme="minorHAnsi"/>
          <w:sz w:val="23"/>
          <w:szCs w:val="23"/>
        </w:rPr>
        <w:t xml:space="preserve"> </w:t>
      </w:r>
      <w:r w:rsidRPr="00220F49">
        <w:rPr>
          <w:rFonts w:cstheme="minorHAnsi"/>
          <w:sz w:val="23"/>
          <w:szCs w:val="23"/>
        </w:rPr>
        <w:t>eating meat from an infected animal.</w:t>
      </w:r>
      <w:r w:rsidR="00AC69A4" w:rsidRPr="00220F49">
        <w:rPr>
          <w:rFonts w:cstheme="minorHAnsi"/>
          <w:sz w:val="23"/>
          <w:szCs w:val="23"/>
        </w:rPr>
        <w:t xml:space="preserve"> </w:t>
      </w:r>
    </w:p>
    <w:p w14:paraId="6491E203" w14:textId="4BF9DBAB" w:rsidR="00800DDA" w:rsidRPr="007E6541" w:rsidRDefault="00800DDA">
      <w:pPr>
        <w:rPr>
          <w:rFonts w:cstheme="minorHAnsi"/>
          <w:b/>
          <w:bCs/>
          <w:color w:val="2F5496" w:themeColor="accent1" w:themeShade="BF"/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What are the symptoms of </w:t>
      </w:r>
      <w:r w:rsidR="00824BD4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a</w:t>
      </w:r>
      <w:r w:rsidR="00935A9D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nthrax 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in </w:t>
      </w:r>
      <w:r w:rsidR="00B51FA9">
        <w:rPr>
          <w:rFonts w:cstheme="minorHAnsi"/>
          <w:b/>
          <w:bCs/>
          <w:color w:val="2F5496" w:themeColor="accent1" w:themeShade="BF"/>
          <w:sz w:val="26"/>
          <w:szCs w:val="26"/>
        </w:rPr>
        <w:t>people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?</w:t>
      </w:r>
    </w:p>
    <w:p w14:paraId="773F931D" w14:textId="4ED876AF" w:rsidR="00800DDA" w:rsidRPr="00220F49" w:rsidRDefault="00800DDA">
      <w:p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Anthrax presents </w:t>
      </w:r>
      <w:r w:rsidR="00746F0C">
        <w:rPr>
          <w:rFonts w:cstheme="minorHAnsi"/>
          <w:sz w:val="23"/>
          <w:szCs w:val="23"/>
        </w:rPr>
        <w:t xml:space="preserve">as </w:t>
      </w:r>
      <w:r w:rsidR="009466AB" w:rsidRPr="00220F49">
        <w:rPr>
          <w:rFonts w:cstheme="minorHAnsi"/>
          <w:sz w:val="23"/>
          <w:szCs w:val="23"/>
        </w:rPr>
        <w:t xml:space="preserve">three </w:t>
      </w:r>
      <w:r w:rsidRPr="00220F49">
        <w:rPr>
          <w:rFonts w:cstheme="minorHAnsi"/>
          <w:sz w:val="23"/>
          <w:szCs w:val="23"/>
        </w:rPr>
        <w:t xml:space="preserve">main forms in </w:t>
      </w:r>
      <w:r w:rsidR="00B51FA9">
        <w:rPr>
          <w:rFonts w:cstheme="minorHAnsi"/>
          <w:sz w:val="23"/>
          <w:szCs w:val="23"/>
        </w:rPr>
        <w:t>people</w:t>
      </w:r>
      <w:r w:rsidRPr="00220F49">
        <w:rPr>
          <w:rFonts w:cstheme="minorHAnsi"/>
          <w:sz w:val="23"/>
          <w:szCs w:val="23"/>
        </w:rPr>
        <w:t>.</w:t>
      </w:r>
    </w:p>
    <w:p w14:paraId="1A574CA8" w14:textId="77777777" w:rsidR="00740203" w:rsidRPr="00746F0C" w:rsidRDefault="00740203" w:rsidP="00740203">
      <w:pPr>
        <w:pStyle w:val="Heading2"/>
        <w:rPr>
          <w:sz w:val="24"/>
          <w:szCs w:val="24"/>
          <w:u w:val="single"/>
        </w:rPr>
      </w:pPr>
      <w:r w:rsidRPr="00746F0C">
        <w:rPr>
          <w:sz w:val="24"/>
          <w:szCs w:val="24"/>
          <w:u w:val="single"/>
        </w:rPr>
        <w:t>Cutaneous anthrax</w:t>
      </w:r>
    </w:p>
    <w:p w14:paraId="22249310" w14:textId="5600FD5B" w:rsidR="00740203" w:rsidRPr="00220F49" w:rsidRDefault="00740203" w:rsidP="00740203">
      <w:p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Cutaneous anthrax </w:t>
      </w:r>
      <w:r w:rsidR="00383B48" w:rsidRPr="00220F49">
        <w:rPr>
          <w:rFonts w:cstheme="minorHAnsi"/>
          <w:sz w:val="23"/>
          <w:szCs w:val="23"/>
        </w:rPr>
        <w:t xml:space="preserve">is a skin infection that </w:t>
      </w:r>
      <w:r w:rsidRPr="00220F49">
        <w:rPr>
          <w:rFonts w:cstheme="minorHAnsi"/>
          <w:sz w:val="23"/>
          <w:szCs w:val="23"/>
        </w:rPr>
        <w:t>occurs when a cut</w:t>
      </w:r>
      <w:r w:rsidR="00383B48" w:rsidRPr="00220F49">
        <w:rPr>
          <w:rFonts w:cstheme="minorHAnsi"/>
          <w:sz w:val="23"/>
          <w:szCs w:val="23"/>
        </w:rPr>
        <w:t xml:space="preserve"> or</w:t>
      </w:r>
      <w:r w:rsidRPr="00220F49">
        <w:rPr>
          <w:rFonts w:cstheme="minorHAnsi"/>
          <w:sz w:val="23"/>
          <w:szCs w:val="23"/>
        </w:rPr>
        <w:t xml:space="preserve"> scrape </w:t>
      </w:r>
      <w:r w:rsidR="00135078">
        <w:rPr>
          <w:rFonts w:cstheme="minorHAnsi"/>
          <w:sz w:val="23"/>
          <w:szCs w:val="23"/>
        </w:rPr>
        <w:t>touches</w:t>
      </w:r>
      <w:r w:rsidRPr="00220F49">
        <w:rPr>
          <w:rFonts w:cstheme="minorHAnsi"/>
          <w:sz w:val="23"/>
          <w:szCs w:val="23"/>
        </w:rPr>
        <w:t xml:space="preserve"> </w:t>
      </w:r>
      <w:r w:rsidR="00383B48" w:rsidRPr="00220F49">
        <w:rPr>
          <w:rFonts w:cstheme="minorHAnsi"/>
          <w:sz w:val="23"/>
          <w:szCs w:val="23"/>
        </w:rPr>
        <w:t xml:space="preserve">an </w:t>
      </w:r>
      <w:r w:rsidRPr="00220F49">
        <w:rPr>
          <w:rFonts w:cstheme="minorHAnsi"/>
          <w:sz w:val="23"/>
          <w:szCs w:val="23"/>
        </w:rPr>
        <w:t xml:space="preserve">infected animal. Cutaneous anthrax accounts for 95% of </w:t>
      </w:r>
      <w:r w:rsidR="00824BD4" w:rsidRPr="00220F49">
        <w:rPr>
          <w:rFonts w:cstheme="minorHAnsi"/>
          <w:sz w:val="23"/>
          <w:szCs w:val="23"/>
        </w:rPr>
        <w:t xml:space="preserve">human </w:t>
      </w:r>
      <w:r w:rsidRPr="00220F49">
        <w:rPr>
          <w:rFonts w:cstheme="minorHAnsi"/>
          <w:sz w:val="23"/>
          <w:szCs w:val="23"/>
        </w:rPr>
        <w:t xml:space="preserve">cases worldwide and is easily treatable with antibiotics. However, without proper treatment, this form of anthrax can cause severe illness. Symptoms usually begin in </w:t>
      </w:r>
      <w:r w:rsidR="00FC290C" w:rsidRPr="00220F49">
        <w:rPr>
          <w:rFonts w:cstheme="minorHAnsi"/>
          <w:sz w:val="23"/>
          <w:szCs w:val="23"/>
        </w:rPr>
        <w:t xml:space="preserve">1 </w:t>
      </w:r>
      <w:r w:rsidR="00824BD4" w:rsidRPr="00220F49">
        <w:rPr>
          <w:rFonts w:cstheme="minorHAnsi"/>
          <w:sz w:val="23"/>
          <w:szCs w:val="23"/>
        </w:rPr>
        <w:t xml:space="preserve">to </w:t>
      </w:r>
      <w:r w:rsidRPr="00220F49">
        <w:rPr>
          <w:rFonts w:cstheme="minorHAnsi"/>
          <w:sz w:val="23"/>
          <w:szCs w:val="23"/>
        </w:rPr>
        <w:t>7 days and can include:</w:t>
      </w:r>
    </w:p>
    <w:p w14:paraId="702A91F8" w14:textId="7F045EC7" w:rsidR="00740203" w:rsidRPr="00220F49" w:rsidRDefault="00740203" w:rsidP="00740203">
      <w:pPr>
        <w:pStyle w:val="ListParagraph"/>
        <w:numPr>
          <w:ilvl w:val="0"/>
          <w:numId w:val="3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Blisters that </w:t>
      </w:r>
      <w:r w:rsidR="00D71D14">
        <w:rPr>
          <w:rFonts w:cstheme="minorHAnsi"/>
          <w:sz w:val="23"/>
          <w:szCs w:val="23"/>
        </w:rPr>
        <w:t>grow</w:t>
      </w:r>
      <w:r w:rsidR="00383B48" w:rsidRPr="00220F49">
        <w:rPr>
          <w:rFonts w:cstheme="minorHAnsi"/>
          <w:sz w:val="23"/>
          <w:szCs w:val="23"/>
        </w:rPr>
        <w:t xml:space="preserve"> and </w:t>
      </w:r>
      <w:r w:rsidRPr="00220F49">
        <w:rPr>
          <w:rFonts w:cstheme="minorHAnsi"/>
          <w:sz w:val="23"/>
          <w:szCs w:val="23"/>
        </w:rPr>
        <w:t xml:space="preserve">develop a black </w:t>
      </w:r>
      <w:r w:rsidR="00383B48" w:rsidRPr="00220F49">
        <w:rPr>
          <w:rFonts w:cstheme="minorHAnsi"/>
          <w:sz w:val="23"/>
          <w:szCs w:val="23"/>
        </w:rPr>
        <w:t>center</w:t>
      </w:r>
    </w:p>
    <w:p w14:paraId="2C2ECA09" w14:textId="77777777" w:rsidR="00740203" w:rsidRPr="00220F49" w:rsidRDefault="00740203" w:rsidP="00740203">
      <w:pPr>
        <w:pStyle w:val="ListParagraph"/>
        <w:numPr>
          <w:ilvl w:val="0"/>
          <w:numId w:val="3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Fever</w:t>
      </w:r>
    </w:p>
    <w:p w14:paraId="1A098753" w14:textId="77777777" w:rsidR="00740203" w:rsidRPr="00220F49" w:rsidRDefault="00740203" w:rsidP="00740203">
      <w:pPr>
        <w:pStyle w:val="ListParagraph"/>
        <w:numPr>
          <w:ilvl w:val="0"/>
          <w:numId w:val="3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Headache</w:t>
      </w:r>
    </w:p>
    <w:p w14:paraId="7A993CA3" w14:textId="65B4E683" w:rsidR="00740203" w:rsidRPr="00220F49" w:rsidRDefault="00740203" w:rsidP="00740203">
      <w:pPr>
        <w:pStyle w:val="ListParagraph"/>
        <w:numPr>
          <w:ilvl w:val="0"/>
          <w:numId w:val="3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 xml:space="preserve">Swollen lymph nodes near the skin </w:t>
      </w:r>
      <w:r w:rsidR="00D71D14">
        <w:rPr>
          <w:rFonts w:cstheme="minorHAnsi"/>
          <w:sz w:val="23"/>
          <w:szCs w:val="23"/>
        </w:rPr>
        <w:t>wound</w:t>
      </w:r>
    </w:p>
    <w:p w14:paraId="0F199A39" w14:textId="77777777" w:rsidR="00740203" w:rsidRPr="00746F0C" w:rsidRDefault="00740203" w:rsidP="00740203">
      <w:pPr>
        <w:pStyle w:val="Heading2"/>
        <w:rPr>
          <w:sz w:val="24"/>
          <w:szCs w:val="24"/>
          <w:u w:val="single"/>
        </w:rPr>
      </w:pPr>
      <w:r w:rsidRPr="00746F0C">
        <w:rPr>
          <w:sz w:val="24"/>
          <w:szCs w:val="24"/>
          <w:u w:val="single"/>
        </w:rPr>
        <w:t>Ingestion anthrax</w:t>
      </w:r>
    </w:p>
    <w:p w14:paraId="643E4323" w14:textId="1C75FEBB" w:rsidR="00740203" w:rsidRPr="00220F49" w:rsidRDefault="00740203" w:rsidP="00740203">
      <w:p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Ingestion anthrax occurs when a person eats meat from an animal infected with anthrax. Ingestion anthrax is rare but can be fatal. Symptoms</w:t>
      </w:r>
      <w:r w:rsidR="00824BD4" w:rsidRPr="00220F49">
        <w:rPr>
          <w:rFonts w:cstheme="minorHAnsi"/>
          <w:sz w:val="23"/>
          <w:szCs w:val="23"/>
        </w:rPr>
        <w:t xml:space="preserve"> usually begin in </w:t>
      </w:r>
      <w:r w:rsidR="00FC1102" w:rsidRPr="00220F49">
        <w:rPr>
          <w:rFonts w:cstheme="minorHAnsi"/>
          <w:sz w:val="23"/>
          <w:szCs w:val="23"/>
        </w:rPr>
        <w:t xml:space="preserve">1 </w:t>
      </w:r>
      <w:r w:rsidR="00824BD4" w:rsidRPr="00220F49">
        <w:rPr>
          <w:rFonts w:cstheme="minorHAnsi"/>
          <w:sz w:val="23"/>
          <w:szCs w:val="23"/>
        </w:rPr>
        <w:t xml:space="preserve">to </w:t>
      </w:r>
      <w:r w:rsidR="00FC1102" w:rsidRPr="00220F49">
        <w:rPr>
          <w:rFonts w:cstheme="minorHAnsi"/>
          <w:sz w:val="23"/>
          <w:szCs w:val="23"/>
        </w:rPr>
        <w:t xml:space="preserve">6 </w:t>
      </w:r>
      <w:r w:rsidR="00824BD4" w:rsidRPr="00220F49">
        <w:rPr>
          <w:rFonts w:cstheme="minorHAnsi"/>
          <w:sz w:val="23"/>
          <w:szCs w:val="23"/>
        </w:rPr>
        <w:t>day</w:t>
      </w:r>
      <w:r w:rsidR="00FC1102" w:rsidRPr="00220F49">
        <w:rPr>
          <w:rFonts w:cstheme="minorHAnsi"/>
          <w:sz w:val="23"/>
          <w:szCs w:val="23"/>
        </w:rPr>
        <w:t>s</w:t>
      </w:r>
      <w:r w:rsidR="00824BD4" w:rsidRPr="00220F49">
        <w:rPr>
          <w:rFonts w:cstheme="minorHAnsi"/>
          <w:sz w:val="23"/>
          <w:szCs w:val="23"/>
        </w:rPr>
        <w:t xml:space="preserve"> and can</w:t>
      </w:r>
      <w:r w:rsidRPr="00220F49">
        <w:rPr>
          <w:rFonts w:cstheme="minorHAnsi"/>
          <w:sz w:val="23"/>
          <w:szCs w:val="23"/>
        </w:rPr>
        <w:t xml:space="preserve"> include: </w:t>
      </w:r>
    </w:p>
    <w:p w14:paraId="43A28C07" w14:textId="4913D981" w:rsidR="00740203" w:rsidRPr="00220F49" w:rsidRDefault="00DD1426" w:rsidP="00740203">
      <w:pPr>
        <w:pStyle w:val="ListParagraph"/>
        <w:numPr>
          <w:ilvl w:val="0"/>
          <w:numId w:val="5"/>
        </w:numPr>
        <w:rPr>
          <w:rFonts w:cstheme="minorHAnsi"/>
          <w:sz w:val="23"/>
          <w:szCs w:val="23"/>
        </w:rPr>
      </w:pPr>
      <w:bookmarkStart w:id="1" w:name="_Hlk140763311"/>
      <w:r w:rsidRPr="00220F49">
        <w:rPr>
          <w:rFonts w:cstheme="minorHAnsi"/>
          <w:sz w:val="23"/>
          <w:szCs w:val="23"/>
        </w:rPr>
        <w:t>F</w:t>
      </w:r>
      <w:r w:rsidR="00740203" w:rsidRPr="00220F49">
        <w:rPr>
          <w:rFonts w:cstheme="minorHAnsi"/>
          <w:sz w:val="23"/>
          <w:szCs w:val="23"/>
        </w:rPr>
        <w:t>ever</w:t>
      </w:r>
    </w:p>
    <w:p w14:paraId="4DE2BB1D" w14:textId="2EA45D77" w:rsidR="00740203" w:rsidRPr="00220F49" w:rsidRDefault="00DD1426" w:rsidP="00740203">
      <w:pPr>
        <w:pStyle w:val="ListParagraph"/>
        <w:numPr>
          <w:ilvl w:val="0"/>
          <w:numId w:val="5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N</w:t>
      </w:r>
      <w:r w:rsidR="00740203" w:rsidRPr="00220F49">
        <w:rPr>
          <w:rFonts w:cstheme="minorHAnsi"/>
          <w:sz w:val="23"/>
          <w:szCs w:val="23"/>
        </w:rPr>
        <w:t>ausea and vomiting</w:t>
      </w:r>
    </w:p>
    <w:p w14:paraId="0E3127D2" w14:textId="5B86977F" w:rsidR="00740203" w:rsidRPr="00220F49" w:rsidRDefault="00DD1426" w:rsidP="00740203">
      <w:pPr>
        <w:pStyle w:val="ListParagraph"/>
        <w:numPr>
          <w:ilvl w:val="0"/>
          <w:numId w:val="5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A</w:t>
      </w:r>
      <w:r w:rsidR="00740203" w:rsidRPr="00220F49">
        <w:rPr>
          <w:rFonts w:cstheme="minorHAnsi"/>
          <w:sz w:val="23"/>
          <w:szCs w:val="23"/>
        </w:rPr>
        <w:t>bdominal pain</w:t>
      </w:r>
    </w:p>
    <w:p w14:paraId="0ED1666E" w14:textId="181A690B" w:rsidR="00740203" w:rsidRPr="00220F49" w:rsidRDefault="00DD1426" w:rsidP="00740203">
      <w:pPr>
        <w:pStyle w:val="ListParagraph"/>
        <w:numPr>
          <w:ilvl w:val="0"/>
          <w:numId w:val="5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B</w:t>
      </w:r>
      <w:r w:rsidR="00740203" w:rsidRPr="00220F49">
        <w:rPr>
          <w:rFonts w:cstheme="minorHAnsi"/>
          <w:sz w:val="23"/>
          <w:szCs w:val="23"/>
        </w:rPr>
        <w:t>loody diarrhea</w:t>
      </w:r>
    </w:p>
    <w:bookmarkEnd w:id="1"/>
    <w:p w14:paraId="0F2A7EBD" w14:textId="77777777" w:rsidR="00824BD4" w:rsidRPr="00746F0C" w:rsidRDefault="00824BD4" w:rsidP="00824BD4">
      <w:pPr>
        <w:pStyle w:val="Heading2"/>
        <w:rPr>
          <w:sz w:val="24"/>
          <w:szCs w:val="24"/>
          <w:u w:val="single"/>
        </w:rPr>
      </w:pPr>
      <w:r w:rsidRPr="00746F0C">
        <w:rPr>
          <w:sz w:val="24"/>
          <w:szCs w:val="24"/>
          <w:u w:val="single"/>
        </w:rPr>
        <w:lastRenderedPageBreak/>
        <w:t>Inhalation anthrax</w:t>
      </w:r>
    </w:p>
    <w:p w14:paraId="6C4CD26D" w14:textId="654788D6" w:rsidR="00824BD4" w:rsidRPr="00220F49" w:rsidRDefault="00824BD4" w:rsidP="00824BD4">
      <w:p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Inhalation anthrax occurs whe</w:t>
      </w:r>
      <w:r w:rsidR="00B51FA9">
        <w:rPr>
          <w:rFonts w:cstheme="minorHAnsi"/>
          <w:sz w:val="23"/>
          <w:szCs w:val="23"/>
        </w:rPr>
        <w:t>n anthrax</w:t>
      </w:r>
      <w:r w:rsidRPr="00220F49">
        <w:rPr>
          <w:rFonts w:cstheme="minorHAnsi"/>
          <w:sz w:val="23"/>
          <w:szCs w:val="23"/>
        </w:rPr>
        <w:t xml:space="preserve"> spores are inhaled into the lungs. Inhalation anthrax is rare but is the most severe form</w:t>
      </w:r>
      <w:r w:rsidR="00D71D14">
        <w:rPr>
          <w:rFonts w:cstheme="minorHAnsi"/>
          <w:sz w:val="23"/>
          <w:szCs w:val="23"/>
        </w:rPr>
        <w:t xml:space="preserve"> of the disease</w:t>
      </w:r>
      <w:r w:rsidRPr="00220F49">
        <w:rPr>
          <w:rFonts w:cstheme="minorHAnsi"/>
          <w:sz w:val="23"/>
          <w:szCs w:val="23"/>
        </w:rPr>
        <w:t xml:space="preserve"> and can be fatal. Symptoms usually begin in </w:t>
      </w:r>
      <w:r w:rsidR="00FC1102" w:rsidRPr="00220F49">
        <w:rPr>
          <w:rFonts w:cstheme="minorHAnsi"/>
          <w:sz w:val="23"/>
          <w:szCs w:val="23"/>
        </w:rPr>
        <w:t xml:space="preserve">1 </w:t>
      </w:r>
      <w:r w:rsidRPr="00220F49">
        <w:rPr>
          <w:rFonts w:cstheme="minorHAnsi"/>
          <w:sz w:val="23"/>
          <w:szCs w:val="23"/>
        </w:rPr>
        <w:t xml:space="preserve">to </w:t>
      </w:r>
      <w:r w:rsidR="00FC1102" w:rsidRPr="00220F49">
        <w:rPr>
          <w:rFonts w:cstheme="minorHAnsi"/>
          <w:sz w:val="23"/>
          <w:szCs w:val="23"/>
        </w:rPr>
        <w:t xml:space="preserve">43 </w:t>
      </w:r>
      <w:r w:rsidRPr="00220F49">
        <w:rPr>
          <w:rFonts w:cstheme="minorHAnsi"/>
          <w:sz w:val="23"/>
          <w:szCs w:val="23"/>
        </w:rPr>
        <w:t>days and symptoms can include:</w:t>
      </w:r>
    </w:p>
    <w:p w14:paraId="5A31A186" w14:textId="77777777" w:rsidR="00824BD4" w:rsidRPr="00220F49" w:rsidRDefault="00824BD4" w:rsidP="00824BD4">
      <w:pPr>
        <w:pStyle w:val="ListParagraph"/>
        <w:numPr>
          <w:ilvl w:val="0"/>
          <w:numId w:val="4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Flu-like symptoms such as fever, headache, cough, weakness</w:t>
      </w:r>
    </w:p>
    <w:p w14:paraId="3D0E6A52" w14:textId="77777777" w:rsidR="00824BD4" w:rsidRPr="00220F49" w:rsidRDefault="00824BD4" w:rsidP="00824BD4">
      <w:pPr>
        <w:pStyle w:val="ListParagraph"/>
        <w:numPr>
          <w:ilvl w:val="0"/>
          <w:numId w:val="4"/>
        </w:numPr>
        <w:rPr>
          <w:rFonts w:cstheme="minorHAnsi"/>
          <w:sz w:val="23"/>
          <w:szCs w:val="23"/>
        </w:rPr>
      </w:pPr>
      <w:r w:rsidRPr="00220F49">
        <w:rPr>
          <w:rFonts w:cstheme="minorHAnsi"/>
          <w:sz w:val="23"/>
          <w:szCs w:val="23"/>
        </w:rPr>
        <w:t>Difficulty breathing</w:t>
      </w:r>
    </w:p>
    <w:p w14:paraId="2B348AD3" w14:textId="0E735C90" w:rsidR="00A37B87" w:rsidRPr="007E6541" w:rsidRDefault="00A37B87" w:rsidP="00220F49">
      <w:pPr>
        <w:pStyle w:val="Heading2"/>
        <w:spacing w:before="0" w:after="120"/>
        <w:rPr>
          <w:rFonts w:asciiTheme="minorHAnsi" w:hAnsiTheme="minorHAnsi" w:cstheme="minorHAnsi"/>
          <w:b/>
          <w:bCs/>
        </w:rPr>
      </w:pPr>
      <w:r w:rsidRPr="007E6541">
        <w:rPr>
          <w:rFonts w:asciiTheme="minorHAnsi" w:hAnsiTheme="minorHAnsi" w:cstheme="minorHAnsi"/>
          <w:b/>
          <w:bCs/>
        </w:rPr>
        <w:t>What happens when an animal develops anthrax?</w:t>
      </w:r>
    </w:p>
    <w:p w14:paraId="7AB2AE17" w14:textId="23203C3D" w:rsidR="00A37B87" w:rsidRPr="00220F49" w:rsidRDefault="000E3049" w:rsidP="00CF3240">
      <w:pPr>
        <w:rPr>
          <w:sz w:val="23"/>
          <w:szCs w:val="23"/>
        </w:rPr>
      </w:pPr>
      <w:r w:rsidRPr="00220F49">
        <w:rPr>
          <w:sz w:val="23"/>
          <w:szCs w:val="23"/>
        </w:rPr>
        <w:t>Board of Animal Health (BAH) staff work with the owner to dispose</w:t>
      </w:r>
      <w:r w:rsidR="007B76F2" w:rsidRPr="00220F49">
        <w:rPr>
          <w:sz w:val="23"/>
          <w:szCs w:val="23"/>
        </w:rPr>
        <w:t xml:space="preserve"> of </w:t>
      </w:r>
      <w:r w:rsidRPr="00220F49">
        <w:rPr>
          <w:sz w:val="23"/>
          <w:szCs w:val="23"/>
        </w:rPr>
        <w:t>the carcass(es) in a way that minimizes contamination of the environment</w:t>
      </w:r>
      <w:r w:rsidR="00135078">
        <w:rPr>
          <w:sz w:val="23"/>
          <w:szCs w:val="23"/>
        </w:rPr>
        <w:t xml:space="preserve">. </w:t>
      </w:r>
      <w:r w:rsidR="00135078">
        <w:t xml:space="preserve">They also discuss risks, </w:t>
      </w:r>
      <w:r w:rsidR="00D71D14">
        <w:t>prevention methods</w:t>
      </w:r>
      <w:r w:rsidR="00135078">
        <w:t>, treatments, and vaccination for other susceptible animals, and may advise relocating grazing animals to prevent exposure.</w:t>
      </w:r>
      <w:r w:rsidRPr="00220F49">
        <w:rPr>
          <w:sz w:val="23"/>
          <w:szCs w:val="23"/>
        </w:rPr>
        <w:t xml:space="preserve"> BAH</w:t>
      </w:r>
      <w:r w:rsidR="002F0661" w:rsidRPr="00220F49">
        <w:rPr>
          <w:sz w:val="23"/>
          <w:szCs w:val="23"/>
        </w:rPr>
        <w:t xml:space="preserve"> quarantine</w:t>
      </w:r>
      <w:r w:rsidR="00135078">
        <w:rPr>
          <w:sz w:val="23"/>
          <w:szCs w:val="23"/>
        </w:rPr>
        <w:t>s</w:t>
      </w:r>
      <w:r w:rsidR="002F0661" w:rsidRPr="00220F49">
        <w:rPr>
          <w:sz w:val="23"/>
          <w:szCs w:val="23"/>
        </w:rPr>
        <w:t xml:space="preserve"> a</w:t>
      </w:r>
      <w:r w:rsidR="00135078">
        <w:rPr>
          <w:sz w:val="23"/>
          <w:szCs w:val="23"/>
        </w:rPr>
        <w:t>n</w:t>
      </w:r>
      <w:r w:rsidR="002F0661" w:rsidRPr="00220F49">
        <w:rPr>
          <w:sz w:val="23"/>
          <w:szCs w:val="23"/>
        </w:rPr>
        <w:t xml:space="preserve"> affected premises to prevent new animals from being exposed and exposed animals from leaving.</w:t>
      </w:r>
      <w:r w:rsidRPr="00220F49">
        <w:rPr>
          <w:sz w:val="23"/>
          <w:szCs w:val="23"/>
        </w:rPr>
        <w:t xml:space="preserve"> BAH conducts a follow</w:t>
      </w:r>
      <w:r w:rsidR="00B51FA9">
        <w:rPr>
          <w:sz w:val="23"/>
          <w:szCs w:val="23"/>
        </w:rPr>
        <w:t>-</w:t>
      </w:r>
      <w:r w:rsidRPr="00220F49">
        <w:rPr>
          <w:sz w:val="23"/>
          <w:szCs w:val="23"/>
        </w:rPr>
        <w:t>up investigation</w:t>
      </w:r>
      <w:r w:rsidR="00B51FA9">
        <w:rPr>
          <w:sz w:val="23"/>
          <w:szCs w:val="23"/>
        </w:rPr>
        <w:t xml:space="preserve"> </w:t>
      </w:r>
      <w:r w:rsidR="00135078">
        <w:rPr>
          <w:sz w:val="23"/>
          <w:szCs w:val="23"/>
        </w:rPr>
        <w:t>and</w:t>
      </w:r>
      <w:r w:rsidRPr="00220F49">
        <w:rPr>
          <w:sz w:val="23"/>
          <w:szCs w:val="23"/>
        </w:rPr>
        <w:t xml:space="preserve"> ensure</w:t>
      </w:r>
      <w:r w:rsidR="00135078">
        <w:rPr>
          <w:sz w:val="23"/>
          <w:szCs w:val="23"/>
        </w:rPr>
        <w:t>s</w:t>
      </w:r>
      <w:r w:rsidRPr="00220F49">
        <w:rPr>
          <w:sz w:val="23"/>
          <w:szCs w:val="23"/>
        </w:rPr>
        <w:t xml:space="preserve"> local public health and law enforcement are aware of anthrax in the area so additional suspect</w:t>
      </w:r>
      <w:r w:rsidR="00B51FA9">
        <w:rPr>
          <w:sz w:val="23"/>
          <w:szCs w:val="23"/>
        </w:rPr>
        <w:t>ed</w:t>
      </w:r>
      <w:r w:rsidRPr="00220F49">
        <w:rPr>
          <w:sz w:val="23"/>
          <w:szCs w:val="23"/>
        </w:rPr>
        <w:t xml:space="preserve"> cases can be tested appropriately.  </w:t>
      </w:r>
    </w:p>
    <w:p w14:paraId="031F9219" w14:textId="4F54BEC7" w:rsidR="00935A9D" w:rsidRPr="007E6541" w:rsidRDefault="00EE72BB" w:rsidP="009466AB">
      <w:pPr>
        <w:pStyle w:val="Heading2"/>
        <w:rPr>
          <w:rFonts w:asciiTheme="minorHAnsi" w:hAnsiTheme="minorHAnsi" w:cstheme="minorHAnsi"/>
          <w:b/>
          <w:bCs/>
        </w:rPr>
      </w:pPr>
      <w:r w:rsidRPr="007E6541">
        <w:rPr>
          <w:rFonts w:asciiTheme="minorHAnsi" w:hAnsiTheme="minorHAnsi" w:cstheme="minorHAnsi"/>
          <w:b/>
          <w:bCs/>
        </w:rPr>
        <w:t xml:space="preserve">What </w:t>
      </w:r>
      <w:r w:rsidR="00935A9D" w:rsidRPr="007E6541">
        <w:rPr>
          <w:rFonts w:asciiTheme="minorHAnsi" w:hAnsiTheme="minorHAnsi" w:cstheme="minorHAnsi"/>
          <w:b/>
          <w:bCs/>
        </w:rPr>
        <w:t xml:space="preserve">happens when </w:t>
      </w:r>
      <w:r w:rsidR="00B51FA9">
        <w:rPr>
          <w:rFonts w:asciiTheme="minorHAnsi" w:hAnsiTheme="minorHAnsi" w:cstheme="minorHAnsi"/>
          <w:b/>
          <w:bCs/>
        </w:rPr>
        <w:t xml:space="preserve">people are </w:t>
      </w:r>
      <w:r w:rsidR="00935A9D" w:rsidRPr="007E6541">
        <w:rPr>
          <w:rFonts w:asciiTheme="minorHAnsi" w:hAnsiTheme="minorHAnsi" w:cstheme="minorHAnsi"/>
          <w:b/>
          <w:bCs/>
        </w:rPr>
        <w:t xml:space="preserve">exposed to </w:t>
      </w:r>
      <w:r w:rsidR="00A37B87" w:rsidRPr="007E6541">
        <w:rPr>
          <w:rFonts w:asciiTheme="minorHAnsi" w:hAnsiTheme="minorHAnsi" w:cstheme="minorHAnsi"/>
          <w:b/>
          <w:bCs/>
        </w:rPr>
        <w:t>a</w:t>
      </w:r>
      <w:r w:rsidR="00935A9D" w:rsidRPr="007E6541">
        <w:rPr>
          <w:rFonts w:asciiTheme="minorHAnsi" w:hAnsiTheme="minorHAnsi" w:cstheme="minorHAnsi"/>
          <w:b/>
          <w:bCs/>
        </w:rPr>
        <w:t>nthrax?</w:t>
      </w:r>
    </w:p>
    <w:p w14:paraId="5F671789" w14:textId="18A4BE27" w:rsidR="009466AB" w:rsidRPr="00746F0C" w:rsidRDefault="009466AB" w:rsidP="009466AB">
      <w:pPr>
        <w:pStyle w:val="Heading2"/>
        <w:rPr>
          <w:sz w:val="24"/>
          <w:szCs w:val="24"/>
          <w:u w:val="single"/>
        </w:rPr>
      </w:pPr>
      <w:r w:rsidRPr="00746F0C">
        <w:rPr>
          <w:sz w:val="24"/>
          <w:szCs w:val="24"/>
          <w:u w:val="single"/>
        </w:rPr>
        <w:t>Monitoring</w:t>
      </w:r>
    </w:p>
    <w:p w14:paraId="3EFE9D59" w14:textId="5D68547E" w:rsidR="009466AB" w:rsidRPr="00220F49" w:rsidRDefault="00B51FA9" w:rsidP="009466AB">
      <w:pPr>
        <w:rPr>
          <w:sz w:val="23"/>
          <w:szCs w:val="23"/>
        </w:rPr>
      </w:pPr>
      <w:r>
        <w:rPr>
          <w:sz w:val="23"/>
          <w:szCs w:val="23"/>
        </w:rPr>
        <w:t>The</w:t>
      </w:r>
      <w:r w:rsidR="009466AB" w:rsidRPr="00220F49">
        <w:rPr>
          <w:sz w:val="23"/>
          <w:szCs w:val="23"/>
        </w:rPr>
        <w:t xml:space="preserve"> </w:t>
      </w:r>
      <w:r w:rsidR="00D71D14">
        <w:rPr>
          <w:sz w:val="23"/>
          <w:szCs w:val="23"/>
        </w:rPr>
        <w:t>Minnesota Department of H</w:t>
      </w:r>
      <w:r w:rsidR="009466AB" w:rsidRPr="00220F49">
        <w:rPr>
          <w:sz w:val="23"/>
          <w:szCs w:val="23"/>
        </w:rPr>
        <w:t>eal</w:t>
      </w:r>
      <w:r w:rsidR="00D71D14">
        <w:rPr>
          <w:sz w:val="23"/>
          <w:szCs w:val="23"/>
        </w:rPr>
        <w:t>th (MDH)</w:t>
      </w:r>
      <w:r>
        <w:rPr>
          <w:sz w:val="23"/>
          <w:szCs w:val="23"/>
        </w:rPr>
        <w:t xml:space="preserve"> will contact anyone on affected farms </w:t>
      </w:r>
      <w:r w:rsidR="00A37B87" w:rsidRPr="00220F49">
        <w:rPr>
          <w:sz w:val="23"/>
          <w:szCs w:val="23"/>
        </w:rPr>
        <w:t xml:space="preserve">to discuss </w:t>
      </w:r>
      <w:r>
        <w:rPr>
          <w:sz w:val="23"/>
          <w:szCs w:val="23"/>
        </w:rPr>
        <w:t xml:space="preserve">their </w:t>
      </w:r>
      <w:r w:rsidR="00A37B87" w:rsidRPr="00220F49">
        <w:rPr>
          <w:sz w:val="23"/>
          <w:szCs w:val="23"/>
        </w:rPr>
        <w:t xml:space="preserve">exposures and </w:t>
      </w:r>
      <w:r w:rsidR="00EF0125" w:rsidRPr="00220F49">
        <w:rPr>
          <w:sz w:val="23"/>
          <w:szCs w:val="23"/>
        </w:rPr>
        <w:t>may</w:t>
      </w:r>
      <w:r>
        <w:rPr>
          <w:sz w:val="23"/>
          <w:szCs w:val="23"/>
        </w:rPr>
        <w:t xml:space="preserve"> </w:t>
      </w:r>
      <w:r w:rsidR="00A37B87" w:rsidRPr="00220F49">
        <w:rPr>
          <w:sz w:val="23"/>
          <w:szCs w:val="23"/>
        </w:rPr>
        <w:t>monitor</w:t>
      </w:r>
      <w:r>
        <w:rPr>
          <w:sz w:val="23"/>
          <w:szCs w:val="23"/>
        </w:rPr>
        <w:t xml:space="preserve"> them </w:t>
      </w:r>
      <w:r w:rsidR="00A37B87" w:rsidRPr="00220F49">
        <w:rPr>
          <w:sz w:val="23"/>
          <w:szCs w:val="23"/>
        </w:rPr>
        <w:t>for</w:t>
      </w:r>
      <w:r w:rsidR="00746F0C">
        <w:rPr>
          <w:sz w:val="23"/>
          <w:szCs w:val="23"/>
        </w:rPr>
        <w:t xml:space="preserve"> </w:t>
      </w:r>
      <w:r w:rsidR="00A37B87" w:rsidRPr="00220F49">
        <w:rPr>
          <w:sz w:val="23"/>
          <w:szCs w:val="23"/>
        </w:rPr>
        <w:t>signs and symptoms of anthrax</w:t>
      </w:r>
      <w:r w:rsidR="00746F0C">
        <w:rPr>
          <w:sz w:val="23"/>
          <w:szCs w:val="23"/>
        </w:rPr>
        <w:t xml:space="preserve"> for up to 60 days</w:t>
      </w:r>
      <w:r w:rsidR="00660AB6" w:rsidRPr="00220F49">
        <w:rPr>
          <w:sz w:val="23"/>
          <w:szCs w:val="23"/>
        </w:rPr>
        <w:t xml:space="preserve">. </w:t>
      </w:r>
      <w:r w:rsidR="00A37B87" w:rsidRPr="00220F49">
        <w:rPr>
          <w:sz w:val="23"/>
          <w:szCs w:val="23"/>
        </w:rPr>
        <w:t xml:space="preserve">During monitoring, </w:t>
      </w:r>
      <w:r w:rsidR="00D71D14">
        <w:rPr>
          <w:sz w:val="23"/>
          <w:szCs w:val="23"/>
        </w:rPr>
        <w:t>MDH</w:t>
      </w:r>
      <w:r w:rsidR="00A37B87" w:rsidRPr="00220F49">
        <w:rPr>
          <w:sz w:val="23"/>
          <w:szCs w:val="23"/>
        </w:rPr>
        <w:t xml:space="preserve"> and </w:t>
      </w:r>
      <w:r>
        <w:rPr>
          <w:sz w:val="23"/>
          <w:szCs w:val="23"/>
        </w:rPr>
        <w:t xml:space="preserve">a </w:t>
      </w:r>
      <w:r w:rsidR="00A37B87" w:rsidRPr="00220F49">
        <w:rPr>
          <w:sz w:val="23"/>
          <w:szCs w:val="23"/>
        </w:rPr>
        <w:t xml:space="preserve">healthcare provider </w:t>
      </w:r>
      <w:r>
        <w:rPr>
          <w:sz w:val="23"/>
          <w:szCs w:val="23"/>
        </w:rPr>
        <w:t xml:space="preserve">should be contacted </w:t>
      </w:r>
      <w:r w:rsidR="00A37B87" w:rsidRPr="00220F49">
        <w:rPr>
          <w:sz w:val="23"/>
          <w:szCs w:val="23"/>
        </w:rPr>
        <w:t xml:space="preserve">if </w:t>
      </w:r>
      <w:r>
        <w:rPr>
          <w:sz w:val="23"/>
          <w:szCs w:val="23"/>
        </w:rPr>
        <w:t xml:space="preserve">there are </w:t>
      </w:r>
      <w:r w:rsidR="00A37B87" w:rsidRPr="00220F49">
        <w:rPr>
          <w:sz w:val="23"/>
          <w:szCs w:val="23"/>
        </w:rPr>
        <w:t xml:space="preserve">any questions or concerns. </w:t>
      </w:r>
      <w:r w:rsidR="009466AB" w:rsidRPr="00220F49">
        <w:rPr>
          <w:sz w:val="23"/>
          <w:szCs w:val="23"/>
        </w:rPr>
        <w:t xml:space="preserve">It is important to remember that monitoring does not involve </w:t>
      </w:r>
      <w:r w:rsidR="00A37B87" w:rsidRPr="00220F49">
        <w:rPr>
          <w:sz w:val="23"/>
          <w:szCs w:val="23"/>
        </w:rPr>
        <w:t>isolation from others</w:t>
      </w:r>
      <w:r w:rsidR="009466AB" w:rsidRPr="00220F49">
        <w:rPr>
          <w:sz w:val="23"/>
          <w:szCs w:val="23"/>
        </w:rPr>
        <w:t xml:space="preserve">, since </w:t>
      </w:r>
      <w:r w:rsidR="009466AB" w:rsidRPr="00220F49">
        <w:rPr>
          <w:sz w:val="23"/>
          <w:szCs w:val="23"/>
        </w:rPr>
        <w:lastRenderedPageBreak/>
        <w:t>person-to-person transmission of anthrax is rare.</w:t>
      </w:r>
    </w:p>
    <w:p w14:paraId="039A78E9" w14:textId="2A0AB411" w:rsidR="009466AB" w:rsidRPr="00746F0C" w:rsidRDefault="009466AB" w:rsidP="009466AB">
      <w:pPr>
        <w:pStyle w:val="Heading2"/>
        <w:rPr>
          <w:sz w:val="24"/>
          <w:szCs w:val="24"/>
          <w:u w:val="single"/>
        </w:rPr>
      </w:pPr>
      <w:r w:rsidRPr="00746F0C">
        <w:rPr>
          <w:sz w:val="24"/>
          <w:szCs w:val="24"/>
          <w:u w:val="single"/>
        </w:rPr>
        <w:t>Post-</w:t>
      </w:r>
      <w:r w:rsidR="00351E53" w:rsidRPr="00746F0C">
        <w:rPr>
          <w:sz w:val="24"/>
          <w:szCs w:val="24"/>
          <w:u w:val="single"/>
        </w:rPr>
        <w:t>E</w:t>
      </w:r>
      <w:r w:rsidRPr="00746F0C">
        <w:rPr>
          <w:sz w:val="24"/>
          <w:szCs w:val="24"/>
          <w:u w:val="single"/>
        </w:rPr>
        <w:t>xposure Prophylaxis</w:t>
      </w:r>
    </w:p>
    <w:p w14:paraId="5E196119" w14:textId="33C86EF1" w:rsidR="00B51FA9" w:rsidRPr="00220F49" w:rsidRDefault="00B51FA9" w:rsidP="00D620E3">
      <w:pPr>
        <w:rPr>
          <w:sz w:val="23"/>
          <w:szCs w:val="23"/>
        </w:rPr>
      </w:pPr>
      <w:r w:rsidRPr="00B51FA9">
        <w:rPr>
          <w:sz w:val="23"/>
          <w:szCs w:val="23"/>
        </w:rPr>
        <w:t xml:space="preserve">Healthcare providers </w:t>
      </w:r>
      <w:r>
        <w:rPr>
          <w:sz w:val="23"/>
          <w:szCs w:val="23"/>
        </w:rPr>
        <w:t xml:space="preserve">may </w:t>
      </w:r>
      <w:r w:rsidRPr="00B51FA9">
        <w:rPr>
          <w:sz w:val="23"/>
          <w:szCs w:val="23"/>
        </w:rPr>
        <w:t>prescribe antibiotics such as doxycycline or ciprofloxacin for people who have been exposed to infected animals or their carcasses. People with allergies to antibiotics should notify their healthcare provider.</w:t>
      </w:r>
    </w:p>
    <w:p w14:paraId="190B4E13" w14:textId="1A83611A" w:rsidR="00D620E3" w:rsidRPr="007E6541" w:rsidRDefault="00972B60" w:rsidP="00D620E3">
      <w:pPr>
        <w:rPr>
          <w:rFonts w:cstheme="minorHAnsi"/>
          <w:b/>
          <w:bCs/>
          <w:color w:val="2F5496" w:themeColor="accent1" w:themeShade="BF"/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How can </w:t>
      </w:r>
      <w:r w:rsidR="00AB59E6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a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nthrax be prevented</w:t>
      </w:r>
      <w:r w:rsidR="00547C63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 in animals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?</w:t>
      </w:r>
    </w:p>
    <w:p w14:paraId="176C6CF0" w14:textId="3DEBDBA1" w:rsidR="008D457B" w:rsidRPr="00220F49" w:rsidRDefault="007B76F2" w:rsidP="00935A9D">
      <w:pPr>
        <w:rPr>
          <w:sz w:val="23"/>
          <w:szCs w:val="23"/>
        </w:rPr>
      </w:pPr>
      <w:r w:rsidRPr="00220F49">
        <w:rPr>
          <w:sz w:val="23"/>
          <w:szCs w:val="23"/>
        </w:rPr>
        <w:t xml:space="preserve">There is an effective anthrax vaccine available for animals. </w:t>
      </w:r>
      <w:r w:rsidR="00135078">
        <w:rPr>
          <w:sz w:val="23"/>
          <w:szCs w:val="23"/>
        </w:rPr>
        <w:t>Annual v</w:t>
      </w:r>
      <w:r w:rsidRPr="00220F49">
        <w:rPr>
          <w:sz w:val="23"/>
          <w:szCs w:val="23"/>
        </w:rPr>
        <w:t xml:space="preserve">accination is recommended for animals on pasture in regions where </w:t>
      </w:r>
      <w:r w:rsidR="009F47E6">
        <w:rPr>
          <w:sz w:val="23"/>
          <w:szCs w:val="23"/>
        </w:rPr>
        <w:t xml:space="preserve">anthrax </w:t>
      </w:r>
      <w:r w:rsidRPr="00220F49">
        <w:rPr>
          <w:sz w:val="23"/>
          <w:szCs w:val="23"/>
        </w:rPr>
        <w:t xml:space="preserve">has historically been a problem, such as northwestern Minnesota.  </w:t>
      </w:r>
      <w:r w:rsidR="009F47E6">
        <w:rPr>
          <w:sz w:val="23"/>
          <w:szCs w:val="23"/>
        </w:rPr>
        <w:t>Because spores can survive for decades in soil, m</w:t>
      </w:r>
      <w:r w:rsidR="009F47E6" w:rsidRPr="00220F49">
        <w:rPr>
          <w:sz w:val="23"/>
          <w:szCs w:val="23"/>
        </w:rPr>
        <w:t xml:space="preserve">easures </w:t>
      </w:r>
      <w:r w:rsidRPr="00220F49">
        <w:rPr>
          <w:sz w:val="23"/>
          <w:szCs w:val="23"/>
        </w:rPr>
        <w:t xml:space="preserve">like quarantines and proper carcass disposal for </w:t>
      </w:r>
      <w:r w:rsidR="009F47E6">
        <w:rPr>
          <w:sz w:val="23"/>
          <w:szCs w:val="23"/>
        </w:rPr>
        <w:t xml:space="preserve">animal </w:t>
      </w:r>
      <w:r w:rsidRPr="00220F49">
        <w:rPr>
          <w:sz w:val="23"/>
          <w:szCs w:val="23"/>
        </w:rPr>
        <w:t>anthrax cases are important to prevent other animals from being affected</w:t>
      </w:r>
      <w:r w:rsidR="009F47E6">
        <w:rPr>
          <w:sz w:val="23"/>
          <w:szCs w:val="23"/>
        </w:rPr>
        <w:t xml:space="preserve"> in the future</w:t>
      </w:r>
      <w:r w:rsidRPr="00220F49">
        <w:rPr>
          <w:sz w:val="23"/>
          <w:szCs w:val="23"/>
        </w:rPr>
        <w:t>.</w:t>
      </w:r>
    </w:p>
    <w:p w14:paraId="3E86C76E" w14:textId="59BBBEA2" w:rsidR="00FC1102" w:rsidRPr="007E6541" w:rsidRDefault="00547C63" w:rsidP="00547C63">
      <w:pPr>
        <w:rPr>
          <w:sz w:val="26"/>
          <w:szCs w:val="26"/>
        </w:rPr>
      </w:pP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How can anthrax be prevented in</w:t>
      </w:r>
      <w:r w:rsidR="00FC1102"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 xml:space="preserve"> </w:t>
      </w:r>
      <w:r w:rsidR="00B51FA9">
        <w:rPr>
          <w:rFonts w:cstheme="minorHAnsi"/>
          <w:b/>
          <w:bCs/>
          <w:color w:val="2F5496" w:themeColor="accent1" w:themeShade="BF"/>
          <w:sz w:val="26"/>
          <w:szCs w:val="26"/>
        </w:rPr>
        <w:t>people</w:t>
      </w:r>
      <w:r w:rsidRPr="007E6541">
        <w:rPr>
          <w:rFonts w:cstheme="minorHAnsi"/>
          <w:b/>
          <w:bCs/>
          <w:color w:val="2F5496" w:themeColor="accent1" w:themeShade="BF"/>
          <w:sz w:val="26"/>
          <w:szCs w:val="26"/>
        </w:rPr>
        <w:t>?</w:t>
      </w:r>
    </w:p>
    <w:p w14:paraId="33ED0580" w14:textId="7706733A" w:rsidR="00FC290C" w:rsidRDefault="00B51FA9" w:rsidP="00547C63">
      <w:pPr>
        <w:rPr>
          <w:sz w:val="23"/>
          <w:szCs w:val="23"/>
        </w:rPr>
      </w:pPr>
      <w:r w:rsidRPr="00B51FA9">
        <w:rPr>
          <w:sz w:val="23"/>
          <w:szCs w:val="23"/>
        </w:rPr>
        <w:t>The best way to avoid exposing people to anthrax is to prevent animals from getting anthrax. If an animal dies unexpectedly on a farm, people should avoid touching it and call a veterinarian immediately. Anyone who must touch the animal should wear gloves, long sleeves, long pants, and boots. People should not skin or eat animals that have died unexpectedly.</w:t>
      </w:r>
    </w:p>
    <w:p w14:paraId="6AFAD33F" w14:textId="77777777" w:rsidR="00B51FA9" w:rsidRPr="00220F49" w:rsidRDefault="00B51FA9" w:rsidP="00547C63">
      <w:pPr>
        <w:rPr>
          <w:rFonts w:cstheme="minorHAnsi"/>
          <w:b/>
          <w:bCs/>
          <w:color w:val="2F5496" w:themeColor="accent1" w:themeShade="BF"/>
          <w:sz w:val="23"/>
          <w:szCs w:val="23"/>
        </w:rPr>
      </w:pPr>
    </w:p>
    <w:p w14:paraId="03A26C65" w14:textId="7A8BAB99" w:rsidR="002546E5" w:rsidRPr="00DE5546" w:rsidRDefault="002546E5" w:rsidP="00FC290C"/>
    <w:sectPr w:rsidR="002546E5" w:rsidRPr="00DE5546" w:rsidSect="00D518E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B24F3" w14:textId="77777777" w:rsidR="005D0187" w:rsidRDefault="005D0187" w:rsidP="00D518EC">
      <w:pPr>
        <w:spacing w:after="0" w:line="240" w:lineRule="auto"/>
      </w:pPr>
      <w:r>
        <w:separator/>
      </w:r>
    </w:p>
  </w:endnote>
  <w:endnote w:type="continuationSeparator" w:id="0">
    <w:p w14:paraId="3664CD2C" w14:textId="77777777" w:rsidR="005D0187" w:rsidRDefault="005D0187" w:rsidP="00D5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on Grotesque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F9C29" w14:textId="77777777" w:rsidR="00FC1102" w:rsidRDefault="00FC1102" w:rsidP="00FC1102">
    <w:pPr>
      <w:pStyle w:val="Contactinfo"/>
      <w:framePr w:vSpace="0" w:wrap="auto" w:yAlign="inline"/>
      <w:spacing w:before="0" w:after="0"/>
      <w:ind w:left="2880" w:hanging="2880"/>
    </w:pPr>
  </w:p>
  <w:p w14:paraId="6E320C88" w14:textId="008975FA" w:rsidR="00FC1102" w:rsidRDefault="00FC1102" w:rsidP="00FC290C">
    <w:pPr>
      <w:pStyle w:val="Contactinfo"/>
      <w:framePr w:vSpace="0" w:wrap="auto" w:yAlign="inline"/>
      <w:spacing w:before="0" w:after="0"/>
      <w:ind w:left="2880" w:hanging="2880"/>
    </w:pPr>
    <w:r w:rsidRPr="00354F31">
      <w:t>Minnesota Department of Health</w:t>
    </w:r>
    <w:r>
      <w:tab/>
    </w:r>
    <w:r w:rsidRPr="00354F31">
      <w:t xml:space="preserve">Minnesota </w:t>
    </w:r>
    <w:r>
      <w:rPr>
        <w:noProof/>
        <w:lang w:val="en-IN" w:eastAsia="en-IN"/>
      </w:rPr>
      <w:drawing>
        <wp:anchor distT="0" distB="0" distL="114300" distR="114300" simplePos="0" relativeHeight="251659264" behindDoc="1" locked="1" layoutInCell="1" allowOverlap="1" wp14:anchorId="5AD81D71" wp14:editId="574949D8">
          <wp:simplePos x="0" y="0"/>
          <wp:positionH relativeFrom="margin">
            <wp:align>right</wp:align>
          </wp:positionH>
          <wp:positionV relativeFrom="bottomMargin">
            <wp:posOffset>17780</wp:posOffset>
          </wp:positionV>
          <wp:extent cx="1595120" cy="276225"/>
          <wp:effectExtent l="0" t="0" r="5080" b="9525"/>
          <wp:wrapTight wrapText="bothSides">
            <wp:wrapPolygon edited="0">
              <wp:start x="0" y="1490"/>
              <wp:lineTo x="0" y="20855"/>
              <wp:lineTo x="21411" y="20855"/>
              <wp:lineTo x="21411" y="8938"/>
              <wp:lineTo x="19347" y="7448"/>
              <wp:lineTo x="5675" y="1490"/>
              <wp:lineTo x="0" y="1490"/>
            </wp:wrapPolygon>
          </wp:wrapTight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Board of Animal Health</w:t>
    </w:r>
  </w:p>
  <w:p w14:paraId="251D6A46" w14:textId="2DC2B0F5" w:rsidR="00FC1102" w:rsidRDefault="00FC1102" w:rsidP="00FC290C">
    <w:pPr>
      <w:pStyle w:val="Contactinfo"/>
      <w:framePr w:vSpace="0" w:wrap="auto" w:yAlign="inline"/>
      <w:spacing w:before="0" w:after="0"/>
      <w:ind w:left="2880" w:hanging="2880"/>
    </w:pPr>
    <w:r>
      <w:t>Health.state.mn.us | 651-201-5414</w:t>
    </w:r>
    <w:r>
      <w:tab/>
      <w:t>bah.state.mn.us | 651-296-2942</w:t>
    </w:r>
  </w:p>
  <w:p w14:paraId="30E0B80D" w14:textId="77777777" w:rsidR="00FC1102" w:rsidRDefault="00FC1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6A0E2" w14:textId="77777777" w:rsidR="005D0187" w:rsidRDefault="005D0187" w:rsidP="00D518EC">
      <w:pPr>
        <w:spacing w:after="0" w:line="240" w:lineRule="auto"/>
      </w:pPr>
      <w:r>
        <w:separator/>
      </w:r>
    </w:p>
  </w:footnote>
  <w:footnote w:type="continuationSeparator" w:id="0">
    <w:p w14:paraId="2556A9DD" w14:textId="77777777" w:rsidR="005D0187" w:rsidRDefault="005D0187" w:rsidP="00D5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A8645" w14:textId="1346A3EB" w:rsidR="00D518EC" w:rsidRDefault="00FC1102">
    <w:pPr>
      <w:pStyle w:val="Header"/>
    </w:pPr>
    <w:r>
      <w:rPr>
        <w:noProof/>
        <w:lang w:val="en-IN" w:eastAsia="en-IN"/>
      </w:rPr>
      <w:drawing>
        <wp:inline distT="0" distB="0" distL="0" distR="0" wp14:anchorId="715512FA" wp14:editId="67C5EA3E">
          <wp:extent cx="2588703" cy="44958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989" cy="45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E07"/>
    <w:multiLevelType w:val="hybridMultilevel"/>
    <w:tmpl w:val="4A5C20F4"/>
    <w:lvl w:ilvl="0" w:tplc="816EE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B0150"/>
    <w:multiLevelType w:val="hybridMultilevel"/>
    <w:tmpl w:val="ECA6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63C30"/>
    <w:multiLevelType w:val="hybridMultilevel"/>
    <w:tmpl w:val="96C0CD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2A3548C"/>
    <w:multiLevelType w:val="hybridMultilevel"/>
    <w:tmpl w:val="95C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636E7"/>
    <w:multiLevelType w:val="hybridMultilevel"/>
    <w:tmpl w:val="FE3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46"/>
    <w:rsid w:val="00022D8E"/>
    <w:rsid w:val="0002780C"/>
    <w:rsid w:val="000407C1"/>
    <w:rsid w:val="00064340"/>
    <w:rsid w:val="00094E27"/>
    <w:rsid w:val="000A7C4F"/>
    <w:rsid w:val="000B19CE"/>
    <w:rsid w:val="000E1A9F"/>
    <w:rsid w:val="000E3049"/>
    <w:rsid w:val="000E3EAE"/>
    <w:rsid w:val="00135078"/>
    <w:rsid w:val="00156EC0"/>
    <w:rsid w:val="001A1E4A"/>
    <w:rsid w:val="001A4358"/>
    <w:rsid w:val="001A62A5"/>
    <w:rsid w:val="001E36E8"/>
    <w:rsid w:val="00220F49"/>
    <w:rsid w:val="0024004F"/>
    <w:rsid w:val="002546E5"/>
    <w:rsid w:val="002F0661"/>
    <w:rsid w:val="00351E53"/>
    <w:rsid w:val="00383B48"/>
    <w:rsid w:val="003D3B3F"/>
    <w:rsid w:val="004202E7"/>
    <w:rsid w:val="0044103F"/>
    <w:rsid w:val="00442E2C"/>
    <w:rsid w:val="00463F81"/>
    <w:rsid w:val="004C6513"/>
    <w:rsid w:val="004C7A65"/>
    <w:rsid w:val="004D11E8"/>
    <w:rsid w:val="00547C63"/>
    <w:rsid w:val="00553234"/>
    <w:rsid w:val="00563B1B"/>
    <w:rsid w:val="005A6B2D"/>
    <w:rsid w:val="005D0187"/>
    <w:rsid w:val="005F377C"/>
    <w:rsid w:val="005F434D"/>
    <w:rsid w:val="00617BBE"/>
    <w:rsid w:val="00620B87"/>
    <w:rsid w:val="00623888"/>
    <w:rsid w:val="006244ED"/>
    <w:rsid w:val="00630120"/>
    <w:rsid w:val="0064486F"/>
    <w:rsid w:val="00660AB6"/>
    <w:rsid w:val="006C0CEF"/>
    <w:rsid w:val="006C4E0F"/>
    <w:rsid w:val="007211C4"/>
    <w:rsid w:val="00727D9A"/>
    <w:rsid w:val="00740203"/>
    <w:rsid w:val="00746F0C"/>
    <w:rsid w:val="007847C9"/>
    <w:rsid w:val="007B76F2"/>
    <w:rsid w:val="007E6541"/>
    <w:rsid w:val="007F61D0"/>
    <w:rsid w:val="00800DDA"/>
    <w:rsid w:val="00805324"/>
    <w:rsid w:val="00824BD4"/>
    <w:rsid w:val="00832E6B"/>
    <w:rsid w:val="00872A2B"/>
    <w:rsid w:val="00884895"/>
    <w:rsid w:val="008D457B"/>
    <w:rsid w:val="00901E0E"/>
    <w:rsid w:val="00935A9D"/>
    <w:rsid w:val="009466AB"/>
    <w:rsid w:val="00972B60"/>
    <w:rsid w:val="0097747F"/>
    <w:rsid w:val="009F47E6"/>
    <w:rsid w:val="00A37B87"/>
    <w:rsid w:val="00A464A8"/>
    <w:rsid w:val="00A83053"/>
    <w:rsid w:val="00A8528B"/>
    <w:rsid w:val="00AA0547"/>
    <w:rsid w:val="00AB419C"/>
    <w:rsid w:val="00AB59E6"/>
    <w:rsid w:val="00AC0A92"/>
    <w:rsid w:val="00AC69A4"/>
    <w:rsid w:val="00B13102"/>
    <w:rsid w:val="00B26692"/>
    <w:rsid w:val="00B51FA9"/>
    <w:rsid w:val="00B6716B"/>
    <w:rsid w:val="00BB7E4E"/>
    <w:rsid w:val="00C747EC"/>
    <w:rsid w:val="00C84CBC"/>
    <w:rsid w:val="00C87221"/>
    <w:rsid w:val="00C90E98"/>
    <w:rsid w:val="00C97204"/>
    <w:rsid w:val="00CF3240"/>
    <w:rsid w:val="00D12A82"/>
    <w:rsid w:val="00D518EC"/>
    <w:rsid w:val="00D52D82"/>
    <w:rsid w:val="00D620E3"/>
    <w:rsid w:val="00D71D14"/>
    <w:rsid w:val="00D77020"/>
    <w:rsid w:val="00DD1426"/>
    <w:rsid w:val="00DE5546"/>
    <w:rsid w:val="00E06F50"/>
    <w:rsid w:val="00E32071"/>
    <w:rsid w:val="00E36F5E"/>
    <w:rsid w:val="00E536D4"/>
    <w:rsid w:val="00E94FA8"/>
    <w:rsid w:val="00ED70D7"/>
    <w:rsid w:val="00EE72BB"/>
    <w:rsid w:val="00EF0125"/>
    <w:rsid w:val="00F236AB"/>
    <w:rsid w:val="00F5623D"/>
    <w:rsid w:val="00FB592B"/>
    <w:rsid w:val="00FC1102"/>
    <w:rsid w:val="00FC290C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CA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49"/>
  </w:style>
  <w:style w:type="paragraph" w:styleId="Heading1">
    <w:name w:val="heading 1"/>
    <w:aliases w:val="H1 Title"/>
    <w:next w:val="Normal"/>
    <w:link w:val="Heading1Char"/>
    <w:uiPriority w:val="4"/>
    <w:qFormat/>
    <w:rsid w:val="00D518EC"/>
    <w:pPr>
      <w:keepNext/>
      <w:keepLine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kern w:val="0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6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4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2D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EC"/>
  </w:style>
  <w:style w:type="paragraph" w:styleId="Footer">
    <w:name w:val="footer"/>
    <w:basedOn w:val="Normal"/>
    <w:link w:val="FooterChar"/>
    <w:uiPriority w:val="99"/>
    <w:unhideWhenUsed/>
    <w:rsid w:val="00D5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EC"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518EC"/>
    <w:rPr>
      <w:rFonts w:ascii="Calibri" w:eastAsiaTheme="majorEastAsia" w:hAnsi="Calibri" w:cstheme="majorBidi"/>
      <w:b/>
      <w:color w:val="4472C4" w:themeColor="accen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E0F"/>
    <w:rPr>
      <w:b/>
      <w:bCs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0B19C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0B19CE"/>
    <w:pPr>
      <w:spacing w:before="600" w:after="120" w:line="240" w:lineRule="auto"/>
    </w:pPr>
    <w:rPr>
      <w:sz w:val="20"/>
      <w:szCs w:val="20"/>
    </w:rPr>
  </w:style>
  <w:style w:type="paragraph" w:customStyle="1" w:styleId="Toobtainthisinfo">
    <w:name w:val="&quot;To obtain this info&quot;"/>
    <w:uiPriority w:val="8"/>
    <w:qFormat/>
    <w:rsid w:val="000B19CE"/>
    <w:pPr>
      <w:spacing w:before="120" w:after="120" w:line="240" w:lineRule="auto"/>
    </w:pPr>
    <w:rPr>
      <w:rFonts w:ascii="Calibri" w:eastAsiaTheme="minorEastAsia" w:hAnsi="Calibri"/>
      <w:i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66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6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ntactinfo">
    <w:name w:val="Contact info"/>
    <w:basedOn w:val="Normal"/>
    <w:uiPriority w:val="1"/>
    <w:qFormat/>
    <w:rsid w:val="00FC1102"/>
    <w:pPr>
      <w:keepLines/>
      <w:framePr w:vSpace="288" w:wrap="notBeside" w:hAnchor="text" w:yAlign="bottom" w:anchorLock="1"/>
      <w:spacing w:before="120" w:after="120" w:line="240" w:lineRule="auto"/>
    </w:pPr>
    <w:rPr>
      <w:rFonts w:ascii="Brandon Grotesque Light" w:eastAsiaTheme="minorEastAsia" w:hAnsi="Brandon Grotesque Light" w:cs="Calibri"/>
      <w:color w:val="000000"/>
      <w:kern w:val="0"/>
      <w:sz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49"/>
  </w:style>
  <w:style w:type="paragraph" w:styleId="Heading1">
    <w:name w:val="heading 1"/>
    <w:aliases w:val="H1 Title"/>
    <w:next w:val="Normal"/>
    <w:link w:val="Heading1Char"/>
    <w:uiPriority w:val="4"/>
    <w:qFormat/>
    <w:rsid w:val="00D518EC"/>
    <w:pPr>
      <w:keepNext/>
      <w:keepLine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kern w:val="0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6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6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4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2D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8EC"/>
  </w:style>
  <w:style w:type="paragraph" w:styleId="Footer">
    <w:name w:val="footer"/>
    <w:basedOn w:val="Normal"/>
    <w:link w:val="FooterChar"/>
    <w:uiPriority w:val="99"/>
    <w:unhideWhenUsed/>
    <w:rsid w:val="00D5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8EC"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518EC"/>
    <w:rPr>
      <w:rFonts w:ascii="Calibri" w:eastAsiaTheme="majorEastAsia" w:hAnsi="Calibri" w:cstheme="majorBidi"/>
      <w:b/>
      <w:color w:val="4472C4" w:themeColor="accen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E0F"/>
    <w:rPr>
      <w:b/>
      <w:bCs/>
      <w:sz w:val="20"/>
      <w:szCs w:val="20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0B19C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0B19CE"/>
    <w:pPr>
      <w:spacing w:before="600" w:after="120" w:line="240" w:lineRule="auto"/>
    </w:pPr>
    <w:rPr>
      <w:sz w:val="20"/>
      <w:szCs w:val="20"/>
    </w:rPr>
  </w:style>
  <w:style w:type="paragraph" w:customStyle="1" w:styleId="Toobtainthisinfo">
    <w:name w:val="&quot;To obtain this info&quot;"/>
    <w:uiPriority w:val="8"/>
    <w:qFormat/>
    <w:rsid w:val="000B19CE"/>
    <w:pPr>
      <w:spacing w:before="120" w:after="120" w:line="240" w:lineRule="auto"/>
    </w:pPr>
    <w:rPr>
      <w:rFonts w:ascii="Calibri" w:eastAsiaTheme="minorEastAsia" w:hAnsi="Calibri"/>
      <w:i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466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6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6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ntactinfo">
    <w:name w:val="Contact info"/>
    <w:basedOn w:val="Normal"/>
    <w:uiPriority w:val="1"/>
    <w:qFormat/>
    <w:rsid w:val="00FC1102"/>
    <w:pPr>
      <w:keepLines/>
      <w:framePr w:vSpace="288" w:wrap="notBeside" w:hAnchor="text" w:yAlign="bottom" w:anchorLock="1"/>
      <w:spacing w:before="120" w:after="120" w:line="240" w:lineRule="auto"/>
    </w:pPr>
    <w:rPr>
      <w:rFonts w:ascii="Brandon Grotesque Light" w:eastAsiaTheme="minorEastAsia" w:hAnsi="Brandon Grotesque Light" w:cs="Calibri"/>
      <w:color w:val="000000"/>
      <w:kern w:val="0"/>
      <w:sz w:val="1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F199-0508-4A76-8929-C7001A345A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Alysse Buatois</dc:creator>
  <cp:lastModifiedBy>Revathy Priya Arunagiri, Integra-PDY, IN</cp:lastModifiedBy>
  <cp:revision>2</cp:revision>
  <cp:lastPrinted>2023-08-22T15:47:00Z</cp:lastPrinted>
  <dcterms:created xsi:type="dcterms:W3CDTF">2024-01-22T09:17:00Z</dcterms:created>
  <dcterms:modified xsi:type="dcterms:W3CDTF">2024-01-22T09:17:00Z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2023-07-12T16:44:11Z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000ac420-c64c-4979-8240-09173b29ba64</vt:lpwstr>
  </property>
  <property fmtid="{D5CDD505-2E9C-101B-9397-08002B2CF9AE}" pid="8" name="MSIP_Label_4044bd30-2ed7-4c9d-9d12-46200872a97b_ContentBits">
    <vt:lpwstr>0</vt:lpwstr>
  </property>
</Properties>
</file>