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23D62" w14:textId="77777777" w:rsidR="00E31C77" w:rsidRPr="00F07D4F" w:rsidRDefault="00E31C77" w:rsidP="00E31C77">
      <w:pPr>
        <w:pStyle w:val="Heading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07D4F">
        <w:rPr>
          <w:rFonts w:ascii="Times New Roman" w:hAnsi="Times New Roman" w:cs="Times New Roman"/>
          <w:b/>
          <w:bCs/>
          <w:color w:val="auto"/>
          <w:sz w:val="24"/>
          <w:szCs w:val="24"/>
        </w:rPr>
        <w:t>Supplemental Information</w:t>
      </w:r>
    </w:p>
    <w:p w14:paraId="5E09A0AE" w14:textId="77777777" w:rsidR="00E31C77" w:rsidRPr="0045027B" w:rsidRDefault="00E31C77" w:rsidP="00E31C77">
      <w:pPr>
        <w:spacing w:after="120" w:line="259" w:lineRule="auto"/>
        <w:rPr>
          <w:rFonts w:eastAsiaTheme="minorHAnsi"/>
        </w:rPr>
      </w:pPr>
      <w:r w:rsidRPr="0045027B">
        <w:rPr>
          <w:rFonts w:eastAsiaTheme="minorHAnsi"/>
        </w:rPr>
        <w:t xml:space="preserve">Table S1. Clinical Description of Neural Tube Defect (NTD) Types </w:t>
      </w:r>
    </w:p>
    <w:tbl>
      <w:tblPr>
        <w:tblStyle w:val="TableGrid"/>
        <w:tblW w:w="13315" w:type="dxa"/>
        <w:tblLook w:val="04A0" w:firstRow="1" w:lastRow="0" w:firstColumn="1" w:lastColumn="0" w:noHBand="0" w:noVBand="1"/>
      </w:tblPr>
      <w:tblGrid>
        <w:gridCol w:w="2333"/>
        <w:gridCol w:w="3181"/>
        <w:gridCol w:w="4651"/>
        <w:gridCol w:w="1800"/>
        <w:gridCol w:w="1350"/>
      </w:tblGrid>
      <w:tr w:rsidR="00E31C77" w:rsidRPr="0045027B" w14:paraId="50EC412E" w14:textId="77777777" w:rsidTr="00A43A7D">
        <w:trPr>
          <w:trHeight w:val="514"/>
        </w:trPr>
        <w:tc>
          <w:tcPr>
            <w:tcW w:w="2333" w:type="dxa"/>
          </w:tcPr>
          <w:p w14:paraId="32662960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45027B">
              <w:rPr>
                <w:b/>
                <w:bCs/>
                <w:sz w:val="22"/>
                <w:szCs w:val="22"/>
              </w:rPr>
              <w:t>NTD Types and Embryonic Origin</w:t>
            </w:r>
          </w:p>
        </w:tc>
        <w:tc>
          <w:tcPr>
            <w:tcW w:w="3181" w:type="dxa"/>
          </w:tcPr>
          <w:p w14:paraId="144E0C83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</w:p>
          <w:p w14:paraId="1142BFC1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45027B">
              <w:rPr>
                <w:b/>
                <w:bCs/>
                <w:sz w:val="22"/>
                <w:szCs w:val="22"/>
              </w:rPr>
              <w:t xml:space="preserve">Description  </w:t>
            </w:r>
          </w:p>
        </w:tc>
        <w:tc>
          <w:tcPr>
            <w:tcW w:w="4651" w:type="dxa"/>
          </w:tcPr>
          <w:p w14:paraId="48C31180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</w:p>
          <w:p w14:paraId="7E8332CA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45027B">
              <w:rPr>
                <w:b/>
                <w:bCs/>
                <w:sz w:val="22"/>
                <w:szCs w:val="22"/>
              </w:rPr>
              <w:t>Subtypes</w:t>
            </w:r>
          </w:p>
        </w:tc>
        <w:tc>
          <w:tcPr>
            <w:tcW w:w="1800" w:type="dxa"/>
          </w:tcPr>
          <w:p w14:paraId="0A4060AE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 w:rsidRPr="0045027B">
              <w:rPr>
                <w:b/>
                <w:bCs/>
                <w:sz w:val="22"/>
                <w:szCs w:val="22"/>
              </w:rPr>
              <w:t>Open and Closed Status</w:t>
            </w:r>
          </w:p>
        </w:tc>
        <w:tc>
          <w:tcPr>
            <w:tcW w:w="1350" w:type="dxa"/>
          </w:tcPr>
          <w:p w14:paraId="62C998E6" w14:textId="77777777" w:rsidR="00E31C77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</w:p>
          <w:p w14:paraId="6AFB9767" w14:textId="77777777" w:rsidR="00E31C77" w:rsidRPr="0045027B" w:rsidRDefault="00E31C77" w:rsidP="00A43A7D">
            <w:pPr>
              <w:spacing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Figure 2</w:t>
            </w:r>
          </w:p>
        </w:tc>
      </w:tr>
      <w:tr w:rsidR="00E31C77" w:rsidRPr="0045027B" w14:paraId="31396CD1" w14:textId="77777777" w:rsidTr="00A43A7D">
        <w:trPr>
          <w:trHeight w:val="1028"/>
        </w:trPr>
        <w:tc>
          <w:tcPr>
            <w:tcW w:w="2333" w:type="dxa"/>
          </w:tcPr>
          <w:p w14:paraId="128D57CF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Anencephaly –</w:t>
            </w:r>
          </w:p>
          <w:p w14:paraId="536E485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Failure of closure of the anterior neural tube</w:t>
            </w:r>
          </w:p>
        </w:tc>
        <w:tc>
          <w:tcPr>
            <w:tcW w:w="3181" w:type="dxa"/>
          </w:tcPr>
          <w:p w14:paraId="48DAD90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Absence of a major portion of the brain, neurocranium, and scalp</w:t>
            </w:r>
          </w:p>
        </w:tc>
        <w:tc>
          <w:tcPr>
            <w:tcW w:w="4651" w:type="dxa"/>
          </w:tcPr>
          <w:p w14:paraId="0EC58338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45027B">
              <w:rPr>
                <w:sz w:val="22"/>
                <w:szCs w:val="22"/>
              </w:rPr>
              <w:t>Holoanencephaly</w:t>
            </w:r>
            <w:proofErr w:type="spellEnd"/>
            <w:r w:rsidRPr="0045027B">
              <w:rPr>
                <w:sz w:val="22"/>
                <w:szCs w:val="22"/>
              </w:rPr>
              <w:t xml:space="preserve"> – anencephaly in which the lesion extends through the foramen magnum</w:t>
            </w:r>
          </w:p>
          <w:p w14:paraId="4A47B75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45027B">
              <w:rPr>
                <w:sz w:val="22"/>
                <w:szCs w:val="22"/>
              </w:rPr>
              <w:t>Meroanencephaly</w:t>
            </w:r>
            <w:proofErr w:type="spellEnd"/>
            <w:r w:rsidRPr="0045027B">
              <w:rPr>
                <w:sz w:val="22"/>
                <w:szCs w:val="22"/>
              </w:rPr>
              <w:t xml:space="preserve"> – anencephaly in which the lesion ends anterior to the foramen magnum</w:t>
            </w:r>
          </w:p>
        </w:tc>
        <w:tc>
          <w:tcPr>
            <w:tcW w:w="1800" w:type="dxa"/>
          </w:tcPr>
          <w:p w14:paraId="3C523138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Open</w:t>
            </w:r>
          </w:p>
        </w:tc>
        <w:tc>
          <w:tcPr>
            <w:tcW w:w="1350" w:type="dxa"/>
          </w:tcPr>
          <w:p w14:paraId="3837014B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Infants A, B</w:t>
            </w:r>
          </w:p>
        </w:tc>
      </w:tr>
      <w:tr w:rsidR="00E31C77" w:rsidRPr="0045027B" w14:paraId="03E4D596" w14:textId="77777777" w:rsidTr="00A43A7D">
        <w:trPr>
          <w:trHeight w:val="246"/>
        </w:trPr>
        <w:tc>
          <w:tcPr>
            <w:tcW w:w="2333" w:type="dxa"/>
          </w:tcPr>
          <w:p w14:paraId="03106E36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Spina bifida –</w:t>
            </w:r>
          </w:p>
          <w:p w14:paraId="2860D0C1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Failure of closure of the posterior neural tube</w:t>
            </w:r>
          </w:p>
        </w:tc>
        <w:tc>
          <w:tcPr>
            <w:tcW w:w="3181" w:type="dxa"/>
          </w:tcPr>
          <w:p w14:paraId="25354C5E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Absence of the bony spine and covering skin with various degrees of exposure of the neural tissue of the spinal cord</w:t>
            </w:r>
          </w:p>
        </w:tc>
        <w:tc>
          <w:tcPr>
            <w:tcW w:w="4651" w:type="dxa"/>
          </w:tcPr>
          <w:p w14:paraId="08BF6ADF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Meningomyelocele – herniation of spinal cord tissue into a sac composed of meninges and cerebrospinal fluid</w:t>
            </w:r>
          </w:p>
          <w:p w14:paraId="3273B3BF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Meningocele – herniation of meninges and cerebrospinal fluid without herniation of spinal cord tissue</w:t>
            </w:r>
          </w:p>
          <w:p w14:paraId="1BC36BD9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45027B">
              <w:rPr>
                <w:sz w:val="22"/>
                <w:szCs w:val="22"/>
              </w:rPr>
              <w:t>Rachischisis</w:t>
            </w:r>
            <w:proofErr w:type="spellEnd"/>
            <w:r w:rsidRPr="0045027B">
              <w:rPr>
                <w:sz w:val="22"/>
                <w:szCs w:val="22"/>
              </w:rPr>
              <w:t xml:space="preserve"> – cleft-like spinal lesion with neural tissue open to the surface without meningeal covering   </w:t>
            </w:r>
          </w:p>
        </w:tc>
        <w:tc>
          <w:tcPr>
            <w:tcW w:w="1800" w:type="dxa"/>
          </w:tcPr>
          <w:p w14:paraId="330D25EB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Primarily open although some lesions of lower spina are closed and often have lipomatous components</w:t>
            </w:r>
          </w:p>
        </w:tc>
        <w:tc>
          <w:tcPr>
            <w:tcW w:w="1350" w:type="dxa"/>
          </w:tcPr>
          <w:p w14:paraId="1A748A28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Infants F – I</w:t>
            </w:r>
          </w:p>
        </w:tc>
      </w:tr>
      <w:tr w:rsidR="00E31C77" w:rsidRPr="0045027B" w14:paraId="51AD0DB1" w14:textId="77777777" w:rsidTr="00A43A7D">
        <w:trPr>
          <w:trHeight w:val="257"/>
        </w:trPr>
        <w:tc>
          <w:tcPr>
            <w:tcW w:w="2333" w:type="dxa"/>
          </w:tcPr>
          <w:p w14:paraId="7CE27FAE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Craniorachischisis –</w:t>
            </w:r>
          </w:p>
          <w:p w14:paraId="18492C27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Failure of closure of the anterior and posterior neural tube</w:t>
            </w:r>
          </w:p>
        </w:tc>
        <w:tc>
          <w:tcPr>
            <w:tcW w:w="3181" w:type="dxa"/>
          </w:tcPr>
          <w:p w14:paraId="4A2F840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 xml:space="preserve">Anencephaly with contiguous </w:t>
            </w:r>
            <w:proofErr w:type="spellStart"/>
            <w:r w:rsidRPr="0045027B">
              <w:rPr>
                <w:sz w:val="22"/>
                <w:szCs w:val="22"/>
              </w:rPr>
              <w:t>rachischisis</w:t>
            </w:r>
            <w:proofErr w:type="spellEnd"/>
            <w:r w:rsidRPr="0045027B">
              <w:rPr>
                <w:sz w:val="22"/>
                <w:szCs w:val="22"/>
              </w:rPr>
              <w:t xml:space="preserve"> extending caudally to variable levels of the spine including complete dysraphism into the lumbosacral region</w:t>
            </w:r>
          </w:p>
        </w:tc>
        <w:tc>
          <w:tcPr>
            <w:tcW w:w="4651" w:type="dxa"/>
          </w:tcPr>
          <w:p w14:paraId="1BE99CD3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 xml:space="preserve">Craniorachischisis occurs with and without spinal retroflexion. </w:t>
            </w:r>
          </w:p>
        </w:tc>
        <w:tc>
          <w:tcPr>
            <w:tcW w:w="1800" w:type="dxa"/>
          </w:tcPr>
          <w:p w14:paraId="6C3203A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Open</w:t>
            </w:r>
          </w:p>
        </w:tc>
        <w:tc>
          <w:tcPr>
            <w:tcW w:w="1350" w:type="dxa"/>
          </w:tcPr>
          <w:p w14:paraId="55C3C017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Infant D</w:t>
            </w:r>
          </w:p>
        </w:tc>
      </w:tr>
      <w:tr w:rsidR="00E31C77" w:rsidRPr="0045027B" w14:paraId="72BFF556" w14:textId="77777777" w:rsidTr="00A43A7D">
        <w:trPr>
          <w:trHeight w:val="257"/>
        </w:trPr>
        <w:tc>
          <w:tcPr>
            <w:tcW w:w="2333" w:type="dxa"/>
          </w:tcPr>
          <w:p w14:paraId="76F3293F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Encephalocele –</w:t>
            </w:r>
          </w:p>
          <w:p w14:paraId="69824FF1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Abnormal closure of the anterior neural tube</w:t>
            </w:r>
          </w:p>
        </w:tc>
        <w:tc>
          <w:tcPr>
            <w:tcW w:w="3181" w:type="dxa"/>
          </w:tcPr>
          <w:p w14:paraId="4741CCB5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Sac-like protrusions of the meninges and brain tissue through persistent openings in the cranium (encephalocele); containing cerebrospinal fluid only (cranial meningocele)</w:t>
            </w:r>
          </w:p>
        </w:tc>
        <w:tc>
          <w:tcPr>
            <w:tcW w:w="4651" w:type="dxa"/>
          </w:tcPr>
          <w:p w14:paraId="425714C5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Encephalocele and cranial meningocele are both cephaloceles; however, without neuroimaging these two defects are usually included as encephaloceles. Can occur anywhere on the head but most often in the midline.</w:t>
            </w:r>
          </w:p>
        </w:tc>
        <w:tc>
          <w:tcPr>
            <w:tcW w:w="1800" w:type="dxa"/>
          </w:tcPr>
          <w:p w14:paraId="21C49B51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 xml:space="preserve">Closed </w:t>
            </w:r>
          </w:p>
        </w:tc>
        <w:tc>
          <w:tcPr>
            <w:tcW w:w="1350" w:type="dxa"/>
          </w:tcPr>
          <w:p w14:paraId="0E872C6C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Infant C</w:t>
            </w:r>
          </w:p>
        </w:tc>
      </w:tr>
      <w:tr w:rsidR="00E31C77" w:rsidRPr="0045027B" w14:paraId="752C0500" w14:textId="77777777" w:rsidTr="00A43A7D">
        <w:trPr>
          <w:trHeight w:val="257"/>
        </w:trPr>
        <w:tc>
          <w:tcPr>
            <w:tcW w:w="2333" w:type="dxa"/>
          </w:tcPr>
          <w:p w14:paraId="4933D6BB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Iniencephaly –</w:t>
            </w:r>
          </w:p>
          <w:p w14:paraId="64C1B2C0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Abnormal closure of the anterior neural tube</w:t>
            </w:r>
          </w:p>
        </w:tc>
        <w:tc>
          <w:tcPr>
            <w:tcW w:w="3181" w:type="dxa"/>
          </w:tcPr>
          <w:p w14:paraId="75F36263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Complex defect of the posterior brain and spine characterized by a closed cranium that is markedly retroflexed</w:t>
            </w:r>
          </w:p>
        </w:tc>
        <w:tc>
          <w:tcPr>
            <w:tcW w:w="4651" w:type="dxa"/>
          </w:tcPr>
          <w:p w14:paraId="15126CB9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Iniencephaly can be accompanied by an encephalocele or spina bifida.</w:t>
            </w:r>
          </w:p>
        </w:tc>
        <w:tc>
          <w:tcPr>
            <w:tcW w:w="1800" w:type="dxa"/>
          </w:tcPr>
          <w:p w14:paraId="7EE1B950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 w:rsidRPr="0045027B">
              <w:rPr>
                <w:sz w:val="22"/>
                <w:szCs w:val="22"/>
              </w:rPr>
              <w:t>Closed</w:t>
            </w:r>
          </w:p>
        </w:tc>
        <w:tc>
          <w:tcPr>
            <w:tcW w:w="1350" w:type="dxa"/>
          </w:tcPr>
          <w:p w14:paraId="348F3689" w14:textId="77777777" w:rsidR="00E31C77" w:rsidRPr="0045027B" w:rsidRDefault="00E31C77" w:rsidP="00A43A7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Infant E</w:t>
            </w:r>
          </w:p>
        </w:tc>
      </w:tr>
    </w:tbl>
    <w:p w14:paraId="34C8CC09" w14:textId="77777777" w:rsidR="00E31C77" w:rsidRDefault="00E31C77" w:rsidP="00E31C77">
      <w:pPr>
        <w:spacing w:after="160" w:line="259" w:lineRule="auto"/>
      </w:pPr>
      <w:r>
        <w:br w:type="page"/>
      </w:r>
    </w:p>
    <w:p w14:paraId="164832A4" w14:textId="77777777" w:rsidR="00E31C77" w:rsidRDefault="00E31C77" w:rsidP="00E31C77">
      <w:r w:rsidRPr="00D01F8F">
        <w:lastRenderedPageBreak/>
        <w:t>Table S2</w:t>
      </w:r>
      <w:r>
        <w:t xml:space="preserve"> Open vs. closed neural tube defect (NTD) by NTD type in north and south China, 1993-1996.</w:t>
      </w:r>
    </w:p>
    <w:tbl>
      <w:tblPr>
        <w:tblW w:w="12930" w:type="dxa"/>
        <w:tblLayout w:type="fixed"/>
        <w:tblLook w:val="04A0" w:firstRow="1" w:lastRow="0" w:firstColumn="1" w:lastColumn="0" w:noHBand="0" w:noVBand="1"/>
      </w:tblPr>
      <w:tblGrid>
        <w:gridCol w:w="1885"/>
        <w:gridCol w:w="1724"/>
        <w:gridCol w:w="1533"/>
        <w:gridCol w:w="1952"/>
        <w:gridCol w:w="1491"/>
        <w:gridCol w:w="1401"/>
        <w:gridCol w:w="1639"/>
        <w:gridCol w:w="1305"/>
      </w:tblGrid>
      <w:tr w:rsidR="00E31C77" w:rsidRPr="00542761" w14:paraId="5334977D" w14:textId="77777777" w:rsidTr="00A43A7D">
        <w:trPr>
          <w:trHeight w:val="251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7FC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  <w:p w14:paraId="18612769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Neurulation status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9A2B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  <w:p w14:paraId="23F45836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9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DB5E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Count by NTD type</w:t>
            </w:r>
          </w:p>
        </w:tc>
      </w:tr>
      <w:tr w:rsidR="00E31C77" w:rsidRPr="00542761" w14:paraId="48A7CC2C" w14:textId="77777777" w:rsidTr="00A43A7D">
        <w:trPr>
          <w:trHeight w:val="350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7772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70C81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A4A1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Anencephaly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8064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Craniorachischisis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563F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Iniencephaly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612A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Spina bifida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D87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Encephalocele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D2A5" w14:textId="77777777" w:rsidR="00E31C77" w:rsidRPr="00542761" w:rsidRDefault="00E31C77" w:rsidP="00A43A7D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542761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E31C77" w:rsidRPr="00542761" w14:paraId="05445869" w14:textId="77777777" w:rsidTr="00A43A7D">
        <w:trPr>
          <w:trHeight w:val="315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91B8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Closed NTDs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2299" w14:textId="77777777" w:rsidR="00E31C77" w:rsidRPr="00542761" w:rsidRDefault="00E31C77" w:rsidP="00A43A7D">
            <w:pPr>
              <w:spacing w:line="360" w:lineRule="auto"/>
              <w:rPr>
                <w:rFonts w:eastAsia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North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330DC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62357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69C04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C365F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34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EAA2A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A2C3F5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74</w:t>
            </w:r>
          </w:p>
        </w:tc>
      </w:tr>
      <w:tr w:rsidR="00E31C77" w:rsidRPr="00542761" w14:paraId="0B041C65" w14:textId="77777777" w:rsidTr="00A43A7D">
        <w:trPr>
          <w:trHeight w:val="315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75C9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57FD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South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43790C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7B02E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EA111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5C02D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28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A3E42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367DC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105</w:t>
            </w:r>
          </w:p>
        </w:tc>
      </w:tr>
      <w:tr w:rsidR="00E31C77" w:rsidRPr="00542761" w14:paraId="29FBBA84" w14:textId="77777777" w:rsidTr="00A43A7D">
        <w:trPr>
          <w:trHeight w:val="315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0E62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8837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North + South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C6BD1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0EF7D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081F3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6248F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62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587A0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0BA67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179</w:t>
            </w:r>
          </w:p>
        </w:tc>
      </w:tr>
      <w:tr w:rsidR="00E31C77" w:rsidRPr="00542761" w14:paraId="48D11C15" w14:textId="77777777" w:rsidTr="00A43A7D">
        <w:trPr>
          <w:trHeight w:val="315"/>
        </w:trPr>
        <w:tc>
          <w:tcPr>
            <w:tcW w:w="1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342B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Open NTDs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23C5" w14:textId="77777777" w:rsidR="00E31C77" w:rsidRPr="00542761" w:rsidRDefault="00E31C77" w:rsidP="00A43A7D">
            <w:pPr>
              <w:spacing w:line="360" w:lineRule="auto"/>
              <w:rPr>
                <w:rFonts w:eastAsia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North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627B6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49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5E6795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87946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14A79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114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2C7D8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972AC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221</w:t>
            </w:r>
          </w:p>
        </w:tc>
      </w:tr>
      <w:tr w:rsidR="00E31C77" w:rsidRPr="00542761" w14:paraId="379EF3E0" w14:textId="77777777" w:rsidTr="00A43A7D">
        <w:trPr>
          <w:trHeight w:val="315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252D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F721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South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28748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155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C83EA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48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D68AB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55EF6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97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8B9FD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408B5" w14:textId="77777777" w:rsidR="00E31C77" w:rsidRPr="00542761" w:rsidRDefault="00E31C77" w:rsidP="00A43A7D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300</w:t>
            </w:r>
          </w:p>
        </w:tc>
      </w:tr>
      <w:tr w:rsidR="00E31C77" w:rsidRPr="00542761" w14:paraId="03F209CA" w14:textId="77777777" w:rsidTr="00A43A7D">
        <w:trPr>
          <w:trHeight w:val="315"/>
        </w:trPr>
        <w:tc>
          <w:tcPr>
            <w:tcW w:w="1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B655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D28A" w14:textId="77777777" w:rsidR="00E31C77" w:rsidRPr="00542761" w:rsidRDefault="00E31C77" w:rsidP="00A43A7D">
            <w:pPr>
              <w:spacing w:line="360" w:lineRule="auto"/>
              <w:rPr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North + South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AD50B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204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1BE9D5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633E4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1B5C7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211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76830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4CB90" w14:textId="77777777" w:rsidR="00E31C77" w:rsidRPr="00542761" w:rsidRDefault="00E31C77" w:rsidP="00A43A7D">
            <w:pPr>
              <w:spacing w:line="36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542761">
              <w:rPr>
                <w:sz w:val="20"/>
                <w:szCs w:val="20"/>
              </w:rPr>
              <w:t>521</w:t>
            </w:r>
          </w:p>
        </w:tc>
      </w:tr>
    </w:tbl>
    <w:p w14:paraId="776E3FE1" w14:textId="77777777" w:rsidR="00E31C77" w:rsidRDefault="00E31C77" w:rsidP="00E31C77">
      <w:pPr>
        <w:rPr>
          <w:lang w:eastAsia="zh-CN"/>
        </w:rPr>
      </w:pPr>
    </w:p>
    <w:p w14:paraId="5B958F1A" w14:textId="77777777" w:rsidR="00E31C77" w:rsidRDefault="00E31C77" w:rsidP="00E31C77"/>
    <w:p w14:paraId="139FB5BC" w14:textId="77777777" w:rsidR="00E31C77" w:rsidRDefault="00E31C77" w:rsidP="00E31C77"/>
    <w:p w14:paraId="16FF9969" w14:textId="77777777" w:rsidR="007A2DDC" w:rsidRDefault="007A2DDC"/>
    <w:sectPr w:rsidR="007A2DDC" w:rsidSect="00E31C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AF844" w14:textId="77777777" w:rsidR="00E31C77" w:rsidRDefault="00E31C77" w:rsidP="00E31C77">
      <w:pPr>
        <w:spacing w:line="240" w:lineRule="auto"/>
      </w:pPr>
      <w:r>
        <w:separator/>
      </w:r>
    </w:p>
  </w:endnote>
  <w:endnote w:type="continuationSeparator" w:id="0">
    <w:p w14:paraId="2AB98633" w14:textId="77777777" w:rsidR="00E31C77" w:rsidRDefault="00E31C77" w:rsidP="00E31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BA476" w14:textId="77777777" w:rsidR="00E31C77" w:rsidRDefault="00E31C77" w:rsidP="00E31C77">
      <w:pPr>
        <w:spacing w:line="240" w:lineRule="auto"/>
      </w:pPr>
      <w:r>
        <w:separator/>
      </w:r>
    </w:p>
  </w:footnote>
  <w:footnote w:type="continuationSeparator" w:id="0">
    <w:p w14:paraId="474F8CE1" w14:textId="77777777" w:rsidR="00E31C77" w:rsidRDefault="00E31C77" w:rsidP="00E31C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77"/>
    <w:rsid w:val="007A2DDC"/>
    <w:rsid w:val="00E3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ECAB1"/>
  <w15:chartTrackingRefBased/>
  <w15:docId w15:val="{DF1193CB-BA4E-4534-8B3A-8D1139CC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C77"/>
    <w:pPr>
      <w:spacing w:after="0" w:line="48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1C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C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31C7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Zhou, Ying (CDC/DDNID/NCBDDD/DBDID)</dc:creator>
  <cp:keywords/>
  <dc:description/>
  <cp:lastModifiedBy>Zhou, Ying (CDC/DDNID/NCBDDD/DBDID)</cp:lastModifiedBy>
  <cp:revision>1</cp:revision>
  <dcterms:created xsi:type="dcterms:W3CDTF">2021-12-03T16:56:00Z</dcterms:created>
  <dcterms:modified xsi:type="dcterms:W3CDTF">2021-12-03T16:59:00Z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2021-12-03T16:59:03Z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a686d156-5f06-4495-b92d-42d0d5b61cc5</vt:lpwstr>
  </property>
  <property fmtid="{D5CDD505-2E9C-101B-9397-08002B2CF9AE}" pid="8" name="MSIP_Label_7b94a7b8-f06c-4dfe-bdcc-9b548fd58c31_ContentBits">
    <vt:lpwstr>0</vt:lpwstr>
  </property>
</Properties>
</file>