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5120"/>
        <w:gridCol w:w="1260"/>
        <w:gridCol w:w="1180"/>
      </w:tblGrid>
      <w:tr w:rsidR="004F1E70" w:rsidRPr="00165A8C" w14:paraId="47008BC4" w14:textId="77777777" w:rsidTr="001967E2">
        <w:trPr>
          <w:trHeight w:val="600"/>
        </w:trPr>
        <w:tc>
          <w:tcPr>
            <w:tcW w:w="756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A77BF" w14:textId="77777777" w:rsidR="004F1E70" w:rsidRPr="00165A8C" w:rsidRDefault="004F1E70" w:rsidP="00196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Supplemental Table 1. Reason New Syphilis Events Were Processed and Not Assigned to the Field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Using Logic-Based Method</w:t>
            </w:r>
          </w:p>
        </w:tc>
      </w:tr>
      <w:tr w:rsidR="004F1E70" w:rsidRPr="00165A8C" w14:paraId="79675CA9" w14:textId="77777777" w:rsidTr="001967E2">
        <w:trPr>
          <w:trHeight w:val="300"/>
        </w:trPr>
        <w:tc>
          <w:tcPr>
            <w:tcW w:w="5120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EAC93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Reason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F8375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Frequency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2E351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% of Total</w:t>
            </w:r>
          </w:p>
        </w:tc>
      </w:tr>
      <w:tr w:rsidR="004F1E70" w:rsidRPr="00165A8C" w14:paraId="2E6EFF06" w14:textId="77777777" w:rsidTr="001967E2">
        <w:trPr>
          <w:trHeight w:val="300"/>
        </w:trPr>
        <w:tc>
          <w:tcPr>
            <w:tcW w:w="5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F1E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Discordant Test Results (Possible BFP)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BEC7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D0ED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4F1E70" w:rsidRPr="00165A8C" w14:paraId="4B31FFB6" w14:textId="77777777" w:rsidTr="001967E2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472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Previous Treat No Evidence of Reinfection (</w:t>
            </w:r>
            <w:proofErr w:type="spellStart"/>
            <w:r w:rsidRPr="00165A8C">
              <w:rPr>
                <w:rFonts w:ascii="Calibri" w:eastAsia="Times New Roman" w:hAnsi="Calibri" w:cs="Calibri"/>
                <w:color w:val="000000"/>
              </w:rPr>
              <w:t>Serofast</w:t>
            </w:r>
            <w:proofErr w:type="spellEnd"/>
            <w:r w:rsidRPr="00165A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BD41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3990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4F1E70" w:rsidRPr="00165A8C" w14:paraId="1199C502" w14:textId="77777777" w:rsidTr="001967E2">
        <w:trPr>
          <w:trHeight w:val="345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BBE03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 xml:space="preserve">Not Investigated (Age over 65 and titer 1:2 or </w:t>
            </w:r>
            <w:proofErr w:type="gramStart"/>
            <w:r w:rsidRPr="00165A8C">
              <w:rPr>
                <w:rFonts w:ascii="Calibri" w:eastAsia="Times New Roman" w:hAnsi="Calibri" w:cs="Calibri"/>
                <w:color w:val="000000"/>
              </w:rPr>
              <w:t>less)</w:t>
            </w:r>
            <w:r w:rsidRPr="00165A8C">
              <w:rPr>
                <w:rFonts w:ascii="Calibri" w:eastAsia="Times New Roman" w:hAnsi="Calibri" w:cs="Calibri"/>
                <w:color w:val="000000"/>
                <w:vertAlign w:val="superscript"/>
              </w:rPr>
              <w:t>a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4B37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3374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4F1E70" w:rsidRPr="00165A8C" w14:paraId="74263193" w14:textId="77777777" w:rsidTr="001967E2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7855D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Total Not Events Not Assigned to the Field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41DFF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883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97FB" w14:textId="77777777" w:rsidR="004F1E70" w:rsidRPr="00165A8C" w:rsidRDefault="004F1E70" w:rsidP="00196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</w:tr>
      <w:tr w:rsidR="004F1E70" w:rsidRPr="00165A8C" w14:paraId="1DDA4701" w14:textId="77777777" w:rsidTr="001967E2">
        <w:trPr>
          <w:trHeight w:val="630"/>
        </w:trPr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8D9D9" w14:textId="77777777" w:rsidR="004F1E70" w:rsidRPr="00165A8C" w:rsidRDefault="004F1E70" w:rsidP="00196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A8C">
              <w:rPr>
                <w:rFonts w:ascii="Calibri" w:eastAsia="Times New Roman" w:hAnsi="Calibri" w:cs="Calibri"/>
                <w:color w:val="000000"/>
              </w:rPr>
              <w:t>a. Not investigated only applied when persons did not have discordant test results or prior history of syphilis.</w:t>
            </w:r>
          </w:p>
        </w:tc>
      </w:tr>
    </w:tbl>
    <w:p w14:paraId="740FCFFC" w14:textId="77777777" w:rsidR="000F6D68" w:rsidRDefault="000F6D68"/>
    <w:sectPr w:rsidR="000F6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70"/>
    <w:rsid w:val="000F6D68"/>
    <w:rsid w:val="004F1E70"/>
    <w:rsid w:val="00AF16F9"/>
    <w:rsid w:val="00B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4654"/>
  <w15:chartTrackingRefBased/>
  <w15:docId w15:val="{947CC32F-0D13-44B0-B495-8C83CE9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Matthias, James M</dc:creator>
  <cp:keywords/>
  <dc:description/>
  <cp:lastModifiedBy>Matthias, James M</cp:lastModifiedBy>
  <cp:revision>1</cp:revision>
  <dcterms:created xsi:type="dcterms:W3CDTF">2024-01-11T20:09:00Z</dcterms:created>
  <dcterms:modified xsi:type="dcterms:W3CDTF">2024-01-11T20:09:00Z</dcterms:modified>
</cp:coreProperties>
</file>