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9BD1F" w14:textId="0858497C" w:rsidR="00F85340" w:rsidRPr="00AE0EEC" w:rsidRDefault="00696C21" w:rsidP="00F85340">
      <w:pPr>
        <w:rPr>
          <w:rFonts w:cstheme="minorHAnsi"/>
          <w:b/>
          <w:sz w:val="22"/>
          <w:szCs w:val="22"/>
        </w:rPr>
      </w:pPr>
      <w:r w:rsidRPr="00AE0EEC">
        <w:rPr>
          <w:rFonts w:cstheme="minorHAnsi"/>
          <w:b/>
          <w:sz w:val="22"/>
          <w:szCs w:val="22"/>
        </w:rPr>
        <w:t xml:space="preserve">The Role of </w:t>
      </w:r>
      <w:r w:rsidR="005A0F71" w:rsidRPr="00AE0EEC">
        <w:rPr>
          <w:rFonts w:cstheme="minorHAnsi"/>
          <w:b/>
          <w:sz w:val="22"/>
          <w:szCs w:val="22"/>
        </w:rPr>
        <w:t>Stroke</w:t>
      </w:r>
      <w:r w:rsidRPr="00AE0EEC">
        <w:rPr>
          <w:rFonts w:cstheme="minorHAnsi"/>
          <w:b/>
          <w:sz w:val="22"/>
          <w:szCs w:val="22"/>
        </w:rPr>
        <w:t xml:space="preserve"> </w:t>
      </w:r>
      <w:r w:rsidR="00575FF6" w:rsidRPr="00AE0EEC">
        <w:rPr>
          <w:rFonts w:cstheme="minorHAnsi"/>
          <w:b/>
          <w:sz w:val="22"/>
          <w:szCs w:val="22"/>
        </w:rPr>
        <w:t xml:space="preserve">Care </w:t>
      </w:r>
      <w:r w:rsidRPr="00AE0EEC">
        <w:rPr>
          <w:rFonts w:cstheme="minorHAnsi"/>
          <w:b/>
          <w:sz w:val="22"/>
          <w:szCs w:val="22"/>
        </w:rPr>
        <w:t>Infrastructure on the Effectiveness of a Hub-and-Spoke Telestroke Model in South Carolina</w:t>
      </w:r>
      <w:r w:rsidR="008D675C" w:rsidRPr="00AE0EEC">
        <w:rPr>
          <w:rFonts w:cstheme="minorHAnsi"/>
          <w:b/>
          <w:sz w:val="22"/>
          <w:szCs w:val="22"/>
        </w:rPr>
        <w:t>: Online Appendix</w:t>
      </w:r>
    </w:p>
    <w:p w14:paraId="41F517DA" w14:textId="77777777" w:rsidR="00F85340" w:rsidRPr="00AE0EEC" w:rsidRDefault="00F85340" w:rsidP="00F85340">
      <w:pPr>
        <w:rPr>
          <w:rFonts w:cstheme="minorHAnsi"/>
          <w:b/>
          <w:sz w:val="22"/>
          <w:szCs w:val="22"/>
        </w:rPr>
      </w:pPr>
    </w:p>
    <w:p w14:paraId="47828B91" w14:textId="602C1CB0" w:rsidR="00F85340" w:rsidRPr="00AE0EEC" w:rsidRDefault="00F85340" w:rsidP="00F85340">
      <w:pPr>
        <w:spacing w:line="480" w:lineRule="auto"/>
        <w:rPr>
          <w:rFonts w:cstheme="minorHAnsi"/>
          <w:sz w:val="22"/>
          <w:szCs w:val="22"/>
        </w:rPr>
      </w:pPr>
      <w:r w:rsidRPr="00AE0EEC">
        <w:rPr>
          <w:rFonts w:cstheme="minorHAnsi"/>
          <w:sz w:val="22"/>
          <w:szCs w:val="22"/>
        </w:rPr>
        <w:t xml:space="preserve">This online appendix presents </w:t>
      </w:r>
      <w:r w:rsidR="00F55A0C" w:rsidRPr="00AE0EEC">
        <w:rPr>
          <w:rFonts w:cstheme="minorHAnsi"/>
          <w:sz w:val="22"/>
          <w:szCs w:val="22"/>
        </w:rPr>
        <w:t xml:space="preserve">additional results for the evaluation of the </w:t>
      </w:r>
      <w:r w:rsidR="00973FFD">
        <w:rPr>
          <w:rFonts w:cstheme="minorHAnsi"/>
          <w:sz w:val="22"/>
          <w:szCs w:val="22"/>
        </w:rPr>
        <w:t>MUSC</w:t>
      </w:r>
      <w:r w:rsidR="00F55A0C" w:rsidRPr="00AE0EEC">
        <w:rPr>
          <w:rFonts w:cstheme="minorHAnsi"/>
          <w:sz w:val="22"/>
          <w:szCs w:val="22"/>
        </w:rPr>
        <w:t xml:space="preserve"> telestroke model. </w:t>
      </w:r>
    </w:p>
    <w:p w14:paraId="7E1B517E" w14:textId="4DF43795" w:rsidR="005A0F71" w:rsidRPr="00AE0EEC" w:rsidRDefault="005A0F71" w:rsidP="00F85340">
      <w:pPr>
        <w:pStyle w:val="ListParagraph"/>
        <w:numPr>
          <w:ilvl w:val="0"/>
          <w:numId w:val="42"/>
        </w:numPr>
        <w:spacing w:line="480" w:lineRule="auto"/>
        <w:rPr>
          <w:rFonts w:asciiTheme="minorHAnsi" w:hAnsiTheme="minorHAnsi" w:cstheme="minorHAnsi"/>
        </w:rPr>
      </w:pPr>
      <w:r w:rsidRPr="00AE0EEC">
        <w:rPr>
          <w:rFonts w:asciiTheme="minorHAnsi" w:hAnsiTheme="minorHAnsi" w:cstheme="minorHAnsi"/>
        </w:rPr>
        <w:t xml:space="preserve">Figure </w:t>
      </w:r>
      <w:r w:rsidR="001F3206" w:rsidRPr="00AE0EEC">
        <w:rPr>
          <w:rFonts w:asciiTheme="minorHAnsi" w:hAnsiTheme="minorHAnsi" w:cstheme="minorHAnsi"/>
        </w:rPr>
        <w:t>A</w:t>
      </w:r>
      <w:r w:rsidRPr="00AE0EEC">
        <w:rPr>
          <w:rFonts w:asciiTheme="minorHAnsi" w:hAnsiTheme="minorHAnsi" w:cstheme="minorHAnsi"/>
        </w:rPr>
        <w:t xml:space="preserve">1: </w:t>
      </w:r>
      <w:bookmarkStart w:id="0" w:name="OLE_LINK2"/>
      <w:r w:rsidR="00973FFD">
        <w:rPr>
          <w:rFonts w:asciiTheme="minorHAnsi" w:hAnsiTheme="minorHAnsi" w:cstheme="minorHAnsi"/>
        </w:rPr>
        <w:t>MUSC</w:t>
      </w:r>
      <w:r w:rsidRPr="00AE0EEC">
        <w:rPr>
          <w:rFonts w:asciiTheme="minorHAnsi" w:hAnsiTheme="minorHAnsi" w:cstheme="minorHAnsi"/>
        </w:rPr>
        <w:t xml:space="preserve"> telestroke network map</w:t>
      </w:r>
      <w:bookmarkEnd w:id="0"/>
    </w:p>
    <w:p w14:paraId="209F08FA" w14:textId="35BF23C2" w:rsidR="00A242D6" w:rsidRPr="00AE0EEC" w:rsidRDefault="00A242D6" w:rsidP="00A242D6">
      <w:pPr>
        <w:pStyle w:val="ListParagraph"/>
        <w:numPr>
          <w:ilvl w:val="0"/>
          <w:numId w:val="42"/>
        </w:numPr>
        <w:spacing w:line="480" w:lineRule="auto"/>
        <w:rPr>
          <w:rFonts w:asciiTheme="minorHAnsi" w:hAnsiTheme="minorHAnsi" w:cstheme="minorHAnsi"/>
        </w:rPr>
      </w:pPr>
      <w:r w:rsidRPr="00AE0EEC">
        <w:rPr>
          <w:rFonts w:asciiTheme="minorHAnsi" w:hAnsiTheme="minorHAnsi" w:cstheme="minorBidi"/>
        </w:rPr>
        <w:t>Table A1: Analytic sample of telestroke encounters across spoke hospitals (2015-2022)</w:t>
      </w:r>
    </w:p>
    <w:p w14:paraId="0F6CBF3F" w14:textId="17DB7393" w:rsidR="00647899" w:rsidRPr="00AE0EEC" w:rsidRDefault="00647899" w:rsidP="00F85340">
      <w:pPr>
        <w:pStyle w:val="ListParagraph"/>
        <w:numPr>
          <w:ilvl w:val="0"/>
          <w:numId w:val="42"/>
        </w:numPr>
        <w:spacing w:line="480" w:lineRule="auto"/>
        <w:rPr>
          <w:rFonts w:asciiTheme="minorHAnsi" w:hAnsiTheme="minorHAnsi" w:cstheme="minorHAnsi"/>
        </w:rPr>
      </w:pPr>
      <w:r w:rsidRPr="00AE0EEC">
        <w:rPr>
          <w:rFonts w:asciiTheme="minorHAnsi" w:hAnsiTheme="minorHAnsi" w:cstheme="minorHAnsi"/>
        </w:rPr>
        <w:t xml:space="preserve">Table </w:t>
      </w:r>
      <w:r w:rsidR="003069CF" w:rsidRPr="00AE0EEC">
        <w:rPr>
          <w:rFonts w:asciiTheme="minorHAnsi" w:hAnsiTheme="minorHAnsi" w:cstheme="minorHAnsi"/>
        </w:rPr>
        <w:t>A2</w:t>
      </w:r>
      <w:r w:rsidRPr="00AE0EEC">
        <w:rPr>
          <w:rFonts w:asciiTheme="minorHAnsi" w:hAnsiTheme="minorHAnsi" w:cstheme="minorHAnsi"/>
        </w:rPr>
        <w:t xml:space="preserve">: </w:t>
      </w:r>
      <w:bookmarkStart w:id="1" w:name="OLE_LINK344"/>
      <w:r w:rsidR="00F44888" w:rsidRPr="00AE0EEC">
        <w:rPr>
          <w:rFonts w:asciiTheme="minorHAnsi" w:hAnsiTheme="minorHAnsi" w:cstheme="minorHAnsi"/>
        </w:rPr>
        <w:t xml:space="preserve">Distribution of spoke hospitals by </w:t>
      </w:r>
      <w:r w:rsidR="002642EF" w:rsidRPr="00AE0EEC">
        <w:rPr>
          <w:rFonts w:asciiTheme="minorHAnsi" w:hAnsiTheme="minorHAnsi" w:cstheme="minorHAnsi"/>
        </w:rPr>
        <w:t>rurality</w:t>
      </w:r>
      <w:r w:rsidR="00F44888" w:rsidRPr="00AE0EEC">
        <w:rPr>
          <w:rFonts w:asciiTheme="minorHAnsi" w:hAnsiTheme="minorHAnsi" w:cstheme="minorHAnsi"/>
        </w:rPr>
        <w:t xml:space="preserve"> and size</w:t>
      </w:r>
      <w:r w:rsidR="00AE76FD" w:rsidRPr="00AE0EEC">
        <w:rPr>
          <w:rFonts w:asciiTheme="minorHAnsi" w:hAnsiTheme="minorHAnsi" w:cstheme="minorHAnsi"/>
        </w:rPr>
        <w:t xml:space="preserve"> (2015-2022)</w:t>
      </w:r>
      <w:bookmarkEnd w:id="1"/>
    </w:p>
    <w:p w14:paraId="4EFD58BC" w14:textId="3F0FFDB5" w:rsidR="00636ED3" w:rsidRPr="00AE0EEC" w:rsidRDefault="00636ED3" w:rsidP="00F85340">
      <w:pPr>
        <w:pStyle w:val="ListParagraph"/>
        <w:numPr>
          <w:ilvl w:val="0"/>
          <w:numId w:val="42"/>
        </w:numPr>
        <w:spacing w:line="480" w:lineRule="auto"/>
        <w:rPr>
          <w:rFonts w:asciiTheme="minorHAnsi" w:hAnsiTheme="minorHAnsi" w:cstheme="minorHAnsi"/>
        </w:rPr>
      </w:pPr>
      <w:r w:rsidRPr="00AE0EEC">
        <w:rPr>
          <w:rFonts w:cstheme="minorHAnsi"/>
        </w:rPr>
        <w:t>Table A</w:t>
      </w:r>
      <w:r w:rsidR="003069CF" w:rsidRPr="00AE0EEC">
        <w:rPr>
          <w:rFonts w:cstheme="minorHAnsi"/>
        </w:rPr>
        <w:t>3</w:t>
      </w:r>
      <w:r w:rsidRPr="00AE0EEC">
        <w:rPr>
          <w:rFonts w:cstheme="minorHAnsi"/>
        </w:rPr>
        <w:t>: Distribution of spoke hospitals by stroke coordinators and stroke center certifications (2015-2022)</w:t>
      </w:r>
    </w:p>
    <w:p w14:paraId="48128494" w14:textId="029FE236" w:rsidR="00957108" w:rsidRPr="00AE0EEC" w:rsidRDefault="00957108" w:rsidP="00F85340">
      <w:pPr>
        <w:pStyle w:val="ListParagraph"/>
        <w:numPr>
          <w:ilvl w:val="0"/>
          <w:numId w:val="42"/>
        </w:numPr>
        <w:spacing w:line="480" w:lineRule="auto"/>
        <w:rPr>
          <w:rFonts w:asciiTheme="minorHAnsi" w:hAnsiTheme="minorHAnsi" w:cstheme="minorHAnsi"/>
        </w:rPr>
      </w:pPr>
      <w:r w:rsidRPr="00AE0EEC">
        <w:rPr>
          <w:rFonts w:asciiTheme="minorHAnsi" w:hAnsiTheme="minorHAnsi" w:cstheme="minorHAnsi"/>
        </w:rPr>
        <w:t xml:space="preserve">Table A4: Distribution of telestroke encounters by stroke coordinators and stroke center certifications </w:t>
      </w:r>
      <w:r w:rsidR="005B5975" w:rsidRPr="00AE0EEC">
        <w:rPr>
          <w:rFonts w:asciiTheme="minorHAnsi" w:hAnsiTheme="minorHAnsi" w:cstheme="minorHAnsi"/>
        </w:rPr>
        <w:t>(</w:t>
      </w:r>
      <w:r w:rsidRPr="00AE0EEC">
        <w:rPr>
          <w:rFonts w:asciiTheme="minorHAnsi" w:hAnsiTheme="minorHAnsi" w:cstheme="minorHAnsi"/>
        </w:rPr>
        <w:t>as of 2022</w:t>
      </w:r>
      <w:r w:rsidR="005B5975" w:rsidRPr="00AE0EEC">
        <w:rPr>
          <w:rFonts w:asciiTheme="minorHAnsi" w:hAnsiTheme="minorHAnsi" w:cstheme="minorHAnsi"/>
        </w:rPr>
        <w:t>)</w:t>
      </w:r>
    </w:p>
    <w:p w14:paraId="40BDAA9D" w14:textId="0C226AEB" w:rsidR="00F85340" w:rsidRPr="00AE0EEC" w:rsidRDefault="00F55A0C" w:rsidP="00F85340">
      <w:pPr>
        <w:pStyle w:val="ListParagraph"/>
        <w:numPr>
          <w:ilvl w:val="0"/>
          <w:numId w:val="42"/>
        </w:numPr>
        <w:spacing w:line="480" w:lineRule="auto"/>
        <w:rPr>
          <w:rFonts w:asciiTheme="minorHAnsi" w:hAnsiTheme="minorHAnsi" w:cstheme="minorHAnsi"/>
        </w:rPr>
      </w:pPr>
      <w:r w:rsidRPr="00AE0EEC">
        <w:rPr>
          <w:rFonts w:asciiTheme="minorHAnsi" w:hAnsiTheme="minorHAnsi" w:cstheme="minorHAnsi"/>
        </w:rPr>
        <w:t>Table A</w:t>
      </w:r>
      <w:r w:rsidR="00DE5151" w:rsidRPr="00AE0EEC">
        <w:rPr>
          <w:rFonts w:asciiTheme="minorHAnsi" w:hAnsiTheme="minorHAnsi" w:cstheme="minorHAnsi"/>
        </w:rPr>
        <w:t>5</w:t>
      </w:r>
      <w:r w:rsidRPr="00AE0EEC">
        <w:rPr>
          <w:rFonts w:asciiTheme="minorHAnsi" w:hAnsiTheme="minorHAnsi" w:cstheme="minorHAnsi"/>
        </w:rPr>
        <w:t>: Adjusted association between DTN time and existence of stroke infrastructure components at spoke hospitals (2015-2022), by hospital types defined by rurality and size</w:t>
      </w:r>
    </w:p>
    <w:p w14:paraId="468D123A" w14:textId="77777777" w:rsidR="00F55A0C" w:rsidRPr="00AE0EEC" w:rsidRDefault="00F55A0C" w:rsidP="00F55A0C">
      <w:pPr>
        <w:pStyle w:val="ListParagraph"/>
        <w:spacing w:line="480" w:lineRule="auto"/>
        <w:rPr>
          <w:rFonts w:asciiTheme="minorHAnsi" w:hAnsiTheme="minorHAnsi" w:cstheme="minorHAnsi"/>
        </w:rPr>
      </w:pPr>
    </w:p>
    <w:p w14:paraId="1FED64E7" w14:textId="77777777" w:rsidR="00F55A0C" w:rsidRPr="00AE0EEC" w:rsidRDefault="00F55A0C" w:rsidP="00F55A0C">
      <w:pPr>
        <w:pStyle w:val="ListParagraph"/>
        <w:spacing w:line="480" w:lineRule="auto"/>
        <w:rPr>
          <w:rFonts w:asciiTheme="minorHAnsi" w:hAnsiTheme="minorHAnsi" w:cstheme="minorHAnsi"/>
        </w:rPr>
      </w:pPr>
    </w:p>
    <w:p w14:paraId="72C61722" w14:textId="77777777" w:rsidR="00F55A0C" w:rsidRPr="00AE0EEC" w:rsidRDefault="00F55A0C" w:rsidP="00F55A0C">
      <w:pPr>
        <w:pStyle w:val="ListParagraph"/>
        <w:spacing w:line="480" w:lineRule="auto"/>
        <w:rPr>
          <w:rFonts w:asciiTheme="minorHAnsi" w:hAnsiTheme="minorHAnsi" w:cstheme="minorHAnsi"/>
        </w:rPr>
      </w:pPr>
    </w:p>
    <w:p w14:paraId="26C4D4F4" w14:textId="77777777" w:rsidR="00F55A0C" w:rsidRPr="00AE0EEC" w:rsidRDefault="00F55A0C" w:rsidP="00F55A0C">
      <w:pPr>
        <w:pStyle w:val="ListParagraph"/>
        <w:spacing w:line="480" w:lineRule="auto"/>
        <w:rPr>
          <w:rFonts w:asciiTheme="minorHAnsi" w:hAnsiTheme="minorHAnsi" w:cstheme="minorHAnsi"/>
        </w:rPr>
      </w:pPr>
    </w:p>
    <w:p w14:paraId="3D3C691C" w14:textId="77777777" w:rsidR="00F55A0C" w:rsidRPr="00AE0EEC" w:rsidRDefault="00F55A0C" w:rsidP="00F55A0C">
      <w:pPr>
        <w:pStyle w:val="ListParagraph"/>
        <w:spacing w:line="480" w:lineRule="auto"/>
        <w:rPr>
          <w:rFonts w:asciiTheme="minorHAnsi" w:hAnsiTheme="minorHAnsi" w:cstheme="minorHAnsi"/>
        </w:rPr>
      </w:pPr>
    </w:p>
    <w:p w14:paraId="7A790E99" w14:textId="77777777" w:rsidR="00F55A0C" w:rsidRPr="00AE0EEC" w:rsidRDefault="00F55A0C" w:rsidP="00F55A0C">
      <w:pPr>
        <w:pStyle w:val="ListParagraph"/>
        <w:spacing w:line="480" w:lineRule="auto"/>
        <w:rPr>
          <w:rFonts w:asciiTheme="minorHAnsi" w:hAnsiTheme="minorHAnsi" w:cstheme="minorHAnsi"/>
        </w:rPr>
      </w:pPr>
    </w:p>
    <w:p w14:paraId="4674AB97" w14:textId="77777777" w:rsidR="00F55A0C" w:rsidRPr="00AE0EEC" w:rsidRDefault="00F55A0C" w:rsidP="00F55A0C">
      <w:pPr>
        <w:pStyle w:val="ListParagraph"/>
        <w:spacing w:line="480" w:lineRule="auto"/>
        <w:rPr>
          <w:rFonts w:asciiTheme="minorHAnsi" w:hAnsiTheme="minorHAnsi" w:cstheme="minorHAnsi"/>
        </w:rPr>
      </w:pPr>
    </w:p>
    <w:p w14:paraId="46AF146D" w14:textId="77777777" w:rsidR="00F55A0C" w:rsidRPr="00AE0EEC" w:rsidRDefault="00F55A0C" w:rsidP="00F55A0C">
      <w:pPr>
        <w:pStyle w:val="ListParagraph"/>
        <w:spacing w:line="480" w:lineRule="auto"/>
        <w:rPr>
          <w:rFonts w:asciiTheme="minorHAnsi" w:hAnsiTheme="minorHAnsi" w:cstheme="minorHAnsi"/>
        </w:rPr>
      </w:pPr>
    </w:p>
    <w:p w14:paraId="78BB2C89" w14:textId="77777777" w:rsidR="00F55A0C" w:rsidRPr="00AE0EEC" w:rsidRDefault="00F55A0C" w:rsidP="00F55A0C">
      <w:pPr>
        <w:pStyle w:val="ListParagraph"/>
        <w:spacing w:line="480" w:lineRule="auto"/>
        <w:rPr>
          <w:rFonts w:asciiTheme="minorHAnsi" w:hAnsiTheme="minorHAnsi" w:cstheme="minorHAnsi"/>
        </w:rPr>
      </w:pPr>
    </w:p>
    <w:p w14:paraId="3D186D95" w14:textId="77777777" w:rsidR="00F55A0C" w:rsidRPr="00AE0EEC" w:rsidRDefault="00F55A0C" w:rsidP="00F55A0C">
      <w:pPr>
        <w:pStyle w:val="ListParagraph"/>
        <w:spacing w:line="480" w:lineRule="auto"/>
        <w:rPr>
          <w:rFonts w:asciiTheme="minorHAnsi" w:hAnsiTheme="minorHAnsi" w:cstheme="minorHAnsi"/>
        </w:rPr>
      </w:pPr>
    </w:p>
    <w:p w14:paraId="048CFB6A" w14:textId="77777777" w:rsidR="00F55A0C" w:rsidRDefault="00F55A0C" w:rsidP="00F55A0C">
      <w:pPr>
        <w:pStyle w:val="ListParagraph"/>
        <w:spacing w:line="480" w:lineRule="auto"/>
        <w:rPr>
          <w:rFonts w:asciiTheme="minorHAnsi" w:hAnsiTheme="minorHAnsi" w:cstheme="minorHAnsi"/>
        </w:rPr>
      </w:pPr>
    </w:p>
    <w:p w14:paraId="3D03E11B" w14:textId="77777777" w:rsidR="00973FFD" w:rsidRPr="00AE0EEC" w:rsidRDefault="00973FFD" w:rsidP="00F55A0C">
      <w:pPr>
        <w:pStyle w:val="ListParagraph"/>
        <w:spacing w:line="480" w:lineRule="auto"/>
        <w:rPr>
          <w:rFonts w:asciiTheme="minorHAnsi" w:hAnsiTheme="minorHAnsi" w:cstheme="minorHAnsi"/>
        </w:rPr>
      </w:pPr>
    </w:p>
    <w:p w14:paraId="201484D3" w14:textId="77777777" w:rsidR="00F55A0C" w:rsidRPr="00AE0EEC" w:rsidRDefault="00F55A0C" w:rsidP="00F55A0C">
      <w:pPr>
        <w:pStyle w:val="ListParagraph"/>
        <w:spacing w:line="480" w:lineRule="auto"/>
        <w:rPr>
          <w:rFonts w:asciiTheme="minorHAnsi" w:hAnsiTheme="minorHAnsi" w:cstheme="minorHAnsi"/>
        </w:rPr>
      </w:pPr>
    </w:p>
    <w:p w14:paraId="6266250E" w14:textId="052EB1DD" w:rsidR="00B138B7" w:rsidRPr="00AE0EEC" w:rsidRDefault="00B138B7" w:rsidP="00F55A0C">
      <w:pPr>
        <w:rPr>
          <w:rFonts w:cstheme="minorHAnsi"/>
          <w:b/>
          <w:bCs/>
        </w:rPr>
      </w:pPr>
      <w:r w:rsidRPr="00AE0EEC">
        <w:rPr>
          <w:rFonts w:cstheme="minorHAnsi"/>
          <w:b/>
          <w:bCs/>
        </w:rPr>
        <w:lastRenderedPageBreak/>
        <w:t xml:space="preserve">Figure </w:t>
      </w:r>
      <w:r w:rsidR="001F3206" w:rsidRPr="00AE0EEC">
        <w:rPr>
          <w:rFonts w:cstheme="minorHAnsi"/>
          <w:b/>
          <w:bCs/>
        </w:rPr>
        <w:t>A</w:t>
      </w:r>
      <w:r w:rsidRPr="00AE0EEC">
        <w:rPr>
          <w:rFonts w:cstheme="minorHAnsi"/>
          <w:b/>
          <w:bCs/>
        </w:rPr>
        <w:t xml:space="preserve">1: </w:t>
      </w:r>
      <w:r w:rsidR="00973FFD">
        <w:rPr>
          <w:rFonts w:cstheme="minorHAnsi"/>
          <w:b/>
          <w:bCs/>
        </w:rPr>
        <w:t>MUSC</w:t>
      </w:r>
      <w:r w:rsidRPr="00AE0EEC">
        <w:rPr>
          <w:rFonts w:cstheme="minorHAnsi"/>
          <w:b/>
          <w:bCs/>
        </w:rPr>
        <w:t xml:space="preserve"> telestroke network map</w:t>
      </w:r>
    </w:p>
    <w:p w14:paraId="76A4AB74" w14:textId="23192E70" w:rsidR="00B138B7" w:rsidRPr="00AE0EEC" w:rsidRDefault="00B138B7" w:rsidP="00B138B7">
      <w:pPr>
        <w:jc w:val="center"/>
        <w:rPr>
          <w:rFonts w:ascii="Calibri" w:eastAsia="Times New Roman" w:hAnsi="Calibri"/>
          <w:sz w:val="22"/>
          <w:szCs w:val="20"/>
        </w:rPr>
      </w:pPr>
      <w:r w:rsidRPr="00AE0EEC">
        <w:rPr>
          <w:noProof/>
        </w:rPr>
        <w:drawing>
          <wp:inline distT="0" distB="0" distL="0" distR="0" wp14:anchorId="1EF9F7D0" wp14:editId="48D61B9C">
            <wp:extent cx="3905250" cy="3152775"/>
            <wp:effectExtent l="0" t="0" r="0" b="9525"/>
            <wp:docPr id="444238866" name="Picture 444238866" descr="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map of the united stat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5250" cy="3152775"/>
                    </a:xfrm>
                    <a:prstGeom prst="rect">
                      <a:avLst/>
                    </a:prstGeom>
                    <a:noFill/>
                    <a:ln>
                      <a:noFill/>
                    </a:ln>
                  </pic:spPr>
                </pic:pic>
              </a:graphicData>
            </a:graphic>
          </wp:inline>
        </w:drawing>
      </w:r>
    </w:p>
    <w:p w14:paraId="3A5E19E6" w14:textId="1BB99F98" w:rsidR="00B138B7" w:rsidRPr="00AE0EEC" w:rsidRDefault="00B138B7" w:rsidP="00B138B7">
      <w:pPr>
        <w:rPr>
          <w:lang w:bidi="en-US"/>
        </w:rPr>
      </w:pPr>
      <w:r w:rsidRPr="00AE0EEC">
        <w:rPr>
          <w:lang w:bidi="en-US"/>
        </w:rPr>
        <w:t xml:space="preserve">Source: Map provided to the evaluation team by </w:t>
      </w:r>
      <w:r w:rsidR="00973FFD">
        <w:rPr>
          <w:lang w:bidi="en-US"/>
        </w:rPr>
        <w:t>MUSC</w:t>
      </w:r>
      <w:r w:rsidRPr="00AE0EEC">
        <w:rPr>
          <w:lang w:bidi="en-US"/>
        </w:rPr>
        <w:t>. The different colored pins represent different hospital systems within the telestroke network. Green represents the regional health network (RHN), purple represents the Spartanburg system, pink represents the Piedmont system, blue represents the Roper system, red represents the coastal system, black represents the Orangeburg system, white are Tidelands system, and yellow represents “other.”</w:t>
      </w:r>
    </w:p>
    <w:p w14:paraId="4FB8C60C" w14:textId="77777777" w:rsidR="00FA09A2" w:rsidRPr="00AE0EEC" w:rsidRDefault="00FA09A2" w:rsidP="00B138B7">
      <w:pPr>
        <w:rPr>
          <w:lang w:bidi="en-US"/>
        </w:rPr>
      </w:pPr>
    </w:p>
    <w:p w14:paraId="5D84AE26" w14:textId="1F6C6C79" w:rsidR="00FA09A2" w:rsidRPr="00AE0EEC" w:rsidRDefault="00FA09A2" w:rsidP="00FA09A2">
      <w:pPr>
        <w:rPr>
          <w:rFonts w:cstheme="minorHAnsi"/>
          <w:b/>
          <w:bCs/>
          <w:sz w:val="22"/>
          <w:szCs w:val="22"/>
        </w:rPr>
      </w:pPr>
      <w:r w:rsidRPr="00AE0EEC">
        <w:rPr>
          <w:rFonts w:cstheme="minorHAnsi"/>
          <w:b/>
          <w:bCs/>
        </w:rPr>
        <w:t xml:space="preserve">Table A1: </w:t>
      </w:r>
      <w:bookmarkStart w:id="2" w:name="OLE_LINK91"/>
      <w:r w:rsidRPr="00AE0EEC">
        <w:rPr>
          <w:rFonts w:cstheme="minorHAnsi"/>
          <w:b/>
          <w:bCs/>
        </w:rPr>
        <w:t>Analytic sample of telestroke encounters across spoke hospitals (2015-2022)</w:t>
      </w:r>
      <w:bookmarkEnd w:id="2"/>
    </w:p>
    <w:tbl>
      <w:tblPr>
        <w:tblStyle w:val="TableGrid"/>
        <w:tblW w:w="5000" w:type="pct"/>
        <w:tblInd w:w="0" w:type="dxa"/>
        <w:tblLook w:val="04A0" w:firstRow="1" w:lastRow="0" w:firstColumn="1" w:lastColumn="0" w:noHBand="0" w:noVBand="1"/>
      </w:tblPr>
      <w:tblGrid>
        <w:gridCol w:w="4696"/>
        <w:gridCol w:w="2120"/>
        <w:gridCol w:w="2760"/>
      </w:tblGrid>
      <w:tr w:rsidR="00AE0EEC" w:rsidRPr="00AE0EEC" w14:paraId="2110FB37" w14:textId="77777777" w:rsidTr="000670CD">
        <w:tc>
          <w:tcPr>
            <w:tcW w:w="2452" w:type="pct"/>
            <w:tcBorders>
              <w:top w:val="single" w:sz="4" w:space="0" w:color="auto"/>
              <w:left w:val="single" w:sz="4" w:space="0" w:color="auto"/>
              <w:bottom w:val="single" w:sz="4" w:space="0" w:color="auto"/>
              <w:right w:val="single" w:sz="4" w:space="0" w:color="auto"/>
            </w:tcBorders>
            <w:hideMark/>
          </w:tcPr>
          <w:p w14:paraId="4619C16B" w14:textId="77777777" w:rsidR="00FA09A2" w:rsidRPr="00AE0EEC" w:rsidRDefault="00FA09A2">
            <w:pPr>
              <w:rPr>
                <w:rFonts w:cstheme="minorHAnsi"/>
                <w:b/>
                <w:bCs/>
              </w:rPr>
            </w:pPr>
            <w:bookmarkStart w:id="3" w:name="OLE_LINK3"/>
            <w:r w:rsidRPr="00AE0EEC">
              <w:rPr>
                <w:rFonts w:cstheme="minorHAnsi"/>
                <w:b/>
                <w:bCs/>
              </w:rPr>
              <w:t>Inclusion Criteria</w:t>
            </w:r>
          </w:p>
        </w:tc>
        <w:tc>
          <w:tcPr>
            <w:tcW w:w="1107" w:type="pct"/>
            <w:tcBorders>
              <w:top w:val="single" w:sz="4" w:space="0" w:color="auto"/>
              <w:left w:val="single" w:sz="4" w:space="0" w:color="auto"/>
              <w:bottom w:val="single" w:sz="4" w:space="0" w:color="auto"/>
              <w:right w:val="single" w:sz="4" w:space="0" w:color="auto"/>
            </w:tcBorders>
            <w:hideMark/>
          </w:tcPr>
          <w:p w14:paraId="651E0900" w14:textId="77777777" w:rsidR="00FA09A2" w:rsidRPr="00AE0EEC" w:rsidRDefault="00FA09A2">
            <w:pPr>
              <w:jc w:val="center"/>
              <w:rPr>
                <w:rFonts w:cstheme="minorHAnsi"/>
                <w:b/>
                <w:bCs/>
              </w:rPr>
            </w:pPr>
            <w:r w:rsidRPr="00AE0EEC">
              <w:rPr>
                <w:rFonts w:cstheme="minorHAnsi"/>
                <w:b/>
                <w:bCs/>
              </w:rPr>
              <w:t>Number of Encounters</w:t>
            </w:r>
          </w:p>
        </w:tc>
        <w:tc>
          <w:tcPr>
            <w:tcW w:w="1441" w:type="pct"/>
            <w:tcBorders>
              <w:top w:val="single" w:sz="4" w:space="0" w:color="auto"/>
              <w:left w:val="single" w:sz="4" w:space="0" w:color="auto"/>
              <w:bottom w:val="single" w:sz="4" w:space="0" w:color="auto"/>
              <w:right w:val="single" w:sz="4" w:space="0" w:color="auto"/>
            </w:tcBorders>
            <w:hideMark/>
          </w:tcPr>
          <w:p w14:paraId="4C4C2AC1" w14:textId="77777777" w:rsidR="00FA09A2" w:rsidRPr="00AE0EEC" w:rsidRDefault="00FA09A2">
            <w:pPr>
              <w:jc w:val="center"/>
              <w:rPr>
                <w:rFonts w:cstheme="minorHAnsi"/>
                <w:b/>
                <w:bCs/>
              </w:rPr>
            </w:pPr>
            <w:r w:rsidRPr="00AE0EEC">
              <w:rPr>
                <w:rFonts w:cstheme="minorHAnsi"/>
                <w:b/>
                <w:bCs/>
              </w:rPr>
              <w:t>Number of Spoke Hospitals Represented by the Encounters</w:t>
            </w:r>
          </w:p>
        </w:tc>
      </w:tr>
      <w:tr w:rsidR="00AE0EEC" w:rsidRPr="00AE0EEC" w14:paraId="6B1FF42B" w14:textId="77777777" w:rsidTr="000670CD">
        <w:tc>
          <w:tcPr>
            <w:tcW w:w="2452" w:type="pct"/>
            <w:tcBorders>
              <w:top w:val="single" w:sz="4" w:space="0" w:color="auto"/>
              <w:left w:val="single" w:sz="4" w:space="0" w:color="auto"/>
              <w:bottom w:val="single" w:sz="4" w:space="0" w:color="auto"/>
              <w:right w:val="single" w:sz="4" w:space="0" w:color="auto"/>
            </w:tcBorders>
            <w:hideMark/>
          </w:tcPr>
          <w:p w14:paraId="2382434D" w14:textId="52B52840" w:rsidR="00FA09A2" w:rsidRPr="00AE0EEC" w:rsidRDefault="00FA09A2">
            <w:pPr>
              <w:rPr>
                <w:rFonts w:cstheme="minorHAnsi"/>
              </w:rPr>
            </w:pPr>
            <w:r w:rsidRPr="00AE0EEC">
              <w:rPr>
                <w:rFonts w:cstheme="minorHAnsi"/>
              </w:rPr>
              <w:t>Telestroke encounters</w:t>
            </w:r>
            <w:r w:rsidR="00191E9F" w:rsidRPr="00AE0EEC">
              <w:rPr>
                <w:rFonts w:cstheme="minorHAnsi"/>
              </w:rPr>
              <w:t>/spoke hospitals</w:t>
            </w:r>
            <w:r w:rsidRPr="00AE0EEC">
              <w:rPr>
                <w:rFonts w:cstheme="minorHAnsi"/>
              </w:rPr>
              <w:t xml:space="preserve"> in registry </w:t>
            </w:r>
          </w:p>
        </w:tc>
        <w:tc>
          <w:tcPr>
            <w:tcW w:w="1107" w:type="pct"/>
            <w:tcBorders>
              <w:top w:val="single" w:sz="4" w:space="0" w:color="auto"/>
              <w:left w:val="single" w:sz="4" w:space="0" w:color="auto"/>
              <w:bottom w:val="single" w:sz="4" w:space="0" w:color="auto"/>
              <w:right w:val="single" w:sz="4" w:space="0" w:color="auto"/>
            </w:tcBorders>
            <w:hideMark/>
          </w:tcPr>
          <w:p w14:paraId="575C9E0A" w14:textId="77777777" w:rsidR="00FA09A2" w:rsidRPr="00AE0EEC" w:rsidRDefault="00FA09A2">
            <w:pPr>
              <w:jc w:val="center"/>
              <w:rPr>
                <w:rFonts w:cstheme="minorHAnsi"/>
              </w:rPr>
            </w:pPr>
            <w:r w:rsidRPr="00AE0EEC">
              <w:rPr>
                <w:rFonts w:cstheme="minorHAnsi"/>
              </w:rPr>
              <w:t>26,651</w:t>
            </w:r>
          </w:p>
        </w:tc>
        <w:tc>
          <w:tcPr>
            <w:tcW w:w="1441" w:type="pct"/>
            <w:tcBorders>
              <w:top w:val="single" w:sz="4" w:space="0" w:color="auto"/>
              <w:left w:val="single" w:sz="4" w:space="0" w:color="auto"/>
              <w:bottom w:val="single" w:sz="4" w:space="0" w:color="auto"/>
              <w:right w:val="single" w:sz="4" w:space="0" w:color="auto"/>
            </w:tcBorders>
            <w:hideMark/>
          </w:tcPr>
          <w:p w14:paraId="1727C0E6" w14:textId="77777777" w:rsidR="00FA09A2" w:rsidRPr="00AE0EEC" w:rsidRDefault="00FA09A2">
            <w:pPr>
              <w:jc w:val="center"/>
              <w:rPr>
                <w:rFonts w:cstheme="minorHAnsi"/>
              </w:rPr>
            </w:pPr>
            <w:r w:rsidRPr="00AE0EEC">
              <w:rPr>
                <w:rFonts w:cstheme="minorHAnsi"/>
              </w:rPr>
              <w:t>37</w:t>
            </w:r>
          </w:p>
        </w:tc>
      </w:tr>
      <w:tr w:rsidR="00AE0EEC" w:rsidRPr="00AE0EEC" w14:paraId="3A9A0B3F" w14:textId="77777777" w:rsidTr="000670CD">
        <w:tc>
          <w:tcPr>
            <w:tcW w:w="2452" w:type="pct"/>
            <w:tcBorders>
              <w:top w:val="single" w:sz="4" w:space="0" w:color="auto"/>
              <w:left w:val="single" w:sz="4" w:space="0" w:color="auto"/>
              <w:bottom w:val="single" w:sz="4" w:space="0" w:color="auto"/>
              <w:right w:val="single" w:sz="4" w:space="0" w:color="auto"/>
            </w:tcBorders>
            <w:hideMark/>
          </w:tcPr>
          <w:p w14:paraId="43E713CD" w14:textId="77777777" w:rsidR="00FA09A2" w:rsidRPr="00AE0EEC" w:rsidRDefault="00FA09A2">
            <w:pPr>
              <w:rPr>
                <w:rFonts w:cstheme="minorHAnsi"/>
              </w:rPr>
            </w:pPr>
            <w:r w:rsidRPr="00AE0EEC">
              <w:rPr>
                <w:rFonts w:cstheme="minorHAnsi"/>
              </w:rPr>
              <w:t>Those with a diagnosis of acute ischemic stroke</w:t>
            </w:r>
          </w:p>
        </w:tc>
        <w:tc>
          <w:tcPr>
            <w:tcW w:w="1107" w:type="pct"/>
            <w:tcBorders>
              <w:top w:val="single" w:sz="4" w:space="0" w:color="auto"/>
              <w:left w:val="single" w:sz="4" w:space="0" w:color="auto"/>
              <w:bottom w:val="single" w:sz="4" w:space="0" w:color="auto"/>
              <w:right w:val="single" w:sz="4" w:space="0" w:color="auto"/>
            </w:tcBorders>
            <w:hideMark/>
          </w:tcPr>
          <w:p w14:paraId="12EF74D2" w14:textId="77777777" w:rsidR="00FA09A2" w:rsidRPr="00AE0EEC" w:rsidRDefault="00FA09A2">
            <w:pPr>
              <w:jc w:val="center"/>
              <w:rPr>
                <w:rFonts w:cstheme="minorHAnsi"/>
              </w:rPr>
            </w:pPr>
            <w:r w:rsidRPr="00AE0EEC">
              <w:rPr>
                <w:rFonts w:cstheme="minorHAnsi"/>
              </w:rPr>
              <w:t>12,059</w:t>
            </w:r>
          </w:p>
        </w:tc>
        <w:tc>
          <w:tcPr>
            <w:tcW w:w="1441" w:type="pct"/>
            <w:tcBorders>
              <w:top w:val="single" w:sz="4" w:space="0" w:color="auto"/>
              <w:left w:val="single" w:sz="4" w:space="0" w:color="auto"/>
              <w:bottom w:val="single" w:sz="4" w:space="0" w:color="auto"/>
              <w:right w:val="single" w:sz="4" w:space="0" w:color="auto"/>
            </w:tcBorders>
            <w:hideMark/>
          </w:tcPr>
          <w:p w14:paraId="07614B7F" w14:textId="77777777" w:rsidR="00FA09A2" w:rsidRPr="00AE0EEC" w:rsidRDefault="00FA09A2">
            <w:pPr>
              <w:jc w:val="center"/>
              <w:rPr>
                <w:rFonts w:cstheme="minorHAnsi"/>
              </w:rPr>
            </w:pPr>
            <w:r w:rsidRPr="00AE0EEC">
              <w:rPr>
                <w:rFonts w:cstheme="minorHAnsi"/>
              </w:rPr>
              <w:t>37</w:t>
            </w:r>
          </w:p>
        </w:tc>
      </w:tr>
      <w:tr w:rsidR="00AE0EEC" w:rsidRPr="00AE0EEC" w14:paraId="0579D7CB" w14:textId="77777777" w:rsidTr="000670CD">
        <w:tc>
          <w:tcPr>
            <w:tcW w:w="2452" w:type="pct"/>
            <w:tcBorders>
              <w:top w:val="single" w:sz="4" w:space="0" w:color="auto"/>
              <w:left w:val="single" w:sz="4" w:space="0" w:color="auto"/>
              <w:bottom w:val="single" w:sz="4" w:space="0" w:color="auto"/>
              <w:right w:val="single" w:sz="4" w:space="0" w:color="auto"/>
            </w:tcBorders>
            <w:hideMark/>
          </w:tcPr>
          <w:p w14:paraId="42AE4DFF" w14:textId="1D8A3327" w:rsidR="00FA09A2" w:rsidRPr="00AE0EEC" w:rsidRDefault="00FA09A2">
            <w:pPr>
              <w:ind w:left="160" w:hanging="160"/>
              <w:rPr>
                <w:rFonts w:cstheme="minorHAnsi"/>
              </w:rPr>
            </w:pPr>
            <w:r w:rsidRPr="00AE0EEC">
              <w:rPr>
                <w:rFonts w:cstheme="minorHAnsi"/>
              </w:rPr>
              <w:t>Those associated with patients aged 18 and</w:t>
            </w:r>
            <w:r w:rsidR="00FC75FF" w:rsidRPr="00AE0EEC">
              <w:rPr>
                <w:rFonts w:cstheme="minorHAnsi"/>
              </w:rPr>
              <w:t xml:space="preserve"> </w:t>
            </w:r>
            <w:r w:rsidRPr="00AE0EEC">
              <w:rPr>
                <w:rFonts w:cstheme="minorHAnsi"/>
              </w:rPr>
              <w:t>above</w:t>
            </w:r>
          </w:p>
        </w:tc>
        <w:tc>
          <w:tcPr>
            <w:tcW w:w="1107" w:type="pct"/>
            <w:tcBorders>
              <w:top w:val="single" w:sz="4" w:space="0" w:color="auto"/>
              <w:left w:val="single" w:sz="4" w:space="0" w:color="auto"/>
              <w:bottom w:val="single" w:sz="4" w:space="0" w:color="auto"/>
              <w:right w:val="single" w:sz="4" w:space="0" w:color="auto"/>
            </w:tcBorders>
            <w:hideMark/>
          </w:tcPr>
          <w:p w14:paraId="33F30EDF" w14:textId="77777777" w:rsidR="00FA09A2" w:rsidRPr="00AE0EEC" w:rsidRDefault="00FA09A2">
            <w:pPr>
              <w:jc w:val="center"/>
              <w:rPr>
                <w:rFonts w:cstheme="minorHAnsi"/>
              </w:rPr>
            </w:pPr>
            <w:r w:rsidRPr="00AE0EEC">
              <w:rPr>
                <w:rFonts w:cstheme="minorHAnsi"/>
              </w:rPr>
              <w:t>12,048</w:t>
            </w:r>
          </w:p>
        </w:tc>
        <w:tc>
          <w:tcPr>
            <w:tcW w:w="1441" w:type="pct"/>
            <w:tcBorders>
              <w:top w:val="single" w:sz="4" w:space="0" w:color="auto"/>
              <w:left w:val="single" w:sz="4" w:space="0" w:color="auto"/>
              <w:bottom w:val="single" w:sz="4" w:space="0" w:color="auto"/>
              <w:right w:val="single" w:sz="4" w:space="0" w:color="auto"/>
            </w:tcBorders>
            <w:hideMark/>
          </w:tcPr>
          <w:p w14:paraId="0E8E55AF" w14:textId="77777777" w:rsidR="00FA09A2" w:rsidRPr="00AE0EEC" w:rsidRDefault="00FA09A2">
            <w:pPr>
              <w:jc w:val="center"/>
              <w:rPr>
                <w:rFonts w:cstheme="minorHAnsi"/>
              </w:rPr>
            </w:pPr>
            <w:r w:rsidRPr="00AE0EEC">
              <w:rPr>
                <w:rFonts w:cstheme="minorHAnsi"/>
              </w:rPr>
              <w:t>37</w:t>
            </w:r>
          </w:p>
        </w:tc>
      </w:tr>
      <w:tr w:rsidR="00AE0EEC" w:rsidRPr="00AE0EEC" w14:paraId="787A2047" w14:textId="77777777" w:rsidTr="000670CD">
        <w:tc>
          <w:tcPr>
            <w:tcW w:w="2452" w:type="pct"/>
            <w:tcBorders>
              <w:top w:val="single" w:sz="4" w:space="0" w:color="auto"/>
              <w:left w:val="single" w:sz="4" w:space="0" w:color="auto"/>
              <w:bottom w:val="single" w:sz="4" w:space="0" w:color="auto"/>
              <w:right w:val="single" w:sz="4" w:space="0" w:color="auto"/>
            </w:tcBorders>
            <w:hideMark/>
          </w:tcPr>
          <w:p w14:paraId="2E584995" w14:textId="77777777" w:rsidR="00FA09A2" w:rsidRPr="00AE0EEC" w:rsidRDefault="00FA09A2">
            <w:pPr>
              <w:rPr>
                <w:rFonts w:cstheme="minorHAnsi"/>
              </w:rPr>
            </w:pPr>
            <w:r w:rsidRPr="00AE0EEC">
              <w:rPr>
                <w:rFonts w:cstheme="minorHAnsi"/>
              </w:rPr>
              <w:t>Those during which tPA was given</w:t>
            </w:r>
          </w:p>
        </w:tc>
        <w:tc>
          <w:tcPr>
            <w:tcW w:w="1107" w:type="pct"/>
            <w:tcBorders>
              <w:top w:val="single" w:sz="4" w:space="0" w:color="auto"/>
              <w:left w:val="single" w:sz="4" w:space="0" w:color="auto"/>
              <w:bottom w:val="single" w:sz="4" w:space="0" w:color="auto"/>
              <w:right w:val="single" w:sz="4" w:space="0" w:color="auto"/>
            </w:tcBorders>
            <w:hideMark/>
          </w:tcPr>
          <w:p w14:paraId="0C0BB3DF" w14:textId="77777777" w:rsidR="00FA09A2" w:rsidRPr="00AE0EEC" w:rsidRDefault="00FA09A2">
            <w:pPr>
              <w:jc w:val="center"/>
              <w:rPr>
                <w:rFonts w:cstheme="minorHAnsi"/>
              </w:rPr>
            </w:pPr>
            <w:r w:rsidRPr="00AE0EEC">
              <w:rPr>
                <w:rFonts w:cstheme="minorHAnsi"/>
              </w:rPr>
              <w:t>3,041</w:t>
            </w:r>
          </w:p>
        </w:tc>
        <w:tc>
          <w:tcPr>
            <w:tcW w:w="1441" w:type="pct"/>
            <w:tcBorders>
              <w:top w:val="single" w:sz="4" w:space="0" w:color="auto"/>
              <w:left w:val="single" w:sz="4" w:space="0" w:color="auto"/>
              <w:bottom w:val="single" w:sz="4" w:space="0" w:color="auto"/>
              <w:right w:val="single" w:sz="4" w:space="0" w:color="auto"/>
            </w:tcBorders>
            <w:hideMark/>
          </w:tcPr>
          <w:p w14:paraId="38002437" w14:textId="77777777" w:rsidR="00FA09A2" w:rsidRPr="00AE0EEC" w:rsidRDefault="00FA09A2">
            <w:pPr>
              <w:jc w:val="center"/>
              <w:rPr>
                <w:rFonts w:cstheme="minorHAnsi"/>
              </w:rPr>
            </w:pPr>
            <w:r w:rsidRPr="00AE0EEC">
              <w:rPr>
                <w:rFonts w:cstheme="minorHAnsi"/>
              </w:rPr>
              <w:t>36</w:t>
            </w:r>
          </w:p>
        </w:tc>
      </w:tr>
      <w:tr w:rsidR="00AE0EEC" w:rsidRPr="00AE0EEC" w14:paraId="3A3212B0" w14:textId="77777777" w:rsidTr="000670CD">
        <w:tc>
          <w:tcPr>
            <w:tcW w:w="2452" w:type="pct"/>
            <w:tcBorders>
              <w:top w:val="single" w:sz="4" w:space="0" w:color="auto"/>
              <w:left w:val="single" w:sz="4" w:space="0" w:color="auto"/>
              <w:bottom w:val="single" w:sz="4" w:space="0" w:color="auto"/>
              <w:right w:val="single" w:sz="4" w:space="0" w:color="auto"/>
            </w:tcBorders>
            <w:hideMark/>
          </w:tcPr>
          <w:p w14:paraId="00353CE2" w14:textId="46B85C59" w:rsidR="00FA09A2" w:rsidRPr="00AE0EEC" w:rsidRDefault="00FA09A2">
            <w:pPr>
              <w:rPr>
                <w:rFonts w:cstheme="minorHAnsi"/>
              </w:rPr>
            </w:pPr>
            <w:r w:rsidRPr="00AE0EEC">
              <w:rPr>
                <w:rFonts w:cstheme="minorHAnsi"/>
              </w:rPr>
              <w:t xml:space="preserve">Total number of </w:t>
            </w:r>
            <w:r w:rsidR="00191E9F" w:rsidRPr="00AE0EEC">
              <w:rPr>
                <w:rFonts w:cstheme="minorHAnsi"/>
              </w:rPr>
              <w:t xml:space="preserve">included </w:t>
            </w:r>
            <w:r w:rsidRPr="00AE0EEC">
              <w:rPr>
                <w:rFonts w:cstheme="minorHAnsi"/>
              </w:rPr>
              <w:t>observations</w:t>
            </w:r>
            <w:r w:rsidR="00191E9F" w:rsidRPr="00AE0EEC">
              <w:rPr>
                <w:rFonts w:cstheme="minorHAnsi"/>
              </w:rPr>
              <w:t>/spoke hospitals</w:t>
            </w:r>
            <w:r w:rsidRPr="00AE0EEC">
              <w:rPr>
                <w:rFonts w:cstheme="minorHAnsi"/>
              </w:rPr>
              <w:t xml:space="preserve"> with non-missing data on analytic variables of interest</w:t>
            </w:r>
          </w:p>
        </w:tc>
        <w:tc>
          <w:tcPr>
            <w:tcW w:w="1107" w:type="pct"/>
            <w:tcBorders>
              <w:top w:val="single" w:sz="4" w:space="0" w:color="auto"/>
              <w:left w:val="single" w:sz="4" w:space="0" w:color="auto"/>
              <w:bottom w:val="single" w:sz="4" w:space="0" w:color="auto"/>
              <w:right w:val="single" w:sz="4" w:space="0" w:color="auto"/>
            </w:tcBorders>
            <w:hideMark/>
          </w:tcPr>
          <w:p w14:paraId="156D4B99" w14:textId="77777777" w:rsidR="00FA09A2" w:rsidRPr="00AE0EEC" w:rsidRDefault="00FA09A2">
            <w:pPr>
              <w:jc w:val="center"/>
              <w:rPr>
                <w:rFonts w:cstheme="minorHAnsi"/>
              </w:rPr>
            </w:pPr>
            <w:r w:rsidRPr="00AE0EEC">
              <w:rPr>
                <w:rFonts w:cstheme="minorHAnsi"/>
              </w:rPr>
              <w:t>1,974</w:t>
            </w:r>
          </w:p>
        </w:tc>
        <w:tc>
          <w:tcPr>
            <w:tcW w:w="1441" w:type="pct"/>
            <w:tcBorders>
              <w:top w:val="single" w:sz="4" w:space="0" w:color="auto"/>
              <w:left w:val="single" w:sz="4" w:space="0" w:color="auto"/>
              <w:bottom w:val="single" w:sz="4" w:space="0" w:color="auto"/>
              <w:right w:val="single" w:sz="4" w:space="0" w:color="auto"/>
            </w:tcBorders>
            <w:hideMark/>
          </w:tcPr>
          <w:p w14:paraId="1CF9E77B" w14:textId="77777777" w:rsidR="00FA09A2" w:rsidRPr="00AE0EEC" w:rsidRDefault="00FA09A2">
            <w:pPr>
              <w:jc w:val="center"/>
              <w:rPr>
                <w:rFonts w:cstheme="minorHAnsi"/>
              </w:rPr>
            </w:pPr>
            <w:r w:rsidRPr="00AE0EEC">
              <w:rPr>
                <w:rFonts w:cstheme="minorHAnsi"/>
              </w:rPr>
              <w:t>29*</w:t>
            </w:r>
          </w:p>
        </w:tc>
      </w:tr>
    </w:tbl>
    <w:bookmarkEnd w:id="3"/>
    <w:p w14:paraId="5E38E078" w14:textId="326FB864" w:rsidR="00FA09A2" w:rsidRPr="00AE0EEC" w:rsidRDefault="00FA09A2" w:rsidP="00FA09A2">
      <w:pPr>
        <w:rPr>
          <w:rFonts w:cstheme="minorHAnsi"/>
        </w:rPr>
      </w:pPr>
      <w:r w:rsidRPr="00AE0EEC">
        <w:rPr>
          <w:rFonts w:cstheme="minorHAnsi"/>
        </w:rPr>
        <w:t>tPA = tissue plasminogen activator.</w:t>
      </w:r>
    </w:p>
    <w:p w14:paraId="31BDF1E4" w14:textId="6FCCA290" w:rsidR="003C3A98" w:rsidRPr="00AE0EEC" w:rsidRDefault="003C3A98" w:rsidP="00FA09A2">
      <w:pPr>
        <w:rPr>
          <w:rFonts w:cstheme="minorHAnsi"/>
          <w:sz w:val="22"/>
          <w:szCs w:val="22"/>
        </w:rPr>
      </w:pPr>
      <w:r w:rsidRPr="00AE0EEC">
        <w:rPr>
          <w:rFonts w:cstheme="minorHAnsi"/>
        </w:rPr>
        <w:t>*H</w:t>
      </w:r>
      <w:r w:rsidRPr="00AE0EEC">
        <w:rPr>
          <w:bCs/>
        </w:rPr>
        <w:t>ospitals were excluded from analysis if they reported having a coordinator but were missing the coordinator start date, or if they reported having certification but were missing the certification effective date.</w:t>
      </w:r>
    </w:p>
    <w:p w14:paraId="2B1B167E" w14:textId="77777777" w:rsidR="00A940DC" w:rsidRPr="00AE0EEC" w:rsidRDefault="00A940DC" w:rsidP="00B138B7">
      <w:pPr>
        <w:rPr>
          <w:lang w:bidi="en-US"/>
        </w:rPr>
      </w:pPr>
    </w:p>
    <w:p w14:paraId="7041D43E" w14:textId="3F68B486" w:rsidR="002642EF" w:rsidRPr="00AE0EEC" w:rsidRDefault="002642EF" w:rsidP="002642EF">
      <w:pPr>
        <w:rPr>
          <w:rFonts w:cstheme="minorHAnsi"/>
          <w:b/>
          <w:sz w:val="22"/>
          <w:szCs w:val="22"/>
        </w:rPr>
      </w:pPr>
      <w:bookmarkStart w:id="4" w:name="OLE_LINK343"/>
      <w:r w:rsidRPr="00AE0EEC">
        <w:rPr>
          <w:rFonts w:cstheme="minorHAnsi"/>
          <w:b/>
          <w:bCs/>
        </w:rPr>
        <w:lastRenderedPageBreak/>
        <w:t xml:space="preserve">Table </w:t>
      </w:r>
      <w:r w:rsidR="00636ED3" w:rsidRPr="00AE0EEC">
        <w:rPr>
          <w:rFonts w:cstheme="minorHAnsi"/>
          <w:b/>
          <w:bCs/>
        </w:rPr>
        <w:t>A</w:t>
      </w:r>
      <w:r w:rsidR="00BA2CEC" w:rsidRPr="00AE0EEC">
        <w:rPr>
          <w:rFonts w:cstheme="minorHAnsi"/>
          <w:b/>
          <w:bCs/>
        </w:rPr>
        <w:t>2</w:t>
      </w:r>
      <w:r w:rsidRPr="00AE0EEC">
        <w:rPr>
          <w:rFonts w:cstheme="minorHAnsi"/>
          <w:b/>
          <w:bCs/>
        </w:rPr>
        <w:t xml:space="preserve">: Distribution of </w:t>
      </w:r>
      <w:r w:rsidR="00191E9F" w:rsidRPr="00AE0EEC">
        <w:rPr>
          <w:rFonts w:cstheme="minorHAnsi"/>
          <w:b/>
          <w:bCs/>
        </w:rPr>
        <w:t xml:space="preserve">included </w:t>
      </w:r>
      <w:r w:rsidRPr="00AE0EEC">
        <w:rPr>
          <w:rFonts w:cstheme="minorHAnsi"/>
          <w:b/>
          <w:bCs/>
        </w:rPr>
        <w:t>spoke hospitals by rurality and size</w:t>
      </w:r>
      <w:r w:rsidRPr="00AE0EEC">
        <w:rPr>
          <w:rFonts w:cstheme="minorHAnsi"/>
          <w:b/>
        </w:rPr>
        <w:t xml:space="preserve"> </w:t>
      </w:r>
      <w:r w:rsidR="00AE76FD" w:rsidRPr="00AE0EEC">
        <w:rPr>
          <w:rFonts w:cstheme="minorHAnsi"/>
          <w:b/>
        </w:rPr>
        <w:t>(2015-2022)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2465"/>
        <w:gridCol w:w="2704"/>
      </w:tblGrid>
      <w:tr w:rsidR="00AE0EEC" w:rsidRPr="00AE0EEC" w14:paraId="77D303C1" w14:textId="77777777" w:rsidTr="000670CD">
        <w:tc>
          <w:tcPr>
            <w:tcW w:w="2301" w:type="pct"/>
            <w:tcBorders>
              <w:top w:val="single" w:sz="4" w:space="0" w:color="auto"/>
              <w:left w:val="single" w:sz="4" w:space="0" w:color="auto"/>
              <w:bottom w:val="single" w:sz="4" w:space="0" w:color="auto"/>
              <w:right w:val="single" w:sz="4" w:space="0" w:color="auto"/>
            </w:tcBorders>
            <w:noWrap/>
            <w:vAlign w:val="center"/>
            <w:hideMark/>
          </w:tcPr>
          <w:p w14:paraId="28783840" w14:textId="77777777" w:rsidR="00AD26CC" w:rsidRPr="00AE0EEC" w:rsidRDefault="00AD26CC">
            <w:pPr>
              <w:spacing w:line="256" w:lineRule="auto"/>
              <w:rPr>
                <w:rFonts w:eastAsia="Arial" w:cstheme="minorHAnsi"/>
                <w:b/>
                <w:kern w:val="2"/>
                <w14:ligatures w14:val="standardContextual"/>
              </w:rPr>
            </w:pPr>
            <w:r w:rsidRPr="00AE0EEC">
              <w:rPr>
                <w:rFonts w:eastAsia="Arial" w:cstheme="minorHAnsi"/>
                <w:b/>
                <w:kern w:val="2"/>
                <w14:ligatures w14:val="standardContextual"/>
              </w:rPr>
              <w:t>Variable</w:t>
            </w:r>
          </w:p>
        </w:tc>
        <w:tc>
          <w:tcPr>
            <w:tcW w:w="1287" w:type="pct"/>
            <w:tcBorders>
              <w:top w:val="single" w:sz="4" w:space="0" w:color="auto"/>
              <w:left w:val="single" w:sz="4" w:space="0" w:color="auto"/>
              <w:bottom w:val="single" w:sz="4" w:space="0" w:color="auto"/>
              <w:right w:val="single" w:sz="4" w:space="0" w:color="auto"/>
            </w:tcBorders>
            <w:noWrap/>
            <w:vAlign w:val="bottom"/>
            <w:hideMark/>
          </w:tcPr>
          <w:p w14:paraId="12AE7796" w14:textId="279A1BE9" w:rsidR="00AD26CC" w:rsidRPr="00AE0EEC" w:rsidRDefault="00AD26CC">
            <w:pPr>
              <w:spacing w:line="256" w:lineRule="auto"/>
              <w:jc w:val="center"/>
              <w:rPr>
                <w:rFonts w:cstheme="minorHAnsi"/>
                <w:b/>
                <w:kern w:val="2"/>
                <w14:ligatures w14:val="standardContextual"/>
              </w:rPr>
            </w:pPr>
            <w:r w:rsidRPr="00AE0EEC">
              <w:rPr>
                <w:rFonts w:cstheme="minorHAnsi"/>
                <w:b/>
                <w:kern w:val="2"/>
                <w14:ligatures w14:val="standardContextual"/>
              </w:rPr>
              <w:t>N</w:t>
            </w:r>
          </w:p>
        </w:tc>
        <w:tc>
          <w:tcPr>
            <w:tcW w:w="1412" w:type="pct"/>
            <w:tcBorders>
              <w:top w:val="single" w:sz="4" w:space="0" w:color="auto"/>
              <w:left w:val="single" w:sz="4" w:space="0" w:color="auto"/>
              <w:bottom w:val="single" w:sz="4" w:space="0" w:color="auto"/>
              <w:right w:val="single" w:sz="4" w:space="0" w:color="auto"/>
            </w:tcBorders>
            <w:noWrap/>
            <w:vAlign w:val="bottom"/>
            <w:hideMark/>
          </w:tcPr>
          <w:p w14:paraId="7549580D" w14:textId="3631053B" w:rsidR="00AD26CC" w:rsidRPr="00AE0EEC" w:rsidRDefault="00AD26CC">
            <w:pPr>
              <w:spacing w:line="256" w:lineRule="auto"/>
              <w:jc w:val="center"/>
              <w:rPr>
                <w:rFonts w:cstheme="minorHAnsi"/>
                <w:b/>
                <w:kern w:val="2"/>
                <w14:ligatures w14:val="standardContextual"/>
              </w:rPr>
            </w:pPr>
            <w:r w:rsidRPr="00AE0EEC">
              <w:rPr>
                <w:rFonts w:cstheme="minorHAnsi"/>
                <w:b/>
                <w:kern w:val="2"/>
                <w14:ligatures w14:val="standardContextual"/>
              </w:rPr>
              <w:t>%</w:t>
            </w:r>
          </w:p>
        </w:tc>
      </w:tr>
      <w:tr w:rsidR="00AE0EEC" w:rsidRPr="00AE0EEC" w14:paraId="3D4E5916" w14:textId="77777777" w:rsidTr="00AD26CC">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16B87432" w14:textId="7C577DFC" w:rsidR="00AD26CC" w:rsidRPr="00AE0EEC" w:rsidRDefault="00AD26CC" w:rsidP="000670CD">
            <w:pPr>
              <w:spacing w:line="256" w:lineRule="auto"/>
              <w:jc w:val="both"/>
              <w:rPr>
                <w:rFonts w:eastAsia="Times New Roman" w:cstheme="minorHAnsi"/>
                <w:b/>
                <w:kern w:val="2"/>
                <w14:ligatures w14:val="standardContextual"/>
              </w:rPr>
            </w:pPr>
            <w:r w:rsidRPr="00AE0EEC">
              <w:rPr>
                <w:rFonts w:eastAsia="Times New Roman" w:cstheme="minorHAnsi"/>
                <w:b/>
                <w:kern w:val="2"/>
                <w14:ligatures w14:val="standardContextual"/>
              </w:rPr>
              <w:t>Spoke hospital location</w:t>
            </w:r>
          </w:p>
        </w:tc>
      </w:tr>
      <w:tr w:rsidR="00AE0EEC" w:rsidRPr="00AE0EEC" w14:paraId="662276E9" w14:textId="77777777" w:rsidTr="00AD26CC">
        <w:tc>
          <w:tcPr>
            <w:tcW w:w="2301" w:type="pct"/>
            <w:tcBorders>
              <w:top w:val="single" w:sz="4" w:space="0" w:color="auto"/>
              <w:left w:val="single" w:sz="4" w:space="0" w:color="auto"/>
              <w:bottom w:val="single" w:sz="4" w:space="0" w:color="auto"/>
              <w:right w:val="single" w:sz="4" w:space="0" w:color="auto"/>
            </w:tcBorders>
            <w:noWrap/>
            <w:vAlign w:val="center"/>
          </w:tcPr>
          <w:p w14:paraId="6C109BCE" w14:textId="4CAB260F" w:rsidR="00A219A2" w:rsidRPr="00AE0EEC" w:rsidRDefault="00A219A2">
            <w:pPr>
              <w:spacing w:line="256" w:lineRule="auto"/>
              <w:rPr>
                <w:rFonts w:eastAsia="Times New Roman" w:cstheme="minorHAnsi"/>
                <w:kern w:val="2"/>
                <w14:ligatures w14:val="standardContextual"/>
              </w:rPr>
            </w:pPr>
            <w:r w:rsidRPr="00AE0EEC">
              <w:rPr>
                <w:rFonts w:eastAsia="Times New Roman" w:cstheme="minorHAnsi"/>
                <w:kern w:val="2"/>
                <w14:ligatures w14:val="standardContextual"/>
              </w:rPr>
              <w:t>Urban area</w:t>
            </w:r>
          </w:p>
        </w:tc>
        <w:tc>
          <w:tcPr>
            <w:tcW w:w="1287" w:type="pct"/>
            <w:tcBorders>
              <w:top w:val="single" w:sz="4" w:space="0" w:color="auto"/>
              <w:left w:val="single" w:sz="4" w:space="0" w:color="auto"/>
              <w:bottom w:val="single" w:sz="4" w:space="0" w:color="auto"/>
              <w:right w:val="single" w:sz="4" w:space="0" w:color="auto"/>
            </w:tcBorders>
            <w:noWrap/>
          </w:tcPr>
          <w:p w14:paraId="543631EF" w14:textId="528E2990" w:rsidR="00A219A2" w:rsidRPr="00AE0EEC" w:rsidRDefault="00FB7E3A">
            <w:pPr>
              <w:spacing w:line="256"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18</w:t>
            </w:r>
          </w:p>
        </w:tc>
        <w:tc>
          <w:tcPr>
            <w:tcW w:w="1412" w:type="pct"/>
            <w:tcBorders>
              <w:top w:val="single" w:sz="4" w:space="0" w:color="auto"/>
              <w:left w:val="single" w:sz="4" w:space="0" w:color="auto"/>
              <w:bottom w:val="single" w:sz="4" w:space="0" w:color="auto"/>
              <w:right w:val="single" w:sz="4" w:space="0" w:color="auto"/>
            </w:tcBorders>
            <w:noWrap/>
          </w:tcPr>
          <w:p w14:paraId="3E2680A8" w14:textId="32DD58D9" w:rsidR="00A219A2" w:rsidRPr="00AE0EEC" w:rsidRDefault="00FB7E3A">
            <w:pPr>
              <w:spacing w:line="256"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62.1</w:t>
            </w:r>
          </w:p>
        </w:tc>
      </w:tr>
      <w:tr w:rsidR="00AE0EEC" w:rsidRPr="00AE0EEC" w14:paraId="033D8992" w14:textId="77777777" w:rsidTr="000670CD">
        <w:tc>
          <w:tcPr>
            <w:tcW w:w="2301" w:type="pct"/>
            <w:tcBorders>
              <w:top w:val="single" w:sz="4" w:space="0" w:color="auto"/>
              <w:left w:val="single" w:sz="4" w:space="0" w:color="auto"/>
              <w:bottom w:val="single" w:sz="4" w:space="0" w:color="auto"/>
              <w:right w:val="single" w:sz="4" w:space="0" w:color="auto"/>
            </w:tcBorders>
            <w:noWrap/>
            <w:vAlign w:val="center"/>
            <w:hideMark/>
          </w:tcPr>
          <w:p w14:paraId="7B39180F" w14:textId="63E4E2A3" w:rsidR="00AD26CC" w:rsidRPr="00AE0EEC" w:rsidRDefault="00AD26CC">
            <w:pPr>
              <w:spacing w:line="256" w:lineRule="auto"/>
              <w:rPr>
                <w:rFonts w:eastAsia="Times New Roman" w:cstheme="minorHAnsi"/>
                <w:b/>
                <w:bCs/>
                <w:kern w:val="2"/>
                <w14:ligatures w14:val="standardContextual"/>
              </w:rPr>
            </w:pPr>
            <w:r w:rsidRPr="00AE0EEC">
              <w:rPr>
                <w:rFonts w:eastAsia="Times New Roman" w:cstheme="minorHAnsi"/>
                <w:kern w:val="2"/>
                <w14:ligatures w14:val="standardContextual"/>
              </w:rPr>
              <w:t>Rural</w:t>
            </w:r>
            <w:r w:rsidR="00A219A2" w:rsidRPr="00AE0EEC">
              <w:rPr>
                <w:rFonts w:eastAsia="Times New Roman" w:cstheme="minorHAnsi"/>
                <w:kern w:val="2"/>
                <w14:ligatures w14:val="standardContextual"/>
              </w:rPr>
              <w:t xml:space="preserve"> area</w:t>
            </w:r>
          </w:p>
        </w:tc>
        <w:tc>
          <w:tcPr>
            <w:tcW w:w="1287" w:type="pct"/>
            <w:tcBorders>
              <w:top w:val="single" w:sz="4" w:space="0" w:color="auto"/>
              <w:left w:val="single" w:sz="4" w:space="0" w:color="auto"/>
              <w:bottom w:val="single" w:sz="4" w:space="0" w:color="auto"/>
              <w:right w:val="single" w:sz="4" w:space="0" w:color="auto"/>
            </w:tcBorders>
            <w:noWrap/>
            <w:hideMark/>
          </w:tcPr>
          <w:p w14:paraId="585CF768" w14:textId="70A64702" w:rsidR="00AD26CC" w:rsidRPr="00AE0EEC" w:rsidRDefault="00FB7E3A">
            <w:pPr>
              <w:spacing w:line="256"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11</w:t>
            </w:r>
          </w:p>
        </w:tc>
        <w:tc>
          <w:tcPr>
            <w:tcW w:w="1412" w:type="pct"/>
            <w:tcBorders>
              <w:top w:val="single" w:sz="4" w:space="0" w:color="auto"/>
              <w:left w:val="single" w:sz="4" w:space="0" w:color="auto"/>
              <w:bottom w:val="single" w:sz="4" w:space="0" w:color="auto"/>
              <w:right w:val="single" w:sz="4" w:space="0" w:color="auto"/>
            </w:tcBorders>
            <w:noWrap/>
            <w:hideMark/>
          </w:tcPr>
          <w:p w14:paraId="018C3BDC" w14:textId="35FF1130" w:rsidR="00AD26CC" w:rsidRPr="00AE0EEC" w:rsidRDefault="008D5BB1">
            <w:pPr>
              <w:spacing w:line="256"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37.9</w:t>
            </w:r>
          </w:p>
        </w:tc>
      </w:tr>
      <w:tr w:rsidR="00AE0EEC" w:rsidRPr="00AE0EEC" w14:paraId="7FA721D4" w14:textId="77777777" w:rsidTr="00AD26CC">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2EBC0F63" w14:textId="07731DDF" w:rsidR="00AD26CC" w:rsidRPr="00AE0EEC" w:rsidRDefault="00AD26CC" w:rsidP="000670CD">
            <w:pPr>
              <w:spacing w:line="256" w:lineRule="auto"/>
              <w:rPr>
                <w:rFonts w:eastAsia="Times New Roman" w:cstheme="minorHAnsi"/>
                <w:b/>
                <w:kern w:val="2"/>
                <w14:ligatures w14:val="standardContextual"/>
              </w:rPr>
            </w:pPr>
            <w:r w:rsidRPr="00AE0EEC">
              <w:rPr>
                <w:rFonts w:eastAsia="Times New Roman" w:cstheme="minorHAnsi"/>
                <w:b/>
                <w:kern w:val="2"/>
                <w14:ligatures w14:val="standardContextual"/>
              </w:rPr>
              <w:t>Spoke hospital size</w:t>
            </w:r>
          </w:p>
        </w:tc>
      </w:tr>
      <w:tr w:rsidR="00AE0EEC" w:rsidRPr="00AE0EEC" w14:paraId="570B8DB5" w14:textId="77777777" w:rsidTr="000670CD">
        <w:tc>
          <w:tcPr>
            <w:tcW w:w="2301" w:type="pct"/>
            <w:tcBorders>
              <w:top w:val="single" w:sz="4" w:space="0" w:color="auto"/>
              <w:left w:val="single" w:sz="4" w:space="0" w:color="auto"/>
              <w:bottom w:val="single" w:sz="4" w:space="0" w:color="auto"/>
              <w:right w:val="single" w:sz="4" w:space="0" w:color="auto"/>
            </w:tcBorders>
            <w:noWrap/>
            <w:vAlign w:val="center"/>
          </w:tcPr>
          <w:p w14:paraId="17B78340" w14:textId="0AA6F4B2" w:rsidR="00AD26CC" w:rsidRPr="00AE0EEC" w:rsidRDefault="00AD26CC">
            <w:pPr>
              <w:spacing w:line="256" w:lineRule="auto"/>
              <w:rPr>
                <w:rFonts w:eastAsia="Times New Roman" w:cstheme="minorHAnsi"/>
                <w:kern w:val="2"/>
                <w14:ligatures w14:val="standardContextual"/>
              </w:rPr>
            </w:pPr>
            <w:r w:rsidRPr="00AE0EEC">
              <w:rPr>
                <w:rFonts w:eastAsia="Times New Roman" w:cstheme="minorHAnsi"/>
                <w:kern w:val="2"/>
                <w14:ligatures w14:val="standardContextual"/>
              </w:rPr>
              <w:t>Large</w:t>
            </w:r>
          </w:p>
        </w:tc>
        <w:tc>
          <w:tcPr>
            <w:tcW w:w="1287" w:type="pct"/>
            <w:tcBorders>
              <w:top w:val="single" w:sz="4" w:space="0" w:color="auto"/>
              <w:left w:val="single" w:sz="4" w:space="0" w:color="auto"/>
              <w:bottom w:val="single" w:sz="4" w:space="0" w:color="auto"/>
              <w:right w:val="single" w:sz="4" w:space="0" w:color="auto"/>
            </w:tcBorders>
            <w:noWrap/>
          </w:tcPr>
          <w:p w14:paraId="7632FCEC" w14:textId="154322DA" w:rsidR="00AD26CC" w:rsidRPr="00AE0EEC" w:rsidRDefault="00E33F7E">
            <w:pPr>
              <w:spacing w:line="256"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7</w:t>
            </w:r>
          </w:p>
        </w:tc>
        <w:tc>
          <w:tcPr>
            <w:tcW w:w="1412" w:type="pct"/>
            <w:tcBorders>
              <w:top w:val="single" w:sz="4" w:space="0" w:color="auto"/>
              <w:left w:val="single" w:sz="4" w:space="0" w:color="auto"/>
              <w:bottom w:val="single" w:sz="4" w:space="0" w:color="auto"/>
              <w:right w:val="single" w:sz="4" w:space="0" w:color="auto"/>
            </w:tcBorders>
            <w:noWrap/>
          </w:tcPr>
          <w:p w14:paraId="1D1DDF4D" w14:textId="4B9CB274" w:rsidR="00AD26CC" w:rsidRPr="00AE0EEC" w:rsidRDefault="00E33F7E">
            <w:pPr>
              <w:spacing w:line="256"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24.1</w:t>
            </w:r>
          </w:p>
        </w:tc>
      </w:tr>
      <w:tr w:rsidR="00AE0EEC" w:rsidRPr="00AE0EEC" w14:paraId="4D741B2D" w14:textId="77777777" w:rsidTr="000670CD">
        <w:tc>
          <w:tcPr>
            <w:tcW w:w="2301" w:type="pct"/>
            <w:tcBorders>
              <w:top w:val="single" w:sz="4" w:space="0" w:color="auto"/>
              <w:left w:val="single" w:sz="4" w:space="0" w:color="auto"/>
              <w:bottom w:val="single" w:sz="4" w:space="0" w:color="auto"/>
              <w:right w:val="single" w:sz="4" w:space="0" w:color="auto"/>
            </w:tcBorders>
            <w:noWrap/>
            <w:vAlign w:val="center"/>
          </w:tcPr>
          <w:p w14:paraId="569C0911" w14:textId="325D3C52" w:rsidR="00AD26CC" w:rsidRPr="00AE0EEC" w:rsidRDefault="00AD26CC">
            <w:pPr>
              <w:spacing w:line="256" w:lineRule="auto"/>
              <w:rPr>
                <w:rFonts w:eastAsia="Times New Roman" w:cstheme="minorHAnsi"/>
                <w:kern w:val="2"/>
                <w14:ligatures w14:val="standardContextual"/>
              </w:rPr>
            </w:pPr>
            <w:r w:rsidRPr="00AE0EEC">
              <w:rPr>
                <w:rFonts w:eastAsia="Times New Roman" w:cstheme="minorHAnsi"/>
                <w:kern w:val="2"/>
                <w14:ligatures w14:val="standardContextual"/>
              </w:rPr>
              <w:t>Medium</w:t>
            </w:r>
          </w:p>
        </w:tc>
        <w:tc>
          <w:tcPr>
            <w:tcW w:w="1287" w:type="pct"/>
            <w:tcBorders>
              <w:top w:val="single" w:sz="4" w:space="0" w:color="auto"/>
              <w:left w:val="single" w:sz="4" w:space="0" w:color="auto"/>
              <w:bottom w:val="single" w:sz="4" w:space="0" w:color="auto"/>
              <w:right w:val="single" w:sz="4" w:space="0" w:color="auto"/>
            </w:tcBorders>
            <w:noWrap/>
          </w:tcPr>
          <w:p w14:paraId="3B14A83E" w14:textId="5576DAE4" w:rsidR="00AD26CC" w:rsidRPr="00AE0EEC" w:rsidRDefault="00E33F7E">
            <w:pPr>
              <w:spacing w:line="256"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12</w:t>
            </w:r>
          </w:p>
        </w:tc>
        <w:tc>
          <w:tcPr>
            <w:tcW w:w="1412" w:type="pct"/>
            <w:tcBorders>
              <w:top w:val="single" w:sz="4" w:space="0" w:color="auto"/>
              <w:left w:val="single" w:sz="4" w:space="0" w:color="auto"/>
              <w:bottom w:val="single" w:sz="4" w:space="0" w:color="auto"/>
              <w:right w:val="single" w:sz="4" w:space="0" w:color="auto"/>
            </w:tcBorders>
            <w:noWrap/>
          </w:tcPr>
          <w:p w14:paraId="22872EEA" w14:textId="4BB832FF" w:rsidR="00AD26CC" w:rsidRPr="00AE0EEC" w:rsidRDefault="00E33F7E">
            <w:pPr>
              <w:spacing w:line="256"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41.4</w:t>
            </w:r>
          </w:p>
        </w:tc>
      </w:tr>
      <w:tr w:rsidR="00AE0EEC" w:rsidRPr="00AE0EEC" w14:paraId="0DA5288B" w14:textId="77777777" w:rsidTr="000670CD">
        <w:tc>
          <w:tcPr>
            <w:tcW w:w="2301" w:type="pct"/>
            <w:tcBorders>
              <w:top w:val="single" w:sz="4" w:space="0" w:color="auto"/>
              <w:left w:val="single" w:sz="4" w:space="0" w:color="auto"/>
              <w:bottom w:val="single" w:sz="4" w:space="0" w:color="auto"/>
              <w:right w:val="single" w:sz="4" w:space="0" w:color="auto"/>
            </w:tcBorders>
            <w:noWrap/>
            <w:vAlign w:val="center"/>
          </w:tcPr>
          <w:p w14:paraId="02BC1C25" w14:textId="1E75F2B2" w:rsidR="00AD26CC" w:rsidRPr="00AE0EEC" w:rsidRDefault="00AD26CC">
            <w:pPr>
              <w:spacing w:line="256" w:lineRule="auto"/>
              <w:rPr>
                <w:rFonts w:eastAsia="Times New Roman" w:cstheme="minorHAnsi"/>
                <w:kern w:val="2"/>
                <w14:ligatures w14:val="standardContextual"/>
              </w:rPr>
            </w:pPr>
            <w:r w:rsidRPr="00AE0EEC">
              <w:rPr>
                <w:rFonts w:eastAsia="Times New Roman" w:cstheme="minorHAnsi"/>
                <w:kern w:val="2"/>
                <w14:ligatures w14:val="standardContextual"/>
              </w:rPr>
              <w:t>Small</w:t>
            </w:r>
          </w:p>
        </w:tc>
        <w:tc>
          <w:tcPr>
            <w:tcW w:w="1287" w:type="pct"/>
            <w:tcBorders>
              <w:top w:val="single" w:sz="4" w:space="0" w:color="auto"/>
              <w:left w:val="single" w:sz="4" w:space="0" w:color="auto"/>
              <w:bottom w:val="single" w:sz="4" w:space="0" w:color="auto"/>
              <w:right w:val="single" w:sz="4" w:space="0" w:color="auto"/>
            </w:tcBorders>
            <w:noWrap/>
          </w:tcPr>
          <w:p w14:paraId="05906BAC" w14:textId="74893621" w:rsidR="00AD26CC" w:rsidRPr="00AE0EEC" w:rsidRDefault="00E33F7E">
            <w:pPr>
              <w:spacing w:line="256"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10</w:t>
            </w:r>
          </w:p>
        </w:tc>
        <w:tc>
          <w:tcPr>
            <w:tcW w:w="1412" w:type="pct"/>
            <w:tcBorders>
              <w:top w:val="single" w:sz="4" w:space="0" w:color="auto"/>
              <w:left w:val="single" w:sz="4" w:space="0" w:color="auto"/>
              <w:bottom w:val="single" w:sz="4" w:space="0" w:color="auto"/>
              <w:right w:val="single" w:sz="4" w:space="0" w:color="auto"/>
            </w:tcBorders>
            <w:noWrap/>
          </w:tcPr>
          <w:p w14:paraId="107F49C1" w14:textId="4EEE737E" w:rsidR="00AD26CC" w:rsidRPr="00AE0EEC" w:rsidRDefault="00E33F7E">
            <w:pPr>
              <w:spacing w:line="256"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34.5</w:t>
            </w:r>
          </w:p>
        </w:tc>
      </w:tr>
    </w:tbl>
    <w:p w14:paraId="14A4201B" w14:textId="154B06B7" w:rsidR="002642EF" w:rsidRPr="00AE0EEC" w:rsidRDefault="00B10DDD" w:rsidP="00B138B7">
      <w:r w:rsidRPr="00AE0EEC">
        <w:t xml:space="preserve">Spoke hospital rurality was determined by merging hospital zip codes with the Health Resources and Services Administration’s (HRSA) Federal Office of Rural Health Policy data files. </w:t>
      </w:r>
      <w:bookmarkStart w:id="5" w:name="OLE_LINK222"/>
      <w:r w:rsidRPr="00AE0EEC">
        <w:t xml:space="preserve">Spoke hospital size is based on an </w:t>
      </w:r>
      <w:r w:rsidR="00973FFD">
        <w:t>MUSC</w:t>
      </w:r>
      <w:r w:rsidRPr="00AE0EEC">
        <w:t>-provided classification of hospitals, according to which small hospitals are those with 1-25,000 emergency department (ED) visits; medium hospitals are those with 25,001-50,000 ED visits; and large hospitals are those with 50,001-90,000 ED visits.</w:t>
      </w:r>
      <w:bookmarkEnd w:id="4"/>
      <w:bookmarkEnd w:id="5"/>
    </w:p>
    <w:p w14:paraId="78817184" w14:textId="77777777" w:rsidR="00636ED3" w:rsidRPr="00AE0EEC" w:rsidRDefault="00636ED3" w:rsidP="00B138B7"/>
    <w:p w14:paraId="5B5812F6" w14:textId="7AB252D2" w:rsidR="00636ED3" w:rsidRPr="00AE0EEC" w:rsidRDefault="00636ED3" w:rsidP="00636ED3">
      <w:pPr>
        <w:rPr>
          <w:rFonts w:cstheme="minorHAnsi"/>
          <w:b/>
          <w:bCs/>
          <w:sz w:val="22"/>
          <w:szCs w:val="22"/>
        </w:rPr>
      </w:pPr>
      <w:bookmarkStart w:id="6" w:name="OLE_LINK4"/>
      <w:bookmarkStart w:id="7" w:name="OLE_LINK62"/>
      <w:r w:rsidRPr="00AE0EEC">
        <w:rPr>
          <w:rFonts w:cstheme="minorHAnsi"/>
          <w:b/>
          <w:bCs/>
        </w:rPr>
        <w:t>Table A</w:t>
      </w:r>
      <w:r w:rsidR="00205F69" w:rsidRPr="00AE0EEC">
        <w:rPr>
          <w:rFonts w:cstheme="minorHAnsi"/>
          <w:b/>
          <w:bCs/>
        </w:rPr>
        <w:t>3</w:t>
      </w:r>
      <w:r w:rsidRPr="00AE0EEC">
        <w:rPr>
          <w:rFonts w:cstheme="minorHAnsi"/>
          <w:b/>
          <w:bCs/>
        </w:rPr>
        <w:t xml:space="preserve">: Distribution of </w:t>
      </w:r>
      <w:r w:rsidR="00191E9F" w:rsidRPr="00AE0EEC">
        <w:rPr>
          <w:rFonts w:cstheme="minorHAnsi"/>
          <w:b/>
          <w:bCs/>
        </w:rPr>
        <w:t xml:space="preserve">included </w:t>
      </w:r>
      <w:r w:rsidRPr="00AE0EEC">
        <w:rPr>
          <w:rFonts w:cstheme="minorHAnsi"/>
          <w:b/>
          <w:bCs/>
        </w:rPr>
        <w:t>spoke hospitals by stroke coordinators and stroke center certification</w:t>
      </w:r>
      <w:r w:rsidR="003234C9" w:rsidRPr="00AE0EEC">
        <w:rPr>
          <w:rFonts w:cstheme="minorHAnsi"/>
          <w:b/>
          <w:bCs/>
        </w:rPr>
        <w:t xml:space="preserve"> </w:t>
      </w:r>
      <w:r w:rsidR="006A41C2" w:rsidRPr="00AE0EEC">
        <w:rPr>
          <w:rFonts w:cstheme="minorHAnsi"/>
          <w:b/>
          <w:bCs/>
        </w:rPr>
        <w:t>(</w:t>
      </w:r>
      <w:r w:rsidR="003234C9" w:rsidRPr="00AE0EEC">
        <w:rPr>
          <w:rFonts w:cstheme="minorHAnsi"/>
          <w:b/>
          <w:bCs/>
        </w:rPr>
        <w:t xml:space="preserve">as of </w:t>
      </w:r>
      <w:r w:rsidRPr="00AE0EEC">
        <w:rPr>
          <w:rFonts w:cstheme="minorHAnsi"/>
          <w:b/>
          <w:bCs/>
        </w:rPr>
        <w:t>2022</w:t>
      </w:r>
      <w:bookmarkEnd w:id="6"/>
      <w:r w:rsidR="006A41C2" w:rsidRPr="00AE0EEC">
        <w:rPr>
          <w:rFonts w:cstheme="minorHAns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2465"/>
        <w:gridCol w:w="2704"/>
      </w:tblGrid>
      <w:tr w:rsidR="00AE0EEC" w:rsidRPr="00AE0EEC" w14:paraId="6A35F906" w14:textId="77777777" w:rsidTr="00636ED3">
        <w:tc>
          <w:tcPr>
            <w:tcW w:w="2301" w:type="pct"/>
            <w:tcBorders>
              <w:top w:val="single" w:sz="4" w:space="0" w:color="auto"/>
              <w:left w:val="single" w:sz="4" w:space="0" w:color="auto"/>
              <w:bottom w:val="single" w:sz="4" w:space="0" w:color="auto"/>
              <w:right w:val="single" w:sz="4" w:space="0" w:color="auto"/>
            </w:tcBorders>
            <w:noWrap/>
            <w:vAlign w:val="center"/>
            <w:hideMark/>
          </w:tcPr>
          <w:p w14:paraId="5CDC40FB" w14:textId="77777777" w:rsidR="00636ED3" w:rsidRPr="00AE0EEC" w:rsidRDefault="00636ED3">
            <w:pPr>
              <w:spacing w:line="252" w:lineRule="auto"/>
              <w:rPr>
                <w:rFonts w:eastAsia="Arial" w:cstheme="minorHAnsi"/>
                <w:b/>
                <w:kern w:val="2"/>
                <w14:ligatures w14:val="standardContextual"/>
              </w:rPr>
            </w:pPr>
            <w:bookmarkStart w:id="8" w:name="OLE_LINK60"/>
            <w:bookmarkEnd w:id="7"/>
            <w:r w:rsidRPr="00AE0EEC">
              <w:rPr>
                <w:rFonts w:eastAsia="Arial" w:cstheme="minorHAnsi"/>
                <w:b/>
                <w:kern w:val="2"/>
                <w14:ligatures w14:val="standardContextual"/>
              </w:rPr>
              <w:t>Variable</w:t>
            </w:r>
          </w:p>
        </w:tc>
        <w:tc>
          <w:tcPr>
            <w:tcW w:w="1287" w:type="pct"/>
            <w:tcBorders>
              <w:top w:val="single" w:sz="4" w:space="0" w:color="auto"/>
              <w:left w:val="single" w:sz="4" w:space="0" w:color="auto"/>
              <w:bottom w:val="single" w:sz="4" w:space="0" w:color="auto"/>
              <w:right w:val="single" w:sz="4" w:space="0" w:color="auto"/>
            </w:tcBorders>
            <w:noWrap/>
            <w:vAlign w:val="bottom"/>
            <w:hideMark/>
          </w:tcPr>
          <w:p w14:paraId="08B5C051" w14:textId="77777777" w:rsidR="00636ED3" w:rsidRPr="00AE0EEC" w:rsidRDefault="00636ED3">
            <w:pPr>
              <w:spacing w:line="252" w:lineRule="auto"/>
              <w:jc w:val="center"/>
              <w:rPr>
                <w:rFonts w:cstheme="minorHAnsi"/>
                <w:b/>
                <w:kern w:val="2"/>
                <w14:ligatures w14:val="standardContextual"/>
              </w:rPr>
            </w:pPr>
            <w:r w:rsidRPr="00AE0EEC">
              <w:rPr>
                <w:rFonts w:cstheme="minorHAnsi"/>
                <w:b/>
                <w:kern w:val="2"/>
                <w14:ligatures w14:val="standardContextual"/>
              </w:rPr>
              <w:t>N</w:t>
            </w:r>
          </w:p>
        </w:tc>
        <w:tc>
          <w:tcPr>
            <w:tcW w:w="1412" w:type="pct"/>
            <w:tcBorders>
              <w:top w:val="single" w:sz="4" w:space="0" w:color="auto"/>
              <w:left w:val="single" w:sz="4" w:space="0" w:color="auto"/>
              <w:bottom w:val="single" w:sz="4" w:space="0" w:color="auto"/>
              <w:right w:val="single" w:sz="4" w:space="0" w:color="auto"/>
            </w:tcBorders>
            <w:noWrap/>
            <w:vAlign w:val="bottom"/>
            <w:hideMark/>
          </w:tcPr>
          <w:p w14:paraId="3F9FA2D1" w14:textId="77777777" w:rsidR="00636ED3" w:rsidRPr="00AE0EEC" w:rsidRDefault="00636ED3">
            <w:pPr>
              <w:spacing w:line="252" w:lineRule="auto"/>
              <w:jc w:val="center"/>
              <w:rPr>
                <w:rFonts w:cstheme="minorHAnsi"/>
                <w:b/>
                <w:kern w:val="2"/>
                <w14:ligatures w14:val="standardContextual"/>
              </w:rPr>
            </w:pPr>
            <w:r w:rsidRPr="00AE0EEC">
              <w:rPr>
                <w:rFonts w:cstheme="minorHAnsi"/>
                <w:b/>
                <w:kern w:val="2"/>
                <w14:ligatures w14:val="standardContextual"/>
              </w:rPr>
              <w:t>%</w:t>
            </w:r>
          </w:p>
        </w:tc>
      </w:tr>
      <w:tr w:rsidR="00AE0EEC" w:rsidRPr="00AE0EEC" w14:paraId="02FA765B" w14:textId="77777777" w:rsidTr="00636ED3">
        <w:tc>
          <w:tcPr>
            <w:tcW w:w="5000" w:type="pct"/>
            <w:gridSpan w:val="3"/>
            <w:tcBorders>
              <w:top w:val="single" w:sz="4" w:space="0" w:color="auto"/>
              <w:left w:val="single" w:sz="4" w:space="0" w:color="auto"/>
              <w:bottom w:val="single" w:sz="4" w:space="0" w:color="auto"/>
              <w:right w:val="single" w:sz="4" w:space="0" w:color="auto"/>
            </w:tcBorders>
            <w:noWrap/>
            <w:vAlign w:val="center"/>
            <w:hideMark/>
          </w:tcPr>
          <w:p w14:paraId="339F57DD" w14:textId="77777777" w:rsidR="00636ED3" w:rsidRPr="00AE0EEC" w:rsidRDefault="00636ED3">
            <w:pPr>
              <w:spacing w:line="252" w:lineRule="auto"/>
              <w:jc w:val="both"/>
              <w:rPr>
                <w:rFonts w:eastAsia="Times New Roman" w:cstheme="minorHAnsi"/>
                <w:b/>
                <w:kern w:val="2"/>
                <w14:ligatures w14:val="standardContextual"/>
              </w:rPr>
            </w:pPr>
            <w:r w:rsidRPr="00AE0EEC">
              <w:rPr>
                <w:rFonts w:eastAsia="Times New Roman" w:cstheme="minorHAnsi"/>
                <w:b/>
                <w:kern w:val="2"/>
                <w14:ligatures w14:val="standardContextual"/>
              </w:rPr>
              <w:t>Stroke infrastructure component</w:t>
            </w:r>
          </w:p>
        </w:tc>
      </w:tr>
      <w:tr w:rsidR="00AE0EEC" w:rsidRPr="00AE0EEC" w14:paraId="6647B66C" w14:textId="77777777" w:rsidTr="00636ED3">
        <w:tc>
          <w:tcPr>
            <w:tcW w:w="2301" w:type="pct"/>
            <w:tcBorders>
              <w:top w:val="single" w:sz="4" w:space="0" w:color="auto"/>
              <w:left w:val="single" w:sz="4" w:space="0" w:color="auto"/>
              <w:bottom w:val="single" w:sz="4" w:space="0" w:color="auto"/>
              <w:right w:val="single" w:sz="4" w:space="0" w:color="auto"/>
            </w:tcBorders>
            <w:noWrap/>
            <w:vAlign w:val="center"/>
            <w:hideMark/>
          </w:tcPr>
          <w:p w14:paraId="5D9B35F5" w14:textId="17B5F168" w:rsidR="00636ED3" w:rsidRPr="00AE0EEC" w:rsidRDefault="006B1712">
            <w:pPr>
              <w:spacing w:line="252" w:lineRule="auto"/>
              <w:rPr>
                <w:rFonts w:eastAsia="Times New Roman" w:cstheme="minorHAnsi"/>
                <w:kern w:val="2"/>
                <w14:ligatures w14:val="standardContextual"/>
              </w:rPr>
            </w:pPr>
            <w:r w:rsidRPr="00AE0EEC">
              <w:rPr>
                <w:rFonts w:eastAsia="Times New Roman" w:cstheme="minorHAnsi"/>
                <w:kern w:val="2"/>
                <w14:ligatures w14:val="standardContextual"/>
              </w:rPr>
              <w:t>Had both</w:t>
            </w:r>
          </w:p>
        </w:tc>
        <w:tc>
          <w:tcPr>
            <w:tcW w:w="1287" w:type="pct"/>
            <w:tcBorders>
              <w:top w:val="single" w:sz="4" w:space="0" w:color="auto"/>
              <w:left w:val="single" w:sz="4" w:space="0" w:color="auto"/>
              <w:bottom w:val="single" w:sz="4" w:space="0" w:color="auto"/>
              <w:right w:val="single" w:sz="4" w:space="0" w:color="auto"/>
            </w:tcBorders>
            <w:noWrap/>
          </w:tcPr>
          <w:p w14:paraId="2671DAFD" w14:textId="009FB7A2" w:rsidR="00636ED3" w:rsidRPr="00AE0EEC" w:rsidRDefault="007476E9">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18</w:t>
            </w:r>
          </w:p>
        </w:tc>
        <w:tc>
          <w:tcPr>
            <w:tcW w:w="1412" w:type="pct"/>
            <w:tcBorders>
              <w:top w:val="single" w:sz="4" w:space="0" w:color="auto"/>
              <w:left w:val="single" w:sz="4" w:space="0" w:color="auto"/>
              <w:bottom w:val="single" w:sz="4" w:space="0" w:color="auto"/>
              <w:right w:val="single" w:sz="4" w:space="0" w:color="auto"/>
            </w:tcBorders>
            <w:noWrap/>
          </w:tcPr>
          <w:p w14:paraId="78EAE45D" w14:textId="39EC643C" w:rsidR="00636ED3" w:rsidRPr="00AE0EEC" w:rsidRDefault="006C5C52">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62.1</w:t>
            </w:r>
          </w:p>
        </w:tc>
      </w:tr>
      <w:tr w:rsidR="00AE0EEC" w:rsidRPr="00AE0EEC" w14:paraId="67F0C828" w14:textId="77777777" w:rsidTr="00636ED3">
        <w:tc>
          <w:tcPr>
            <w:tcW w:w="2301" w:type="pct"/>
            <w:tcBorders>
              <w:top w:val="single" w:sz="4" w:space="0" w:color="auto"/>
              <w:left w:val="single" w:sz="4" w:space="0" w:color="auto"/>
              <w:bottom w:val="single" w:sz="4" w:space="0" w:color="auto"/>
              <w:right w:val="single" w:sz="4" w:space="0" w:color="auto"/>
            </w:tcBorders>
            <w:noWrap/>
            <w:vAlign w:val="center"/>
          </w:tcPr>
          <w:p w14:paraId="3AACA12E" w14:textId="047DBBB2" w:rsidR="006B1712" w:rsidRPr="00AE0EEC" w:rsidRDefault="006B1712">
            <w:pPr>
              <w:spacing w:line="252" w:lineRule="auto"/>
              <w:rPr>
                <w:rFonts w:eastAsia="Times New Roman" w:cstheme="minorHAnsi"/>
                <w:kern w:val="2"/>
                <w14:ligatures w14:val="standardContextual"/>
              </w:rPr>
            </w:pPr>
            <w:r w:rsidRPr="00AE0EEC">
              <w:rPr>
                <w:rFonts w:eastAsia="Times New Roman" w:cstheme="minorHAnsi"/>
                <w:kern w:val="2"/>
                <w14:ligatures w14:val="standardContextual"/>
              </w:rPr>
              <w:t xml:space="preserve">Had </w:t>
            </w:r>
            <w:r w:rsidR="00D1222B" w:rsidRPr="00AE0EEC">
              <w:rPr>
                <w:rFonts w:eastAsia="Times New Roman" w:cstheme="minorHAnsi"/>
                <w:kern w:val="2"/>
                <w14:ligatures w14:val="standardContextual"/>
              </w:rPr>
              <w:t xml:space="preserve">a </w:t>
            </w:r>
            <w:r w:rsidRPr="00AE0EEC">
              <w:rPr>
                <w:rFonts w:eastAsia="Times New Roman" w:cstheme="minorHAnsi"/>
                <w:kern w:val="2"/>
                <w14:ligatures w14:val="standardContextual"/>
              </w:rPr>
              <w:t>stroke coordinator only</w:t>
            </w:r>
          </w:p>
        </w:tc>
        <w:tc>
          <w:tcPr>
            <w:tcW w:w="1287" w:type="pct"/>
            <w:tcBorders>
              <w:top w:val="single" w:sz="4" w:space="0" w:color="auto"/>
              <w:left w:val="single" w:sz="4" w:space="0" w:color="auto"/>
              <w:bottom w:val="single" w:sz="4" w:space="0" w:color="auto"/>
              <w:right w:val="single" w:sz="4" w:space="0" w:color="auto"/>
            </w:tcBorders>
            <w:noWrap/>
          </w:tcPr>
          <w:p w14:paraId="0BB03C87" w14:textId="41064F0D" w:rsidR="006B1712" w:rsidRPr="00AE0EEC" w:rsidRDefault="001B31A2">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2</w:t>
            </w:r>
          </w:p>
        </w:tc>
        <w:tc>
          <w:tcPr>
            <w:tcW w:w="1412" w:type="pct"/>
            <w:tcBorders>
              <w:top w:val="single" w:sz="4" w:space="0" w:color="auto"/>
              <w:left w:val="single" w:sz="4" w:space="0" w:color="auto"/>
              <w:bottom w:val="single" w:sz="4" w:space="0" w:color="auto"/>
              <w:right w:val="single" w:sz="4" w:space="0" w:color="auto"/>
            </w:tcBorders>
            <w:noWrap/>
          </w:tcPr>
          <w:p w14:paraId="030EC038" w14:textId="30B7D48B" w:rsidR="006B1712" w:rsidRPr="00AE0EEC" w:rsidRDefault="004521F4">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6.9</w:t>
            </w:r>
          </w:p>
        </w:tc>
      </w:tr>
      <w:tr w:rsidR="00AE0EEC" w:rsidRPr="00AE0EEC" w14:paraId="0DC675DF" w14:textId="77777777" w:rsidTr="00636ED3">
        <w:tc>
          <w:tcPr>
            <w:tcW w:w="2301" w:type="pct"/>
            <w:tcBorders>
              <w:top w:val="single" w:sz="4" w:space="0" w:color="auto"/>
              <w:left w:val="single" w:sz="4" w:space="0" w:color="auto"/>
              <w:bottom w:val="single" w:sz="4" w:space="0" w:color="auto"/>
              <w:right w:val="single" w:sz="4" w:space="0" w:color="auto"/>
            </w:tcBorders>
            <w:noWrap/>
            <w:vAlign w:val="center"/>
            <w:hideMark/>
          </w:tcPr>
          <w:p w14:paraId="682E4A23" w14:textId="39FADD4D" w:rsidR="00636ED3" w:rsidRPr="00AE0EEC" w:rsidRDefault="00636ED3">
            <w:pPr>
              <w:spacing w:line="252" w:lineRule="auto"/>
              <w:rPr>
                <w:rFonts w:eastAsia="Times New Roman" w:cstheme="minorHAnsi"/>
                <w:b/>
                <w:bCs/>
                <w:kern w:val="2"/>
                <w14:ligatures w14:val="standardContextual"/>
              </w:rPr>
            </w:pPr>
            <w:r w:rsidRPr="00AE0EEC">
              <w:rPr>
                <w:rFonts w:eastAsia="Times New Roman" w:cstheme="minorHAnsi"/>
                <w:kern w:val="2"/>
                <w14:ligatures w14:val="standardContextual"/>
              </w:rPr>
              <w:t>Had stroke center certification</w:t>
            </w:r>
            <w:r w:rsidR="006B1712" w:rsidRPr="00AE0EEC">
              <w:rPr>
                <w:rFonts w:eastAsia="Times New Roman" w:cstheme="minorHAnsi"/>
                <w:kern w:val="2"/>
                <w14:ligatures w14:val="standardContextual"/>
              </w:rPr>
              <w:t xml:space="preserve"> only</w:t>
            </w:r>
          </w:p>
        </w:tc>
        <w:tc>
          <w:tcPr>
            <w:tcW w:w="1287" w:type="pct"/>
            <w:tcBorders>
              <w:top w:val="single" w:sz="4" w:space="0" w:color="auto"/>
              <w:left w:val="single" w:sz="4" w:space="0" w:color="auto"/>
              <w:bottom w:val="single" w:sz="4" w:space="0" w:color="auto"/>
              <w:right w:val="single" w:sz="4" w:space="0" w:color="auto"/>
            </w:tcBorders>
            <w:noWrap/>
          </w:tcPr>
          <w:p w14:paraId="52DF190D" w14:textId="7845185D" w:rsidR="00636ED3" w:rsidRPr="00AE0EEC" w:rsidRDefault="001B31A2">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2</w:t>
            </w:r>
          </w:p>
        </w:tc>
        <w:tc>
          <w:tcPr>
            <w:tcW w:w="1412" w:type="pct"/>
            <w:tcBorders>
              <w:top w:val="single" w:sz="4" w:space="0" w:color="auto"/>
              <w:left w:val="single" w:sz="4" w:space="0" w:color="auto"/>
              <w:bottom w:val="single" w:sz="4" w:space="0" w:color="auto"/>
              <w:right w:val="single" w:sz="4" w:space="0" w:color="auto"/>
            </w:tcBorders>
            <w:noWrap/>
          </w:tcPr>
          <w:p w14:paraId="53D0D69F" w14:textId="3CCC9765" w:rsidR="00636ED3" w:rsidRPr="00AE0EEC" w:rsidRDefault="004521F4">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6.9</w:t>
            </w:r>
          </w:p>
        </w:tc>
      </w:tr>
      <w:tr w:rsidR="00AE0EEC" w:rsidRPr="00AE0EEC" w14:paraId="70F05F0D" w14:textId="77777777" w:rsidTr="00636ED3">
        <w:tc>
          <w:tcPr>
            <w:tcW w:w="2301" w:type="pct"/>
            <w:tcBorders>
              <w:top w:val="single" w:sz="4" w:space="0" w:color="auto"/>
              <w:left w:val="single" w:sz="4" w:space="0" w:color="auto"/>
              <w:bottom w:val="single" w:sz="4" w:space="0" w:color="auto"/>
              <w:right w:val="single" w:sz="4" w:space="0" w:color="auto"/>
            </w:tcBorders>
            <w:noWrap/>
            <w:vAlign w:val="center"/>
            <w:hideMark/>
          </w:tcPr>
          <w:p w14:paraId="11A492E7" w14:textId="6808A77D" w:rsidR="00636ED3" w:rsidRPr="00AE0EEC" w:rsidRDefault="006B1712">
            <w:pPr>
              <w:spacing w:line="252" w:lineRule="auto"/>
              <w:rPr>
                <w:rFonts w:eastAsia="Times New Roman" w:cstheme="minorHAnsi"/>
                <w:kern w:val="2"/>
                <w14:ligatures w14:val="standardContextual"/>
              </w:rPr>
            </w:pPr>
            <w:r w:rsidRPr="00AE0EEC">
              <w:rPr>
                <w:rFonts w:eastAsia="Times New Roman" w:cstheme="minorHAnsi"/>
                <w:kern w:val="2"/>
                <w14:ligatures w14:val="standardContextual"/>
              </w:rPr>
              <w:t>No coordinator or certification</w:t>
            </w:r>
          </w:p>
        </w:tc>
        <w:tc>
          <w:tcPr>
            <w:tcW w:w="1287" w:type="pct"/>
            <w:tcBorders>
              <w:top w:val="single" w:sz="4" w:space="0" w:color="auto"/>
              <w:left w:val="single" w:sz="4" w:space="0" w:color="auto"/>
              <w:bottom w:val="single" w:sz="4" w:space="0" w:color="auto"/>
              <w:right w:val="single" w:sz="4" w:space="0" w:color="auto"/>
            </w:tcBorders>
            <w:noWrap/>
          </w:tcPr>
          <w:p w14:paraId="71A465CE" w14:textId="255F6419" w:rsidR="00636ED3" w:rsidRPr="00AE0EEC" w:rsidRDefault="007476E9">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7</w:t>
            </w:r>
          </w:p>
        </w:tc>
        <w:tc>
          <w:tcPr>
            <w:tcW w:w="1412" w:type="pct"/>
            <w:tcBorders>
              <w:top w:val="single" w:sz="4" w:space="0" w:color="auto"/>
              <w:left w:val="single" w:sz="4" w:space="0" w:color="auto"/>
              <w:bottom w:val="single" w:sz="4" w:space="0" w:color="auto"/>
              <w:right w:val="single" w:sz="4" w:space="0" w:color="auto"/>
            </w:tcBorders>
            <w:noWrap/>
          </w:tcPr>
          <w:p w14:paraId="4AE29163" w14:textId="0B45C5E8" w:rsidR="00636ED3" w:rsidRPr="00AE0EEC" w:rsidRDefault="0089493F">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24.1</w:t>
            </w:r>
          </w:p>
        </w:tc>
      </w:tr>
      <w:tr w:rsidR="00AE0EEC" w:rsidRPr="00AE0EEC" w14:paraId="2703E956" w14:textId="77777777" w:rsidTr="00636ED3">
        <w:tc>
          <w:tcPr>
            <w:tcW w:w="5000" w:type="pct"/>
            <w:gridSpan w:val="3"/>
            <w:tcBorders>
              <w:top w:val="single" w:sz="4" w:space="0" w:color="auto"/>
              <w:left w:val="single" w:sz="4" w:space="0" w:color="auto"/>
              <w:bottom w:val="single" w:sz="4" w:space="0" w:color="auto"/>
              <w:right w:val="single" w:sz="4" w:space="0" w:color="auto"/>
            </w:tcBorders>
            <w:noWrap/>
            <w:vAlign w:val="center"/>
            <w:hideMark/>
          </w:tcPr>
          <w:p w14:paraId="507B58A1" w14:textId="77777777" w:rsidR="00636ED3" w:rsidRPr="00AE0EEC" w:rsidRDefault="00636ED3">
            <w:pPr>
              <w:spacing w:line="252" w:lineRule="auto"/>
              <w:rPr>
                <w:rFonts w:eastAsia="Times New Roman" w:cstheme="minorHAnsi"/>
                <w:b/>
                <w:kern w:val="2"/>
                <w14:ligatures w14:val="standardContextual"/>
              </w:rPr>
            </w:pPr>
            <w:r w:rsidRPr="00AE0EEC">
              <w:rPr>
                <w:rFonts w:eastAsia="Times New Roman" w:cstheme="minorHAnsi"/>
                <w:b/>
                <w:kern w:val="2"/>
                <w14:ligatures w14:val="standardContextual"/>
              </w:rPr>
              <w:t xml:space="preserve">Stroke certification type </w:t>
            </w:r>
          </w:p>
        </w:tc>
      </w:tr>
      <w:tr w:rsidR="00AE0EEC" w:rsidRPr="00AE0EEC" w14:paraId="4A27FCFF" w14:textId="77777777" w:rsidTr="000670CD">
        <w:tc>
          <w:tcPr>
            <w:tcW w:w="2301" w:type="pct"/>
            <w:tcBorders>
              <w:top w:val="single" w:sz="4" w:space="0" w:color="auto"/>
              <w:left w:val="single" w:sz="4" w:space="0" w:color="auto"/>
              <w:bottom w:val="single" w:sz="4" w:space="0" w:color="auto"/>
              <w:right w:val="single" w:sz="4" w:space="0" w:color="auto"/>
            </w:tcBorders>
            <w:noWrap/>
            <w:vAlign w:val="center"/>
            <w:hideMark/>
          </w:tcPr>
          <w:p w14:paraId="5C1B61B5" w14:textId="77777777" w:rsidR="00636ED3" w:rsidRPr="00AE0EEC" w:rsidRDefault="00636ED3">
            <w:pPr>
              <w:spacing w:line="252" w:lineRule="auto"/>
              <w:rPr>
                <w:rFonts w:eastAsia="Times New Roman" w:cstheme="minorHAnsi"/>
                <w:kern w:val="2"/>
                <w14:ligatures w14:val="standardContextual"/>
              </w:rPr>
            </w:pPr>
            <w:r w:rsidRPr="00AE0EEC">
              <w:rPr>
                <w:rFonts w:eastAsia="Times New Roman" w:cstheme="minorHAnsi"/>
                <w:kern w:val="2"/>
                <w14:ligatures w14:val="standardContextual"/>
              </w:rPr>
              <w:t>Acute Stroke Ready</w:t>
            </w:r>
          </w:p>
        </w:tc>
        <w:tc>
          <w:tcPr>
            <w:tcW w:w="1287" w:type="pct"/>
            <w:tcBorders>
              <w:top w:val="single" w:sz="4" w:space="0" w:color="auto"/>
              <w:left w:val="single" w:sz="4" w:space="0" w:color="auto"/>
              <w:bottom w:val="single" w:sz="4" w:space="0" w:color="auto"/>
              <w:right w:val="single" w:sz="4" w:space="0" w:color="auto"/>
            </w:tcBorders>
            <w:noWrap/>
            <w:hideMark/>
          </w:tcPr>
          <w:p w14:paraId="218031F3" w14:textId="77777777" w:rsidR="00636ED3" w:rsidRPr="00AE0EEC" w:rsidRDefault="00636ED3">
            <w:pPr>
              <w:tabs>
                <w:tab w:val="left" w:pos="765"/>
                <w:tab w:val="center" w:pos="1095"/>
              </w:tabs>
              <w:spacing w:line="252" w:lineRule="auto"/>
              <w:rPr>
                <w:rFonts w:eastAsia="Times New Roman" w:cstheme="minorHAnsi"/>
                <w:kern w:val="2"/>
                <w14:ligatures w14:val="standardContextual"/>
              </w:rPr>
            </w:pPr>
            <w:r w:rsidRPr="00AE0EEC">
              <w:rPr>
                <w:rFonts w:eastAsia="Times New Roman" w:cstheme="minorHAnsi"/>
                <w:kern w:val="2"/>
                <w14:ligatures w14:val="standardContextual"/>
              </w:rPr>
              <w:tab/>
            </w:r>
            <w:r w:rsidRPr="00AE0EEC">
              <w:rPr>
                <w:rFonts w:eastAsia="Times New Roman" w:cstheme="minorHAnsi"/>
                <w:kern w:val="2"/>
                <w14:ligatures w14:val="standardContextual"/>
              </w:rPr>
              <w:tab/>
              <w:t>4</w:t>
            </w:r>
          </w:p>
        </w:tc>
        <w:tc>
          <w:tcPr>
            <w:tcW w:w="1412" w:type="pct"/>
            <w:tcBorders>
              <w:top w:val="single" w:sz="4" w:space="0" w:color="auto"/>
              <w:left w:val="single" w:sz="4" w:space="0" w:color="auto"/>
              <w:bottom w:val="single" w:sz="4" w:space="0" w:color="auto"/>
              <w:right w:val="single" w:sz="4" w:space="0" w:color="auto"/>
            </w:tcBorders>
            <w:noWrap/>
          </w:tcPr>
          <w:p w14:paraId="4E08FEE9" w14:textId="2F0E626B" w:rsidR="00636ED3" w:rsidRPr="00AE0EEC" w:rsidRDefault="004D69FF">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13.8</w:t>
            </w:r>
          </w:p>
        </w:tc>
      </w:tr>
      <w:tr w:rsidR="00AE0EEC" w:rsidRPr="00AE0EEC" w14:paraId="4BA83362" w14:textId="77777777" w:rsidTr="000670CD">
        <w:tc>
          <w:tcPr>
            <w:tcW w:w="2301" w:type="pct"/>
            <w:tcBorders>
              <w:top w:val="single" w:sz="4" w:space="0" w:color="auto"/>
              <w:left w:val="single" w:sz="4" w:space="0" w:color="auto"/>
              <w:bottom w:val="single" w:sz="4" w:space="0" w:color="auto"/>
              <w:right w:val="single" w:sz="4" w:space="0" w:color="auto"/>
            </w:tcBorders>
            <w:noWrap/>
            <w:vAlign w:val="center"/>
            <w:hideMark/>
          </w:tcPr>
          <w:p w14:paraId="7B219FFE" w14:textId="77777777" w:rsidR="00636ED3" w:rsidRPr="00AE0EEC" w:rsidRDefault="00636ED3">
            <w:pPr>
              <w:spacing w:line="252" w:lineRule="auto"/>
              <w:rPr>
                <w:rFonts w:eastAsia="Times New Roman" w:cstheme="minorHAnsi"/>
                <w:kern w:val="2"/>
                <w14:ligatures w14:val="standardContextual"/>
              </w:rPr>
            </w:pPr>
            <w:r w:rsidRPr="00AE0EEC">
              <w:rPr>
                <w:rFonts w:eastAsia="Times New Roman" w:cstheme="minorHAnsi"/>
                <w:kern w:val="2"/>
                <w14:ligatures w14:val="standardContextual"/>
              </w:rPr>
              <w:t>Advanced Primary Stroke Center</w:t>
            </w:r>
          </w:p>
        </w:tc>
        <w:tc>
          <w:tcPr>
            <w:tcW w:w="1287" w:type="pct"/>
            <w:tcBorders>
              <w:top w:val="single" w:sz="4" w:space="0" w:color="auto"/>
              <w:left w:val="single" w:sz="4" w:space="0" w:color="auto"/>
              <w:bottom w:val="single" w:sz="4" w:space="0" w:color="auto"/>
              <w:right w:val="single" w:sz="4" w:space="0" w:color="auto"/>
            </w:tcBorders>
            <w:noWrap/>
            <w:hideMark/>
          </w:tcPr>
          <w:p w14:paraId="5403DFEA" w14:textId="77777777" w:rsidR="00636ED3" w:rsidRPr="00AE0EEC" w:rsidRDefault="00636ED3">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15</w:t>
            </w:r>
          </w:p>
        </w:tc>
        <w:tc>
          <w:tcPr>
            <w:tcW w:w="1412" w:type="pct"/>
            <w:tcBorders>
              <w:top w:val="single" w:sz="4" w:space="0" w:color="auto"/>
              <w:left w:val="single" w:sz="4" w:space="0" w:color="auto"/>
              <w:bottom w:val="single" w:sz="4" w:space="0" w:color="auto"/>
              <w:right w:val="single" w:sz="4" w:space="0" w:color="auto"/>
            </w:tcBorders>
            <w:noWrap/>
          </w:tcPr>
          <w:p w14:paraId="33B1EB9A" w14:textId="55E26DF3" w:rsidR="00636ED3" w:rsidRPr="00AE0EEC" w:rsidRDefault="007D5643">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51.7</w:t>
            </w:r>
          </w:p>
        </w:tc>
      </w:tr>
      <w:tr w:rsidR="00AE0EEC" w:rsidRPr="00AE0EEC" w14:paraId="2A42ABB5" w14:textId="77777777" w:rsidTr="000670CD">
        <w:tc>
          <w:tcPr>
            <w:tcW w:w="2301" w:type="pct"/>
            <w:tcBorders>
              <w:top w:val="single" w:sz="4" w:space="0" w:color="auto"/>
              <w:left w:val="single" w:sz="4" w:space="0" w:color="auto"/>
              <w:bottom w:val="single" w:sz="4" w:space="0" w:color="auto"/>
              <w:right w:val="single" w:sz="4" w:space="0" w:color="auto"/>
            </w:tcBorders>
            <w:noWrap/>
            <w:vAlign w:val="center"/>
            <w:hideMark/>
          </w:tcPr>
          <w:p w14:paraId="0EC81889" w14:textId="77777777" w:rsidR="00636ED3" w:rsidRPr="00AE0EEC" w:rsidRDefault="00636ED3">
            <w:pPr>
              <w:spacing w:line="252" w:lineRule="auto"/>
              <w:rPr>
                <w:rFonts w:eastAsia="Times New Roman" w:cstheme="minorHAnsi"/>
                <w:kern w:val="2"/>
                <w14:ligatures w14:val="standardContextual"/>
              </w:rPr>
            </w:pPr>
            <w:r w:rsidRPr="00AE0EEC">
              <w:rPr>
                <w:rFonts w:eastAsia="Times New Roman" w:cstheme="minorHAnsi"/>
                <w:kern w:val="2"/>
                <w14:ligatures w14:val="standardContextual"/>
              </w:rPr>
              <w:t>Thrombectomy-Capable Stroke Center</w:t>
            </w:r>
          </w:p>
        </w:tc>
        <w:tc>
          <w:tcPr>
            <w:tcW w:w="1287" w:type="pct"/>
            <w:tcBorders>
              <w:top w:val="single" w:sz="4" w:space="0" w:color="auto"/>
              <w:left w:val="single" w:sz="4" w:space="0" w:color="auto"/>
              <w:bottom w:val="single" w:sz="4" w:space="0" w:color="auto"/>
              <w:right w:val="single" w:sz="4" w:space="0" w:color="auto"/>
            </w:tcBorders>
            <w:noWrap/>
            <w:hideMark/>
          </w:tcPr>
          <w:p w14:paraId="2D6202C2" w14:textId="77777777" w:rsidR="00636ED3" w:rsidRPr="00AE0EEC" w:rsidRDefault="00636ED3">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1</w:t>
            </w:r>
          </w:p>
        </w:tc>
        <w:tc>
          <w:tcPr>
            <w:tcW w:w="1412" w:type="pct"/>
            <w:tcBorders>
              <w:top w:val="single" w:sz="4" w:space="0" w:color="auto"/>
              <w:left w:val="single" w:sz="4" w:space="0" w:color="auto"/>
              <w:bottom w:val="single" w:sz="4" w:space="0" w:color="auto"/>
              <w:right w:val="single" w:sz="4" w:space="0" w:color="auto"/>
            </w:tcBorders>
            <w:noWrap/>
          </w:tcPr>
          <w:p w14:paraId="24108ECA" w14:textId="6AA0DD44" w:rsidR="00636ED3" w:rsidRPr="00AE0EEC" w:rsidRDefault="00632D06">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3.4</w:t>
            </w:r>
          </w:p>
        </w:tc>
      </w:tr>
      <w:tr w:rsidR="00AE0EEC" w:rsidRPr="00AE0EEC" w14:paraId="31BC0C8F" w14:textId="77777777" w:rsidTr="00636ED3">
        <w:tc>
          <w:tcPr>
            <w:tcW w:w="2301" w:type="pct"/>
            <w:tcBorders>
              <w:top w:val="single" w:sz="4" w:space="0" w:color="auto"/>
              <w:left w:val="single" w:sz="4" w:space="0" w:color="auto"/>
              <w:bottom w:val="single" w:sz="4" w:space="0" w:color="auto"/>
              <w:right w:val="single" w:sz="4" w:space="0" w:color="auto"/>
            </w:tcBorders>
            <w:noWrap/>
            <w:vAlign w:val="center"/>
          </w:tcPr>
          <w:p w14:paraId="06DF8F81" w14:textId="7942906A" w:rsidR="002866CF" w:rsidRPr="00AE0EEC" w:rsidRDefault="002866CF">
            <w:pPr>
              <w:spacing w:line="252" w:lineRule="auto"/>
              <w:rPr>
                <w:rFonts w:eastAsia="Times New Roman" w:cstheme="minorHAnsi"/>
                <w:kern w:val="2"/>
                <w14:ligatures w14:val="standardContextual"/>
              </w:rPr>
            </w:pPr>
            <w:r w:rsidRPr="00AE0EEC">
              <w:rPr>
                <w:rFonts w:eastAsia="Times New Roman" w:cstheme="minorHAnsi"/>
                <w:kern w:val="2"/>
                <w14:ligatures w14:val="standardContextual"/>
              </w:rPr>
              <w:t>No certification</w:t>
            </w:r>
          </w:p>
        </w:tc>
        <w:tc>
          <w:tcPr>
            <w:tcW w:w="1287" w:type="pct"/>
            <w:tcBorders>
              <w:top w:val="single" w:sz="4" w:space="0" w:color="auto"/>
              <w:left w:val="single" w:sz="4" w:space="0" w:color="auto"/>
              <w:bottom w:val="single" w:sz="4" w:space="0" w:color="auto"/>
              <w:right w:val="single" w:sz="4" w:space="0" w:color="auto"/>
            </w:tcBorders>
            <w:noWrap/>
          </w:tcPr>
          <w:p w14:paraId="4990FD23" w14:textId="7F124381" w:rsidR="002866CF" w:rsidRPr="00AE0EEC" w:rsidRDefault="00506993">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9</w:t>
            </w:r>
          </w:p>
        </w:tc>
        <w:tc>
          <w:tcPr>
            <w:tcW w:w="1412" w:type="pct"/>
            <w:tcBorders>
              <w:top w:val="single" w:sz="4" w:space="0" w:color="auto"/>
              <w:left w:val="single" w:sz="4" w:space="0" w:color="auto"/>
              <w:bottom w:val="single" w:sz="4" w:space="0" w:color="auto"/>
              <w:right w:val="single" w:sz="4" w:space="0" w:color="auto"/>
            </w:tcBorders>
            <w:noWrap/>
          </w:tcPr>
          <w:p w14:paraId="5A4C072C" w14:textId="52665909" w:rsidR="002866CF" w:rsidRPr="00AE0EEC" w:rsidRDefault="00843B85">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31.0</w:t>
            </w:r>
          </w:p>
        </w:tc>
      </w:tr>
      <w:bookmarkEnd w:id="8"/>
    </w:tbl>
    <w:p w14:paraId="5AC20DCD" w14:textId="77777777" w:rsidR="00636ED3" w:rsidRPr="00AE0EEC" w:rsidRDefault="00636ED3" w:rsidP="00636ED3">
      <w:pPr>
        <w:rPr>
          <w:rFonts w:cstheme="minorHAnsi"/>
          <w:b/>
          <w:bCs/>
        </w:rPr>
      </w:pPr>
    </w:p>
    <w:p w14:paraId="6DC6F72E" w14:textId="1B367B26" w:rsidR="00B75AF1" w:rsidRPr="00AE0EEC" w:rsidRDefault="000664A4" w:rsidP="00636ED3">
      <w:pPr>
        <w:rPr>
          <w:rFonts w:cstheme="minorHAnsi"/>
          <w:b/>
          <w:bCs/>
        </w:rPr>
      </w:pPr>
      <w:r w:rsidRPr="00AE0EEC">
        <w:rPr>
          <w:rFonts w:cstheme="minorHAnsi"/>
          <w:b/>
          <w:bCs/>
        </w:rPr>
        <w:t xml:space="preserve">Table A4: Distribution of </w:t>
      </w:r>
      <w:r w:rsidR="00191E9F" w:rsidRPr="00AE0EEC">
        <w:rPr>
          <w:rFonts w:cstheme="minorHAnsi"/>
          <w:b/>
          <w:bCs/>
        </w:rPr>
        <w:t xml:space="preserve">included </w:t>
      </w:r>
      <w:r w:rsidR="003234C9" w:rsidRPr="00AE0EEC">
        <w:rPr>
          <w:rFonts w:cstheme="minorHAnsi"/>
          <w:b/>
          <w:bCs/>
        </w:rPr>
        <w:t xml:space="preserve">telestroke encounters </w:t>
      </w:r>
      <w:r w:rsidRPr="00AE0EEC">
        <w:rPr>
          <w:rFonts w:cstheme="minorHAnsi"/>
          <w:b/>
          <w:bCs/>
        </w:rPr>
        <w:t>by stroke coordinators and stroke center certifications (2015-2022)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2465"/>
        <w:gridCol w:w="2704"/>
      </w:tblGrid>
      <w:tr w:rsidR="00AE0EEC" w:rsidRPr="00AE0EEC" w14:paraId="549C2B02" w14:textId="77777777" w:rsidTr="008136A1">
        <w:tc>
          <w:tcPr>
            <w:tcW w:w="2301" w:type="pct"/>
            <w:tcBorders>
              <w:top w:val="single" w:sz="4" w:space="0" w:color="auto"/>
              <w:left w:val="single" w:sz="4" w:space="0" w:color="auto"/>
              <w:bottom w:val="single" w:sz="4" w:space="0" w:color="auto"/>
              <w:right w:val="single" w:sz="4" w:space="0" w:color="auto"/>
            </w:tcBorders>
            <w:noWrap/>
            <w:vAlign w:val="center"/>
            <w:hideMark/>
          </w:tcPr>
          <w:p w14:paraId="547B5BA8" w14:textId="77777777" w:rsidR="008136A1" w:rsidRPr="00AE0EEC" w:rsidRDefault="008136A1">
            <w:pPr>
              <w:spacing w:line="252" w:lineRule="auto"/>
              <w:rPr>
                <w:rFonts w:eastAsia="Arial" w:cstheme="minorHAnsi"/>
                <w:b/>
                <w:kern w:val="2"/>
                <w14:ligatures w14:val="standardContextual"/>
              </w:rPr>
            </w:pPr>
            <w:r w:rsidRPr="00AE0EEC">
              <w:rPr>
                <w:rFonts w:eastAsia="Arial" w:cstheme="minorHAnsi"/>
                <w:b/>
                <w:kern w:val="2"/>
                <w14:ligatures w14:val="standardContextual"/>
              </w:rPr>
              <w:t>Variable</w:t>
            </w:r>
          </w:p>
        </w:tc>
        <w:tc>
          <w:tcPr>
            <w:tcW w:w="1287" w:type="pct"/>
            <w:tcBorders>
              <w:top w:val="single" w:sz="4" w:space="0" w:color="auto"/>
              <w:left w:val="single" w:sz="4" w:space="0" w:color="auto"/>
              <w:bottom w:val="single" w:sz="4" w:space="0" w:color="auto"/>
              <w:right w:val="single" w:sz="4" w:space="0" w:color="auto"/>
            </w:tcBorders>
            <w:noWrap/>
            <w:vAlign w:val="bottom"/>
            <w:hideMark/>
          </w:tcPr>
          <w:p w14:paraId="1B782F33" w14:textId="77777777" w:rsidR="008136A1" w:rsidRPr="00AE0EEC" w:rsidRDefault="008136A1">
            <w:pPr>
              <w:spacing w:line="252" w:lineRule="auto"/>
              <w:jc w:val="center"/>
              <w:rPr>
                <w:rFonts w:cstheme="minorHAnsi"/>
                <w:b/>
                <w:kern w:val="2"/>
                <w14:ligatures w14:val="standardContextual"/>
              </w:rPr>
            </w:pPr>
            <w:r w:rsidRPr="00AE0EEC">
              <w:rPr>
                <w:rFonts w:cstheme="minorHAnsi"/>
                <w:b/>
                <w:kern w:val="2"/>
                <w14:ligatures w14:val="standardContextual"/>
              </w:rPr>
              <w:t>N</w:t>
            </w:r>
          </w:p>
        </w:tc>
        <w:tc>
          <w:tcPr>
            <w:tcW w:w="1412" w:type="pct"/>
            <w:tcBorders>
              <w:top w:val="single" w:sz="4" w:space="0" w:color="auto"/>
              <w:left w:val="single" w:sz="4" w:space="0" w:color="auto"/>
              <w:bottom w:val="single" w:sz="4" w:space="0" w:color="auto"/>
              <w:right w:val="single" w:sz="4" w:space="0" w:color="auto"/>
            </w:tcBorders>
            <w:noWrap/>
            <w:vAlign w:val="bottom"/>
            <w:hideMark/>
          </w:tcPr>
          <w:p w14:paraId="6CB771F8" w14:textId="77777777" w:rsidR="008136A1" w:rsidRPr="00AE0EEC" w:rsidRDefault="008136A1">
            <w:pPr>
              <w:spacing w:line="252" w:lineRule="auto"/>
              <w:jc w:val="center"/>
              <w:rPr>
                <w:rFonts w:cstheme="minorHAnsi"/>
                <w:b/>
                <w:kern w:val="2"/>
                <w14:ligatures w14:val="standardContextual"/>
              </w:rPr>
            </w:pPr>
            <w:r w:rsidRPr="00AE0EEC">
              <w:rPr>
                <w:rFonts w:cstheme="minorHAnsi"/>
                <w:b/>
                <w:kern w:val="2"/>
                <w14:ligatures w14:val="standardContextual"/>
              </w:rPr>
              <w:t>%</w:t>
            </w:r>
          </w:p>
        </w:tc>
      </w:tr>
      <w:tr w:rsidR="00AE0EEC" w:rsidRPr="00AE0EEC" w14:paraId="31EA1D59" w14:textId="77777777" w:rsidTr="008136A1">
        <w:tc>
          <w:tcPr>
            <w:tcW w:w="5000" w:type="pct"/>
            <w:gridSpan w:val="3"/>
            <w:tcBorders>
              <w:top w:val="single" w:sz="4" w:space="0" w:color="auto"/>
              <w:left w:val="single" w:sz="4" w:space="0" w:color="auto"/>
              <w:bottom w:val="single" w:sz="4" w:space="0" w:color="auto"/>
              <w:right w:val="single" w:sz="4" w:space="0" w:color="auto"/>
            </w:tcBorders>
            <w:noWrap/>
            <w:vAlign w:val="center"/>
            <w:hideMark/>
          </w:tcPr>
          <w:p w14:paraId="062AC592" w14:textId="77777777" w:rsidR="008136A1" w:rsidRPr="00AE0EEC" w:rsidRDefault="008136A1">
            <w:pPr>
              <w:spacing w:line="252" w:lineRule="auto"/>
              <w:jc w:val="both"/>
              <w:rPr>
                <w:rFonts w:eastAsia="Times New Roman" w:cstheme="minorHAnsi"/>
                <w:b/>
                <w:kern w:val="2"/>
                <w14:ligatures w14:val="standardContextual"/>
              </w:rPr>
            </w:pPr>
            <w:r w:rsidRPr="00AE0EEC">
              <w:rPr>
                <w:rFonts w:eastAsia="Times New Roman" w:cstheme="minorHAnsi"/>
                <w:b/>
                <w:kern w:val="2"/>
                <w14:ligatures w14:val="standardContextual"/>
              </w:rPr>
              <w:t>Stroke infrastructure component</w:t>
            </w:r>
          </w:p>
        </w:tc>
      </w:tr>
      <w:tr w:rsidR="00AE0EEC" w:rsidRPr="00AE0EEC" w14:paraId="15995840" w14:textId="77777777" w:rsidTr="008136A1">
        <w:tc>
          <w:tcPr>
            <w:tcW w:w="2301" w:type="pct"/>
            <w:tcBorders>
              <w:top w:val="single" w:sz="4" w:space="0" w:color="auto"/>
              <w:left w:val="single" w:sz="4" w:space="0" w:color="auto"/>
              <w:bottom w:val="single" w:sz="4" w:space="0" w:color="auto"/>
              <w:right w:val="single" w:sz="4" w:space="0" w:color="auto"/>
            </w:tcBorders>
            <w:noWrap/>
            <w:vAlign w:val="center"/>
            <w:hideMark/>
          </w:tcPr>
          <w:p w14:paraId="7D74B8B8" w14:textId="52A0148E" w:rsidR="008136A1" w:rsidRPr="00AE0EEC" w:rsidRDefault="008136A1">
            <w:pPr>
              <w:spacing w:line="252" w:lineRule="auto"/>
              <w:rPr>
                <w:rFonts w:eastAsia="Times New Roman" w:cstheme="minorHAnsi"/>
                <w:kern w:val="2"/>
                <w14:ligatures w14:val="standardContextual"/>
              </w:rPr>
            </w:pPr>
            <w:r w:rsidRPr="00AE0EEC">
              <w:rPr>
                <w:rFonts w:eastAsia="Times New Roman" w:cstheme="minorHAnsi"/>
                <w:kern w:val="2"/>
                <w14:ligatures w14:val="standardContextual"/>
              </w:rPr>
              <w:t>Had both</w:t>
            </w:r>
          </w:p>
        </w:tc>
        <w:tc>
          <w:tcPr>
            <w:tcW w:w="1287" w:type="pct"/>
            <w:tcBorders>
              <w:top w:val="single" w:sz="4" w:space="0" w:color="auto"/>
              <w:left w:val="single" w:sz="4" w:space="0" w:color="auto"/>
              <w:bottom w:val="single" w:sz="4" w:space="0" w:color="auto"/>
              <w:right w:val="single" w:sz="4" w:space="0" w:color="auto"/>
            </w:tcBorders>
            <w:noWrap/>
          </w:tcPr>
          <w:p w14:paraId="01DF5F70" w14:textId="27107201" w:rsidR="008136A1" w:rsidRPr="00AE0EEC" w:rsidRDefault="001A389D">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1,197</w:t>
            </w:r>
          </w:p>
        </w:tc>
        <w:tc>
          <w:tcPr>
            <w:tcW w:w="1412" w:type="pct"/>
            <w:tcBorders>
              <w:top w:val="single" w:sz="4" w:space="0" w:color="auto"/>
              <w:left w:val="single" w:sz="4" w:space="0" w:color="auto"/>
              <w:bottom w:val="single" w:sz="4" w:space="0" w:color="auto"/>
              <w:right w:val="single" w:sz="4" w:space="0" w:color="auto"/>
            </w:tcBorders>
            <w:noWrap/>
          </w:tcPr>
          <w:p w14:paraId="715CF113" w14:textId="52509AB0" w:rsidR="008136A1" w:rsidRPr="00AE0EEC" w:rsidRDefault="00416F99">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60.6</w:t>
            </w:r>
          </w:p>
        </w:tc>
      </w:tr>
      <w:tr w:rsidR="00AE0EEC" w:rsidRPr="00AE0EEC" w14:paraId="011A62EF" w14:textId="77777777" w:rsidTr="008136A1">
        <w:tc>
          <w:tcPr>
            <w:tcW w:w="2301" w:type="pct"/>
            <w:tcBorders>
              <w:top w:val="single" w:sz="4" w:space="0" w:color="auto"/>
              <w:left w:val="single" w:sz="4" w:space="0" w:color="auto"/>
              <w:bottom w:val="single" w:sz="4" w:space="0" w:color="auto"/>
              <w:right w:val="single" w:sz="4" w:space="0" w:color="auto"/>
            </w:tcBorders>
            <w:noWrap/>
            <w:vAlign w:val="center"/>
            <w:hideMark/>
          </w:tcPr>
          <w:p w14:paraId="36DB3A7C" w14:textId="77777777" w:rsidR="008136A1" w:rsidRPr="00AE0EEC" w:rsidRDefault="008136A1">
            <w:pPr>
              <w:spacing w:line="252" w:lineRule="auto"/>
              <w:rPr>
                <w:rFonts w:eastAsia="Times New Roman" w:cstheme="minorHAnsi"/>
                <w:kern w:val="2"/>
                <w14:ligatures w14:val="standardContextual"/>
              </w:rPr>
            </w:pPr>
            <w:r w:rsidRPr="00AE0EEC">
              <w:rPr>
                <w:rFonts w:eastAsia="Times New Roman" w:cstheme="minorHAnsi"/>
                <w:kern w:val="2"/>
                <w14:ligatures w14:val="standardContextual"/>
              </w:rPr>
              <w:t>Had a stroke coordinator only</w:t>
            </w:r>
          </w:p>
        </w:tc>
        <w:tc>
          <w:tcPr>
            <w:tcW w:w="1287" w:type="pct"/>
            <w:tcBorders>
              <w:top w:val="single" w:sz="4" w:space="0" w:color="auto"/>
              <w:left w:val="single" w:sz="4" w:space="0" w:color="auto"/>
              <w:bottom w:val="single" w:sz="4" w:space="0" w:color="auto"/>
              <w:right w:val="single" w:sz="4" w:space="0" w:color="auto"/>
            </w:tcBorders>
            <w:noWrap/>
          </w:tcPr>
          <w:p w14:paraId="135F7979" w14:textId="09CE6B1E" w:rsidR="008136A1" w:rsidRPr="00AE0EEC" w:rsidRDefault="001A389D">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395</w:t>
            </w:r>
          </w:p>
        </w:tc>
        <w:tc>
          <w:tcPr>
            <w:tcW w:w="1412" w:type="pct"/>
            <w:tcBorders>
              <w:top w:val="single" w:sz="4" w:space="0" w:color="auto"/>
              <w:left w:val="single" w:sz="4" w:space="0" w:color="auto"/>
              <w:bottom w:val="single" w:sz="4" w:space="0" w:color="auto"/>
              <w:right w:val="single" w:sz="4" w:space="0" w:color="auto"/>
            </w:tcBorders>
            <w:noWrap/>
          </w:tcPr>
          <w:p w14:paraId="50C3C2F0" w14:textId="669C186F" w:rsidR="008136A1" w:rsidRPr="00AE0EEC" w:rsidRDefault="00416F99">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20.0</w:t>
            </w:r>
          </w:p>
        </w:tc>
      </w:tr>
      <w:tr w:rsidR="00AE0EEC" w:rsidRPr="00AE0EEC" w14:paraId="6B826B34" w14:textId="77777777" w:rsidTr="008136A1">
        <w:tc>
          <w:tcPr>
            <w:tcW w:w="2301" w:type="pct"/>
            <w:tcBorders>
              <w:top w:val="single" w:sz="4" w:space="0" w:color="auto"/>
              <w:left w:val="single" w:sz="4" w:space="0" w:color="auto"/>
              <w:bottom w:val="single" w:sz="4" w:space="0" w:color="auto"/>
              <w:right w:val="single" w:sz="4" w:space="0" w:color="auto"/>
            </w:tcBorders>
            <w:noWrap/>
            <w:vAlign w:val="center"/>
            <w:hideMark/>
          </w:tcPr>
          <w:p w14:paraId="6C5213F5" w14:textId="43D1A32C" w:rsidR="008136A1" w:rsidRPr="00AE0EEC" w:rsidRDefault="008136A1">
            <w:pPr>
              <w:spacing w:line="252" w:lineRule="auto"/>
              <w:rPr>
                <w:rFonts w:eastAsia="Times New Roman" w:cstheme="minorHAnsi"/>
                <w:b/>
                <w:bCs/>
                <w:kern w:val="2"/>
                <w14:ligatures w14:val="standardContextual"/>
              </w:rPr>
            </w:pPr>
            <w:r w:rsidRPr="00AE0EEC">
              <w:rPr>
                <w:rFonts w:eastAsia="Times New Roman" w:cstheme="minorHAnsi"/>
                <w:kern w:val="2"/>
                <w14:ligatures w14:val="standardContextual"/>
              </w:rPr>
              <w:t>Had stroke center certification only</w:t>
            </w:r>
          </w:p>
        </w:tc>
        <w:tc>
          <w:tcPr>
            <w:tcW w:w="1287" w:type="pct"/>
            <w:tcBorders>
              <w:top w:val="single" w:sz="4" w:space="0" w:color="auto"/>
              <w:left w:val="single" w:sz="4" w:space="0" w:color="auto"/>
              <w:bottom w:val="single" w:sz="4" w:space="0" w:color="auto"/>
              <w:right w:val="single" w:sz="4" w:space="0" w:color="auto"/>
            </w:tcBorders>
            <w:noWrap/>
          </w:tcPr>
          <w:p w14:paraId="23D4937F" w14:textId="4E169F16" w:rsidR="008136A1" w:rsidRPr="00AE0EEC" w:rsidRDefault="001A389D">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105</w:t>
            </w:r>
          </w:p>
        </w:tc>
        <w:tc>
          <w:tcPr>
            <w:tcW w:w="1412" w:type="pct"/>
            <w:tcBorders>
              <w:top w:val="single" w:sz="4" w:space="0" w:color="auto"/>
              <w:left w:val="single" w:sz="4" w:space="0" w:color="auto"/>
              <w:bottom w:val="single" w:sz="4" w:space="0" w:color="auto"/>
              <w:right w:val="single" w:sz="4" w:space="0" w:color="auto"/>
            </w:tcBorders>
            <w:noWrap/>
          </w:tcPr>
          <w:p w14:paraId="2D2B26F6" w14:textId="25E0F16D" w:rsidR="008136A1" w:rsidRPr="00AE0EEC" w:rsidRDefault="00416F99">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5.3</w:t>
            </w:r>
          </w:p>
        </w:tc>
      </w:tr>
      <w:tr w:rsidR="00AE0EEC" w:rsidRPr="00AE0EEC" w14:paraId="14DDDED2" w14:textId="77777777" w:rsidTr="008136A1">
        <w:tc>
          <w:tcPr>
            <w:tcW w:w="2301" w:type="pct"/>
            <w:tcBorders>
              <w:top w:val="single" w:sz="4" w:space="0" w:color="auto"/>
              <w:left w:val="single" w:sz="4" w:space="0" w:color="auto"/>
              <w:bottom w:val="single" w:sz="4" w:space="0" w:color="auto"/>
              <w:right w:val="single" w:sz="4" w:space="0" w:color="auto"/>
            </w:tcBorders>
            <w:noWrap/>
            <w:vAlign w:val="center"/>
            <w:hideMark/>
          </w:tcPr>
          <w:p w14:paraId="0557A0CE" w14:textId="7F68A5A1" w:rsidR="008136A1" w:rsidRPr="00AE0EEC" w:rsidRDefault="008136A1">
            <w:pPr>
              <w:spacing w:line="252" w:lineRule="auto"/>
              <w:rPr>
                <w:rFonts w:eastAsia="Times New Roman" w:cstheme="minorHAnsi"/>
                <w:kern w:val="2"/>
                <w14:ligatures w14:val="standardContextual"/>
              </w:rPr>
            </w:pPr>
            <w:r w:rsidRPr="00AE0EEC">
              <w:rPr>
                <w:rFonts w:eastAsia="Times New Roman" w:cstheme="minorHAnsi"/>
                <w:kern w:val="2"/>
                <w14:ligatures w14:val="standardContextual"/>
              </w:rPr>
              <w:t>No coordinator or certification</w:t>
            </w:r>
          </w:p>
        </w:tc>
        <w:tc>
          <w:tcPr>
            <w:tcW w:w="1287" w:type="pct"/>
            <w:tcBorders>
              <w:top w:val="single" w:sz="4" w:space="0" w:color="auto"/>
              <w:left w:val="single" w:sz="4" w:space="0" w:color="auto"/>
              <w:bottom w:val="single" w:sz="4" w:space="0" w:color="auto"/>
              <w:right w:val="single" w:sz="4" w:space="0" w:color="auto"/>
            </w:tcBorders>
            <w:noWrap/>
          </w:tcPr>
          <w:p w14:paraId="0DC0BC81" w14:textId="5D146E0A" w:rsidR="008136A1" w:rsidRPr="00AE0EEC" w:rsidRDefault="001A389D">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277</w:t>
            </w:r>
          </w:p>
        </w:tc>
        <w:tc>
          <w:tcPr>
            <w:tcW w:w="1412" w:type="pct"/>
            <w:tcBorders>
              <w:top w:val="single" w:sz="4" w:space="0" w:color="auto"/>
              <w:left w:val="single" w:sz="4" w:space="0" w:color="auto"/>
              <w:bottom w:val="single" w:sz="4" w:space="0" w:color="auto"/>
              <w:right w:val="single" w:sz="4" w:space="0" w:color="auto"/>
            </w:tcBorders>
            <w:noWrap/>
          </w:tcPr>
          <w:p w14:paraId="360C6726" w14:textId="0087A607" w:rsidR="008136A1" w:rsidRPr="00AE0EEC" w:rsidRDefault="00A51E4E">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14.0</w:t>
            </w:r>
          </w:p>
        </w:tc>
      </w:tr>
      <w:tr w:rsidR="00AE0EEC" w:rsidRPr="00AE0EEC" w14:paraId="59D67C31" w14:textId="77777777" w:rsidTr="008136A1">
        <w:tc>
          <w:tcPr>
            <w:tcW w:w="5000" w:type="pct"/>
            <w:gridSpan w:val="3"/>
            <w:tcBorders>
              <w:top w:val="single" w:sz="4" w:space="0" w:color="auto"/>
              <w:left w:val="single" w:sz="4" w:space="0" w:color="auto"/>
              <w:bottom w:val="single" w:sz="4" w:space="0" w:color="auto"/>
              <w:right w:val="single" w:sz="4" w:space="0" w:color="auto"/>
            </w:tcBorders>
            <w:noWrap/>
            <w:vAlign w:val="center"/>
            <w:hideMark/>
          </w:tcPr>
          <w:p w14:paraId="1EB9D2BE" w14:textId="77777777" w:rsidR="008136A1" w:rsidRPr="00AE0EEC" w:rsidRDefault="008136A1">
            <w:pPr>
              <w:spacing w:line="252" w:lineRule="auto"/>
              <w:rPr>
                <w:rFonts w:eastAsia="Times New Roman" w:cstheme="minorHAnsi"/>
                <w:b/>
                <w:kern w:val="2"/>
                <w14:ligatures w14:val="standardContextual"/>
              </w:rPr>
            </w:pPr>
            <w:r w:rsidRPr="00AE0EEC">
              <w:rPr>
                <w:rFonts w:eastAsia="Times New Roman" w:cstheme="minorHAnsi"/>
                <w:b/>
                <w:kern w:val="2"/>
                <w14:ligatures w14:val="standardContextual"/>
              </w:rPr>
              <w:t xml:space="preserve">Stroke certification type </w:t>
            </w:r>
          </w:p>
        </w:tc>
      </w:tr>
      <w:tr w:rsidR="00AE0EEC" w:rsidRPr="00AE0EEC" w14:paraId="49D87D3E" w14:textId="77777777" w:rsidTr="008136A1">
        <w:tc>
          <w:tcPr>
            <w:tcW w:w="2301" w:type="pct"/>
            <w:tcBorders>
              <w:top w:val="single" w:sz="4" w:space="0" w:color="auto"/>
              <w:left w:val="single" w:sz="4" w:space="0" w:color="auto"/>
              <w:bottom w:val="single" w:sz="4" w:space="0" w:color="auto"/>
              <w:right w:val="single" w:sz="4" w:space="0" w:color="auto"/>
            </w:tcBorders>
            <w:noWrap/>
            <w:vAlign w:val="center"/>
            <w:hideMark/>
          </w:tcPr>
          <w:p w14:paraId="14675459" w14:textId="77777777" w:rsidR="008136A1" w:rsidRPr="00AE0EEC" w:rsidRDefault="008136A1">
            <w:pPr>
              <w:spacing w:line="252" w:lineRule="auto"/>
              <w:rPr>
                <w:rFonts w:eastAsia="Times New Roman" w:cstheme="minorHAnsi"/>
                <w:kern w:val="2"/>
                <w14:ligatures w14:val="standardContextual"/>
              </w:rPr>
            </w:pPr>
            <w:r w:rsidRPr="00AE0EEC">
              <w:rPr>
                <w:rFonts w:eastAsia="Times New Roman" w:cstheme="minorHAnsi"/>
                <w:kern w:val="2"/>
                <w14:ligatures w14:val="standardContextual"/>
              </w:rPr>
              <w:t>Acute Stroke Ready</w:t>
            </w:r>
          </w:p>
        </w:tc>
        <w:tc>
          <w:tcPr>
            <w:tcW w:w="1287" w:type="pct"/>
            <w:tcBorders>
              <w:top w:val="single" w:sz="4" w:space="0" w:color="auto"/>
              <w:left w:val="single" w:sz="4" w:space="0" w:color="auto"/>
              <w:bottom w:val="single" w:sz="4" w:space="0" w:color="auto"/>
              <w:right w:val="single" w:sz="4" w:space="0" w:color="auto"/>
            </w:tcBorders>
            <w:noWrap/>
          </w:tcPr>
          <w:p w14:paraId="5B1B8710" w14:textId="4C7926D6" w:rsidR="008136A1" w:rsidRPr="00AE0EEC" w:rsidRDefault="0019636A" w:rsidP="008912BD">
            <w:pPr>
              <w:tabs>
                <w:tab w:val="left" w:pos="765"/>
                <w:tab w:val="center" w:pos="1095"/>
              </w:tabs>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47</w:t>
            </w:r>
          </w:p>
        </w:tc>
        <w:tc>
          <w:tcPr>
            <w:tcW w:w="1412" w:type="pct"/>
            <w:tcBorders>
              <w:top w:val="single" w:sz="4" w:space="0" w:color="auto"/>
              <w:left w:val="single" w:sz="4" w:space="0" w:color="auto"/>
              <w:bottom w:val="single" w:sz="4" w:space="0" w:color="auto"/>
              <w:right w:val="single" w:sz="4" w:space="0" w:color="auto"/>
            </w:tcBorders>
            <w:noWrap/>
          </w:tcPr>
          <w:p w14:paraId="4A195B83" w14:textId="621FF10A" w:rsidR="008136A1" w:rsidRPr="00AE0EEC" w:rsidRDefault="00615AC9" w:rsidP="0019636A">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2.4</w:t>
            </w:r>
          </w:p>
        </w:tc>
      </w:tr>
      <w:tr w:rsidR="00AE0EEC" w:rsidRPr="00AE0EEC" w14:paraId="4FFB838F" w14:textId="77777777" w:rsidTr="008136A1">
        <w:tc>
          <w:tcPr>
            <w:tcW w:w="2301" w:type="pct"/>
            <w:tcBorders>
              <w:top w:val="single" w:sz="4" w:space="0" w:color="auto"/>
              <w:left w:val="single" w:sz="4" w:space="0" w:color="auto"/>
              <w:bottom w:val="single" w:sz="4" w:space="0" w:color="auto"/>
              <w:right w:val="single" w:sz="4" w:space="0" w:color="auto"/>
            </w:tcBorders>
            <w:noWrap/>
            <w:vAlign w:val="center"/>
            <w:hideMark/>
          </w:tcPr>
          <w:p w14:paraId="11498666" w14:textId="77777777" w:rsidR="008136A1" w:rsidRPr="00AE0EEC" w:rsidRDefault="008136A1">
            <w:pPr>
              <w:spacing w:line="252" w:lineRule="auto"/>
              <w:rPr>
                <w:rFonts w:eastAsia="Times New Roman" w:cstheme="minorHAnsi"/>
                <w:kern w:val="2"/>
                <w14:ligatures w14:val="standardContextual"/>
              </w:rPr>
            </w:pPr>
            <w:r w:rsidRPr="00AE0EEC">
              <w:rPr>
                <w:rFonts w:eastAsia="Times New Roman" w:cstheme="minorHAnsi"/>
                <w:kern w:val="2"/>
                <w14:ligatures w14:val="standardContextual"/>
              </w:rPr>
              <w:t>Advanced Primary Stroke Center</w:t>
            </w:r>
          </w:p>
        </w:tc>
        <w:tc>
          <w:tcPr>
            <w:tcW w:w="1287" w:type="pct"/>
            <w:tcBorders>
              <w:top w:val="single" w:sz="4" w:space="0" w:color="auto"/>
              <w:left w:val="single" w:sz="4" w:space="0" w:color="auto"/>
              <w:bottom w:val="single" w:sz="4" w:space="0" w:color="auto"/>
              <w:right w:val="single" w:sz="4" w:space="0" w:color="auto"/>
            </w:tcBorders>
            <w:noWrap/>
          </w:tcPr>
          <w:p w14:paraId="4CB5A67C" w14:textId="54D04F54" w:rsidR="008136A1" w:rsidRPr="00AE0EEC" w:rsidRDefault="00C54947" w:rsidP="0019636A">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1,252</w:t>
            </w:r>
          </w:p>
        </w:tc>
        <w:tc>
          <w:tcPr>
            <w:tcW w:w="1412" w:type="pct"/>
            <w:tcBorders>
              <w:top w:val="single" w:sz="4" w:space="0" w:color="auto"/>
              <w:left w:val="single" w:sz="4" w:space="0" w:color="auto"/>
              <w:bottom w:val="single" w:sz="4" w:space="0" w:color="auto"/>
              <w:right w:val="single" w:sz="4" w:space="0" w:color="auto"/>
            </w:tcBorders>
            <w:noWrap/>
          </w:tcPr>
          <w:p w14:paraId="6FC0BC0F" w14:textId="3CAF21DF" w:rsidR="008136A1" w:rsidRPr="00AE0EEC" w:rsidRDefault="00615AC9" w:rsidP="0019636A">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63.4</w:t>
            </w:r>
          </w:p>
        </w:tc>
      </w:tr>
      <w:tr w:rsidR="00AE0EEC" w:rsidRPr="00AE0EEC" w14:paraId="49B8B721" w14:textId="77777777" w:rsidTr="008136A1">
        <w:tc>
          <w:tcPr>
            <w:tcW w:w="2301" w:type="pct"/>
            <w:tcBorders>
              <w:top w:val="single" w:sz="4" w:space="0" w:color="auto"/>
              <w:left w:val="single" w:sz="4" w:space="0" w:color="auto"/>
              <w:bottom w:val="single" w:sz="4" w:space="0" w:color="auto"/>
              <w:right w:val="single" w:sz="4" w:space="0" w:color="auto"/>
            </w:tcBorders>
            <w:noWrap/>
            <w:vAlign w:val="center"/>
            <w:hideMark/>
          </w:tcPr>
          <w:p w14:paraId="7EF2E561" w14:textId="77777777" w:rsidR="008136A1" w:rsidRPr="00AE0EEC" w:rsidRDefault="008136A1">
            <w:pPr>
              <w:spacing w:line="252" w:lineRule="auto"/>
              <w:rPr>
                <w:rFonts w:eastAsia="Times New Roman" w:cstheme="minorHAnsi"/>
                <w:kern w:val="2"/>
                <w14:ligatures w14:val="standardContextual"/>
              </w:rPr>
            </w:pPr>
            <w:r w:rsidRPr="00AE0EEC">
              <w:rPr>
                <w:rFonts w:eastAsia="Times New Roman" w:cstheme="minorHAnsi"/>
                <w:kern w:val="2"/>
                <w14:ligatures w14:val="standardContextual"/>
              </w:rPr>
              <w:lastRenderedPageBreak/>
              <w:t>Thrombectomy-Capable Stroke Center</w:t>
            </w:r>
          </w:p>
        </w:tc>
        <w:tc>
          <w:tcPr>
            <w:tcW w:w="1287" w:type="pct"/>
            <w:tcBorders>
              <w:top w:val="single" w:sz="4" w:space="0" w:color="auto"/>
              <w:left w:val="single" w:sz="4" w:space="0" w:color="auto"/>
              <w:bottom w:val="single" w:sz="4" w:space="0" w:color="auto"/>
              <w:right w:val="single" w:sz="4" w:space="0" w:color="auto"/>
            </w:tcBorders>
            <w:noWrap/>
          </w:tcPr>
          <w:p w14:paraId="4756B1AD" w14:textId="6A5E8EBE" w:rsidR="008136A1" w:rsidRPr="00AE0EEC" w:rsidRDefault="00C54947" w:rsidP="0019636A">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3</w:t>
            </w:r>
          </w:p>
        </w:tc>
        <w:tc>
          <w:tcPr>
            <w:tcW w:w="1412" w:type="pct"/>
            <w:tcBorders>
              <w:top w:val="single" w:sz="4" w:space="0" w:color="auto"/>
              <w:left w:val="single" w:sz="4" w:space="0" w:color="auto"/>
              <w:bottom w:val="single" w:sz="4" w:space="0" w:color="auto"/>
              <w:right w:val="single" w:sz="4" w:space="0" w:color="auto"/>
            </w:tcBorders>
            <w:noWrap/>
          </w:tcPr>
          <w:p w14:paraId="63EB0200" w14:textId="3D7A4538" w:rsidR="008136A1" w:rsidRPr="00AE0EEC" w:rsidRDefault="00DE5979" w:rsidP="0019636A">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0.2</w:t>
            </w:r>
          </w:p>
        </w:tc>
      </w:tr>
      <w:tr w:rsidR="00AE0EEC" w:rsidRPr="00AE0EEC" w14:paraId="53CCC105" w14:textId="77777777" w:rsidTr="008136A1">
        <w:tc>
          <w:tcPr>
            <w:tcW w:w="2301" w:type="pct"/>
            <w:tcBorders>
              <w:top w:val="single" w:sz="4" w:space="0" w:color="auto"/>
              <w:left w:val="single" w:sz="4" w:space="0" w:color="auto"/>
              <w:bottom w:val="single" w:sz="4" w:space="0" w:color="auto"/>
              <w:right w:val="single" w:sz="4" w:space="0" w:color="auto"/>
            </w:tcBorders>
            <w:noWrap/>
            <w:vAlign w:val="center"/>
            <w:hideMark/>
          </w:tcPr>
          <w:p w14:paraId="4E5653DD" w14:textId="77777777" w:rsidR="008136A1" w:rsidRPr="00AE0EEC" w:rsidRDefault="008136A1">
            <w:pPr>
              <w:spacing w:line="252" w:lineRule="auto"/>
              <w:rPr>
                <w:rFonts w:eastAsia="Times New Roman" w:cstheme="minorHAnsi"/>
                <w:kern w:val="2"/>
                <w14:ligatures w14:val="standardContextual"/>
              </w:rPr>
            </w:pPr>
            <w:r w:rsidRPr="00AE0EEC">
              <w:rPr>
                <w:rFonts w:eastAsia="Times New Roman" w:cstheme="minorHAnsi"/>
                <w:kern w:val="2"/>
                <w14:ligatures w14:val="standardContextual"/>
              </w:rPr>
              <w:t>No certification</w:t>
            </w:r>
          </w:p>
        </w:tc>
        <w:tc>
          <w:tcPr>
            <w:tcW w:w="1287" w:type="pct"/>
            <w:tcBorders>
              <w:top w:val="single" w:sz="4" w:space="0" w:color="auto"/>
              <w:left w:val="single" w:sz="4" w:space="0" w:color="auto"/>
              <w:bottom w:val="single" w:sz="4" w:space="0" w:color="auto"/>
              <w:right w:val="single" w:sz="4" w:space="0" w:color="auto"/>
            </w:tcBorders>
            <w:noWrap/>
          </w:tcPr>
          <w:p w14:paraId="60DC2E2F" w14:textId="204E3F4F" w:rsidR="008136A1" w:rsidRPr="00AE0EEC" w:rsidRDefault="00DE5979" w:rsidP="0019636A">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672</w:t>
            </w:r>
          </w:p>
        </w:tc>
        <w:tc>
          <w:tcPr>
            <w:tcW w:w="1412" w:type="pct"/>
            <w:tcBorders>
              <w:top w:val="single" w:sz="4" w:space="0" w:color="auto"/>
              <w:left w:val="single" w:sz="4" w:space="0" w:color="auto"/>
              <w:bottom w:val="single" w:sz="4" w:space="0" w:color="auto"/>
              <w:right w:val="single" w:sz="4" w:space="0" w:color="auto"/>
            </w:tcBorders>
            <w:noWrap/>
          </w:tcPr>
          <w:p w14:paraId="79E4A64D" w14:textId="1B709DA0" w:rsidR="008136A1" w:rsidRPr="00AE0EEC" w:rsidRDefault="00DE5979" w:rsidP="0019636A">
            <w:pPr>
              <w:spacing w:line="252" w:lineRule="auto"/>
              <w:jc w:val="center"/>
              <w:rPr>
                <w:rFonts w:eastAsia="Times New Roman" w:cstheme="minorHAnsi"/>
                <w:kern w:val="2"/>
                <w14:ligatures w14:val="standardContextual"/>
              </w:rPr>
            </w:pPr>
            <w:r w:rsidRPr="00AE0EEC">
              <w:rPr>
                <w:rFonts w:eastAsia="Times New Roman" w:cstheme="minorHAnsi"/>
                <w:kern w:val="2"/>
                <w14:ligatures w14:val="standardContextual"/>
              </w:rPr>
              <w:t>34.0</w:t>
            </w:r>
          </w:p>
        </w:tc>
      </w:tr>
    </w:tbl>
    <w:p w14:paraId="402F90B3" w14:textId="77777777" w:rsidR="00B75AF1" w:rsidRPr="00AE0EEC" w:rsidRDefault="00B75AF1" w:rsidP="00636ED3">
      <w:pPr>
        <w:rPr>
          <w:rFonts w:cstheme="minorHAnsi"/>
          <w:b/>
          <w:bCs/>
        </w:rPr>
      </w:pPr>
    </w:p>
    <w:p w14:paraId="6B4BE26F" w14:textId="3F2AC784" w:rsidR="00EE764F" w:rsidRPr="00AE0EEC" w:rsidRDefault="00EE764F" w:rsidP="00EE764F">
      <w:pPr>
        <w:rPr>
          <w:rFonts w:cstheme="minorHAnsi"/>
          <w:sz w:val="22"/>
          <w:szCs w:val="22"/>
        </w:rPr>
      </w:pPr>
      <w:bookmarkStart w:id="9" w:name="OLE_LINK476"/>
      <w:bookmarkStart w:id="10" w:name="OLE_LINK285"/>
      <w:r w:rsidRPr="00AE0EEC">
        <w:rPr>
          <w:rFonts w:cstheme="minorHAnsi"/>
          <w:b/>
          <w:bCs/>
        </w:rPr>
        <w:t xml:space="preserve">Table </w:t>
      </w:r>
      <w:r w:rsidR="00647899" w:rsidRPr="00AE0EEC">
        <w:rPr>
          <w:rFonts w:cstheme="minorHAnsi"/>
          <w:b/>
          <w:bCs/>
        </w:rPr>
        <w:t>A</w:t>
      </w:r>
      <w:r w:rsidR="008912BD" w:rsidRPr="00AE0EEC">
        <w:rPr>
          <w:rFonts w:cstheme="minorHAnsi"/>
          <w:b/>
          <w:bCs/>
        </w:rPr>
        <w:t>5</w:t>
      </w:r>
      <w:r w:rsidRPr="00AE0EEC">
        <w:rPr>
          <w:rFonts w:cstheme="minorHAnsi"/>
          <w:b/>
          <w:bCs/>
        </w:rPr>
        <w:t xml:space="preserve">: </w:t>
      </w:r>
      <w:bookmarkStart w:id="11" w:name="OLE_LINK92"/>
      <w:r w:rsidRPr="00AE0EEC">
        <w:rPr>
          <w:rFonts w:cstheme="minorHAnsi"/>
          <w:b/>
          <w:bCs/>
        </w:rPr>
        <w:t>Adjusted association between DTN time and existence of stroke infrastructure components at spoke hospitals (2015-2022), by hospital types defined by rurality and size</w:t>
      </w:r>
      <w:bookmarkEnd w:id="9"/>
      <w:r w:rsidRPr="00AE0EEC">
        <w:rPr>
          <w:rFonts w:cstheme="minorHAnsi"/>
        </w:rPr>
        <w:t xml:space="preserve"> </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3"/>
        <w:gridCol w:w="1375"/>
        <w:gridCol w:w="1504"/>
        <w:gridCol w:w="1504"/>
      </w:tblGrid>
      <w:tr w:rsidR="00AE0EEC" w:rsidRPr="00AE0EEC" w14:paraId="07A37BE1" w14:textId="77777777" w:rsidTr="00EE764F">
        <w:tc>
          <w:tcPr>
            <w:tcW w:w="2790" w:type="pct"/>
            <w:tcBorders>
              <w:top w:val="single" w:sz="4" w:space="0" w:color="auto"/>
              <w:left w:val="single" w:sz="4" w:space="0" w:color="auto"/>
              <w:bottom w:val="single" w:sz="4" w:space="0" w:color="auto"/>
              <w:right w:val="single" w:sz="4" w:space="0" w:color="auto"/>
            </w:tcBorders>
            <w:noWrap/>
            <w:vAlign w:val="center"/>
            <w:hideMark/>
          </w:tcPr>
          <w:p w14:paraId="593AA9B8" w14:textId="77777777" w:rsidR="00EE764F" w:rsidRPr="00AE0EEC" w:rsidRDefault="00EE764F">
            <w:pPr>
              <w:rPr>
                <w:rFonts w:eastAsia="Arial" w:cstheme="minorHAnsi"/>
                <w:b/>
                <w:kern w:val="2"/>
                <w14:ligatures w14:val="standardContextual"/>
              </w:rPr>
            </w:pPr>
            <w:r w:rsidRPr="00AE0EEC">
              <w:rPr>
                <w:rFonts w:eastAsia="Arial" w:cstheme="minorHAnsi"/>
                <w:b/>
              </w:rPr>
              <w:t>Variable</w:t>
            </w:r>
          </w:p>
        </w:tc>
        <w:tc>
          <w:tcPr>
            <w:tcW w:w="667" w:type="pct"/>
            <w:tcBorders>
              <w:top w:val="single" w:sz="4" w:space="0" w:color="auto"/>
              <w:left w:val="single" w:sz="4" w:space="0" w:color="auto"/>
              <w:bottom w:val="single" w:sz="4" w:space="0" w:color="auto"/>
              <w:right w:val="single" w:sz="4" w:space="0" w:color="auto"/>
            </w:tcBorders>
            <w:noWrap/>
            <w:vAlign w:val="bottom"/>
            <w:hideMark/>
          </w:tcPr>
          <w:p w14:paraId="3A8DD92D" w14:textId="77777777" w:rsidR="00EE764F" w:rsidRPr="00AE0EEC" w:rsidRDefault="00EE764F">
            <w:pPr>
              <w:jc w:val="center"/>
              <w:rPr>
                <w:rFonts w:cstheme="minorHAnsi"/>
                <w:b/>
              </w:rPr>
            </w:pPr>
            <w:r w:rsidRPr="00AE0EEC">
              <w:rPr>
                <w:rFonts w:cstheme="minorHAnsi"/>
                <w:b/>
              </w:rPr>
              <w:t>Mean DTN Time</w:t>
            </w:r>
          </w:p>
          <w:p w14:paraId="6ED16B50" w14:textId="77777777" w:rsidR="00EE764F" w:rsidRPr="00AE0EEC" w:rsidRDefault="00EE764F">
            <w:pPr>
              <w:jc w:val="center"/>
              <w:rPr>
                <w:rFonts w:cstheme="minorHAnsi"/>
                <w:b/>
              </w:rPr>
            </w:pPr>
            <w:r w:rsidRPr="00AE0EEC">
              <w:rPr>
                <w:rFonts w:cstheme="minorHAnsi"/>
                <w:b/>
              </w:rPr>
              <w:t>β (95% CI)</w:t>
            </w:r>
          </w:p>
        </w:tc>
        <w:tc>
          <w:tcPr>
            <w:tcW w:w="965" w:type="pct"/>
            <w:tcBorders>
              <w:top w:val="single" w:sz="4" w:space="0" w:color="auto"/>
              <w:left w:val="single" w:sz="4" w:space="0" w:color="auto"/>
              <w:bottom w:val="single" w:sz="4" w:space="0" w:color="auto"/>
              <w:right w:val="single" w:sz="4" w:space="0" w:color="auto"/>
            </w:tcBorders>
            <w:noWrap/>
            <w:vAlign w:val="bottom"/>
            <w:hideMark/>
          </w:tcPr>
          <w:p w14:paraId="730EBF57" w14:textId="77777777" w:rsidR="00EE764F" w:rsidRPr="00AE0EEC" w:rsidRDefault="00EE764F">
            <w:pPr>
              <w:jc w:val="center"/>
              <w:rPr>
                <w:rFonts w:cstheme="minorHAnsi"/>
                <w:b/>
              </w:rPr>
            </w:pPr>
            <w:r w:rsidRPr="00AE0EEC">
              <w:rPr>
                <w:rFonts w:cstheme="minorHAnsi"/>
                <w:b/>
              </w:rPr>
              <w:t>DTN Time ≤60 Min</w:t>
            </w:r>
          </w:p>
          <w:p w14:paraId="17CF605F" w14:textId="77777777" w:rsidR="00EE764F" w:rsidRPr="00AE0EEC" w:rsidRDefault="00EE764F">
            <w:pPr>
              <w:jc w:val="center"/>
              <w:rPr>
                <w:rFonts w:cstheme="minorHAnsi"/>
                <w:b/>
              </w:rPr>
            </w:pPr>
            <w:r w:rsidRPr="00AE0EEC">
              <w:rPr>
                <w:rFonts w:cstheme="minorHAnsi"/>
                <w:b/>
              </w:rPr>
              <w:t>OR (95% CI)</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09B0E86B" w14:textId="77777777" w:rsidR="00EE764F" w:rsidRPr="00AE0EEC" w:rsidRDefault="00EE764F">
            <w:pPr>
              <w:jc w:val="center"/>
              <w:rPr>
                <w:rFonts w:cstheme="minorHAnsi"/>
                <w:b/>
              </w:rPr>
            </w:pPr>
            <w:r w:rsidRPr="00AE0EEC">
              <w:rPr>
                <w:rFonts w:cstheme="minorHAnsi"/>
                <w:b/>
              </w:rPr>
              <w:t>DTN Time ≤45 Min</w:t>
            </w:r>
          </w:p>
          <w:p w14:paraId="62D1046C" w14:textId="77777777" w:rsidR="00EE764F" w:rsidRPr="00AE0EEC" w:rsidRDefault="00EE764F">
            <w:pPr>
              <w:jc w:val="center"/>
              <w:rPr>
                <w:rFonts w:cstheme="minorHAnsi"/>
                <w:b/>
              </w:rPr>
            </w:pPr>
            <w:r w:rsidRPr="00AE0EEC">
              <w:rPr>
                <w:rFonts w:cstheme="minorHAnsi"/>
                <w:b/>
              </w:rPr>
              <w:t>OR (95% CI)</w:t>
            </w:r>
          </w:p>
        </w:tc>
      </w:tr>
      <w:tr w:rsidR="00AE0EEC" w:rsidRPr="00AE0EEC" w14:paraId="737D68CF" w14:textId="77777777" w:rsidTr="00EE764F">
        <w:tc>
          <w:tcPr>
            <w:tcW w:w="2790" w:type="pct"/>
            <w:tcBorders>
              <w:top w:val="single" w:sz="4" w:space="0" w:color="auto"/>
              <w:left w:val="single" w:sz="4" w:space="0" w:color="auto"/>
              <w:bottom w:val="single" w:sz="4" w:space="0" w:color="auto"/>
              <w:right w:val="single" w:sz="4" w:space="0" w:color="auto"/>
            </w:tcBorders>
            <w:noWrap/>
            <w:vAlign w:val="center"/>
            <w:hideMark/>
          </w:tcPr>
          <w:p w14:paraId="25D415A5" w14:textId="77777777" w:rsidR="00EE764F" w:rsidRPr="00AE0EEC" w:rsidRDefault="00EE764F">
            <w:pPr>
              <w:rPr>
                <w:rFonts w:eastAsia="Arial" w:cstheme="minorHAnsi"/>
                <w:b/>
              </w:rPr>
            </w:pPr>
            <w:bookmarkStart w:id="12" w:name="OLE_LINK472"/>
            <w:r w:rsidRPr="00AE0EEC">
              <w:rPr>
                <w:rFonts w:eastAsia="Arial" w:cstheme="minorHAnsi"/>
                <w:b/>
              </w:rPr>
              <w:t>Rural Hospitals</w:t>
            </w:r>
          </w:p>
        </w:tc>
        <w:tc>
          <w:tcPr>
            <w:tcW w:w="667" w:type="pct"/>
            <w:vMerge w:val="restart"/>
            <w:tcBorders>
              <w:top w:val="single" w:sz="4" w:space="0" w:color="auto"/>
              <w:left w:val="single" w:sz="4" w:space="0" w:color="auto"/>
              <w:bottom w:val="single" w:sz="4" w:space="0" w:color="auto"/>
              <w:right w:val="single" w:sz="4" w:space="0" w:color="auto"/>
            </w:tcBorders>
            <w:noWrap/>
            <w:hideMark/>
          </w:tcPr>
          <w:p w14:paraId="544F298A" w14:textId="77777777" w:rsidR="00EE764F" w:rsidRPr="00AE0EEC" w:rsidRDefault="00EE764F">
            <w:pPr>
              <w:jc w:val="center"/>
              <w:rPr>
                <w:rFonts w:cstheme="minorHAnsi"/>
                <w:bCs/>
              </w:rPr>
            </w:pPr>
            <w:r w:rsidRPr="00AE0EEC">
              <w:rPr>
                <w:rFonts w:eastAsia="Times New Roman" w:cstheme="minorHAnsi"/>
              </w:rPr>
              <w:t>−</w:t>
            </w:r>
            <w:r w:rsidRPr="00AE0EEC">
              <w:rPr>
                <w:rFonts w:cstheme="minorHAnsi"/>
                <w:bCs/>
              </w:rPr>
              <w:t>14.93***</w:t>
            </w:r>
          </w:p>
          <w:p w14:paraId="7BF981B9" w14:textId="77777777" w:rsidR="00EE764F" w:rsidRPr="00AE0EEC" w:rsidRDefault="00EE764F">
            <w:pPr>
              <w:jc w:val="center"/>
              <w:rPr>
                <w:rFonts w:cstheme="minorHAnsi"/>
                <w:b/>
              </w:rPr>
            </w:pPr>
            <w:r w:rsidRPr="00AE0EEC">
              <w:rPr>
                <w:rFonts w:cstheme="minorHAnsi"/>
                <w:bCs/>
              </w:rPr>
              <w:t>(</w:t>
            </w:r>
            <w:r w:rsidRPr="00AE0EEC">
              <w:rPr>
                <w:rFonts w:eastAsia="Times New Roman" w:cstheme="minorHAnsi"/>
              </w:rPr>
              <w:t>−</w:t>
            </w:r>
            <w:r w:rsidRPr="00AE0EEC">
              <w:rPr>
                <w:rFonts w:cstheme="minorHAnsi"/>
                <w:bCs/>
              </w:rPr>
              <w:t xml:space="preserve">23.11 - </w:t>
            </w:r>
            <w:r w:rsidRPr="00AE0EEC">
              <w:rPr>
                <w:rFonts w:eastAsia="Times New Roman" w:cstheme="minorHAnsi"/>
              </w:rPr>
              <w:t>−</w:t>
            </w:r>
            <w:r w:rsidRPr="00AE0EEC">
              <w:rPr>
                <w:rFonts w:cstheme="minorHAnsi"/>
                <w:bCs/>
              </w:rPr>
              <w:t>6.74)</w:t>
            </w:r>
          </w:p>
        </w:tc>
        <w:tc>
          <w:tcPr>
            <w:tcW w:w="965" w:type="pct"/>
            <w:vMerge w:val="restart"/>
            <w:tcBorders>
              <w:top w:val="single" w:sz="4" w:space="0" w:color="auto"/>
              <w:left w:val="single" w:sz="4" w:space="0" w:color="auto"/>
              <w:bottom w:val="single" w:sz="4" w:space="0" w:color="auto"/>
              <w:right w:val="single" w:sz="4" w:space="0" w:color="auto"/>
            </w:tcBorders>
            <w:noWrap/>
            <w:hideMark/>
          </w:tcPr>
          <w:p w14:paraId="2DF29A4F" w14:textId="77777777" w:rsidR="00EE764F" w:rsidRPr="00AE0EEC" w:rsidRDefault="00EE764F">
            <w:pPr>
              <w:jc w:val="center"/>
              <w:rPr>
                <w:rFonts w:cstheme="minorHAnsi"/>
                <w:bCs/>
              </w:rPr>
            </w:pPr>
            <w:r w:rsidRPr="00AE0EEC">
              <w:rPr>
                <w:rFonts w:cstheme="minorHAnsi"/>
                <w:bCs/>
              </w:rPr>
              <w:t>2.33***</w:t>
            </w:r>
          </w:p>
          <w:p w14:paraId="4F16852A" w14:textId="77777777" w:rsidR="00EE764F" w:rsidRPr="00AE0EEC" w:rsidRDefault="00EE764F">
            <w:pPr>
              <w:jc w:val="center"/>
              <w:rPr>
                <w:rFonts w:cstheme="minorHAnsi"/>
              </w:rPr>
            </w:pPr>
            <w:r w:rsidRPr="00AE0EEC">
              <w:rPr>
                <w:rFonts w:cstheme="minorHAnsi"/>
                <w:bCs/>
              </w:rPr>
              <w:t>(1.34 - 4.03)</w:t>
            </w:r>
          </w:p>
        </w:tc>
        <w:tc>
          <w:tcPr>
            <w:tcW w:w="578" w:type="pct"/>
            <w:vMerge w:val="restart"/>
            <w:tcBorders>
              <w:top w:val="single" w:sz="4" w:space="0" w:color="auto"/>
              <w:left w:val="single" w:sz="4" w:space="0" w:color="auto"/>
              <w:bottom w:val="single" w:sz="4" w:space="0" w:color="auto"/>
              <w:right w:val="single" w:sz="4" w:space="0" w:color="auto"/>
            </w:tcBorders>
            <w:noWrap/>
            <w:hideMark/>
          </w:tcPr>
          <w:p w14:paraId="2DFF8C80" w14:textId="77777777" w:rsidR="00EE764F" w:rsidRPr="00AE0EEC" w:rsidRDefault="00EE764F">
            <w:pPr>
              <w:jc w:val="center"/>
              <w:rPr>
                <w:rFonts w:cstheme="minorHAnsi"/>
                <w:bCs/>
              </w:rPr>
            </w:pPr>
            <w:r w:rsidRPr="00AE0EEC">
              <w:rPr>
                <w:rFonts w:cstheme="minorHAnsi"/>
                <w:bCs/>
              </w:rPr>
              <w:t>2.87**</w:t>
            </w:r>
          </w:p>
          <w:p w14:paraId="3FBDE816" w14:textId="77777777" w:rsidR="00EE764F" w:rsidRPr="00AE0EEC" w:rsidRDefault="00EE764F">
            <w:pPr>
              <w:jc w:val="center"/>
              <w:rPr>
                <w:rFonts w:cstheme="minorHAnsi"/>
              </w:rPr>
            </w:pPr>
            <w:r w:rsidRPr="00AE0EEC">
              <w:rPr>
                <w:rFonts w:cstheme="minorHAnsi"/>
                <w:bCs/>
              </w:rPr>
              <w:t>(1.14 - 7.26)</w:t>
            </w:r>
          </w:p>
        </w:tc>
      </w:tr>
      <w:tr w:rsidR="00AE0EEC" w:rsidRPr="00AE0EEC" w14:paraId="3171DCAB" w14:textId="77777777" w:rsidTr="00EE764F">
        <w:tc>
          <w:tcPr>
            <w:tcW w:w="2790" w:type="pct"/>
            <w:tcBorders>
              <w:top w:val="single" w:sz="4" w:space="0" w:color="auto"/>
              <w:left w:val="single" w:sz="4" w:space="0" w:color="auto"/>
              <w:bottom w:val="single" w:sz="4" w:space="0" w:color="auto"/>
              <w:right w:val="single" w:sz="4" w:space="0" w:color="auto"/>
            </w:tcBorders>
            <w:noWrap/>
            <w:vAlign w:val="center"/>
            <w:hideMark/>
          </w:tcPr>
          <w:p w14:paraId="2D2ABEB8" w14:textId="77777777" w:rsidR="00EE764F" w:rsidRPr="00AE0EEC" w:rsidRDefault="00EE764F">
            <w:pPr>
              <w:rPr>
                <w:rFonts w:eastAsia="Times New Roman" w:cstheme="minorHAnsi"/>
              </w:rPr>
            </w:pPr>
            <w:bookmarkStart w:id="13" w:name="OLE_LINK471"/>
            <w:r w:rsidRPr="00AE0EEC">
              <w:rPr>
                <w:rFonts w:eastAsia="Times New Roman" w:cstheme="minorHAnsi"/>
              </w:rPr>
              <w:t>Encounter in spoke hospital with one stroke infrastructure component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35383" w14:textId="77777777" w:rsidR="00EE764F" w:rsidRPr="00AE0EEC" w:rsidRDefault="00EE764F">
            <w:pPr>
              <w:spacing w:line="256" w:lineRule="auto"/>
              <w:rPr>
                <w:rFonts w:cstheme="minorHAnsi"/>
                <w:b/>
                <w:kern w:val="2"/>
                <w:sz w:val="22"/>
                <w:szCs w:val="2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7AB0C" w14:textId="77777777" w:rsidR="00EE764F" w:rsidRPr="00AE0EEC" w:rsidRDefault="00EE764F">
            <w:pPr>
              <w:spacing w:line="256" w:lineRule="auto"/>
              <w:rPr>
                <w:rFonts w:cstheme="minorHAnsi"/>
                <w:kern w:val="2"/>
                <w:sz w:val="22"/>
                <w:szCs w:val="2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9B8C3" w14:textId="77777777" w:rsidR="00EE764F" w:rsidRPr="00AE0EEC" w:rsidRDefault="00EE764F">
            <w:pPr>
              <w:spacing w:line="256" w:lineRule="auto"/>
              <w:rPr>
                <w:rFonts w:cstheme="minorHAnsi"/>
                <w:kern w:val="2"/>
                <w:sz w:val="22"/>
                <w:szCs w:val="22"/>
                <w14:ligatures w14:val="standardContextual"/>
              </w:rPr>
            </w:pPr>
          </w:p>
        </w:tc>
      </w:tr>
      <w:tr w:rsidR="00AE0EEC" w:rsidRPr="00AE0EEC" w14:paraId="0702BFA5" w14:textId="77777777" w:rsidTr="00EE764F">
        <w:tc>
          <w:tcPr>
            <w:tcW w:w="2790" w:type="pct"/>
            <w:tcBorders>
              <w:top w:val="single" w:sz="4" w:space="0" w:color="auto"/>
              <w:left w:val="single" w:sz="4" w:space="0" w:color="auto"/>
              <w:bottom w:val="single" w:sz="4" w:space="0" w:color="auto"/>
              <w:right w:val="single" w:sz="4" w:space="0" w:color="auto"/>
            </w:tcBorders>
            <w:noWrap/>
            <w:vAlign w:val="center"/>
            <w:hideMark/>
          </w:tcPr>
          <w:p w14:paraId="782B5F10" w14:textId="77777777" w:rsidR="00EE764F" w:rsidRPr="00AE0EEC" w:rsidRDefault="00EE764F">
            <w:pPr>
              <w:rPr>
                <w:rFonts w:eastAsia="Times New Roman" w:cstheme="minorHAnsi"/>
              </w:rPr>
            </w:pPr>
            <w:r w:rsidRPr="00AE0EEC">
              <w:rPr>
                <w:rFonts w:eastAsia="Times New Roman" w:cstheme="minorHAnsi"/>
              </w:rPr>
              <w:t>Encounter in spoke hospital with both stroke infrastructure components</w:t>
            </w:r>
          </w:p>
        </w:tc>
        <w:tc>
          <w:tcPr>
            <w:tcW w:w="667" w:type="pct"/>
            <w:tcBorders>
              <w:top w:val="single" w:sz="4" w:space="0" w:color="auto"/>
              <w:left w:val="single" w:sz="4" w:space="0" w:color="auto"/>
              <w:bottom w:val="single" w:sz="4" w:space="0" w:color="auto"/>
              <w:right w:val="single" w:sz="4" w:space="0" w:color="auto"/>
            </w:tcBorders>
            <w:noWrap/>
            <w:hideMark/>
          </w:tcPr>
          <w:p w14:paraId="32EAEBF0"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−24.78***</w:t>
            </w:r>
          </w:p>
          <w:p w14:paraId="796A2B3A" w14:textId="77777777" w:rsidR="00EE764F" w:rsidRPr="00AE0EEC" w:rsidRDefault="00EE764F">
            <w:pPr>
              <w:jc w:val="center"/>
              <w:rPr>
                <w:rFonts w:eastAsia="Times New Roman" w:cstheme="minorHAnsi"/>
              </w:rPr>
            </w:pPr>
            <w:r w:rsidRPr="00AE0EEC">
              <w:rPr>
                <w:rFonts w:eastAsia="Times New Roman" w:cstheme="minorHAnsi"/>
              </w:rPr>
              <w:t>(−34.00 - −15.57)</w:t>
            </w:r>
          </w:p>
        </w:tc>
        <w:tc>
          <w:tcPr>
            <w:tcW w:w="965" w:type="pct"/>
            <w:tcBorders>
              <w:top w:val="single" w:sz="4" w:space="0" w:color="auto"/>
              <w:left w:val="single" w:sz="4" w:space="0" w:color="auto"/>
              <w:bottom w:val="single" w:sz="4" w:space="0" w:color="auto"/>
              <w:right w:val="single" w:sz="4" w:space="0" w:color="auto"/>
            </w:tcBorders>
            <w:noWrap/>
            <w:hideMark/>
          </w:tcPr>
          <w:p w14:paraId="7909567D" w14:textId="77777777" w:rsidR="00EE764F" w:rsidRPr="00AE0EEC" w:rsidRDefault="00EE764F">
            <w:pPr>
              <w:jc w:val="center"/>
              <w:rPr>
                <w:rFonts w:eastAsia="Times New Roman" w:cstheme="minorHAnsi"/>
              </w:rPr>
            </w:pPr>
            <w:r w:rsidRPr="00AE0EEC">
              <w:rPr>
                <w:rFonts w:eastAsia="Times New Roman" w:cstheme="minorHAnsi"/>
              </w:rPr>
              <w:t>4.59***</w:t>
            </w:r>
          </w:p>
          <w:p w14:paraId="7647F484" w14:textId="77777777" w:rsidR="00EE764F" w:rsidRPr="00AE0EEC" w:rsidRDefault="00EE764F">
            <w:pPr>
              <w:jc w:val="center"/>
              <w:rPr>
                <w:rFonts w:eastAsia="Times New Roman" w:cstheme="minorHAnsi"/>
              </w:rPr>
            </w:pPr>
            <w:r w:rsidRPr="00AE0EEC">
              <w:rPr>
                <w:rFonts w:eastAsia="Times New Roman" w:cstheme="minorHAnsi"/>
              </w:rPr>
              <w:t>(2.43 - 8.66)</w:t>
            </w:r>
          </w:p>
        </w:tc>
        <w:tc>
          <w:tcPr>
            <w:tcW w:w="578" w:type="pct"/>
            <w:tcBorders>
              <w:top w:val="single" w:sz="4" w:space="0" w:color="auto"/>
              <w:left w:val="single" w:sz="4" w:space="0" w:color="auto"/>
              <w:bottom w:val="single" w:sz="4" w:space="0" w:color="auto"/>
              <w:right w:val="single" w:sz="4" w:space="0" w:color="auto"/>
            </w:tcBorders>
            <w:noWrap/>
            <w:hideMark/>
          </w:tcPr>
          <w:p w14:paraId="417C5694" w14:textId="77777777" w:rsidR="00EE764F" w:rsidRPr="00AE0EEC" w:rsidRDefault="00EE764F">
            <w:pPr>
              <w:jc w:val="center"/>
              <w:rPr>
                <w:rFonts w:eastAsia="Times New Roman" w:cstheme="minorHAnsi"/>
              </w:rPr>
            </w:pPr>
            <w:r w:rsidRPr="00AE0EEC">
              <w:rPr>
                <w:rFonts w:eastAsia="Times New Roman" w:cstheme="minorHAnsi"/>
              </w:rPr>
              <w:t>5.99***</w:t>
            </w:r>
          </w:p>
          <w:p w14:paraId="5A123186" w14:textId="77777777" w:rsidR="00EE764F" w:rsidRPr="00AE0EEC" w:rsidRDefault="00EE764F">
            <w:pPr>
              <w:jc w:val="center"/>
              <w:rPr>
                <w:rFonts w:eastAsia="Times New Roman" w:cstheme="minorHAnsi"/>
              </w:rPr>
            </w:pPr>
            <w:r w:rsidRPr="00AE0EEC">
              <w:rPr>
                <w:rFonts w:eastAsia="Times New Roman" w:cstheme="minorHAnsi"/>
              </w:rPr>
              <w:t>(2.34 - 15.37)</w:t>
            </w:r>
          </w:p>
        </w:tc>
      </w:tr>
      <w:tr w:rsidR="00AE0EEC" w:rsidRPr="00AE0EEC" w14:paraId="23F79AFD" w14:textId="77777777" w:rsidTr="00EE764F">
        <w:tc>
          <w:tcPr>
            <w:tcW w:w="2790" w:type="pct"/>
            <w:tcBorders>
              <w:top w:val="single" w:sz="4" w:space="0" w:color="auto"/>
              <w:left w:val="single" w:sz="4" w:space="0" w:color="auto"/>
              <w:bottom w:val="single" w:sz="4" w:space="0" w:color="auto"/>
              <w:right w:val="single" w:sz="4" w:space="0" w:color="auto"/>
            </w:tcBorders>
            <w:noWrap/>
            <w:vAlign w:val="center"/>
            <w:hideMark/>
          </w:tcPr>
          <w:p w14:paraId="0F7EC7E1" w14:textId="77777777" w:rsidR="00EE764F" w:rsidRPr="00AE0EEC" w:rsidRDefault="00EE764F">
            <w:pPr>
              <w:rPr>
                <w:rFonts w:eastAsia="Times New Roman" w:cstheme="minorHAnsi"/>
                <w:b/>
                <w:bCs/>
              </w:rPr>
            </w:pPr>
            <w:bookmarkStart w:id="14" w:name="OLE_LINK502"/>
            <w:r w:rsidRPr="00AE0EEC">
              <w:rPr>
                <w:rFonts w:eastAsia="Times New Roman" w:cstheme="minorHAnsi"/>
                <w:i/>
                <w:iCs/>
              </w:rPr>
              <w:t>Reference category</w:t>
            </w:r>
            <w:r w:rsidRPr="00AE0EEC">
              <w:rPr>
                <w:rFonts w:eastAsia="Times New Roman" w:cstheme="minorHAnsi"/>
              </w:rPr>
              <w:t>: Encounter in spoke hospital with neither component</w:t>
            </w:r>
            <w:bookmarkEnd w:id="14"/>
          </w:p>
        </w:tc>
        <w:tc>
          <w:tcPr>
            <w:tcW w:w="667" w:type="pct"/>
            <w:tcBorders>
              <w:top w:val="single" w:sz="4" w:space="0" w:color="auto"/>
              <w:left w:val="single" w:sz="4" w:space="0" w:color="auto"/>
              <w:bottom w:val="single" w:sz="4" w:space="0" w:color="auto"/>
              <w:right w:val="single" w:sz="4" w:space="0" w:color="auto"/>
            </w:tcBorders>
            <w:noWrap/>
            <w:hideMark/>
          </w:tcPr>
          <w:p w14:paraId="0DC6B94A"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w:t>
            </w:r>
          </w:p>
        </w:tc>
        <w:tc>
          <w:tcPr>
            <w:tcW w:w="965" w:type="pct"/>
            <w:tcBorders>
              <w:top w:val="single" w:sz="4" w:space="0" w:color="auto"/>
              <w:left w:val="single" w:sz="4" w:space="0" w:color="auto"/>
              <w:bottom w:val="single" w:sz="4" w:space="0" w:color="auto"/>
              <w:right w:val="single" w:sz="4" w:space="0" w:color="auto"/>
            </w:tcBorders>
            <w:noWrap/>
            <w:hideMark/>
          </w:tcPr>
          <w:p w14:paraId="1BBF085A" w14:textId="77777777" w:rsidR="00EE764F" w:rsidRPr="00AE0EEC" w:rsidRDefault="00EE764F">
            <w:pPr>
              <w:jc w:val="center"/>
              <w:rPr>
                <w:rFonts w:eastAsia="Times New Roman" w:cstheme="minorHAnsi"/>
              </w:rPr>
            </w:pPr>
            <w:r w:rsidRPr="00AE0EEC">
              <w:rPr>
                <w:rFonts w:eastAsia="Times New Roman" w:cstheme="minorHAnsi"/>
              </w:rPr>
              <w:t>-</w:t>
            </w:r>
          </w:p>
        </w:tc>
        <w:tc>
          <w:tcPr>
            <w:tcW w:w="578" w:type="pct"/>
            <w:tcBorders>
              <w:top w:val="single" w:sz="4" w:space="0" w:color="auto"/>
              <w:left w:val="single" w:sz="4" w:space="0" w:color="auto"/>
              <w:bottom w:val="single" w:sz="4" w:space="0" w:color="auto"/>
              <w:right w:val="single" w:sz="4" w:space="0" w:color="auto"/>
            </w:tcBorders>
            <w:noWrap/>
            <w:hideMark/>
          </w:tcPr>
          <w:p w14:paraId="0AB02E94" w14:textId="77777777" w:rsidR="00EE764F" w:rsidRPr="00AE0EEC" w:rsidRDefault="00EE764F">
            <w:pPr>
              <w:jc w:val="center"/>
              <w:rPr>
                <w:rFonts w:eastAsia="Times New Roman" w:cstheme="minorHAnsi"/>
              </w:rPr>
            </w:pPr>
            <w:r w:rsidRPr="00AE0EEC">
              <w:rPr>
                <w:rFonts w:eastAsia="Times New Roman" w:cstheme="minorHAnsi"/>
              </w:rPr>
              <w:t>-</w:t>
            </w:r>
          </w:p>
        </w:tc>
        <w:bookmarkEnd w:id="13"/>
      </w:tr>
      <w:bookmarkEnd w:id="10"/>
      <w:tr w:rsidR="00AE0EEC" w:rsidRPr="00AE0EEC" w14:paraId="1C172E96" w14:textId="77777777" w:rsidTr="00EE764F">
        <w:tc>
          <w:tcPr>
            <w:tcW w:w="2790" w:type="pct"/>
            <w:tcBorders>
              <w:top w:val="single" w:sz="4" w:space="0" w:color="auto"/>
              <w:left w:val="single" w:sz="4" w:space="0" w:color="auto"/>
              <w:bottom w:val="single" w:sz="4" w:space="0" w:color="auto"/>
              <w:right w:val="single" w:sz="4" w:space="0" w:color="auto"/>
            </w:tcBorders>
            <w:noWrap/>
            <w:vAlign w:val="center"/>
            <w:hideMark/>
          </w:tcPr>
          <w:p w14:paraId="6D01B0BA" w14:textId="77777777" w:rsidR="00EE764F" w:rsidRPr="00AE0EEC" w:rsidRDefault="00EE764F">
            <w:pPr>
              <w:rPr>
                <w:rFonts w:eastAsia="Times New Roman" w:cstheme="minorHAnsi"/>
                <w:b/>
                <w:bCs/>
              </w:rPr>
            </w:pPr>
            <w:r w:rsidRPr="00AE0EEC">
              <w:rPr>
                <w:rFonts w:eastAsia="Times New Roman" w:cstheme="minorHAnsi"/>
                <w:b/>
                <w:bCs/>
              </w:rPr>
              <w:t>Urban Hospitals</w:t>
            </w:r>
          </w:p>
        </w:tc>
        <w:tc>
          <w:tcPr>
            <w:tcW w:w="667" w:type="pct"/>
            <w:vMerge w:val="restart"/>
            <w:tcBorders>
              <w:top w:val="single" w:sz="4" w:space="0" w:color="auto"/>
              <w:left w:val="single" w:sz="4" w:space="0" w:color="auto"/>
              <w:bottom w:val="single" w:sz="4" w:space="0" w:color="auto"/>
              <w:right w:val="single" w:sz="4" w:space="0" w:color="auto"/>
            </w:tcBorders>
            <w:noWrap/>
            <w:hideMark/>
          </w:tcPr>
          <w:p w14:paraId="74E5C115"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−12.95**</w:t>
            </w:r>
          </w:p>
          <w:p w14:paraId="2D2D4A07" w14:textId="77777777" w:rsidR="00EE764F" w:rsidRPr="00AE0EEC" w:rsidRDefault="00EE764F">
            <w:pPr>
              <w:jc w:val="center"/>
              <w:rPr>
                <w:rFonts w:eastAsia="Times New Roman" w:cstheme="minorHAnsi"/>
              </w:rPr>
            </w:pPr>
            <w:r w:rsidRPr="00AE0EEC">
              <w:rPr>
                <w:rFonts w:eastAsia="Times New Roman" w:cstheme="minorHAnsi"/>
              </w:rPr>
              <w:t>(−24.13 - −1.77)</w:t>
            </w:r>
          </w:p>
        </w:tc>
        <w:tc>
          <w:tcPr>
            <w:tcW w:w="965" w:type="pct"/>
            <w:vMerge w:val="restart"/>
            <w:tcBorders>
              <w:top w:val="single" w:sz="4" w:space="0" w:color="auto"/>
              <w:left w:val="single" w:sz="4" w:space="0" w:color="auto"/>
              <w:bottom w:val="single" w:sz="4" w:space="0" w:color="auto"/>
              <w:right w:val="single" w:sz="4" w:space="0" w:color="auto"/>
            </w:tcBorders>
            <w:noWrap/>
            <w:hideMark/>
          </w:tcPr>
          <w:p w14:paraId="3D7DAAB6"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2.74**</w:t>
            </w:r>
          </w:p>
          <w:p w14:paraId="190ADC7D" w14:textId="77777777" w:rsidR="00EE764F" w:rsidRPr="00AE0EEC" w:rsidRDefault="00EE764F">
            <w:pPr>
              <w:jc w:val="center"/>
              <w:rPr>
                <w:rFonts w:eastAsia="Times New Roman" w:cstheme="minorHAnsi"/>
              </w:rPr>
            </w:pPr>
            <w:r w:rsidRPr="00AE0EEC">
              <w:rPr>
                <w:rFonts w:eastAsia="Times New Roman" w:cstheme="minorHAnsi"/>
              </w:rPr>
              <w:t>(1.13 - 6.65)</w:t>
            </w:r>
          </w:p>
        </w:tc>
        <w:tc>
          <w:tcPr>
            <w:tcW w:w="578" w:type="pct"/>
            <w:vMerge w:val="restart"/>
            <w:tcBorders>
              <w:top w:val="single" w:sz="4" w:space="0" w:color="auto"/>
              <w:left w:val="single" w:sz="4" w:space="0" w:color="auto"/>
              <w:bottom w:val="single" w:sz="4" w:space="0" w:color="auto"/>
              <w:right w:val="single" w:sz="4" w:space="0" w:color="auto"/>
            </w:tcBorders>
            <w:noWrap/>
            <w:hideMark/>
          </w:tcPr>
          <w:p w14:paraId="50B96F1E"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4.04***</w:t>
            </w:r>
          </w:p>
          <w:p w14:paraId="74E8A537" w14:textId="77777777" w:rsidR="00EE764F" w:rsidRPr="00AE0EEC" w:rsidRDefault="00EE764F">
            <w:pPr>
              <w:jc w:val="center"/>
              <w:rPr>
                <w:rFonts w:eastAsia="Times New Roman" w:cstheme="minorHAnsi"/>
              </w:rPr>
            </w:pPr>
            <w:r w:rsidRPr="00AE0EEC">
              <w:rPr>
                <w:rFonts w:eastAsia="Times New Roman" w:cstheme="minorHAnsi"/>
              </w:rPr>
              <w:t>(2.35 - 6.92)</w:t>
            </w:r>
          </w:p>
        </w:tc>
      </w:tr>
      <w:tr w:rsidR="00AE0EEC" w:rsidRPr="00AE0EEC" w14:paraId="29D9E7A3" w14:textId="77777777" w:rsidTr="00EE764F">
        <w:trPr>
          <w:trHeight w:val="498"/>
        </w:trPr>
        <w:tc>
          <w:tcPr>
            <w:tcW w:w="2790" w:type="pct"/>
            <w:tcBorders>
              <w:top w:val="single" w:sz="4" w:space="0" w:color="auto"/>
              <w:left w:val="single" w:sz="4" w:space="0" w:color="auto"/>
              <w:bottom w:val="single" w:sz="4" w:space="0" w:color="auto"/>
              <w:right w:val="single" w:sz="4" w:space="0" w:color="auto"/>
            </w:tcBorders>
            <w:noWrap/>
            <w:vAlign w:val="center"/>
            <w:hideMark/>
          </w:tcPr>
          <w:p w14:paraId="4062F0DB" w14:textId="77777777" w:rsidR="00EE764F" w:rsidRPr="00AE0EEC" w:rsidRDefault="00EE764F">
            <w:pPr>
              <w:rPr>
                <w:rFonts w:eastAsia="Times New Roman" w:cstheme="minorHAnsi"/>
              </w:rPr>
            </w:pPr>
            <w:r w:rsidRPr="00AE0EEC">
              <w:rPr>
                <w:rFonts w:eastAsia="Times New Roman" w:cstheme="minorHAnsi"/>
              </w:rPr>
              <w:t>Encounter in spoke hospital with one stroke infrastructure component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EDC86" w14:textId="77777777" w:rsidR="00EE764F" w:rsidRPr="00AE0EEC" w:rsidRDefault="00EE764F">
            <w:pPr>
              <w:spacing w:line="256" w:lineRule="auto"/>
              <w:rPr>
                <w:rFonts w:eastAsia="Times New Roman" w:cstheme="minorHAns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EC7C9" w14:textId="77777777" w:rsidR="00EE764F" w:rsidRPr="00AE0EEC" w:rsidRDefault="00EE764F">
            <w:pPr>
              <w:spacing w:line="256" w:lineRule="auto"/>
              <w:rPr>
                <w:rFonts w:eastAsia="Times New Roman" w:cstheme="minorHAns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35253" w14:textId="77777777" w:rsidR="00EE764F" w:rsidRPr="00AE0EEC" w:rsidRDefault="00EE764F">
            <w:pPr>
              <w:spacing w:line="256" w:lineRule="auto"/>
              <w:rPr>
                <w:rFonts w:eastAsia="Times New Roman" w:cstheme="minorHAnsi"/>
                <w:sz w:val="22"/>
                <w:szCs w:val="22"/>
              </w:rPr>
            </w:pPr>
          </w:p>
        </w:tc>
      </w:tr>
      <w:tr w:rsidR="00AE0EEC" w:rsidRPr="00AE0EEC" w14:paraId="1F8D1EBA" w14:textId="77777777" w:rsidTr="00EE764F">
        <w:trPr>
          <w:trHeight w:val="498"/>
        </w:trPr>
        <w:tc>
          <w:tcPr>
            <w:tcW w:w="2790" w:type="pct"/>
            <w:tcBorders>
              <w:top w:val="single" w:sz="4" w:space="0" w:color="auto"/>
              <w:left w:val="single" w:sz="4" w:space="0" w:color="auto"/>
              <w:bottom w:val="single" w:sz="4" w:space="0" w:color="auto"/>
              <w:right w:val="single" w:sz="4" w:space="0" w:color="auto"/>
            </w:tcBorders>
            <w:noWrap/>
            <w:vAlign w:val="center"/>
            <w:hideMark/>
          </w:tcPr>
          <w:p w14:paraId="27981582" w14:textId="77777777" w:rsidR="00EE764F" w:rsidRPr="00AE0EEC" w:rsidRDefault="00EE764F">
            <w:pPr>
              <w:rPr>
                <w:rFonts w:eastAsia="Times New Roman" w:cstheme="minorHAnsi"/>
              </w:rPr>
            </w:pPr>
            <w:r w:rsidRPr="00AE0EEC">
              <w:rPr>
                <w:rFonts w:eastAsia="Times New Roman" w:cstheme="minorHAnsi"/>
              </w:rPr>
              <w:t>Encounter in spoke hospital with both stroke infrastructure components</w:t>
            </w:r>
          </w:p>
        </w:tc>
        <w:tc>
          <w:tcPr>
            <w:tcW w:w="667" w:type="pct"/>
            <w:tcBorders>
              <w:top w:val="single" w:sz="4" w:space="0" w:color="auto"/>
              <w:left w:val="single" w:sz="4" w:space="0" w:color="auto"/>
              <w:bottom w:val="single" w:sz="4" w:space="0" w:color="auto"/>
              <w:right w:val="single" w:sz="4" w:space="0" w:color="auto"/>
            </w:tcBorders>
            <w:noWrap/>
            <w:hideMark/>
          </w:tcPr>
          <w:p w14:paraId="107DE609"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−10.66*</w:t>
            </w:r>
          </w:p>
          <w:p w14:paraId="48EE9786" w14:textId="77777777" w:rsidR="00EE764F" w:rsidRPr="00AE0EEC" w:rsidRDefault="00EE764F">
            <w:pPr>
              <w:jc w:val="center"/>
              <w:rPr>
                <w:rFonts w:eastAsia="Times New Roman" w:cstheme="minorHAnsi"/>
              </w:rPr>
            </w:pPr>
            <w:r w:rsidRPr="00AE0EEC">
              <w:rPr>
                <w:rFonts w:eastAsia="Times New Roman" w:cstheme="minorHAnsi"/>
              </w:rPr>
              <w:t>(−21.54 - 0.22)</w:t>
            </w:r>
          </w:p>
        </w:tc>
        <w:tc>
          <w:tcPr>
            <w:tcW w:w="965" w:type="pct"/>
            <w:tcBorders>
              <w:top w:val="single" w:sz="4" w:space="0" w:color="auto"/>
              <w:left w:val="single" w:sz="4" w:space="0" w:color="auto"/>
              <w:bottom w:val="single" w:sz="4" w:space="0" w:color="auto"/>
              <w:right w:val="single" w:sz="4" w:space="0" w:color="auto"/>
            </w:tcBorders>
            <w:noWrap/>
            <w:hideMark/>
          </w:tcPr>
          <w:p w14:paraId="0437C8A0"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2.36**</w:t>
            </w:r>
          </w:p>
          <w:p w14:paraId="6B18468A" w14:textId="77777777" w:rsidR="00EE764F" w:rsidRPr="00AE0EEC" w:rsidRDefault="00EE764F">
            <w:pPr>
              <w:jc w:val="center"/>
              <w:rPr>
                <w:rFonts w:eastAsia="Times New Roman" w:cstheme="minorHAnsi"/>
              </w:rPr>
            </w:pPr>
            <w:r w:rsidRPr="00AE0EEC">
              <w:rPr>
                <w:rFonts w:eastAsia="Times New Roman" w:cstheme="minorHAnsi"/>
              </w:rPr>
              <w:t>(1.10 - 5.05)</w:t>
            </w:r>
          </w:p>
        </w:tc>
        <w:tc>
          <w:tcPr>
            <w:tcW w:w="578" w:type="pct"/>
            <w:tcBorders>
              <w:top w:val="single" w:sz="4" w:space="0" w:color="auto"/>
              <w:left w:val="single" w:sz="4" w:space="0" w:color="auto"/>
              <w:bottom w:val="single" w:sz="4" w:space="0" w:color="auto"/>
              <w:right w:val="single" w:sz="4" w:space="0" w:color="auto"/>
            </w:tcBorders>
            <w:noWrap/>
            <w:hideMark/>
          </w:tcPr>
          <w:p w14:paraId="1D57009D"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3.32***</w:t>
            </w:r>
          </w:p>
          <w:p w14:paraId="2DBF50D7" w14:textId="77777777" w:rsidR="00EE764F" w:rsidRPr="00AE0EEC" w:rsidRDefault="00EE764F">
            <w:pPr>
              <w:jc w:val="center"/>
              <w:rPr>
                <w:rFonts w:eastAsia="Times New Roman" w:cstheme="minorHAnsi"/>
              </w:rPr>
            </w:pPr>
            <w:r w:rsidRPr="00AE0EEC">
              <w:rPr>
                <w:rFonts w:eastAsia="Times New Roman" w:cstheme="minorHAnsi"/>
              </w:rPr>
              <w:t>(2.15 - 5.11)</w:t>
            </w:r>
          </w:p>
        </w:tc>
      </w:tr>
      <w:tr w:rsidR="00AE0EEC" w:rsidRPr="00AE0EEC" w14:paraId="1340DD12" w14:textId="77777777" w:rsidTr="00EE764F">
        <w:trPr>
          <w:trHeight w:val="277"/>
        </w:trPr>
        <w:tc>
          <w:tcPr>
            <w:tcW w:w="2790" w:type="pct"/>
            <w:tcBorders>
              <w:top w:val="single" w:sz="4" w:space="0" w:color="auto"/>
              <w:left w:val="single" w:sz="4" w:space="0" w:color="auto"/>
              <w:bottom w:val="single" w:sz="4" w:space="0" w:color="auto"/>
              <w:right w:val="single" w:sz="4" w:space="0" w:color="auto"/>
            </w:tcBorders>
            <w:noWrap/>
            <w:vAlign w:val="center"/>
            <w:hideMark/>
          </w:tcPr>
          <w:p w14:paraId="03E07827" w14:textId="77777777" w:rsidR="00EE764F" w:rsidRPr="00AE0EEC" w:rsidRDefault="00EE764F">
            <w:pPr>
              <w:rPr>
                <w:rFonts w:eastAsia="Times New Roman" w:cstheme="minorHAnsi"/>
              </w:rPr>
            </w:pPr>
            <w:r w:rsidRPr="00AE0EEC">
              <w:rPr>
                <w:rFonts w:eastAsia="Times New Roman" w:cstheme="minorHAnsi"/>
                <w:i/>
                <w:iCs/>
              </w:rPr>
              <w:t>Reference category</w:t>
            </w:r>
            <w:r w:rsidRPr="00AE0EEC">
              <w:rPr>
                <w:rFonts w:eastAsia="Times New Roman" w:cstheme="minorHAnsi"/>
              </w:rPr>
              <w:t>: Encounter in spoke hospital with neither component</w:t>
            </w:r>
          </w:p>
        </w:tc>
        <w:tc>
          <w:tcPr>
            <w:tcW w:w="667" w:type="pct"/>
            <w:tcBorders>
              <w:top w:val="single" w:sz="4" w:space="0" w:color="auto"/>
              <w:left w:val="single" w:sz="4" w:space="0" w:color="auto"/>
              <w:bottom w:val="single" w:sz="4" w:space="0" w:color="auto"/>
              <w:right w:val="single" w:sz="4" w:space="0" w:color="auto"/>
            </w:tcBorders>
            <w:noWrap/>
            <w:hideMark/>
          </w:tcPr>
          <w:p w14:paraId="556E1495"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w:t>
            </w:r>
          </w:p>
        </w:tc>
        <w:tc>
          <w:tcPr>
            <w:tcW w:w="965" w:type="pct"/>
            <w:tcBorders>
              <w:top w:val="single" w:sz="4" w:space="0" w:color="auto"/>
              <w:left w:val="single" w:sz="4" w:space="0" w:color="auto"/>
              <w:bottom w:val="single" w:sz="4" w:space="0" w:color="auto"/>
              <w:right w:val="single" w:sz="4" w:space="0" w:color="auto"/>
            </w:tcBorders>
            <w:noWrap/>
            <w:hideMark/>
          </w:tcPr>
          <w:p w14:paraId="7B187C9B" w14:textId="77777777" w:rsidR="00EE764F" w:rsidRPr="00AE0EEC" w:rsidRDefault="00EE764F">
            <w:pPr>
              <w:jc w:val="center"/>
              <w:rPr>
                <w:rFonts w:eastAsia="Times New Roman" w:cstheme="minorHAnsi"/>
              </w:rPr>
            </w:pPr>
            <w:r w:rsidRPr="00AE0EEC">
              <w:rPr>
                <w:rFonts w:eastAsia="Times New Roman" w:cstheme="minorHAnsi"/>
              </w:rPr>
              <w:t>-</w:t>
            </w:r>
          </w:p>
        </w:tc>
        <w:tc>
          <w:tcPr>
            <w:tcW w:w="578" w:type="pct"/>
            <w:tcBorders>
              <w:top w:val="single" w:sz="4" w:space="0" w:color="auto"/>
              <w:left w:val="single" w:sz="4" w:space="0" w:color="auto"/>
              <w:bottom w:val="single" w:sz="4" w:space="0" w:color="auto"/>
              <w:right w:val="single" w:sz="4" w:space="0" w:color="auto"/>
            </w:tcBorders>
            <w:noWrap/>
            <w:hideMark/>
          </w:tcPr>
          <w:p w14:paraId="75713666" w14:textId="77777777" w:rsidR="00EE764F" w:rsidRPr="00AE0EEC" w:rsidRDefault="00EE764F">
            <w:pPr>
              <w:jc w:val="center"/>
              <w:rPr>
                <w:rFonts w:eastAsia="Times New Roman" w:cstheme="minorHAnsi"/>
              </w:rPr>
            </w:pPr>
            <w:r w:rsidRPr="00AE0EEC">
              <w:rPr>
                <w:rFonts w:eastAsia="Times New Roman" w:cstheme="minorHAnsi"/>
              </w:rPr>
              <w:t>-</w:t>
            </w:r>
          </w:p>
        </w:tc>
      </w:tr>
      <w:tr w:rsidR="00AE0EEC" w:rsidRPr="00AE0EEC" w14:paraId="0AA37D6E" w14:textId="77777777" w:rsidTr="00EE764F">
        <w:tc>
          <w:tcPr>
            <w:tcW w:w="2790" w:type="pct"/>
            <w:tcBorders>
              <w:top w:val="single" w:sz="4" w:space="0" w:color="auto"/>
              <w:left w:val="single" w:sz="4" w:space="0" w:color="auto"/>
              <w:bottom w:val="single" w:sz="4" w:space="0" w:color="auto"/>
              <w:right w:val="single" w:sz="4" w:space="0" w:color="auto"/>
            </w:tcBorders>
            <w:noWrap/>
            <w:vAlign w:val="center"/>
            <w:hideMark/>
          </w:tcPr>
          <w:p w14:paraId="3A6DB250" w14:textId="77777777" w:rsidR="00EE764F" w:rsidRPr="00AE0EEC" w:rsidRDefault="00EE764F">
            <w:pPr>
              <w:rPr>
                <w:rFonts w:eastAsia="Times New Roman" w:cstheme="minorHAnsi"/>
              </w:rPr>
            </w:pPr>
            <w:r w:rsidRPr="00AE0EEC">
              <w:rPr>
                <w:rFonts w:eastAsia="Times New Roman" w:cstheme="minorHAnsi"/>
                <w:b/>
                <w:bCs/>
              </w:rPr>
              <w:t>Small/Medium Hospitals</w:t>
            </w:r>
          </w:p>
        </w:tc>
        <w:tc>
          <w:tcPr>
            <w:tcW w:w="667" w:type="pct"/>
            <w:vMerge w:val="restart"/>
            <w:tcBorders>
              <w:top w:val="single" w:sz="4" w:space="0" w:color="auto"/>
              <w:left w:val="single" w:sz="4" w:space="0" w:color="auto"/>
              <w:bottom w:val="single" w:sz="4" w:space="0" w:color="auto"/>
              <w:right w:val="single" w:sz="4" w:space="0" w:color="auto"/>
            </w:tcBorders>
            <w:noWrap/>
            <w:hideMark/>
          </w:tcPr>
          <w:p w14:paraId="1D5E7870"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−16.68***</w:t>
            </w:r>
          </w:p>
          <w:p w14:paraId="4C3F1E34" w14:textId="77777777" w:rsidR="00EE764F" w:rsidRPr="00AE0EEC" w:rsidRDefault="00EE764F">
            <w:pPr>
              <w:jc w:val="center"/>
              <w:rPr>
                <w:rFonts w:eastAsia="Times New Roman" w:cstheme="minorHAnsi"/>
              </w:rPr>
            </w:pPr>
            <w:r w:rsidRPr="00AE0EEC">
              <w:rPr>
                <w:rFonts w:eastAsia="Times New Roman" w:cstheme="minorHAnsi"/>
              </w:rPr>
              <w:t>(−24.12 - −9.23)</w:t>
            </w:r>
          </w:p>
        </w:tc>
        <w:tc>
          <w:tcPr>
            <w:tcW w:w="965" w:type="pct"/>
            <w:vMerge w:val="restart"/>
            <w:tcBorders>
              <w:top w:val="single" w:sz="4" w:space="0" w:color="auto"/>
              <w:left w:val="single" w:sz="4" w:space="0" w:color="auto"/>
              <w:bottom w:val="single" w:sz="4" w:space="0" w:color="auto"/>
              <w:right w:val="single" w:sz="4" w:space="0" w:color="auto"/>
            </w:tcBorders>
            <w:noWrap/>
            <w:hideMark/>
          </w:tcPr>
          <w:p w14:paraId="2C768F9A"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2.99***</w:t>
            </w:r>
          </w:p>
          <w:p w14:paraId="5B6FD133" w14:textId="77777777" w:rsidR="00EE764F" w:rsidRPr="00AE0EEC" w:rsidRDefault="00EE764F">
            <w:pPr>
              <w:jc w:val="center"/>
              <w:rPr>
                <w:rFonts w:eastAsia="Times New Roman" w:cstheme="minorHAnsi"/>
              </w:rPr>
            </w:pPr>
            <w:r w:rsidRPr="00AE0EEC">
              <w:rPr>
                <w:rFonts w:eastAsia="Times New Roman" w:cstheme="minorHAnsi"/>
              </w:rPr>
              <w:t>(1.78 - 5.03)</w:t>
            </w:r>
          </w:p>
        </w:tc>
        <w:tc>
          <w:tcPr>
            <w:tcW w:w="578" w:type="pct"/>
            <w:vMerge w:val="restart"/>
            <w:tcBorders>
              <w:top w:val="single" w:sz="4" w:space="0" w:color="auto"/>
              <w:left w:val="single" w:sz="4" w:space="0" w:color="auto"/>
              <w:bottom w:val="single" w:sz="4" w:space="0" w:color="auto"/>
              <w:right w:val="single" w:sz="4" w:space="0" w:color="auto"/>
            </w:tcBorders>
            <w:noWrap/>
            <w:hideMark/>
          </w:tcPr>
          <w:p w14:paraId="6BB96B97"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3.81***</w:t>
            </w:r>
          </w:p>
          <w:p w14:paraId="4361666F" w14:textId="77777777" w:rsidR="00EE764F" w:rsidRPr="00AE0EEC" w:rsidRDefault="00EE764F">
            <w:pPr>
              <w:jc w:val="center"/>
              <w:rPr>
                <w:rFonts w:eastAsia="Times New Roman" w:cstheme="minorHAnsi"/>
              </w:rPr>
            </w:pPr>
            <w:r w:rsidRPr="00AE0EEC">
              <w:rPr>
                <w:rFonts w:eastAsia="Times New Roman" w:cstheme="minorHAnsi"/>
              </w:rPr>
              <w:t>(1.94 - 7.50)</w:t>
            </w:r>
          </w:p>
        </w:tc>
      </w:tr>
      <w:tr w:rsidR="00AE0EEC" w:rsidRPr="00AE0EEC" w14:paraId="4EDD47DE" w14:textId="77777777" w:rsidTr="00EE764F">
        <w:tc>
          <w:tcPr>
            <w:tcW w:w="2790" w:type="pct"/>
            <w:tcBorders>
              <w:top w:val="single" w:sz="4" w:space="0" w:color="auto"/>
              <w:left w:val="single" w:sz="4" w:space="0" w:color="auto"/>
              <w:bottom w:val="single" w:sz="4" w:space="0" w:color="auto"/>
              <w:right w:val="single" w:sz="4" w:space="0" w:color="auto"/>
            </w:tcBorders>
            <w:noWrap/>
            <w:vAlign w:val="center"/>
            <w:hideMark/>
          </w:tcPr>
          <w:p w14:paraId="3D0F94EA" w14:textId="77777777" w:rsidR="00EE764F" w:rsidRPr="00AE0EEC" w:rsidRDefault="00EE764F">
            <w:pPr>
              <w:rPr>
                <w:rFonts w:eastAsia="Times New Roman" w:cstheme="minorHAnsi"/>
                <w:b/>
                <w:bCs/>
              </w:rPr>
            </w:pPr>
            <w:r w:rsidRPr="00AE0EEC">
              <w:rPr>
                <w:rFonts w:eastAsia="Times New Roman" w:cstheme="minorHAnsi"/>
              </w:rPr>
              <w:t>Encounter in spoke hospital with one stroke infrastructure component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0B871" w14:textId="77777777" w:rsidR="00EE764F" w:rsidRPr="00AE0EEC" w:rsidRDefault="00EE764F">
            <w:pPr>
              <w:spacing w:line="256" w:lineRule="auto"/>
              <w:rPr>
                <w:rFonts w:eastAsia="Times New Roman" w:cstheme="minorHAns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07BF2" w14:textId="77777777" w:rsidR="00EE764F" w:rsidRPr="00AE0EEC" w:rsidRDefault="00EE764F">
            <w:pPr>
              <w:spacing w:line="256" w:lineRule="auto"/>
              <w:rPr>
                <w:rFonts w:eastAsia="Times New Roman" w:cstheme="minorHAns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FFC41" w14:textId="77777777" w:rsidR="00EE764F" w:rsidRPr="00AE0EEC" w:rsidRDefault="00EE764F">
            <w:pPr>
              <w:spacing w:line="256" w:lineRule="auto"/>
              <w:rPr>
                <w:rFonts w:eastAsia="Times New Roman" w:cstheme="minorHAnsi"/>
                <w:sz w:val="22"/>
                <w:szCs w:val="22"/>
              </w:rPr>
            </w:pPr>
          </w:p>
        </w:tc>
      </w:tr>
      <w:tr w:rsidR="00AE0EEC" w:rsidRPr="00AE0EEC" w14:paraId="0E607F74" w14:textId="77777777" w:rsidTr="00EE764F">
        <w:tc>
          <w:tcPr>
            <w:tcW w:w="2790" w:type="pct"/>
            <w:tcBorders>
              <w:top w:val="single" w:sz="4" w:space="0" w:color="auto"/>
              <w:left w:val="single" w:sz="4" w:space="0" w:color="auto"/>
              <w:bottom w:val="single" w:sz="4" w:space="0" w:color="auto"/>
              <w:right w:val="single" w:sz="4" w:space="0" w:color="auto"/>
            </w:tcBorders>
            <w:noWrap/>
            <w:vAlign w:val="center"/>
            <w:hideMark/>
          </w:tcPr>
          <w:p w14:paraId="1A1AEC0A" w14:textId="77777777" w:rsidR="00EE764F" w:rsidRPr="00AE0EEC" w:rsidRDefault="00EE764F">
            <w:pPr>
              <w:rPr>
                <w:rFonts w:eastAsia="Times New Roman" w:cstheme="minorHAnsi"/>
                <w:b/>
                <w:bCs/>
              </w:rPr>
            </w:pPr>
            <w:r w:rsidRPr="00AE0EEC">
              <w:rPr>
                <w:rFonts w:eastAsia="Times New Roman" w:cstheme="minorHAnsi"/>
              </w:rPr>
              <w:t>Encounter in spoke hospital with both stroke infrastructure components</w:t>
            </w:r>
          </w:p>
        </w:tc>
        <w:tc>
          <w:tcPr>
            <w:tcW w:w="667" w:type="pct"/>
            <w:tcBorders>
              <w:top w:val="single" w:sz="4" w:space="0" w:color="auto"/>
              <w:left w:val="single" w:sz="4" w:space="0" w:color="auto"/>
              <w:bottom w:val="single" w:sz="4" w:space="0" w:color="auto"/>
              <w:right w:val="single" w:sz="4" w:space="0" w:color="auto"/>
            </w:tcBorders>
            <w:noWrap/>
            <w:hideMark/>
          </w:tcPr>
          <w:p w14:paraId="15DDEDB0"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−20.62***</w:t>
            </w:r>
          </w:p>
          <w:p w14:paraId="7DF4394C" w14:textId="77777777" w:rsidR="00EE764F" w:rsidRPr="00AE0EEC" w:rsidRDefault="00EE764F">
            <w:pPr>
              <w:jc w:val="center"/>
              <w:rPr>
                <w:rFonts w:eastAsia="Times New Roman" w:cstheme="minorHAnsi"/>
              </w:rPr>
            </w:pPr>
            <w:r w:rsidRPr="00AE0EEC">
              <w:rPr>
                <w:rFonts w:eastAsia="Times New Roman" w:cstheme="minorHAnsi"/>
              </w:rPr>
              <w:t>(−29.55 - −11.70)</w:t>
            </w:r>
          </w:p>
        </w:tc>
        <w:tc>
          <w:tcPr>
            <w:tcW w:w="965" w:type="pct"/>
            <w:tcBorders>
              <w:top w:val="single" w:sz="4" w:space="0" w:color="auto"/>
              <w:left w:val="single" w:sz="4" w:space="0" w:color="auto"/>
              <w:bottom w:val="single" w:sz="4" w:space="0" w:color="auto"/>
              <w:right w:val="single" w:sz="4" w:space="0" w:color="auto"/>
            </w:tcBorders>
            <w:noWrap/>
            <w:hideMark/>
          </w:tcPr>
          <w:p w14:paraId="1D4719F0"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4.18***</w:t>
            </w:r>
          </w:p>
          <w:p w14:paraId="4BBAD372" w14:textId="77777777" w:rsidR="00EE764F" w:rsidRPr="00AE0EEC" w:rsidRDefault="00EE764F">
            <w:pPr>
              <w:jc w:val="center"/>
              <w:rPr>
                <w:rFonts w:eastAsia="Times New Roman" w:cstheme="minorHAnsi"/>
              </w:rPr>
            </w:pPr>
            <w:r w:rsidRPr="00AE0EEC">
              <w:rPr>
                <w:rFonts w:eastAsia="Times New Roman" w:cstheme="minorHAnsi"/>
              </w:rPr>
              <w:t>(2.31 - 7.59)</w:t>
            </w:r>
          </w:p>
        </w:tc>
        <w:tc>
          <w:tcPr>
            <w:tcW w:w="578" w:type="pct"/>
            <w:tcBorders>
              <w:top w:val="single" w:sz="4" w:space="0" w:color="auto"/>
              <w:left w:val="single" w:sz="4" w:space="0" w:color="auto"/>
              <w:bottom w:val="single" w:sz="4" w:space="0" w:color="auto"/>
              <w:right w:val="single" w:sz="4" w:space="0" w:color="auto"/>
            </w:tcBorders>
            <w:noWrap/>
            <w:hideMark/>
          </w:tcPr>
          <w:p w14:paraId="594E8C49"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4.42***</w:t>
            </w:r>
          </w:p>
          <w:p w14:paraId="3568BE7D" w14:textId="77777777" w:rsidR="00EE764F" w:rsidRPr="00AE0EEC" w:rsidRDefault="00EE764F">
            <w:pPr>
              <w:jc w:val="center"/>
              <w:rPr>
                <w:rFonts w:eastAsia="Times New Roman" w:cstheme="minorHAnsi"/>
              </w:rPr>
            </w:pPr>
            <w:r w:rsidRPr="00AE0EEC">
              <w:rPr>
                <w:rFonts w:eastAsia="Times New Roman" w:cstheme="minorHAnsi"/>
              </w:rPr>
              <w:t>(2.46 - 7.95)</w:t>
            </w:r>
          </w:p>
        </w:tc>
      </w:tr>
      <w:tr w:rsidR="00AE0EEC" w:rsidRPr="00AE0EEC" w14:paraId="781BB8F6" w14:textId="77777777" w:rsidTr="00EE764F">
        <w:tc>
          <w:tcPr>
            <w:tcW w:w="2790" w:type="pct"/>
            <w:tcBorders>
              <w:top w:val="single" w:sz="4" w:space="0" w:color="auto"/>
              <w:left w:val="single" w:sz="4" w:space="0" w:color="auto"/>
              <w:bottom w:val="single" w:sz="4" w:space="0" w:color="auto"/>
              <w:right w:val="single" w:sz="4" w:space="0" w:color="auto"/>
            </w:tcBorders>
            <w:noWrap/>
            <w:vAlign w:val="center"/>
            <w:hideMark/>
          </w:tcPr>
          <w:p w14:paraId="270647E7" w14:textId="77777777" w:rsidR="00EE764F" w:rsidRPr="00AE0EEC" w:rsidRDefault="00EE764F">
            <w:pPr>
              <w:rPr>
                <w:rFonts w:eastAsia="Times New Roman" w:cstheme="minorHAnsi"/>
                <w:b/>
                <w:bCs/>
              </w:rPr>
            </w:pPr>
            <w:r w:rsidRPr="00AE0EEC">
              <w:rPr>
                <w:rFonts w:eastAsia="Times New Roman" w:cstheme="minorHAnsi"/>
                <w:i/>
                <w:iCs/>
              </w:rPr>
              <w:t>Reference category</w:t>
            </w:r>
            <w:r w:rsidRPr="00AE0EEC">
              <w:rPr>
                <w:rFonts w:eastAsia="Times New Roman" w:cstheme="minorHAnsi"/>
              </w:rPr>
              <w:t>: Encounter in spoke hospital with neither component</w:t>
            </w:r>
          </w:p>
        </w:tc>
        <w:tc>
          <w:tcPr>
            <w:tcW w:w="667" w:type="pct"/>
            <w:tcBorders>
              <w:top w:val="single" w:sz="4" w:space="0" w:color="auto"/>
              <w:left w:val="single" w:sz="4" w:space="0" w:color="auto"/>
              <w:bottom w:val="single" w:sz="4" w:space="0" w:color="auto"/>
              <w:right w:val="single" w:sz="4" w:space="0" w:color="auto"/>
            </w:tcBorders>
            <w:noWrap/>
            <w:hideMark/>
          </w:tcPr>
          <w:p w14:paraId="37013CB0"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w:t>
            </w:r>
          </w:p>
        </w:tc>
        <w:tc>
          <w:tcPr>
            <w:tcW w:w="965" w:type="pct"/>
            <w:tcBorders>
              <w:top w:val="single" w:sz="4" w:space="0" w:color="auto"/>
              <w:left w:val="single" w:sz="4" w:space="0" w:color="auto"/>
              <w:bottom w:val="single" w:sz="4" w:space="0" w:color="auto"/>
              <w:right w:val="single" w:sz="4" w:space="0" w:color="auto"/>
            </w:tcBorders>
            <w:noWrap/>
            <w:hideMark/>
          </w:tcPr>
          <w:p w14:paraId="458208A0" w14:textId="77777777" w:rsidR="00EE764F" w:rsidRPr="00AE0EEC" w:rsidRDefault="00EE764F">
            <w:pPr>
              <w:jc w:val="center"/>
              <w:rPr>
                <w:rFonts w:eastAsia="Times New Roman" w:cstheme="minorHAnsi"/>
              </w:rPr>
            </w:pPr>
            <w:r w:rsidRPr="00AE0EEC">
              <w:rPr>
                <w:rFonts w:eastAsia="Times New Roman" w:cstheme="minorHAnsi"/>
              </w:rPr>
              <w:t>-</w:t>
            </w:r>
          </w:p>
        </w:tc>
        <w:tc>
          <w:tcPr>
            <w:tcW w:w="578" w:type="pct"/>
            <w:tcBorders>
              <w:top w:val="single" w:sz="4" w:space="0" w:color="auto"/>
              <w:left w:val="single" w:sz="4" w:space="0" w:color="auto"/>
              <w:bottom w:val="single" w:sz="4" w:space="0" w:color="auto"/>
              <w:right w:val="single" w:sz="4" w:space="0" w:color="auto"/>
            </w:tcBorders>
            <w:noWrap/>
            <w:hideMark/>
          </w:tcPr>
          <w:p w14:paraId="2891B00D" w14:textId="77777777" w:rsidR="00EE764F" w:rsidRPr="00AE0EEC" w:rsidRDefault="00EE764F">
            <w:pPr>
              <w:jc w:val="center"/>
              <w:rPr>
                <w:rFonts w:eastAsia="Times New Roman" w:cstheme="minorHAnsi"/>
              </w:rPr>
            </w:pPr>
            <w:r w:rsidRPr="00AE0EEC">
              <w:rPr>
                <w:rFonts w:eastAsia="Times New Roman" w:cstheme="minorHAnsi"/>
              </w:rPr>
              <w:t>-</w:t>
            </w:r>
          </w:p>
        </w:tc>
      </w:tr>
      <w:tr w:rsidR="00AE0EEC" w:rsidRPr="00AE0EEC" w14:paraId="4EA5F3BD" w14:textId="77777777" w:rsidTr="00EE764F">
        <w:tc>
          <w:tcPr>
            <w:tcW w:w="2790" w:type="pct"/>
            <w:tcBorders>
              <w:top w:val="single" w:sz="4" w:space="0" w:color="auto"/>
              <w:left w:val="single" w:sz="4" w:space="0" w:color="auto"/>
              <w:bottom w:val="single" w:sz="4" w:space="0" w:color="auto"/>
              <w:right w:val="single" w:sz="4" w:space="0" w:color="auto"/>
            </w:tcBorders>
            <w:noWrap/>
            <w:vAlign w:val="center"/>
            <w:hideMark/>
          </w:tcPr>
          <w:p w14:paraId="5A93B831" w14:textId="77777777" w:rsidR="00EE764F" w:rsidRPr="00AE0EEC" w:rsidRDefault="00EE764F">
            <w:pPr>
              <w:rPr>
                <w:rFonts w:eastAsia="Times New Roman" w:cstheme="minorHAnsi"/>
                <w:b/>
                <w:bCs/>
              </w:rPr>
            </w:pPr>
            <w:r w:rsidRPr="00AE0EEC">
              <w:rPr>
                <w:rFonts w:eastAsia="Times New Roman" w:cstheme="minorHAnsi"/>
                <w:b/>
                <w:bCs/>
              </w:rPr>
              <w:t>Large Hospitals</w:t>
            </w:r>
          </w:p>
        </w:tc>
        <w:tc>
          <w:tcPr>
            <w:tcW w:w="667" w:type="pct"/>
            <w:vMerge w:val="restart"/>
            <w:tcBorders>
              <w:top w:val="single" w:sz="4" w:space="0" w:color="auto"/>
              <w:left w:val="single" w:sz="4" w:space="0" w:color="auto"/>
              <w:bottom w:val="single" w:sz="4" w:space="0" w:color="auto"/>
              <w:right w:val="single" w:sz="4" w:space="0" w:color="auto"/>
            </w:tcBorders>
            <w:noWrap/>
            <w:hideMark/>
          </w:tcPr>
          <w:p w14:paraId="700E0F55"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−16.89***</w:t>
            </w:r>
          </w:p>
          <w:p w14:paraId="666F206B" w14:textId="77777777" w:rsidR="00EE764F" w:rsidRPr="00AE0EEC" w:rsidRDefault="00EE764F">
            <w:pPr>
              <w:jc w:val="center"/>
              <w:rPr>
                <w:rFonts w:eastAsia="Times New Roman" w:cstheme="minorHAnsi"/>
              </w:rPr>
            </w:pPr>
            <w:r w:rsidRPr="00AE0EEC">
              <w:rPr>
                <w:rFonts w:eastAsia="Times New Roman" w:cstheme="minorHAnsi"/>
              </w:rPr>
              <w:t>(−25.37 - −8.42)</w:t>
            </w:r>
          </w:p>
        </w:tc>
        <w:tc>
          <w:tcPr>
            <w:tcW w:w="965" w:type="pct"/>
            <w:vMerge w:val="restart"/>
            <w:tcBorders>
              <w:top w:val="single" w:sz="4" w:space="0" w:color="auto"/>
              <w:left w:val="single" w:sz="4" w:space="0" w:color="auto"/>
              <w:bottom w:val="single" w:sz="4" w:space="0" w:color="auto"/>
              <w:right w:val="single" w:sz="4" w:space="0" w:color="auto"/>
            </w:tcBorders>
            <w:noWrap/>
            <w:hideMark/>
          </w:tcPr>
          <w:p w14:paraId="503BA27B"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3.08***</w:t>
            </w:r>
          </w:p>
          <w:p w14:paraId="1AD51AF5" w14:textId="77777777" w:rsidR="00EE764F" w:rsidRPr="00AE0EEC" w:rsidRDefault="00EE764F">
            <w:pPr>
              <w:jc w:val="center"/>
              <w:rPr>
                <w:rFonts w:eastAsia="Times New Roman" w:cstheme="minorHAnsi"/>
              </w:rPr>
            </w:pPr>
            <w:r w:rsidRPr="00AE0EEC">
              <w:rPr>
                <w:rFonts w:eastAsia="Times New Roman" w:cstheme="minorHAnsi"/>
              </w:rPr>
              <w:t>(1.45 - 6.57)</w:t>
            </w:r>
          </w:p>
        </w:tc>
        <w:tc>
          <w:tcPr>
            <w:tcW w:w="578" w:type="pct"/>
            <w:vMerge w:val="restart"/>
            <w:tcBorders>
              <w:top w:val="single" w:sz="4" w:space="0" w:color="auto"/>
              <w:left w:val="single" w:sz="4" w:space="0" w:color="auto"/>
              <w:bottom w:val="single" w:sz="4" w:space="0" w:color="auto"/>
              <w:right w:val="single" w:sz="4" w:space="0" w:color="auto"/>
            </w:tcBorders>
            <w:noWrap/>
            <w:hideMark/>
          </w:tcPr>
          <w:p w14:paraId="7C77ED69"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5.49***</w:t>
            </w:r>
          </w:p>
          <w:p w14:paraId="1FDBCF21" w14:textId="77777777" w:rsidR="00EE764F" w:rsidRPr="00AE0EEC" w:rsidRDefault="00EE764F">
            <w:pPr>
              <w:jc w:val="center"/>
              <w:rPr>
                <w:rFonts w:eastAsia="Times New Roman" w:cstheme="minorHAnsi"/>
              </w:rPr>
            </w:pPr>
            <w:r w:rsidRPr="00AE0EEC">
              <w:rPr>
                <w:rFonts w:eastAsia="Times New Roman" w:cstheme="minorHAnsi"/>
              </w:rPr>
              <w:t>(2.56 - 11.80)</w:t>
            </w:r>
          </w:p>
        </w:tc>
      </w:tr>
      <w:tr w:rsidR="00AE0EEC" w:rsidRPr="00AE0EEC" w14:paraId="4125E11E" w14:textId="77777777" w:rsidTr="00EE764F">
        <w:tc>
          <w:tcPr>
            <w:tcW w:w="2790" w:type="pct"/>
            <w:tcBorders>
              <w:top w:val="single" w:sz="4" w:space="0" w:color="auto"/>
              <w:left w:val="single" w:sz="4" w:space="0" w:color="auto"/>
              <w:bottom w:val="single" w:sz="4" w:space="0" w:color="auto"/>
              <w:right w:val="single" w:sz="4" w:space="0" w:color="auto"/>
            </w:tcBorders>
            <w:noWrap/>
            <w:vAlign w:val="center"/>
            <w:hideMark/>
          </w:tcPr>
          <w:p w14:paraId="4F846FD4" w14:textId="77777777" w:rsidR="00EE764F" w:rsidRPr="00AE0EEC" w:rsidRDefault="00EE764F">
            <w:pPr>
              <w:rPr>
                <w:rFonts w:eastAsia="Times New Roman" w:cstheme="minorHAnsi"/>
                <w:b/>
                <w:bCs/>
              </w:rPr>
            </w:pPr>
            <w:r w:rsidRPr="00AE0EEC">
              <w:rPr>
                <w:rFonts w:eastAsia="Times New Roman" w:cstheme="minorHAnsi"/>
              </w:rPr>
              <w:t>Encounter in spoke hospital with one stroke infrastructure component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2ED83" w14:textId="77777777" w:rsidR="00EE764F" w:rsidRPr="00AE0EEC" w:rsidRDefault="00EE764F">
            <w:pPr>
              <w:spacing w:line="256" w:lineRule="auto"/>
              <w:rPr>
                <w:rFonts w:eastAsia="Times New Roman" w:cstheme="minorHAns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E77BC" w14:textId="77777777" w:rsidR="00EE764F" w:rsidRPr="00AE0EEC" w:rsidRDefault="00EE764F">
            <w:pPr>
              <w:spacing w:line="256" w:lineRule="auto"/>
              <w:rPr>
                <w:rFonts w:eastAsia="Times New Roman" w:cstheme="minorHAns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42329" w14:textId="77777777" w:rsidR="00EE764F" w:rsidRPr="00AE0EEC" w:rsidRDefault="00EE764F">
            <w:pPr>
              <w:spacing w:line="256" w:lineRule="auto"/>
              <w:rPr>
                <w:rFonts w:eastAsia="Times New Roman" w:cstheme="minorHAnsi"/>
                <w:sz w:val="22"/>
                <w:szCs w:val="22"/>
              </w:rPr>
            </w:pPr>
          </w:p>
        </w:tc>
      </w:tr>
      <w:tr w:rsidR="00AE0EEC" w:rsidRPr="00AE0EEC" w14:paraId="53F1AD1F" w14:textId="77777777" w:rsidTr="00EE764F">
        <w:tc>
          <w:tcPr>
            <w:tcW w:w="2790" w:type="pct"/>
            <w:tcBorders>
              <w:top w:val="single" w:sz="4" w:space="0" w:color="auto"/>
              <w:left w:val="single" w:sz="4" w:space="0" w:color="auto"/>
              <w:bottom w:val="single" w:sz="4" w:space="0" w:color="auto"/>
              <w:right w:val="single" w:sz="4" w:space="0" w:color="auto"/>
            </w:tcBorders>
            <w:noWrap/>
            <w:vAlign w:val="center"/>
            <w:hideMark/>
          </w:tcPr>
          <w:p w14:paraId="653A143D" w14:textId="77777777" w:rsidR="00EE764F" w:rsidRPr="00AE0EEC" w:rsidRDefault="00EE764F">
            <w:pPr>
              <w:rPr>
                <w:rFonts w:eastAsia="Times New Roman" w:cstheme="minorHAnsi"/>
                <w:b/>
                <w:bCs/>
              </w:rPr>
            </w:pPr>
            <w:r w:rsidRPr="00AE0EEC">
              <w:rPr>
                <w:rFonts w:eastAsia="Times New Roman" w:cstheme="minorHAnsi"/>
              </w:rPr>
              <w:t>Encounter in spoke hospital with both stroke infrastructure components</w:t>
            </w:r>
          </w:p>
        </w:tc>
        <w:tc>
          <w:tcPr>
            <w:tcW w:w="667" w:type="pct"/>
            <w:tcBorders>
              <w:top w:val="single" w:sz="4" w:space="0" w:color="auto"/>
              <w:left w:val="single" w:sz="4" w:space="0" w:color="auto"/>
              <w:bottom w:val="single" w:sz="4" w:space="0" w:color="auto"/>
              <w:right w:val="single" w:sz="4" w:space="0" w:color="auto"/>
            </w:tcBorders>
            <w:noWrap/>
            <w:hideMark/>
          </w:tcPr>
          <w:p w14:paraId="002747EC"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−14.98***</w:t>
            </w:r>
          </w:p>
          <w:p w14:paraId="7DFEE174" w14:textId="77777777" w:rsidR="00EE764F" w:rsidRPr="00AE0EEC" w:rsidRDefault="00EE764F">
            <w:pPr>
              <w:jc w:val="center"/>
              <w:rPr>
                <w:rFonts w:eastAsia="Times New Roman" w:cstheme="minorHAnsi"/>
              </w:rPr>
            </w:pPr>
            <w:r w:rsidRPr="00AE0EEC">
              <w:rPr>
                <w:rFonts w:eastAsia="Times New Roman" w:cstheme="minorHAnsi"/>
              </w:rPr>
              <w:t>(−17.90 - −12.06)</w:t>
            </w:r>
          </w:p>
        </w:tc>
        <w:tc>
          <w:tcPr>
            <w:tcW w:w="965" w:type="pct"/>
            <w:tcBorders>
              <w:top w:val="single" w:sz="4" w:space="0" w:color="auto"/>
              <w:left w:val="single" w:sz="4" w:space="0" w:color="auto"/>
              <w:bottom w:val="single" w:sz="4" w:space="0" w:color="auto"/>
              <w:right w:val="single" w:sz="4" w:space="0" w:color="auto"/>
            </w:tcBorders>
            <w:noWrap/>
            <w:hideMark/>
          </w:tcPr>
          <w:p w14:paraId="361C0C3D"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2.76***</w:t>
            </w:r>
          </w:p>
          <w:p w14:paraId="6D0E5401" w14:textId="77777777" w:rsidR="00EE764F" w:rsidRPr="00AE0EEC" w:rsidRDefault="00EE764F">
            <w:pPr>
              <w:jc w:val="center"/>
              <w:rPr>
                <w:rFonts w:eastAsia="Times New Roman" w:cstheme="minorHAnsi"/>
              </w:rPr>
            </w:pPr>
            <w:r w:rsidRPr="00AE0EEC">
              <w:rPr>
                <w:rFonts w:eastAsia="Times New Roman" w:cstheme="minorHAnsi"/>
              </w:rPr>
              <w:t>(2.07 - 3.67)</w:t>
            </w:r>
          </w:p>
        </w:tc>
        <w:tc>
          <w:tcPr>
            <w:tcW w:w="578" w:type="pct"/>
            <w:tcBorders>
              <w:top w:val="single" w:sz="4" w:space="0" w:color="auto"/>
              <w:left w:val="single" w:sz="4" w:space="0" w:color="auto"/>
              <w:bottom w:val="single" w:sz="4" w:space="0" w:color="auto"/>
              <w:right w:val="single" w:sz="4" w:space="0" w:color="auto"/>
            </w:tcBorders>
            <w:noWrap/>
            <w:hideMark/>
          </w:tcPr>
          <w:p w14:paraId="59B98E04"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5.07***</w:t>
            </w:r>
          </w:p>
          <w:p w14:paraId="3E8A1FC5" w14:textId="77777777" w:rsidR="00EE764F" w:rsidRPr="00AE0EEC" w:rsidRDefault="00EE764F">
            <w:pPr>
              <w:jc w:val="center"/>
              <w:rPr>
                <w:rFonts w:eastAsia="Times New Roman" w:cstheme="minorHAnsi"/>
              </w:rPr>
            </w:pPr>
            <w:r w:rsidRPr="00AE0EEC">
              <w:rPr>
                <w:rFonts w:eastAsia="Times New Roman" w:cstheme="minorHAnsi"/>
              </w:rPr>
              <w:t>(3.93 - 6.54)</w:t>
            </w:r>
          </w:p>
        </w:tc>
      </w:tr>
      <w:tr w:rsidR="00AE0EEC" w:rsidRPr="00AE0EEC" w14:paraId="4325EEC7" w14:textId="77777777" w:rsidTr="00EE764F">
        <w:tc>
          <w:tcPr>
            <w:tcW w:w="2790" w:type="pct"/>
            <w:tcBorders>
              <w:top w:val="single" w:sz="4" w:space="0" w:color="auto"/>
              <w:left w:val="single" w:sz="4" w:space="0" w:color="auto"/>
              <w:bottom w:val="single" w:sz="4" w:space="0" w:color="auto"/>
              <w:right w:val="single" w:sz="4" w:space="0" w:color="auto"/>
            </w:tcBorders>
            <w:noWrap/>
            <w:vAlign w:val="center"/>
            <w:hideMark/>
          </w:tcPr>
          <w:p w14:paraId="798B4EF5" w14:textId="77777777" w:rsidR="00EE764F" w:rsidRPr="00AE0EEC" w:rsidRDefault="00EE764F">
            <w:pPr>
              <w:rPr>
                <w:rFonts w:eastAsia="Times New Roman" w:cstheme="minorHAnsi"/>
              </w:rPr>
            </w:pPr>
            <w:r w:rsidRPr="00AE0EEC">
              <w:rPr>
                <w:rFonts w:eastAsia="Times New Roman" w:cstheme="minorHAnsi"/>
                <w:i/>
                <w:iCs/>
              </w:rPr>
              <w:t>Reference category</w:t>
            </w:r>
            <w:r w:rsidRPr="00AE0EEC">
              <w:rPr>
                <w:rFonts w:eastAsia="Times New Roman" w:cstheme="minorHAnsi"/>
              </w:rPr>
              <w:t>: Encounter in spoke hospital with neither component</w:t>
            </w:r>
          </w:p>
        </w:tc>
        <w:tc>
          <w:tcPr>
            <w:tcW w:w="667" w:type="pct"/>
            <w:tcBorders>
              <w:top w:val="single" w:sz="4" w:space="0" w:color="auto"/>
              <w:left w:val="single" w:sz="4" w:space="0" w:color="auto"/>
              <w:bottom w:val="single" w:sz="4" w:space="0" w:color="auto"/>
              <w:right w:val="single" w:sz="4" w:space="0" w:color="auto"/>
            </w:tcBorders>
            <w:noWrap/>
            <w:hideMark/>
          </w:tcPr>
          <w:p w14:paraId="7060FEE4" w14:textId="77777777" w:rsidR="00EE764F" w:rsidRPr="00AE0EEC" w:rsidRDefault="00EE764F">
            <w:pPr>
              <w:jc w:val="center"/>
              <w:rPr>
                <w:rFonts w:eastAsia="Times New Roman" w:cstheme="minorHAnsi"/>
                <w:kern w:val="2"/>
                <w14:ligatures w14:val="standardContextual"/>
              </w:rPr>
            </w:pPr>
            <w:r w:rsidRPr="00AE0EEC">
              <w:rPr>
                <w:rFonts w:eastAsia="Times New Roman" w:cstheme="minorHAnsi"/>
              </w:rPr>
              <w:t>-</w:t>
            </w:r>
          </w:p>
        </w:tc>
        <w:tc>
          <w:tcPr>
            <w:tcW w:w="965" w:type="pct"/>
            <w:tcBorders>
              <w:top w:val="single" w:sz="4" w:space="0" w:color="auto"/>
              <w:left w:val="single" w:sz="4" w:space="0" w:color="auto"/>
              <w:bottom w:val="single" w:sz="4" w:space="0" w:color="auto"/>
              <w:right w:val="single" w:sz="4" w:space="0" w:color="auto"/>
            </w:tcBorders>
            <w:noWrap/>
            <w:hideMark/>
          </w:tcPr>
          <w:p w14:paraId="541F74A0" w14:textId="77777777" w:rsidR="00EE764F" w:rsidRPr="00AE0EEC" w:rsidRDefault="00EE764F">
            <w:pPr>
              <w:jc w:val="center"/>
              <w:rPr>
                <w:rFonts w:eastAsia="Times New Roman" w:cstheme="minorHAnsi"/>
              </w:rPr>
            </w:pPr>
            <w:r w:rsidRPr="00AE0EEC">
              <w:rPr>
                <w:rFonts w:eastAsia="Times New Roman" w:cstheme="minorHAnsi"/>
              </w:rPr>
              <w:t>-</w:t>
            </w:r>
          </w:p>
        </w:tc>
        <w:tc>
          <w:tcPr>
            <w:tcW w:w="578" w:type="pct"/>
            <w:tcBorders>
              <w:top w:val="single" w:sz="4" w:space="0" w:color="auto"/>
              <w:left w:val="single" w:sz="4" w:space="0" w:color="auto"/>
              <w:bottom w:val="single" w:sz="4" w:space="0" w:color="auto"/>
              <w:right w:val="single" w:sz="4" w:space="0" w:color="auto"/>
            </w:tcBorders>
            <w:noWrap/>
            <w:hideMark/>
          </w:tcPr>
          <w:p w14:paraId="55CA0B72" w14:textId="77777777" w:rsidR="00EE764F" w:rsidRPr="00AE0EEC" w:rsidRDefault="00EE764F">
            <w:pPr>
              <w:jc w:val="center"/>
              <w:rPr>
                <w:rFonts w:eastAsia="Times New Roman" w:cstheme="minorHAnsi"/>
              </w:rPr>
            </w:pPr>
            <w:r w:rsidRPr="00AE0EEC">
              <w:rPr>
                <w:rFonts w:eastAsia="Times New Roman" w:cstheme="minorHAnsi"/>
              </w:rPr>
              <w:t>-</w:t>
            </w:r>
          </w:p>
        </w:tc>
      </w:tr>
    </w:tbl>
    <w:bookmarkEnd w:id="12"/>
    <w:p w14:paraId="21462462" w14:textId="77777777" w:rsidR="00EE764F" w:rsidRPr="00AE0EEC" w:rsidRDefault="00EE764F" w:rsidP="00EE764F">
      <w:pPr>
        <w:rPr>
          <w:rFonts w:cstheme="minorHAnsi"/>
          <w:kern w:val="2"/>
          <w:sz w:val="22"/>
          <w:szCs w:val="22"/>
          <w14:ligatures w14:val="standardContextual"/>
        </w:rPr>
      </w:pPr>
      <w:r w:rsidRPr="00AE0EEC">
        <w:rPr>
          <w:rFonts w:cstheme="minorHAnsi"/>
        </w:rPr>
        <w:t xml:space="preserve">*** </w:t>
      </w:r>
      <w:r w:rsidRPr="00AE0EEC">
        <w:rPr>
          <w:rFonts w:cstheme="minorHAnsi"/>
          <w:i/>
          <w:iCs/>
        </w:rPr>
        <w:t>p</w:t>
      </w:r>
      <w:r w:rsidRPr="00AE0EEC">
        <w:rPr>
          <w:rFonts w:cstheme="minorHAnsi"/>
        </w:rPr>
        <w:t xml:space="preserve"> &lt;0.01, ** </w:t>
      </w:r>
      <w:r w:rsidRPr="00AE0EEC">
        <w:rPr>
          <w:rFonts w:cstheme="minorHAnsi"/>
          <w:i/>
          <w:iCs/>
        </w:rPr>
        <w:t>p</w:t>
      </w:r>
      <w:r w:rsidRPr="00AE0EEC">
        <w:rPr>
          <w:rFonts w:cstheme="minorHAnsi"/>
        </w:rPr>
        <w:t xml:space="preserve"> &lt;0.05, * </w:t>
      </w:r>
      <w:r w:rsidRPr="00AE0EEC">
        <w:rPr>
          <w:rFonts w:cstheme="minorHAnsi"/>
          <w:i/>
          <w:iCs/>
        </w:rPr>
        <w:t>p</w:t>
      </w:r>
      <w:r w:rsidRPr="00AE0EEC">
        <w:rPr>
          <w:rFonts w:cstheme="minorHAnsi"/>
        </w:rPr>
        <w:t xml:space="preserve"> &lt;0.1. </w:t>
      </w:r>
    </w:p>
    <w:p w14:paraId="1AEE8025" w14:textId="77777777" w:rsidR="00EE764F" w:rsidRPr="00AE0EEC" w:rsidRDefault="00EE764F" w:rsidP="00EE764F">
      <w:pPr>
        <w:rPr>
          <w:rFonts w:cstheme="minorHAnsi"/>
        </w:rPr>
      </w:pPr>
      <w:r w:rsidRPr="00AE0EEC">
        <w:rPr>
          <w:rFonts w:cstheme="minorHAnsi"/>
        </w:rPr>
        <w:lastRenderedPageBreak/>
        <w:t xml:space="preserve">All models controlled for age, sex, race, and initial NIHSS score reported during the telestroke encounter. Hospital size-based regressions also controlled for hospital rurality, while the hospital rurality-based regressions also controlled for hospital size. </w:t>
      </w:r>
    </w:p>
    <w:p w14:paraId="5844E00D" w14:textId="67A03C36" w:rsidR="00703010" w:rsidRPr="00AE0EEC" w:rsidRDefault="00EE764F" w:rsidP="004E50CC">
      <w:pPr>
        <w:rPr>
          <w:rFonts w:cstheme="minorHAnsi"/>
          <w:b/>
          <w:bCs/>
        </w:rPr>
      </w:pPr>
      <w:r w:rsidRPr="00AE0EEC">
        <w:rPr>
          <w:rFonts w:cstheme="minorHAnsi"/>
          <w:bCs/>
        </w:rPr>
        <w:t>β = beta coefficient, CI = confidence interval,</w:t>
      </w:r>
      <w:r w:rsidRPr="00AE0EEC">
        <w:rPr>
          <w:rFonts w:cstheme="minorHAnsi"/>
        </w:rPr>
        <w:t xml:space="preserve"> DTN = door-to-needle, </w:t>
      </w:r>
      <w:r w:rsidRPr="00AE0EEC">
        <w:rPr>
          <w:rFonts w:cstheme="minorHAnsi"/>
          <w:bCs/>
        </w:rPr>
        <w:t>NIHSS = National Institutes of Health Stroke Scale, OR = odds ratio.</w:t>
      </w:r>
    </w:p>
    <w:sectPr w:rsidR="00703010" w:rsidRPr="00AE0E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648D7" w14:textId="77777777" w:rsidR="00035CA6" w:rsidRDefault="00035CA6" w:rsidP="004E50CC">
      <w:r>
        <w:separator/>
      </w:r>
    </w:p>
  </w:endnote>
  <w:endnote w:type="continuationSeparator" w:id="0">
    <w:p w14:paraId="06B02296" w14:textId="77777777" w:rsidR="00035CA6" w:rsidRDefault="00035CA6" w:rsidP="004E50CC">
      <w:r>
        <w:continuationSeparator/>
      </w:r>
    </w:p>
  </w:endnote>
  <w:endnote w:type="continuationNotice" w:id="1">
    <w:p w14:paraId="59EEC587" w14:textId="77777777" w:rsidR="00035CA6" w:rsidRDefault="00035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66140" w14:textId="77777777" w:rsidR="00035CA6" w:rsidRDefault="00035CA6" w:rsidP="004E50CC">
      <w:r>
        <w:separator/>
      </w:r>
    </w:p>
  </w:footnote>
  <w:footnote w:type="continuationSeparator" w:id="0">
    <w:p w14:paraId="2684A991" w14:textId="77777777" w:rsidR="00035CA6" w:rsidRDefault="00035CA6" w:rsidP="004E50CC">
      <w:r>
        <w:continuationSeparator/>
      </w:r>
    </w:p>
  </w:footnote>
  <w:footnote w:type="continuationNotice" w:id="1">
    <w:p w14:paraId="5923ED59" w14:textId="77777777" w:rsidR="00035CA6" w:rsidRDefault="00035C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9AD3"/>
    <w:multiLevelType w:val="hybridMultilevel"/>
    <w:tmpl w:val="BB5A18A6"/>
    <w:lvl w:ilvl="0" w:tplc="1B7228F2">
      <w:start w:val="1"/>
      <w:numFmt w:val="bullet"/>
      <w:lvlText w:val=""/>
      <w:lvlJc w:val="left"/>
      <w:pPr>
        <w:ind w:left="720" w:hanging="360"/>
      </w:pPr>
      <w:rPr>
        <w:rFonts w:ascii="Symbol" w:hAnsi="Symbol" w:hint="default"/>
      </w:rPr>
    </w:lvl>
    <w:lvl w:ilvl="1" w:tplc="1512CE5C">
      <w:start w:val="1"/>
      <w:numFmt w:val="bullet"/>
      <w:lvlText w:val="o"/>
      <w:lvlJc w:val="left"/>
      <w:pPr>
        <w:ind w:left="1440" w:hanging="360"/>
      </w:pPr>
      <w:rPr>
        <w:rFonts w:ascii="Courier New" w:hAnsi="Courier New" w:cs="Times New Roman" w:hint="default"/>
      </w:rPr>
    </w:lvl>
    <w:lvl w:ilvl="2" w:tplc="2B047EA6">
      <w:start w:val="1"/>
      <w:numFmt w:val="bullet"/>
      <w:lvlText w:val=""/>
      <w:lvlJc w:val="left"/>
      <w:pPr>
        <w:ind w:left="2160" w:hanging="360"/>
      </w:pPr>
      <w:rPr>
        <w:rFonts w:ascii="Wingdings" w:hAnsi="Wingdings" w:hint="default"/>
      </w:rPr>
    </w:lvl>
    <w:lvl w:ilvl="3" w:tplc="373C86AC">
      <w:start w:val="1"/>
      <w:numFmt w:val="bullet"/>
      <w:lvlText w:val=""/>
      <w:lvlJc w:val="left"/>
      <w:pPr>
        <w:ind w:left="2880" w:hanging="360"/>
      </w:pPr>
      <w:rPr>
        <w:rFonts w:ascii="Symbol" w:hAnsi="Symbol" w:hint="default"/>
      </w:rPr>
    </w:lvl>
    <w:lvl w:ilvl="4" w:tplc="1B1C55E6">
      <w:start w:val="1"/>
      <w:numFmt w:val="bullet"/>
      <w:lvlText w:val="o"/>
      <w:lvlJc w:val="left"/>
      <w:pPr>
        <w:ind w:left="3600" w:hanging="360"/>
      </w:pPr>
      <w:rPr>
        <w:rFonts w:ascii="Courier New" w:hAnsi="Courier New" w:cs="Times New Roman" w:hint="default"/>
      </w:rPr>
    </w:lvl>
    <w:lvl w:ilvl="5" w:tplc="AE5CB206">
      <w:start w:val="1"/>
      <w:numFmt w:val="bullet"/>
      <w:lvlText w:val=""/>
      <w:lvlJc w:val="left"/>
      <w:pPr>
        <w:ind w:left="4320" w:hanging="360"/>
      </w:pPr>
      <w:rPr>
        <w:rFonts w:ascii="Wingdings" w:hAnsi="Wingdings" w:hint="default"/>
      </w:rPr>
    </w:lvl>
    <w:lvl w:ilvl="6" w:tplc="374A937E">
      <w:start w:val="1"/>
      <w:numFmt w:val="bullet"/>
      <w:lvlText w:val=""/>
      <w:lvlJc w:val="left"/>
      <w:pPr>
        <w:ind w:left="5040" w:hanging="360"/>
      </w:pPr>
      <w:rPr>
        <w:rFonts w:ascii="Symbol" w:hAnsi="Symbol" w:hint="default"/>
      </w:rPr>
    </w:lvl>
    <w:lvl w:ilvl="7" w:tplc="C34CE03E">
      <w:start w:val="1"/>
      <w:numFmt w:val="bullet"/>
      <w:lvlText w:val="o"/>
      <w:lvlJc w:val="left"/>
      <w:pPr>
        <w:ind w:left="5760" w:hanging="360"/>
      </w:pPr>
      <w:rPr>
        <w:rFonts w:ascii="Courier New" w:hAnsi="Courier New" w:cs="Times New Roman" w:hint="default"/>
      </w:rPr>
    </w:lvl>
    <w:lvl w:ilvl="8" w:tplc="34027E12">
      <w:start w:val="1"/>
      <w:numFmt w:val="bullet"/>
      <w:lvlText w:val=""/>
      <w:lvlJc w:val="left"/>
      <w:pPr>
        <w:ind w:left="6480" w:hanging="360"/>
      </w:pPr>
      <w:rPr>
        <w:rFonts w:ascii="Wingdings" w:hAnsi="Wingdings" w:hint="default"/>
      </w:rPr>
    </w:lvl>
  </w:abstractNum>
  <w:abstractNum w:abstractNumId="1" w15:restartNumberingAfterBreak="0">
    <w:nsid w:val="0371B29E"/>
    <w:multiLevelType w:val="hybridMultilevel"/>
    <w:tmpl w:val="A364B774"/>
    <w:lvl w:ilvl="0" w:tplc="7B70DE04">
      <w:start w:val="1"/>
      <w:numFmt w:val="bullet"/>
      <w:lvlText w:val=""/>
      <w:lvlJc w:val="left"/>
      <w:pPr>
        <w:ind w:left="720" w:hanging="360"/>
      </w:pPr>
      <w:rPr>
        <w:rFonts w:ascii="Symbol" w:hAnsi="Symbol" w:hint="default"/>
      </w:rPr>
    </w:lvl>
    <w:lvl w:ilvl="1" w:tplc="BCC67FDA">
      <w:start w:val="1"/>
      <w:numFmt w:val="bullet"/>
      <w:lvlText w:val="o"/>
      <w:lvlJc w:val="left"/>
      <w:pPr>
        <w:ind w:left="1440" w:hanging="360"/>
      </w:pPr>
      <w:rPr>
        <w:rFonts w:ascii="Courier New" w:hAnsi="Courier New" w:cs="Times New Roman" w:hint="default"/>
      </w:rPr>
    </w:lvl>
    <w:lvl w:ilvl="2" w:tplc="6BCC022A">
      <w:start w:val="1"/>
      <w:numFmt w:val="bullet"/>
      <w:lvlText w:val="o"/>
      <w:lvlJc w:val="left"/>
      <w:pPr>
        <w:ind w:left="2160" w:hanging="360"/>
      </w:pPr>
      <w:rPr>
        <w:rFonts w:ascii="Courier New" w:hAnsi="Courier New" w:cs="Times New Roman" w:hint="default"/>
      </w:rPr>
    </w:lvl>
    <w:lvl w:ilvl="3" w:tplc="5E542F20">
      <w:start w:val="1"/>
      <w:numFmt w:val="bullet"/>
      <w:lvlText w:val=""/>
      <w:lvlJc w:val="left"/>
      <w:pPr>
        <w:ind w:left="2880" w:hanging="360"/>
      </w:pPr>
      <w:rPr>
        <w:rFonts w:ascii="Symbol" w:hAnsi="Symbol" w:hint="default"/>
      </w:rPr>
    </w:lvl>
    <w:lvl w:ilvl="4" w:tplc="2D662654">
      <w:start w:val="1"/>
      <w:numFmt w:val="bullet"/>
      <w:lvlText w:val="o"/>
      <w:lvlJc w:val="left"/>
      <w:pPr>
        <w:ind w:left="3600" w:hanging="360"/>
      </w:pPr>
      <w:rPr>
        <w:rFonts w:ascii="Courier New" w:hAnsi="Courier New" w:cs="Times New Roman" w:hint="default"/>
      </w:rPr>
    </w:lvl>
    <w:lvl w:ilvl="5" w:tplc="DBB676C2">
      <w:start w:val="1"/>
      <w:numFmt w:val="bullet"/>
      <w:lvlText w:val=""/>
      <w:lvlJc w:val="left"/>
      <w:pPr>
        <w:ind w:left="4320" w:hanging="360"/>
      </w:pPr>
      <w:rPr>
        <w:rFonts w:ascii="Wingdings" w:hAnsi="Wingdings" w:hint="default"/>
      </w:rPr>
    </w:lvl>
    <w:lvl w:ilvl="6" w:tplc="7DE42116">
      <w:start w:val="1"/>
      <w:numFmt w:val="bullet"/>
      <w:lvlText w:val=""/>
      <w:lvlJc w:val="left"/>
      <w:pPr>
        <w:ind w:left="5040" w:hanging="360"/>
      </w:pPr>
      <w:rPr>
        <w:rFonts w:ascii="Symbol" w:hAnsi="Symbol" w:hint="default"/>
      </w:rPr>
    </w:lvl>
    <w:lvl w:ilvl="7" w:tplc="9FF86026">
      <w:start w:val="1"/>
      <w:numFmt w:val="bullet"/>
      <w:lvlText w:val="o"/>
      <w:lvlJc w:val="left"/>
      <w:pPr>
        <w:ind w:left="5760" w:hanging="360"/>
      </w:pPr>
      <w:rPr>
        <w:rFonts w:ascii="Courier New" w:hAnsi="Courier New" w:cs="Times New Roman" w:hint="default"/>
      </w:rPr>
    </w:lvl>
    <w:lvl w:ilvl="8" w:tplc="EE84DFBE">
      <w:start w:val="1"/>
      <w:numFmt w:val="bullet"/>
      <w:lvlText w:val=""/>
      <w:lvlJc w:val="left"/>
      <w:pPr>
        <w:ind w:left="6480" w:hanging="360"/>
      </w:pPr>
      <w:rPr>
        <w:rFonts w:ascii="Wingdings" w:hAnsi="Wingdings" w:hint="default"/>
      </w:rPr>
    </w:lvl>
  </w:abstractNum>
  <w:abstractNum w:abstractNumId="2" w15:restartNumberingAfterBreak="0">
    <w:nsid w:val="05989F45"/>
    <w:multiLevelType w:val="hybridMultilevel"/>
    <w:tmpl w:val="96280DDC"/>
    <w:lvl w:ilvl="0" w:tplc="07AE088C">
      <w:start w:val="1"/>
      <w:numFmt w:val="bullet"/>
      <w:lvlText w:val=""/>
      <w:lvlJc w:val="left"/>
      <w:pPr>
        <w:ind w:left="720" w:hanging="360"/>
      </w:pPr>
      <w:rPr>
        <w:rFonts w:ascii="Symbol" w:hAnsi="Symbol" w:hint="default"/>
      </w:rPr>
    </w:lvl>
    <w:lvl w:ilvl="1" w:tplc="4B02E6D2">
      <w:start w:val="1"/>
      <w:numFmt w:val="bullet"/>
      <w:lvlText w:val="o"/>
      <w:lvlJc w:val="left"/>
      <w:pPr>
        <w:ind w:left="1440" w:hanging="360"/>
      </w:pPr>
      <w:rPr>
        <w:rFonts w:ascii="Courier New" w:hAnsi="Courier New" w:cs="Times New Roman" w:hint="default"/>
      </w:rPr>
    </w:lvl>
    <w:lvl w:ilvl="2" w:tplc="BD3E6CDC">
      <w:start w:val="1"/>
      <w:numFmt w:val="bullet"/>
      <w:lvlText w:val=""/>
      <w:lvlJc w:val="left"/>
      <w:pPr>
        <w:ind w:left="2160" w:hanging="360"/>
      </w:pPr>
      <w:rPr>
        <w:rFonts w:ascii="Wingdings" w:hAnsi="Wingdings" w:hint="default"/>
      </w:rPr>
    </w:lvl>
    <w:lvl w:ilvl="3" w:tplc="9AB47608">
      <w:start w:val="1"/>
      <w:numFmt w:val="bullet"/>
      <w:lvlText w:val=""/>
      <w:lvlJc w:val="left"/>
      <w:pPr>
        <w:ind w:left="2880" w:hanging="360"/>
      </w:pPr>
      <w:rPr>
        <w:rFonts w:ascii="Symbol" w:hAnsi="Symbol" w:hint="default"/>
      </w:rPr>
    </w:lvl>
    <w:lvl w:ilvl="4" w:tplc="9FF032CC">
      <w:start w:val="1"/>
      <w:numFmt w:val="bullet"/>
      <w:lvlText w:val="o"/>
      <w:lvlJc w:val="left"/>
      <w:pPr>
        <w:ind w:left="3600" w:hanging="360"/>
      </w:pPr>
      <w:rPr>
        <w:rFonts w:ascii="Courier New" w:hAnsi="Courier New" w:cs="Times New Roman" w:hint="default"/>
      </w:rPr>
    </w:lvl>
    <w:lvl w:ilvl="5" w:tplc="3DEE30CA">
      <w:start w:val="1"/>
      <w:numFmt w:val="bullet"/>
      <w:lvlText w:val=""/>
      <w:lvlJc w:val="left"/>
      <w:pPr>
        <w:ind w:left="4320" w:hanging="360"/>
      </w:pPr>
      <w:rPr>
        <w:rFonts w:ascii="Wingdings" w:hAnsi="Wingdings" w:hint="default"/>
      </w:rPr>
    </w:lvl>
    <w:lvl w:ilvl="6" w:tplc="38E03E1E">
      <w:start w:val="1"/>
      <w:numFmt w:val="bullet"/>
      <w:lvlText w:val=""/>
      <w:lvlJc w:val="left"/>
      <w:pPr>
        <w:ind w:left="5040" w:hanging="360"/>
      </w:pPr>
      <w:rPr>
        <w:rFonts w:ascii="Symbol" w:hAnsi="Symbol" w:hint="default"/>
      </w:rPr>
    </w:lvl>
    <w:lvl w:ilvl="7" w:tplc="682E1BCC">
      <w:start w:val="1"/>
      <w:numFmt w:val="bullet"/>
      <w:lvlText w:val="o"/>
      <w:lvlJc w:val="left"/>
      <w:pPr>
        <w:ind w:left="5760" w:hanging="360"/>
      </w:pPr>
      <w:rPr>
        <w:rFonts w:ascii="Courier New" w:hAnsi="Courier New" w:cs="Times New Roman" w:hint="default"/>
      </w:rPr>
    </w:lvl>
    <w:lvl w:ilvl="8" w:tplc="E5D6FA0C">
      <w:start w:val="1"/>
      <w:numFmt w:val="bullet"/>
      <w:lvlText w:val=""/>
      <w:lvlJc w:val="left"/>
      <w:pPr>
        <w:ind w:left="6480" w:hanging="360"/>
      </w:pPr>
      <w:rPr>
        <w:rFonts w:ascii="Wingdings" w:hAnsi="Wingdings" w:hint="default"/>
      </w:rPr>
    </w:lvl>
  </w:abstractNum>
  <w:abstractNum w:abstractNumId="3" w15:restartNumberingAfterBreak="0">
    <w:nsid w:val="061439E5"/>
    <w:multiLevelType w:val="hybridMultilevel"/>
    <w:tmpl w:val="72C20CB8"/>
    <w:lvl w:ilvl="0" w:tplc="48F07388">
      <w:start w:val="1"/>
      <w:numFmt w:val="decimal"/>
      <w:lvlText w:val="%1."/>
      <w:lvlJc w:val="left"/>
      <w:pPr>
        <w:ind w:left="720" w:hanging="360"/>
      </w:pPr>
    </w:lvl>
    <w:lvl w:ilvl="1" w:tplc="868E8C46">
      <w:start w:val="1"/>
      <w:numFmt w:val="lowerLetter"/>
      <w:lvlText w:val="%2."/>
      <w:lvlJc w:val="left"/>
      <w:pPr>
        <w:ind w:left="1440" w:hanging="360"/>
      </w:pPr>
    </w:lvl>
    <w:lvl w:ilvl="2" w:tplc="DB54AC5E">
      <w:start w:val="1"/>
      <w:numFmt w:val="lowerRoman"/>
      <w:lvlText w:val="%3."/>
      <w:lvlJc w:val="right"/>
      <w:pPr>
        <w:ind w:left="2160" w:hanging="180"/>
      </w:pPr>
    </w:lvl>
    <w:lvl w:ilvl="3" w:tplc="10585AC6">
      <w:start w:val="1"/>
      <w:numFmt w:val="decimal"/>
      <w:lvlText w:val="%4."/>
      <w:lvlJc w:val="left"/>
      <w:pPr>
        <w:ind w:left="2880" w:hanging="360"/>
      </w:pPr>
    </w:lvl>
    <w:lvl w:ilvl="4" w:tplc="D194CDB2">
      <w:start w:val="1"/>
      <w:numFmt w:val="lowerLetter"/>
      <w:lvlText w:val="%5."/>
      <w:lvlJc w:val="left"/>
      <w:pPr>
        <w:ind w:left="3600" w:hanging="360"/>
      </w:pPr>
    </w:lvl>
    <w:lvl w:ilvl="5" w:tplc="DB62F456">
      <w:start w:val="1"/>
      <w:numFmt w:val="lowerRoman"/>
      <w:lvlText w:val="%6."/>
      <w:lvlJc w:val="right"/>
      <w:pPr>
        <w:ind w:left="4320" w:hanging="180"/>
      </w:pPr>
    </w:lvl>
    <w:lvl w:ilvl="6" w:tplc="38B6178E">
      <w:start w:val="1"/>
      <w:numFmt w:val="decimal"/>
      <w:lvlText w:val="%7."/>
      <w:lvlJc w:val="left"/>
      <w:pPr>
        <w:ind w:left="5040" w:hanging="360"/>
      </w:pPr>
    </w:lvl>
    <w:lvl w:ilvl="7" w:tplc="F7DA13D4">
      <w:start w:val="1"/>
      <w:numFmt w:val="lowerLetter"/>
      <w:lvlText w:val="%8."/>
      <w:lvlJc w:val="left"/>
      <w:pPr>
        <w:ind w:left="5760" w:hanging="360"/>
      </w:pPr>
    </w:lvl>
    <w:lvl w:ilvl="8" w:tplc="0C9640B6">
      <w:start w:val="1"/>
      <w:numFmt w:val="lowerRoman"/>
      <w:lvlText w:val="%9."/>
      <w:lvlJc w:val="right"/>
      <w:pPr>
        <w:ind w:left="6480" w:hanging="180"/>
      </w:pPr>
    </w:lvl>
  </w:abstractNum>
  <w:abstractNum w:abstractNumId="4" w15:restartNumberingAfterBreak="0">
    <w:nsid w:val="062B3E38"/>
    <w:multiLevelType w:val="hybridMultilevel"/>
    <w:tmpl w:val="26981A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3153F0"/>
    <w:multiLevelType w:val="hybridMultilevel"/>
    <w:tmpl w:val="ED88031E"/>
    <w:lvl w:ilvl="0" w:tplc="05F86B7C">
      <w:start w:val="1"/>
      <w:numFmt w:val="bullet"/>
      <w:lvlText w:val=""/>
      <w:lvlJc w:val="left"/>
      <w:pPr>
        <w:ind w:left="720" w:hanging="360"/>
      </w:pPr>
      <w:rPr>
        <w:rFonts w:ascii="Symbol" w:hAnsi="Symbol" w:hint="default"/>
      </w:rPr>
    </w:lvl>
    <w:lvl w:ilvl="1" w:tplc="16CE2150">
      <w:start w:val="1"/>
      <w:numFmt w:val="bullet"/>
      <w:lvlText w:val="o"/>
      <w:lvlJc w:val="left"/>
      <w:pPr>
        <w:ind w:left="1440" w:hanging="360"/>
      </w:pPr>
      <w:rPr>
        <w:rFonts w:ascii="Courier New" w:hAnsi="Courier New" w:cs="Times New Roman" w:hint="default"/>
      </w:rPr>
    </w:lvl>
    <w:lvl w:ilvl="2" w:tplc="86086B60">
      <w:start w:val="1"/>
      <w:numFmt w:val="bullet"/>
      <w:lvlText w:val=""/>
      <w:lvlJc w:val="left"/>
      <w:pPr>
        <w:ind w:left="2160" w:hanging="360"/>
      </w:pPr>
      <w:rPr>
        <w:rFonts w:ascii="Wingdings" w:hAnsi="Wingdings" w:hint="default"/>
      </w:rPr>
    </w:lvl>
    <w:lvl w:ilvl="3" w:tplc="D2245CF0">
      <w:start w:val="1"/>
      <w:numFmt w:val="bullet"/>
      <w:lvlText w:val=""/>
      <w:lvlJc w:val="left"/>
      <w:pPr>
        <w:ind w:left="2880" w:hanging="360"/>
      </w:pPr>
      <w:rPr>
        <w:rFonts w:ascii="Symbol" w:hAnsi="Symbol" w:hint="default"/>
      </w:rPr>
    </w:lvl>
    <w:lvl w:ilvl="4" w:tplc="D91A4864">
      <w:start w:val="1"/>
      <w:numFmt w:val="bullet"/>
      <w:lvlText w:val="o"/>
      <w:lvlJc w:val="left"/>
      <w:pPr>
        <w:ind w:left="3600" w:hanging="360"/>
      </w:pPr>
      <w:rPr>
        <w:rFonts w:ascii="Courier New" w:hAnsi="Courier New" w:cs="Times New Roman" w:hint="default"/>
      </w:rPr>
    </w:lvl>
    <w:lvl w:ilvl="5" w:tplc="AD6EE3A2">
      <w:start w:val="1"/>
      <w:numFmt w:val="bullet"/>
      <w:lvlText w:val=""/>
      <w:lvlJc w:val="left"/>
      <w:pPr>
        <w:ind w:left="4320" w:hanging="360"/>
      </w:pPr>
      <w:rPr>
        <w:rFonts w:ascii="Wingdings" w:hAnsi="Wingdings" w:hint="default"/>
      </w:rPr>
    </w:lvl>
    <w:lvl w:ilvl="6" w:tplc="723CDA5C">
      <w:start w:val="1"/>
      <w:numFmt w:val="bullet"/>
      <w:lvlText w:val=""/>
      <w:lvlJc w:val="left"/>
      <w:pPr>
        <w:ind w:left="5040" w:hanging="360"/>
      </w:pPr>
      <w:rPr>
        <w:rFonts w:ascii="Symbol" w:hAnsi="Symbol" w:hint="default"/>
      </w:rPr>
    </w:lvl>
    <w:lvl w:ilvl="7" w:tplc="7F5E9FE0">
      <w:start w:val="1"/>
      <w:numFmt w:val="bullet"/>
      <w:lvlText w:val="o"/>
      <w:lvlJc w:val="left"/>
      <w:pPr>
        <w:ind w:left="5760" w:hanging="360"/>
      </w:pPr>
      <w:rPr>
        <w:rFonts w:ascii="Courier New" w:hAnsi="Courier New" w:cs="Times New Roman" w:hint="default"/>
      </w:rPr>
    </w:lvl>
    <w:lvl w:ilvl="8" w:tplc="036EDFD8">
      <w:start w:val="1"/>
      <w:numFmt w:val="bullet"/>
      <w:lvlText w:val=""/>
      <w:lvlJc w:val="left"/>
      <w:pPr>
        <w:ind w:left="6480" w:hanging="360"/>
      </w:pPr>
      <w:rPr>
        <w:rFonts w:ascii="Wingdings" w:hAnsi="Wingdings" w:hint="default"/>
      </w:rPr>
    </w:lvl>
  </w:abstractNum>
  <w:abstractNum w:abstractNumId="6" w15:restartNumberingAfterBreak="0">
    <w:nsid w:val="0C140711"/>
    <w:multiLevelType w:val="hybridMultilevel"/>
    <w:tmpl w:val="9636FD64"/>
    <w:lvl w:ilvl="0" w:tplc="94A2B4A4">
      <w:start w:val="1"/>
      <w:numFmt w:val="bullet"/>
      <w:lvlText w:val=""/>
      <w:lvlJc w:val="left"/>
      <w:pPr>
        <w:ind w:left="720" w:hanging="360"/>
      </w:pPr>
      <w:rPr>
        <w:rFonts w:ascii="Symbol" w:hAnsi="Symbol" w:hint="default"/>
      </w:rPr>
    </w:lvl>
    <w:lvl w:ilvl="1" w:tplc="7DD02C36">
      <w:start w:val="1"/>
      <w:numFmt w:val="bullet"/>
      <w:lvlText w:val="o"/>
      <w:lvlJc w:val="left"/>
      <w:pPr>
        <w:ind w:left="1440" w:hanging="360"/>
      </w:pPr>
      <w:rPr>
        <w:rFonts w:ascii="Courier New" w:hAnsi="Courier New" w:cs="Times New Roman" w:hint="default"/>
      </w:rPr>
    </w:lvl>
    <w:lvl w:ilvl="2" w:tplc="70CEFB18">
      <w:start w:val="1"/>
      <w:numFmt w:val="bullet"/>
      <w:lvlText w:val=""/>
      <w:lvlJc w:val="left"/>
      <w:pPr>
        <w:ind w:left="2160" w:hanging="360"/>
      </w:pPr>
      <w:rPr>
        <w:rFonts w:ascii="Wingdings" w:hAnsi="Wingdings" w:hint="default"/>
      </w:rPr>
    </w:lvl>
    <w:lvl w:ilvl="3" w:tplc="79B6A8EE">
      <w:start w:val="1"/>
      <w:numFmt w:val="bullet"/>
      <w:lvlText w:val=""/>
      <w:lvlJc w:val="left"/>
      <w:pPr>
        <w:ind w:left="2880" w:hanging="360"/>
      </w:pPr>
      <w:rPr>
        <w:rFonts w:ascii="Symbol" w:hAnsi="Symbol" w:hint="default"/>
      </w:rPr>
    </w:lvl>
    <w:lvl w:ilvl="4" w:tplc="67406D4E">
      <w:start w:val="1"/>
      <w:numFmt w:val="bullet"/>
      <w:lvlText w:val="o"/>
      <w:lvlJc w:val="left"/>
      <w:pPr>
        <w:ind w:left="3600" w:hanging="360"/>
      </w:pPr>
      <w:rPr>
        <w:rFonts w:ascii="Courier New" w:hAnsi="Courier New" w:cs="Times New Roman" w:hint="default"/>
      </w:rPr>
    </w:lvl>
    <w:lvl w:ilvl="5" w:tplc="E3AA8B80">
      <w:start w:val="1"/>
      <w:numFmt w:val="bullet"/>
      <w:lvlText w:val=""/>
      <w:lvlJc w:val="left"/>
      <w:pPr>
        <w:ind w:left="4320" w:hanging="360"/>
      </w:pPr>
      <w:rPr>
        <w:rFonts w:ascii="Wingdings" w:hAnsi="Wingdings" w:hint="default"/>
      </w:rPr>
    </w:lvl>
    <w:lvl w:ilvl="6" w:tplc="2AF2CE28">
      <w:start w:val="1"/>
      <w:numFmt w:val="bullet"/>
      <w:lvlText w:val=""/>
      <w:lvlJc w:val="left"/>
      <w:pPr>
        <w:ind w:left="5040" w:hanging="360"/>
      </w:pPr>
      <w:rPr>
        <w:rFonts w:ascii="Symbol" w:hAnsi="Symbol" w:hint="default"/>
      </w:rPr>
    </w:lvl>
    <w:lvl w:ilvl="7" w:tplc="773824C4">
      <w:start w:val="1"/>
      <w:numFmt w:val="bullet"/>
      <w:lvlText w:val="o"/>
      <w:lvlJc w:val="left"/>
      <w:pPr>
        <w:ind w:left="5760" w:hanging="360"/>
      </w:pPr>
      <w:rPr>
        <w:rFonts w:ascii="Courier New" w:hAnsi="Courier New" w:cs="Times New Roman" w:hint="default"/>
      </w:rPr>
    </w:lvl>
    <w:lvl w:ilvl="8" w:tplc="F3AEF2D4">
      <w:start w:val="1"/>
      <w:numFmt w:val="bullet"/>
      <w:lvlText w:val=""/>
      <w:lvlJc w:val="left"/>
      <w:pPr>
        <w:ind w:left="6480" w:hanging="360"/>
      </w:pPr>
      <w:rPr>
        <w:rFonts w:ascii="Wingdings" w:hAnsi="Wingdings" w:hint="default"/>
      </w:rPr>
    </w:lvl>
  </w:abstractNum>
  <w:abstractNum w:abstractNumId="7" w15:restartNumberingAfterBreak="0">
    <w:nsid w:val="0CE46FCE"/>
    <w:multiLevelType w:val="hybridMultilevel"/>
    <w:tmpl w:val="CBC60CAE"/>
    <w:lvl w:ilvl="0" w:tplc="C8E234E4">
      <w:start w:val="1"/>
      <w:numFmt w:val="bullet"/>
      <w:lvlText w:val="o"/>
      <w:lvlJc w:val="left"/>
      <w:pPr>
        <w:ind w:left="1440" w:hanging="360"/>
      </w:pPr>
      <w:rPr>
        <w:rFonts w:ascii="Courier New" w:hAnsi="Courier New" w:cs="Times New Roman" w:hint="default"/>
      </w:rPr>
    </w:lvl>
    <w:lvl w:ilvl="1" w:tplc="5D3074EE">
      <w:start w:val="1"/>
      <w:numFmt w:val="bullet"/>
      <w:lvlText w:val="o"/>
      <w:lvlJc w:val="left"/>
      <w:pPr>
        <w:ind w:left="2160" w:hanging="360"/>
      </w:pPr>
      <w:rPr>
        <w:rFonts w:ascii="Courier New" w:hAnsi="Courier New" w:cs="Times New Roman" w:hint="default"/>
      </w:rPr>
    </w:lvl>
    <w:lvl w:ilvl="2" w:tplc="29B087AC">
      <w:start w:val="1"/>
      <w:numFmt w:val="bullet"/>
      <w:lvlText w:val=""/>
      <w:lvlJc w:val="left"/>
      <w:pPr>
        <w:ind w:left="2880" w:hanging="360"/>
      </w:pPr>
      <w:rPr>
        <w:rFonts w:ascii="Wingdings" w:hAnsi="Wingdings" w:hint="default"/>
      </w:rPr>
    </w:lvl>
    <w:lvl w:ilvl="3" w:tplc="42F40168">
      <w:start w:val="1"/>
      <w:numFmt w:val="bullet"/>
      <w:lvlText w:val=""/>
      <w:lvlJc w:val="left"/>
      <w:pPr>
        <w:ind w:left="3600" w:hanging="360"/>
      </w:pPr>
      <w:rPr>
        <w:rFonts w:ascii="Symbol" w:hAnsi="Symbol" w:hint="default"/>
      </w:rPr>
    </w:lvl>
    <w:lvl w:ilvl="4" w:tplc="4B00C446">
      <w:start w:val="1"/>
      <w:numFmt w:val="bullet"/>
      <w:lvlText w:val="o"/>
      <w:lvlJc w:val="left"/>
      <w:pPr>
        <w:ind w:left="4320" w:hanging="360"/>
      </w:pPr>
      <w:rPr>
        <w:rFonts w:ascii="Courier New" w:hAnsi="Courier New" w:cs="Times New Roman" w:hint="default"/>
      </w:rPr>
    </w:lvl>
    <w:lvl w:ilvl="5" w:tplc="4A20400A">
      <w:start w:val="1"/>
      <w:numFmt w:val="bullet"/>
      <w:lvlText w:val=""/>
      <w:lvlJc w:val="left"/>
      <w:pPr>
        <w:ind w:left="5040" w:hanging="360"/>
      </w:pPr>
      <w:rPr>
        <w:rFonts w:ascii="Wingdings" w:hAnsi="Wingdings" w:hint="default"/>
      </w:rPr>
    </w:lvl>
    <w:lvl w:ilvl="6" w:tplc="156419A0">
      <w:start w:val="1"/>
      <w:numFmt w:val="bullet"/>
      <w:lvlText w:val=""/>
      <w:lvlJc w:val="left"/>
      <w:pPr>
        <w:ind w:left="5760" w:hanging="360"/>
      </w:pPr>
      <w:rPr>
        <w:rFonts w:ascii="Symbol" w:hAnsi="Symbol" w:hint="default"/>
      </w:rPr>
    </w:lvl>
    <w:lvl w:ilvl="7" w:tplc="82A6B33A">
      <w:start w:val="1"/>
      <w:numFmt w:val="bullet"/>
      <w:lvlText w:val="o"/>
      <w:lvlJc w:val="left"/>
      <w:pPr>
        <w:ind w:left="6480" w:hanging="360"/>
      </w:pPr>
      <w:rPr>
        <w:rFonts w:ascii="Courier New" w:hAnsi="Courier New" w:cs="Times New Roman" w:hint="default"/>
      </w:rPr>
    </w:lvl>
    <w:lvl w:ilvl="8" w:tplc="30801830">
      <w:start w:val="1"/>
      <w:numFmt w:val="bullet"/>
      <w:lvlText w:val=""/>
      <w:lvlJc w:val="left"/>
      <w:pPr>
        <w:ind w:left="7200" w:hanging="360"/>
      </w:pPr>
      <w:rPr>
        <w:rFonts w:ascii="Wingdings" w:hAnsi="Wingdings" w:hint="default"/>
      </w:rPr>
    </w:lvl>
  </w:abstractNum>
  <w:abstractNum w:abstractNumId="8" w15:restartNumberingAfterBreak="0">
    <w:nsid w:val="126B1967"/>
    <w:multiLevelType w:val="hybridMultilevel"/>
    <w:tmpl w:val="3E2CA0B8"/>
    <w:lvl w:ilvl="0" w:tplc="2B7476CE">
      <w:start w:val="1"/>
      <w:numFmt w:val="bullet"/>
      <w:lvlText w:val=""/>
      <w:lvlJc w:val="left"/>
      <w:pPr>
        <w:ind w:left="720" w:hanging="360"/>
      </w:pPr>
      <w:rPr>
        <w:rFonts w:ascii="Symbol" w:hAnsi="Symbol" w:hint="default"/>
      </w:rPr>
    </w:lvl>
    <w:lvl w:ilvl="1" w:tplc="5F16639C">
      <w:start w:val="1"/>
      <w:numFmt w:val="bullet"/>
      <w:lvlText w:val="o"/>
      <w:lvlJc w:val="left"/>
      <w:pPr>
        <w:ind w:left="1440" w:hanging="360"/>
      </w:pPr>
      <w:rPr>
        <w:rFonts w:ascii="Courier New" w:hAnsi="Courier New" w:cs="Times New Roman" w:hint="default"/>
      </w:rPr>
    </w:lvl>
    <w:lvl w:ilvl="2" w:tplc="D376FB7E">
      <w:start w:val="1"/>
      <w:numFmt w:val="bullet"/>
      <w:lvlText w:val="o"/>
      <w:lvlJc w:val="left"/>
      <w:pPr>
        <w:ind w:left="2160" w:hanging="360"/>
      </w:pPr>
      <w:rPr>
        <w:rFonts w:ascii="Courier New" w:hAnsi="Courier New" w:cs="Times New Roman" w:hint="default"/>
      </w:rPr>
    </w:lvl>
    <w:lvl w:ilvl="3" w:tplc="AE80E35E">
      <w:start w:val="1"/>
      <w:numFmt w:val="bullet"/>
      <w:lvlText w:val=""/>
      <w:lvlJc w:val="left"/>
      <w:pPr>
        <w:ind w:left="2880" w:hanging="360"/>
      </w:pPr>
      <w:rPr>
        <w:rFonts w:ascii="Symbol" w:hAnsi="Symbol" w:hint="default"/>
      </w:rPr>
    </w:lvl>
    <w:lvl w:ilvl="4" w:tplc="2312C8D4">
      <w:start w:val="1"/>
      <w:numFmt w:val="bullet"/>
      <w:lvlText w:val="o"/>
      <w:lvlJc w:val="left"/>
      <w:pPr>
        <w:ind w:left="3600" w:hanging="360"/>
      </w:pPr>
      <w:rPr>
        <w:rFonts w:ascii="Courier New" w:hAnsi="Courier New" w:cs="Times New Roman" w:hint="default"/>
      </w:rPr>
    </w:lvl>
    <w:lvl w:ilvl="5" w:tplc="EE3E4176">
      <w:start w:val="1"/>
      <w:numFmt w:val="bullet"/>
      <w:lvlText w:val=""/>
      <w:lvlJc w:val="left"/>
      <w:pPr>
        <w:ind w:left="4320" w:hanging="360"/>
      </w:pPr>
      <w:rPr>
        <w:rFonts w:ascii="Wingdings" w:hAnsi="Wingdings" w:hint="default"/>
      </w:rPr>
    </w:lvl>
    <w:lvl w:ilvl="6" w:tplc="C5BC4262">
      <w:start w:val="1"/>
      <w:numFmt w:val="bullet"/>
      <w:lvlText w:val=""/>
      <w:lvlJc w:val="left"/>
      <w:pPr>
        <w:ind w:left="5040" w:hanging="360"/>
      </w:pPr>
      <w:rPr>
        <w:rFonts w:ascii="Symbol" w:hAnsi="Symbol" w:hint="default"/>
      </w:rPr>
    </w:lvl>
    <w:lvl w:ilvl="7" w:tplc="F6EA23EC">
      <w:start w:val="1"/>
      <w:numFmt w:val="bullet"/>
      <w:lvlText w:val="o"/>
      <w:lvlJc w:val="left"/>
      <w:pPr>
        <w:ind w:left="5760" w:hanging="360"/>
      </w:pPr>
      <w:rPr>
        <w:rFonts w:ascii="Courier New" w:hAnsi="Courier New" w:cs="Times New Roman" w:hint="default"/>
      </w:rPr>
    </w:lvl>
    <w:lvl w:ilvl="8" w:tplc="6400C8B8">
      <w:start w:val="1"/>
      <w:numFmt w:val="bullet"/>
      <w:lvlText w:val=""/>
      <w:lvlJc w:val="left"/>
      <w:pPr>
        <w:ind w:left="6480" w:hanging="360"/>
      </w:pPr>
      <w:rPr>
        <w:rFonts w:ascii="Wingdings" w:hAnsi="Wingdings" w:hint="default"/>
      </w:rPr>
    </w:lvl>
  </w:abstractNum>
  <w:abstractNum w:abstractNumId="9" w15:restartNumberingAfterBreak="0">
    <w:nsid w:val="167F03A7"/>
    <w:multiLevelType w:val="hybridMultilevel"/>
    <w:tmpl w:val="A6F4934A"/>
    <w:lvl w:ilvl="0" w:tplc="2BCA7074">
      <w:start w:val="1"/>
      <w:numFmt w:val="decimal"/>
      <w:lvlText w:val="%1."/>
      <w:lvlJc w:val="left"/>
      <w:pPr>
        <w:ind w:left="720" w:hanging="360"/>
      </w:pPr>
    </w:lvl>
    <w:lvl w:ilvl="1" w:tplc="71BA455C">
      <w:start w:val="1"/>
      <w:numFmt w:val="lowerLetter"/>
      <w:lvlText w:val="%2."/>
      <w:lvlJc w:val="left"/>
      <w:pPr>
        <w:ind w:left="1440" w:hanging="360"/>
      </w:pPr>
    </w:lvl>
    <w:lvl w:ilvl="2" w:tplc="3A843FEC">
      <w:start w:val="1"/>
      <w:numFmt w:val="lowerRoman"/>
      <w:lvlText w:val="%3."/>
      <w:lvlJc w:val="right"/>
      <w:pPr>
        <w:ind w:left="2160" w:hanging="180"/>
      </w:pPr>
    </w:lvl>
    <w:lvl w:ilvl="3" w:tplc="B510B642">
      <w:start w:val="1"/>
      <w:numFmt w:val="decimal"/>
      <w:lvlText w:val="%4."/>
      <w:lvlJc w:val="left"/>
      <w:pPr>
        <w:ind w:left="2880" w:hanging="360"/>
      </w:pPr>
    </w:lvl>
    <w:lvl w:ilvl="4" w:tplc="9BD48488">
      <w:start w:val="1"/>
      <w:numFmt w:val="lowerLetter"/>
      <w:lvlText w:val="%5."/>
      <w:lvlJc w:val="left"/>
      <w:pPr>
        <w:ind w:left="3600" w:hanging="360"/>
      </w:pPr>
    </w:lvl>
    <w:lvl w:ilvl="5" w:tplc="C8260B2A">
      <w:start w:val="1"/>
      <w:numFmt w:val="lowerRoman"/>
      <w:lvlText w:val="%6."/>
      <w:lvlJc w:val="right"/>
      <w:pPr>
        <w:ind w:left="4320" w:hanging="180"/>
      </w:pPr>
    </w:lvl>
    <w:lvl w:ilvl="6" w:tplc="A0266762">
      <w:start w:val="1"/>
      <w:numFmt w:val="decimal"/>
      <w:lvlText w:val="%7."/>
      <w:lvlJc w:val="left"/>
      <w:pPr>
        <w:ind w:left="5040" w:hanging="360"/>
      </w:pPr>
    </w:lvl>
    <w:lvl w:ilvl="7" w:tplc="94FCFC04">
      <w:start w:val="1"/>
      <w:numFmt w:val="lowerLetter"/>
      <w:lvlText w:val="%8."/>
      <w:lvlJc w:val="left"/>
      <w:pPr>
        <w:ind w:left="5760" w:hanging="360"/>
      </w:pPr>
    </w:lvl>
    <w:lvl w:ilvl="8" w:tplc="BC443494">
      <w:start w:val="1"/>
      <w:numFmt w:val="lowerRoman"/>
      <w:lvlText w:val="%9."/>
      <w:lvlJc w:val="right"/>
      <w:pPr>
        <w:ind w:left="6480" w:hanging="180"/>
      </w:pPr>
    </w:lvl>
  </w:abstractNum>
  <w:abstractNum w:abstractNumId="10" w15:restartNumberingAfterBreak="0">
    <w:nsid w:val="1D01EB66"/>
    <w:multiLevelType w:val="hybridMultilevel"/>
    <w:tmpl w:val="FD1E0C84"/>
    <w:lvl w:ilvl="0" w:tplc="7F3ED168">
      <w:start w:val="1"/>
      <w:numFmt w:val="bullet"/>
      <w:lvlText w:val=""/>
      <w:lvlJc w:val="left"/>
      <w:pPr>
        <w:ind w:left="720" w:hanging="360"/>
      </w:pPr>
      <w:rPr>
        <w:rFonts w:ascii="Symbol" w:hAnsi="Symbol" w:hint="default"/>
      </w:rPr>
    </w:lvl>
    <w:lvl w:ilvl="1" w:tplc="0CE86AB8">
      <w:start w:val="1"/>
      <w:numFmt w:val="bullet"/>
      <w:lvlText w:val="o"/>
      <w:lvlJc w:val="left"/>
      <w:pPr>
        <w:ind w:left="1440" w:hanging="360"/>
      </w:pPr>
      <w:rPr>
        <w:rFonts w:ascii="Courier New" w:hAnsi="Courier New" w:cs="Times New Roman" w:hint="default"/>
      </w:rPr>
    </w:lvl>
    <w:lvl w:ilvl="2" w:tplc="9D7869EC">
      <w:start w:val="1"/>
      <w:numFmt w:val="bullet"/>
      <w:lvlText w:val=""/>
      <w:lvlJc w:val="left"/>
      <w:pPr>
        <w:ind w:left="2160" w:hanging="360"/>
      </w:pPr>
      <w:rPr>
        <w:rFonts w:ascii="Wingdings" w:hAnsi="Wingdings" w:hint="default"/>
      </w:rPr>
    </w:lvl>
    <w:lvl w:ilvl="3" w:tplc="E7C63002">
      <w:start w:val="1"/>
      <w:numFmt w:val="bullet"/>
      <w:lvlText w:val=""/>
      <w:lvlJc w:val="left"/>
      <w:pPr>
        <w:ind w:left="2880" w:hanging="360"/>
      </w:pPr>
      <w:rPr>
        <w:rFonts w:ascii="Symbol" w:hAnsi="Symbol" w:hint="default"/>
      </w:rPr>
    </w:lvl>
    <w:lvl w:ilvl="4" w:tplc="47B45620">
      <w:start w:val="1"/>
      <w:numFmt w:val="bullet"/>
      <w:lvlText w:val="o"/>
      <w:lvlJc w:val="left"/>
      <w:pPr>
        <w:ind w:left="3600" w:hanging="360"/>
      </w:pPr>
      <w:rPr>
        <w:rFonts w:ascii="Courier New" w:hAnsi="Courier New" w:cs="Times New Roman" w:hint="default"/>
      </w:rPr>
    </w:lvl>
    <w:lvl w:ilvl="5" w:tplc="59B00DEE">
      <w:start w:val="1"/>
      <w:numFmt w:val="bullet"/>
      <w:lvlText w:val=""/>
      <w:lvlJc w:val="left"/>
      <w:pPr>
        <w:ind w:left="4320" w:hanging="360"/>
      </w:pPr>
      <w:rPr>
        <w:rFonts w:ascii="Wingdings" w:hAnsi="Wingdings" w:hint="default"/>
      </w:rPr>
    </w:lvl>
    <w:lvl w:ilvl="6" w:tplc="A0E2A96C">
      <w:start w:val="1"/>
      <w:numFmt w:val="bullet"/>
      <w:lvlText w:val=""/>
      <w:lvlJc w:val="left"/>
      <w:pPr>
        <w:ind w:left="5040" w:hanging="360"/>
      </w:pPr>
      <w:rPr>
        <w:rFonts w:ascii="Symbol" w:hAnsi="Symbol" w:hint="default"/>
      </w:rPr>
    </w:lvl>
    <w:lvl w:ilvl="7" w:tplc="27CC30B6">
      <w:start w:val="1"/>
      <w:numFmt w:val="bullet"/>
      <w:lvlText w:val="o"/>
      <w:lvlJc w:val="left"/>
      <w:pPr>
        <w:ind w:left="5760" w:hanging="360"/>
      </w:pPr>
      <w:rPr>
        <w:rFonts w:ascii="Courier New" w:hAnsi="Courier New" w:cs="Times New Roman" w:hint="default"/>
      </w:rPr>
    </w:lvl>
    <w:lvl w:ilvl="8" w:tplc="0AB40C54">
      <w:start w:val="1"/>
      <w:numFmt w:val="bullet"/>
      <w:lvlText w:val=""/>
      <w:lvlJc w:val="left"/>
      <w:pPr>
        <w:ind w:left="6480" w:hanging="360"/>
      </w:pPr>
      <w:rPr>
        <w:rFonts w:ascii="Wingdings" w:hAnsi="Wingdings" w:hint="default"/>
      </w:rPr>
    </w:lvl>
  </w:abstractNum>
  <w:abstractNum w:abstractNumId="11" w15:restartNumberingAfterBreak="0">
    <w:nsid w:val="1D82D5CC"/>
    <w:multiLevelType w:val="hybridMultilevel"/>
    <w:tmpl w:val="228EFCA2"/>
    <w:lvl w:ilvl="0" w:tplc="5D260FCC">
      <w:start w:val="1"/>
      <w:numFmt w:val="bullet"/>
      <w:lvlText w:val=""/>
      <w:lvlJc w:val="left"/>
      <w:pPr>
        <w:ind w:left="720" w:hanging="360"/>
      </w:pPr>
      <w:rPr>
        <w:rFonts w:ascii="Symbol" w:hAnsi="Symbol" w:hint="default"/>
      </w:rPr>
    </w:lvl>
    <w:lvl w:ilvl="1" w:tplc="78B650D8">
      <w:start w:val="1"/>
      <w:numFmt w:val="bullet"/>
      <w:lvlText w:val="o"/>
      <w:lvlJc w:val="left"/>
      <w:pPr>
        <w:ind w:left="1440" w:hanging="360"/>
      </w:pPr>
      <w:rPr>
        <w:rFonts w:ascii="Courier New" w:hAnsi="Courier New" w:cs="Times New Roman" w:hint="default"/>
      </w:rPr>
    </w:lvl>
    <w:lvl w:ilvl="2" w:tplc="BE9047AA">
      <w:start w:val="1"/>
      <w:numFmt w:val="bullet"/>
      <w:lvlText w:val=""/>
      <w:lvlJc w:val="left"/>
      <w:pPr>
        <w:ind w:left="2160" w:hanging="360"/>
      </w:pPr>
      <w:rPr>
        <w:rFonts w:ascii="Wingdings" w:hAnsi="Wingdings" w:hint="default"/>
      </w:rPr>
    </w:lvl>
    <w:lvl w:ilvl="3" w:tplc="9AFC4F32">
      <w:start w:val="1"/>
      <w:numFmt w:val="bullet"/>
      <w:lvlText w:val=""/>
      <w:lvlJc w:val="left"/>
      <w:pPr>
        <w:ind w:left="2880" w:hanging="360"/>
      </w:pPr>
      <w:rPr>
        <w:rFonts w:ascii="Symbol" w:hAnsi="Symbol" w:hint="default"/>
      </w:rPr>
    </w:lvl>
    <w:lvl w:ilvl="4" w:tplc="9D66FC32">
      <w:start w:val="1"/>
      <w:numFmt w:val="bullet"/>
      <w:lvlText w:val="o"/>
      <w:lvlJc w:val="left"/>
      <w:pPr>
        <w:ind w:left="3600" w:hanging="360"/>
      </w:pPr>
      <w:rPr>
        <w:rFonts w:ascii="Courier New" w:hAnsi="Courier New" w:cs="Times New Roman" w:hint="default"/>
      </w:rPr>
    </w:lvl>
    <w:lvl w:ilvl="5" w:tplc="D64E19C0">
      <w:start w:val="1"/>
      <w:numFmt w:val="bullet"/>
      <w:lvlText w:val=""/>
      <w:lvlJc w:val="left"/>
      <w:pPr>
        <w:ind w:left="4320" w:hanging="360"/>
      </w:pPr>
      <w:rPr>
        <w:rFonts w:ascii="Wingdings" w:hAnsi="Wingdings" w:hint="default"/>
      </w:rPr>
    </w:lvl>
    <w:lvl w:ilvl="6" w:tplc="2C6C83A4">
      <w:start w:val="1"/>
      <w:numFmt w:val="bullet"/>
      <w:lvlText w:val=""/>
      <w:lvlJc w:val="left"/>
      <w:pPr>
        <w:ind w:left="5040" w:hanging="360"/>
      </w:pPr>
      <w:rPr>
        <w:rFonts w:ascii="Symbol" w:hAnsi="Symbol" w:hint="default"/>
      </w:rPr>
    </w:lvl>
    <w:lvl w:ilvl="7" w:tplc="C4AEFB56">
      <w:start w:val="1"/>
      <w:numFmt w:val="bullet"/>
      <w:lvlText w:val="o"/>
      <w:lvlJc w:val="left"/>
      <w:pPr>
        <w:ind w:left="5760" w:hanging="360"/>
      </w:pPr>
      <w:rPr>
        <w:rFonts w:ascii="Courier New" w:hAnsi="Courier New" w:cs="Times New Roman" w:hint="default"/>
      </w:rPr>
    </w:lvl>
    <w:lvl w:ilvl="8" w:tplc="AB22CC32">
      <w:start w:val="1"/>
      <w:numFmt w:val="bullet"/>
      <w:lvlText w:val=""/>
      <w:lvlJc w:val="left"/>
      <w:pPr>
        <w:ind w:left="6480" w:hanging="360"/>
      </w:pPr>
      <w:rPr>
        <w:rFonts w:ascii="Wingdings" w:hAnsi="Wingdings" w:hint="default"/>
      </w:rPr>
    </w:lvl>
  </w:abstractNum>
  <w:abstractNum w:abstractNumId="12" w15:restartNumberingAfterBreak="0">
    <w:nsid w:val="1F84959C"/>
    <w:multiLevelType w:val="hybridMultilevel"/>
    <w:tmpl w:val="970C27DA"/>
    <w:lvl w:ilvl="0" w:tplc="1BDC2056">
      <w:start w:val="1"/>
      <w:numFmt w:val="bullet"/>
      <w:lvlText w:val=""/>
      <w:lvlJc w:val="left"/>
      <w:pPr>
        <w:ind w:left="720" w:hanging="360"/>
      </w:pPr>
      <w:rPr>
        <w:rFonts w:ascii="Symbol" w:hAnsi="Symbol" w:hint="default"/>
      </w:rPr>
    </w:lvl>
    <w:lvl w:ilvl="1" w:tplc="FD4AA606">
      <w:start w:val="1"/>
      <w:numFmt w:val="bullet"/>
      <w:lvlText w:val="o"/>
      <w:lvlJc w:val="left"/>
      <w:pPr>
        <w:ind w:left="1440" w:hanging="360"/>
      </w:pPr>
      <w:rPr>
        <w:rFonts w:ascii="Courier New" w:hAnsi="Courier New" w:cs="Times New Roman" w:hint="default"/>
      </w:rPr>
    </w:lvl>
    <w:lvl w:ilvl="2" w:tplc="BF86ECD6">
      <w:start w:val="1"/>
      <w:numFmt w:val="bullet"/>
      <w:lvlText w:val=""/>
      <w:lvlJc w:val="left"/>
      <w:pPr>
        <w:ind w:left="2160" w:hanging="360"/>
      </w:pPr>
      <w:rPr>
        <w:rFonts w:ascii="Wingdings" w:hAnsi="Wingdings" w:hint="default"/>
      </w:rPr>
    </w:lvl>
    <w:lvl w:ilvl="3" w:tplc="6C22CE3C">
      <w:start w:val="1"/>
      <w:numFmt w:val="bullet"/>
      <w:lvlText w:val=""/>
      <w:lvlJc w:val="left"/>
      <w:pPr>
        <w:ind w:left="2880" w:hanging="360"/>
      </w:pPr>
      <w:rPr>
        <w:rFonts w:ascii="Symbol" w:hAnsi="Symbol" w:hint="default"/>
      </w:rPr>
    </w:lvl>
    <w:lvl w:ilvl="4" w:tplc="58AC3636">
      <w:start w:val="1"/>
      <w:numFmt w:val="bullet"/>
      <w:lvlText w:val="o"/>
      <w:lvlJc w:val="left"/>
      <w:pPr>
        <w:ind w:left="3600" w:hanging="360"/>
      </w:pPr>
      <w:rPr>
        <w:rFonts w:ascii="Courier New" w:hAnsi="Courier New" w:cs="Times New Roman" w:hint="default"/>
      </w:rPr>
    </w:lvl>
    <w:lvl w:ilvl="5" w:tplc="02CC9416">
      <w:start w:val="1"/>
      <w:numFmt w:val="bullet"/>
      <w:lvlText w:val=""/>
      <w:lvlJc w:val="left"/>
      <w:pPr>
        <w:ind w:left="4320" w:hanging="360"/>
      </w:pPr>
      <w:rPr>
        <w:rFonts w:ascii="Wingdings" w:hAnsi="Wingdings" w:hint="default"/>
      </w:rPr>
    </w:lvl>
    <w:lvl w:ilvl="6" w:tplc="7F4A9642">
      <w:start w:val="1"/>
      <w:numFmt w:val="bullet"/>
      <w:lvlText w:val=""/>
      <w:lvlJc w:val="left"/>
      <w:pPr>
        <w:ind w:left="5040" w:hanging="360"/>
      </w:pPr>
      <w:rPr>
        <w:rFonts w:ascii="Symbol" w:hAnsi="Symbol" w:hint="default"/>
      </w:rPr>
    </w:lvl>
    <w:lvl w:ilvl="7" w:tplc="CAB2C708">
      <w:start w:val="1"/>
      <w:numFmt w:val="bullet"/>
      <w:lvlText w:val="o"/>
      <w:lvlJc w:val="left"/>
      <w:pPr>
        <w:ind w:left="5760" w:hanging="360"/>
      </w:pPr>
      <w:rPr>
        <w:rFonts w:ascii="Courier New" w:hAnsi="Courier New" w:cs="Times New Roman" w:hint="default"/>
      </w:rPr>
    </w:lvl>
    <w:lvl w:ilvl="8" w:tplc="FD8ECD48">
      <w:start w:val="1"/>
      <w:numFmt w:val="bullet"/>
      <w:lvlText w:val=""/>
      <w:lvlJc w:val="left"/>
      <w:pPr>
        <w:ind w:left="6480" w:hanging="360"/>
      </w:pPr>
      <w:rPr>
        <w:rFonts w:ascii="Wingdings" w:hAnsi="Wingdings" w:hint="default"/>
      </w:rPr>
    </w:lvl>
  </w:abstractNum>
  <w:abstractNum w:abstractNumId="13" w15:restartNumberingAfterBreak="0">
    <w:nsid w:val="2D23DFF5"/>
    <w:multiLevelType w:val="hybridMultilevel"/>
    <w:tmpl w:val="B9D25BC2"/>
    <w:lvl w:ilvl="0" w:tplc="B4BE8E6A">
      <w:start w:val="1"/>
      <w:numFmt w:val="bullet"/>
      <w:lvlText w:val=""/>
      <w:lvlJc w:val="left"/>
      <w:pPr>
        <w:ind w:left="720" w:hanging="360"/>
      </w:pPr>
      <w:rPr>
        <w:rFonts w:ascii="Symbol" w:hAnsi="Symbol" w:hint="default"/>
      </w:rPr>
    </w:lvl>
    <w:lvl w:ilvl="1" w:tplc="1F66E056">
      <w:start w:val="1"/>
      <w:numFmt w:val="bullet"/>
      <w:lvlText w:val="o"/>
      <w:lvlJc w:val="left"/>
      <w:pPr>
        <w:ind w:left="1440" w:hanging="360"/>
      </w:pPr>
      <w:rPr>
        <w:rFonts w:ascii="Courier New" w:hAnsi="Courier New" w:cs="Times New Roman" w:hint="default"/>
      </w:rPr>
    </w:lvl>
    <w:lvl w:ilvl="2" w:tplc="F5321984">
      <w:start w:val="1"/>
      <w:numFmt w:val="bullet"/>
      <w:lvlText w:val=""/>
      <w:lvlJc w:val="left"/>
      <w:pPr>
        <w:ind w:left="2160" w:hanging="360"/>
      </w:pPr>
      <w:rPr>
        <w:rFonts w:ascii="Wingdings" w:hAnsi="Wingdings" w:hint="default"/>
      </w:rPr>
    </w:lvl>
    <w:lvl w:ilvl="3" w:tplc="4EDA745E">
      <w:start w:val="1"/>
      <w:numFmt w:val="bullet"/>
      <w:lvlText w:val=""/>
      <w:lvlJc w:val="left"/>
      <w:pPr>
        <w:ind w:left="2880" w:hanging="360"/>
      </w:pPr>
      <w:rPr>
        <w:rFonts w:ascii="Symbol" w:hAnsi="Symbol" w:hint="default"/>
      </w:rPr>
    </w:lvl>
    <w:lvl w:ilvl="4" w:tplc="945E7582">
      <w:start w:val="1"/>
      <w:numFmt w:val="bullet"/>
      <w:lvlText w:val="o"/>
      <w:lvlJc w:val="left"/>
      <w:pPr>
        <w:ind w:left="3600" w:hanging="360"/>
      </w:pPr>
      <w:rPr>
        <w:rFonts w:ascii="Courier New" w:hAnsi="Courier New" w:cs="Times New Roman" w:hint="default"/>
      </w:rPr>
    </w:lvl>
    <w:lvl w:ilvl="5" w:tplc="705CF9B6">
      <w:start w:val="1"/>
      <w:numFmt w:val="bullet"/>
      <w:lvlText w:val=""/>
      <w:lvlJc w:val="left"/>
      <w:pPr>
        <w:ind w:left="4320" w:hanging="360"/>
      </w:pPr>
      <w:rPr>
        <w:rFonts w:ascii="Wingdings" w:hAnsi="Wingdings" w:hint="default"/>
      </w:rPr>
    </w:lvl>
    <w:lvl w:ilvl="6" w:tplc="41166358">
      <w:start w:val="1"/>
      <w:numFmt w:val="bullet"/>
      <w:lvlText w:val=""/>
      <w:lvlJc w:val="left"/>
      <w:pPr>
        <w:ind w:left="5040" w:hanging="360"/>
      </w:pPr>
      <w:rPr>
        <w:rFonts w:ascii="Symbol" w:hAnsi="Symbol" w:hint="default"/>
      </w:rPr>
    </w:lvl>
    <w:lvl w:ilvl="7" w:tplc="81B6B89C">
      <w:start w:val="1"/>
      <w:numFmt w:val="bullet"/>
      <w:lvlText w:val="o"/>
      <w:lvlJc w:val="left"/>
      <w:pPr>
        <w:ind w:left="5760" w:hanging="360"/>
      </w:pPr>
      <w:rPr>
        <w:rFonts w:ascii="Courier New" w:hAnsi="Courier New" w:cs="Times New Roman" w:hint="default"/>
      </w:rPr>
    </w:lvl>
    <w:lvl w:ilvl="8" w:tplc="B5A62CFE">
      <w:start w:val="1"/>
      <w:numFmt w:val="bullet"/>
      <w:lvlText w:val=""/>
      <w:lvlJc w:val="left"/>
      <w:pPr>
        <w:ind w:left="6480" w:hanging="360"/>
      </w:pPr>
      <w:rPr>
        <w:rFonts w:ascii="Wingdings" w:hAnsi="Wingdings" w:hint="default"/>
      </w:rPr>
    </w:lvl>
  </w:abstractNum>
  <w:abstractNum w:abstractNumId="14" w15:restartNumberingAfterBreak="0">
    <w:nsid w:val="2E5878AA"/>
    <w:multiLevelType w:val="hybridMultilevel"/>
    <w:tmpl w:val="5FC0AAF6"/>
    <w:lvl w:ilvl="0" w:tplc="1988EEA4">
      <w:start w:val="1"/>
      <w:numFmt w:val="bullet"/>
      <w:lvlText w:val=""/>
      <w:lvlJc w:val="left"/>
      <w:pPr>
        <w:ind w:left="720" w:hanging="360"/>
      </w:pPr>
      <w:rPr>
        <w:rFonts w:ascii="Symbol" w:hAnsi="Symbol" w:hint="default"/>
      </w:rPr>
    </w:lvl>
    <w:lvl w:ilvl="1" w:tplc="BCA44F52">
      <w:start w:val="1"/>
      <w:numFmt w:val="bullet"/>
      <w:lvlText w:val="o"/>
      <w:lvlJc w:val="left"/>
      <w:pPr>
        <w:ind w:left="1440" w:hanging="360"/>
      </w:pPr>
      <w:rPr>
        <w:rFonts w:ascii="Courier New" w:hAnsi="Courier New" w:cs="Times New Roman" w:hint="default"/>
      </w:rPr>
    </w:lvl>
    <w:lvl w:ilvl="2" w:tplc="8ADA6278">
      <w:start w:val="1"/>
      <w:numFmt w:val="bullet"/>
      <w:lvlText w:val=""/>
      <w:lvlJc w:val="left"/>
      <w:pPr>
        <w:ind w:left="2160" w:hanging="360"/>
      </w:pPr>
      <w:rPr>
        <w:rFonts w:ascii="Wingdings" w:hAnsi="Wingdings" w:hint="default"/>
      </w:rPr>
    </w:lvl>
    <w:lvl w:ilvl="3" w:tplc="21481912">
      <w:start w:val="1"/>
      <w:numFmt w:val="bullet"/>
      <w:lvlText w:val=""/>
      <w:lvlJc w:val="left"/>
      <w:pPr>
        <w:ind w:left="2880" w:hanging="360"/>
      </w:pPr>
      <w:rPr>
        <w:rFonts w:ascii="Symbol" w:hAnsi="Symbol" w:hint="default"/>
      </w:rPr>
    </w:lvl>
    <w:lvl w:ilvl="4" w:tplc="50C28E42">
      <w:start w:val="1"/>
      <w:numFmt w:val="bullet"/>
      <w:lvlText w:val="o"/>
      <w:lvlJc w:val="left"/>
      <w:pPr>
        <w:ind w:left="3600" w:hanging="360"/>
      </w:pPr>
      <w:rPr>
        <w:rFonts w:ascii="Courier New" w:hAnsi="Courier New" w:cs="Times New Roman" w:hint="default"/>
      </w:rPr>
    </w:lvl>
    <w:lvl w:ilvl="5" w:tplc="E32CB074">
      <w:start w:val="1"/>
      <w:numFmt w:val="bullet"/>
      <w:lvlText w:val=""/>
      <w:lvlJc w:val="left"/>
      <w:pPr>
        <w:ind w:left="4320" w:hanging="360"/>
      </w:pPr>
      <w:rPr>
        <w:rFonts w:ascii="Wingdings" w:hAnsi="Wingdings" w:hint="default"/>
      </w:rPr>
    </w:lvl>
    <w:lvl w:ilvl="6" w:tplc="D9CC0A84">
      <w:start w:val="1"/>
      <w:numFmt w:val="bullet"/>
      <w:lvlText w:val=""/>
      <w:lvlJc w:val="left"/>
      <w:pPr>
        <w:ind w:left="5040" w:hanging="360"/>
      </w:pPr>
      <w:rPr>
        <w:rFonts w:ascii="Symbol" w:hAnsi="Symbol" w:hint="default"/>
      </w:rPr>
    </w:lvl>
    <w:lvl w:ilvl="7" w:tplc="EBE8D68C">
      <w:start w:val="1"/>
      <w:numFmt w:val="bullet"/>
      <w:lvlText w:val="o"/>
      <w:lvlJc w:val="left"/>
      <w:pPr>
        <w:ind w:left="5760" w:hanging="360"/>
      </w:pPr>
      <w:rPr>
        <w:rFonts w:ascii="Courier New" w:hAnsi="Courier New" w:cs="Times New Roman" w:hint="default"/>
      </w:rPr>
    </w:lvl>
    <w:lvl w:ilvl="8" w:tplc="44028F60">
      <w:start w:val="1"/>
      <w:numFmt w:val="bullet"/>
      <w:lvlText w:val=""/>
      <w:lvlJc w:val="left"/>
      <w:pPr>
        <w:ind w:left="6480" w:hanging="360"/>
      </w:pPr>
      <w:rPr>
        <w:rFonts w:ascii="Wingdings" w:hAnsi="Wingdings" w:hint="default"/>
      </w:rPr>
    </w:lvl>
  </w:abstractNum>
  <w:abstractNum w:abstractNumId="15" w15:restartNumberingAfterBreak="0">
    <w:nsid w:val="366A1DC6"/>
    <w:multiLevelType w:val="hybridMultilevel"/>
    <w:tmpl w:val="55CAC11E"/>
    <w:lvl w:ilvl="0" w:tplc="0D90C4CA">
      <w:start w:val="1"/>
      <w:numFmt w:val="bullet"/>
      <w:lvlText w:val=""/>
      <w:lvlJc w:val="left"/>
      <w:pPr>
        <w:ind w:left="720" w:hanging="360"/>
      </w:pPr>
      <w:rPr>
        <w:rFonts w:ascii="Symbol" w:hAnsi="Symbol" w:hint="default"/>
      </w:rPr>
    </w:lvl>
    <w:lvl w:ilvl="1" w:tplc="1B2E31A4">
      <w:start w:val="1"/>
      <w:numFmt w:val="bullet"/>
      <w:lvlText w:val="o"/>
      <w:lvlJc w:val="left"/>
      <w:pPr>
        <w:ind w:left="1440" w:hanging="360"/>
      </w:pPr>
      <w:rPr>
        <w:rFonts w:ascii="Courier New" w:hAnsi="Courier New" w:cs="Times New Roman" w:hint="default"/>
      </w:rPr>
    </w:lvl>
    <w:lvl w:ilvl="2" w:tplc="EF0411C4">
      <w:start w:val="1"/>
      <w:numFmt w:val="bullet"/>
      <w:lvlText w:val=""/>
      <w:lvlJc w:val="left"/>
      <w:pPr>
        <w:ind w:left="2160" w:hanging="360"/>
      </w:pPr>
      <w:rPr>
        <w:rFonts w:ascii="Wingdings" w:hAnsi="Wingdings" w:hint="default"/>
      </w:rPr>
    </w:lvl>
    <w:lvl w:ilvl="3" w:tplc="117ADE50">
      <w:start w:val="1"/>
      <w:numFmt w:val="bullet"/>
      <w:lvlText w:val=""/>
      <w:lvlJc w:val="left"/>
      <w:pPr>
        <w:ind w:left="2880" w:hanging="360"/>
      </w:pPr>
      <w:rPr>
        <w:rFonts w:ascii="Symbol" w:hAnsi="Symbol" w:hint="default"/>
      </w:rPr>
    </w:lvl>
    <w:lvl w:ilvl="4" w:tplc="5DFE3EA8">
      <w:start w:val="1"/>
      <w:numFmt w:val="bullet"/>
      <w:lvlText w:val="o"/>
      <w:lvlJc w:val="left"/>
      <w:pPr>
        <w:ind w:left="3600" w:hanging="360"/>
      </w:pPr>
      <w:rPr>
        <w:rFonts w:ascii="Courier New" w:hAnsi="Courier New" w:cs="Times New Roman" w:hint="default"/>
      </w:rPr>
    </w:lvl>
    <w:lvl w:ilvl="5" w:tplc="09E637DC">
      <w:start w:val="1"/>
      <w:numFmt w:val="bullet"/>
      <w:lvlText w:val=""/>
      <w:lvlJc w:val="left"/>
      <w:pPr>
        <w:ind w:left="4320" w:hanging="360"/>
      </w:pPr>
      <w:rPr>
        <w:rFonts w:ascii="Wingdings" w:hAnsi="Wingdings" w:hint="default"/>
      </w:rPr>
    </w:lvl>
    <w:lvl w:ilvl="6" w:tplc="5790C16C">
      <w:start w:val="1"/>
      <w:numFmt w:val="bullet"/>
      <w:lvlText w:val=""/>
      <w:lvlJc w:val="left"/>
      <w:pPr>
        <w:ind w:left="5040" w:hanging="360"/>
      </w:pPr>
      <w:rPr>
        <w:rFonts w:ascii="Symbol" w:hAnsi="Symbol" w:hint="default"/>
      </w:rPr>
    </w:lvl>
    <w:lvl w:ilvl="7" w:tplc="C872528C">
      <w:start w:val="1"/>
      <w:numFmt w:val="bullet"/>
      <w:lvlText w:val="o"/>
      <w:lvlJc w:val="left"/>
      <w:pPr>
        <w:ind w:left="5760" w:hanging="360"/>
      </w:pPr>
      <w:rPr>
        <w:rFonts w:ascii="Courier New" w:hAnsi="Courier New" w:cs="Times New Roman" w:hint="default"/>
      </w:rPr>
    </w:lvl>
    <w:lvl w:ilvl="8" w:tplc="5C3E0CA6">
      <w:start w:val="1"/>
      <w:numFmt w:val="bullet"/>
      <w:lvlText w:val=""/>
      <w:lvlJc w:val="left"/>
      <w:pPr>
        <w:ind w:left="6480" w:hanging="360"/>
      </w:pPr>
      <w:rPr>
        <w:rFonts w:ascii="Wingdings" w:hAnsi="Wingdings" w:hint="default"/>
      </w:rPr>
    </w:lvl>
  </w:abstractNum>
  <w:abstractNum w:abstractNumId="16" w15:restartNumberingAfterBreak="0">
    <w:nsid w:val="408200B1"/>
    <w:multiLevelType w:val="hybridMultilevel"/>
    <w:tmpl w:val="53C4FF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127EC75"/>
    <w:multiLevelType w:val="hybridMultilevel"/>
    <w:tmpl w:val="2AD2215A"/>
    <w:lvl w:ilvl="0" w:tplc="DD6C366A">
      <w:start w:val="1"/>
      <w:numFmt w:val="bullet"/>
      <w:lvlText w:val=""/>
      <w:lvlJc w:val="left"/>
      <w:pPr>
        <w:ind w:left="720" w:hanging="360"/>
      </w:pPr>
      <w:rPr>
        <w:rFonts w:ascii="Symbol" w:hAnsi="Symbol" w:hint="default"/>
      </w:rPr>
    </w:lvl>
    <w:lvl w:ilvl="1" w:tplc="D28848F6">
      <w:start w:val="1"/>
      <w:numFmt w:val="bullet"/>
      <w:lvlText w:val="o"/>
      <w:lvlJc w:val="left"/>
      <w:pPr>
        <w:ind w:left="1440" w:hanging="360"/>
      </w:pPr>
      <w:rPr>
        <w:rFonts w:ascii="Courier New" w:hAnsi="Courier New" w:cs="Times New Roman" w:hint="default"/>
      </w:rPr>
    </w:lvl>
    <w:lvl w:ilvl="2" w:tplc="7B029F6A">
      <w:start w:val="1"/>
      <w:numFmt w:val="bullet"/>
      <w:lvlText w:val=""/>
      <w:lvlJc w:val="left"/>
      <w:pPr>
        <w:ind w:left="2160" w:hanging="360"/>
      </w:pPr>
      <w:rPr>
        <w:rFonts w:ascii="Wingdings" w:hAnsi="Wingdings" w:hint="default"/>
      </w:rPr>
    </w:lvl>
    <w:lvl w:ilvl="3" w:tplc="0BC4C3BA">
      <w:start w:val="1"/>
      <w:numFmt w:val="bullet"/>
      <w:lvlText w:val=""/>
      <w:lvlJc w:val="left"/>
      <w:pPr>
        <w:ind w:left="2880" w:hanging="360"/>
      </w:pPr>
      <w:rPr>
        <w:rFonts w:ascii="Symbol" w:hAnsi="Symbol" w:hint="default"/>
      </w:rPr>
    </w:lvl>
    <w:lvl w:ilvl="4" w:tplc="4D66C66E">
      <w:start w:val="1"/>
      <w:numFmt w:val="bullet"/>
      <w:lvlText w:val="o"/>
      <w:lvlJc w:val="left"/>
      <w:pPr>
        <w:ind w:left="3600" w:hanging="360"/>
      </w:pPr>
      <w:rPr>
        <w:rFonts w:ascii="Courier New" w:hAnsi="Courier New" w:cs="Times New Roman" w:hint="default"/>
      </w:rPr>
    </w:lvl>
    <w:lvl w:ilvl="5" w:tplc="DDBC2666">
      <w:start w:val="1"/>
      <w:numFmt w:val="bullet"/>
      <w:lvlText w:val=""/>
      <w:lvlJc w:val="left"/>
      <w:pPr>
        <w:ind w:left="4320" w:hanging="360"/>
      </w:pPr>
      <w:rPr>
        <w:rFonts w:ascii="Wingdings" w:hAnsi="Wingdings" w:hint="default"/>
      </w:rPr>
    </w:lvl>
    <w:lvl w:ilvl="6" w:tplc="A0AEDF58">
      <w:start w:val="1"/>
      <w:numFmt w:val="bullet"/>
      <w:lvlText w:val=""/>
      <w:lvlJc w:val="left"/>
      <w:pPr>
        <w:ind w:left="5040" w:hanging="360"/>
      </w:pPr>
      <w:rPr>
        <w:rFonts w:ascii="Symbol" w:hAnsi="Symbol" w:hint="default"/>
      </w:rPr>
    </w:lvl>
    <w:lvl w:ilvl="7" w:tplc="CFFEF2FC">
      <w:start w:val="1"/>
      <w:numFmt w:val="bullet"/>
      <w:lvlText w:val="o"/>
      <w:lvlJc w:val="left"/>
      <w:pPr>
        <w:ind w:left="5760" w:hanging="360"/>
      </w:pPr>
      <w:rPr>
        <w:rFonts w:ascii="Courier New" w:hAnsi="Courier New" w:cs="Times New Roman" w:hint="default"/>
      </w:rPr>
    </w:lvl>
    <w:lvl w:ilvl="8" w:tplc="4C6067E6">
      <w:start w:val="1"/>
      <w:numFmt w:val="bullet"/>
      <w:lvlText w:val=""/>
      <w:lvlJc w:val="left"/>
      <w:pPr>
        <w:ind w:left="6480" w:hanging="360"/>
      </w:pPr>
      <w:rPr>
        <w:rFonts w:ascii="Wingdings" w:hAnsi="Wingdings" w:hint="default"/>
      </w:rPr>
    </w:lvl>
  </w:abstractNum>
  <w:abstractNum w:abstractNumId="18" w15:restartNumberingAfterBreak="0">
    <w:nsid w:val="41A82665"/>
    <w:multiLevelType w:val="hybridMultilevel"/>
    <w:tmpl w:val="B6B277E6"/>
    <w:lvl w:ilvl="0" w:tplc="1444B88C">
      <w:start w:val="1"/>
      <w:numFmt w:val="bullet"/>
      <w:lvlText w:val=""/>
      <w:lvlJc w:val="left"/>
      <w:pPr>
        <w:ind w:left="720" w:hanging="360"/>
      </w:pPr>
      <w:rPr>
        <w:rFonts w:ascii="Symbol" w:hAnsi="Symbol" w:hint="default"/>
      </w:rPr>
    </w:lvl>
    <w:lvl w:ilvl="1" w:tplc="894A47B4">
      <w:start w:val="1"/>
      <w:numFmt w:val="bullet"/>
      <w:lvlText w:val="o"/>
      <w:lvlJc w:val="left"/>
      <w:pPr>
        <w:ind w:left="1440" w:hanging="360"/>
      </w:pPr>
      <w:rPr>
        <w:rFonts w:ascii="Courier New" w:hAnsi="Courier New" w:cs="Times New Roman" w:hint="default"/>
      </w:rPr>
    </w:lvl>
    <w:lvl w:ilvl="2" w:tplc="3A30C530">
      <w:start w:val="1"/>
      <w:numFmt w:val="bullet"/>
      <w:lvlText w:val=""/>
      <w:lvlJc w:val="left"/>
      <w:pPr>
        <w:ind w:left="2160" w:hanging="360"/>
      </w:pPr>
      <w:rPr>
        <w:rFonts w:ascii="Wingdings" w:hAnsi="Wingdings" w:hint="default"/>
      </w:rPr>
    </w:lvl>
    <w:lvl w:ilvl="3" w:tplc="5824EB5C">
      <w:start w:val="1"/>
      <w:numFmt w:val="bullet"/>
      <w:lvlText w:val=""/>
      <w:lvlJc w:val="left"/>
      <w:pPr>
        <w:ind w:left="2880" w:hanging="360"/>
      </w:pPr>
      <w:rPr>
        <w:rFonts w:ascii="Symbol" w:hAnsi="Symbol" w:hint="default"/>
      </w:rPr>
    </w:lvl>
    <w:lvl w:ilvl="4" w:tplc="E4BA5F68">
      <w:start w:val="1"/>
      <w:numFmt w:val="bullet"/>
      <w:lvlText w:val="o"/>
      <w:lvlJc w:val="left"/>
      <w:pPr>
        <w:ind w:left="3600" w:hanging="360"/>
      </w:pPr>
      <w:rPr>
        <w:rFonts w:ascii="Courier New" w:hAnsi="Courier New" w:cs="Times New Roman" w:hint="default"/>
      </w:rPr>
    </w:lvl>
    <w:lvl w:ilvl="5" w:tplc="83F49120">
      <w:start w:val="1"/>
      <w:numFmt w:val="bullet"/>
      <w:lvlText w:val=""/>
      <w:lvlJc w:val="left"/>
      <w:pPr>
        <w:ind w:left="4320" w:hanging="360"/>
      </w:pPr>
      <w:rPr>
        <w:rFonts w:ascii="Wingdings" w:hAnsi="Wingdings" w:hint="default"/>
      </w:rPr>
    </w:lvl>
    <w:lvl w:ilvl="6" w:tplc="10365166">
      <w:start w:val="1"/>
      <w:numFmt w:val="bullet"/>
      <w:lvlText w:val=""/>
      <w:lvlJc w:val="left"/>
      <w:pPr>
        <w:ind w:left="5040" w:hanging="360"/>
      </w:pPr>
      <w:rPr>
        <w:rFonts w:ascii="Symbol" w:hAnsi="Symbol" w:hint="default"/>
      </w:rPr>
    </w:lvl>
    <w:lvl w:ilvl="7" w:tplc="24369C9E">
      <w:start w:val="1"/>
      <w:numFmt w:val="bullet"/>
      <w:lvlText w:val="o"/>
      <w:lvlJc w:val="left"/>
      <w:pPr>
        <w:ind w:left="5760" w:hanging="360"/>
      </w:pPr>
      <w:rPr>
        <w:rFonts w:ascii="Courier New" w:hAnsi="Courier New" w:cs="Times New Roman" w:hint="default"/>
      </w:rPr>
    </w:lvl>
    <w:lvl w:ilvl="8" w:tplc="F1087D6A">
      <w:start w:val="1"/>
      <w:numFmt w:val="bullet"/>
      <w:lvlText w:val=""/>
      <w:lvlJc w:val="left"/>
      <w:pPr>
        <w:ind w:left="6480" w:hanging="360"/>
      </w:pPr>
      <w:rPr>
        <w:rFonts w:ascii="Wingdings" w:hAnsi="Wingdings" w:hint="default"/>
      </w:rPr>
    </w:lvl>
  </w:abstractNum>
  <w:abstractNum w:abstractNumId="19" w15:restartNumberingAfterBreak="0">
    <w:nsid w:val="44231BBD"/>
    <w:multiLevelType w:val="hybridMultilevel"/>
    <w:tmpl w:val="980CB41A"/>
    <w:lvl w:ilvl="0" w:tplc="F8CAEACE">
      <w:start w:val="1"/>
      <w:numFmt w:val="bullet"/>
      <w:lvlText w:val="o"/>
      <w:lvlJc w:val="left"/>
      <w:pPr>
        <w:ind w:left="1440" w:hanging="360"/>
      </w:pPr>
      <w:rPr>
        <w:rFonts w:ascii="Courier New" w:hAnsi="Courier New" w:cs="Times New Roman" w:hint="default"/>
      </w:rPr>
    </w:lvl>
    <w:lvl w:ilvl="1" w:tplc="8E027790">
      <w:start w:val="1"/>
      <w:numFmt w:val="bullet"/>
      <w:lvlText w:val="o"/>
      <w:lvlJc w:val="left"/>
      <w:pPr>
        <w:ind w:left="2160" w:hanging="360"/>
      </w:pPr>
      <w:rPr>
        <w:rFonts w:ascii="Courier New" w:hAnsi="Courier New" w:cs="Times New Roman" w:hint="default"/>
      </w:rPr>
    </w:lvl>
    <w:lvl w:ilvl="2" w:tplc="45A89A5E">
      <w:start w:val="1"/>
      <w:numFmt w:val="bullet"/>
      <w:lvlText w:val=""/>
      <w:lvlJc w:val="left"/>
      <w:pPr>
        <w:ind w:left="2880" w:hanging="360"/>
      </w:pPr>
      <w:rPr>
        <w:rFonts w:ascii="Wingdings" w:hAnsi="Wingdings" w:hint="default"/>
      </w:rPr>
    </w:lvl>
    <w:lvl w:ilvl="3" w:tplc="9F8AEC84">
      <w:start w:val="1"/>
      <w:numFmt w:val="bullet"/>
      <w:lvlText w:val=""/>
      <w:lvlJc w:val="left"/>
      <w:pPr>
        <w:ind w:left="3600" w:hanging="360"/>
      </w:pPr>
      <w:rPr>
        <w:rFonts w:ascii="Symbol" w:hAnsi="Symbol" w:hint="default"/>
      </w:rPr>
    </w:lvl>
    <w:lvl w:ilvl="4" w:tplc="225C7770">
      <w:start w:val="1"/>
      <w:numFmt w:val="bullet"/>
      <w:lvlText w:val="o"/>
      <w:lvlJc w:val="left"/>
      <w:pPr>
        <w:ind w:left="4320" w:hanging="360"/>
      </w:pPr>
      <w:rPr>
        <w:rFonts w:ascii="Courier New" w:hAnsi="Courier New" w:cs="Times New Roman" w:hint="default"/>
      </w:rPr>
    </w:lvl>
    <w:lvl w:ilvl="5" w:tplc="8A72B756">
      <w:start w:val="1"/>
      <w:numFmt w:val="bullet"/>
      <w:lvlText w:val=""/>
      <w:lvlJc w:val="left"/>
      <w:pPr>
        <w:ind w:left="5040" w:hanging="360"/>
      </w:pPr>
      <w:rPr>
        <w:rFonts w:ascii="Wingdings" w:hAnsi="Wingdings" w:hint="default"/>
      </w:rPr>
    </w:lvl>
    <w:lvl w:ilvl="6" w:tplc="FFDC1ED8">
      <w:start w:val="1"/>
      <w:numFmt w:val="bullet"/>
      <w:lvlText w:val=""/>
      <w:lvlJc w:val="left"/>
      <w:pPr>
        <w:ind w:left="5760" w:hanging="360"/>
      </w:pPr>
      <w:rPr>
        <w:rFonts w:ascii="Symbol" w:hAnsi="Symbol" w:hint="default"/>
      </w:rPr>
    </w:lvl>
    <w:lvl w:ilvl="7" w:tplc="CE2884DE">
      <w:start w:val="1"/>
      <w:numFmt w:val="bullet"/>
      <w:lvlText w:val="o"/>
      <w:lvlJc w:val="left"/>
      <w:pPr>
        <w:ind w:left="6480" w:hanging="360"/>
      </w:pPr>
      <w:rPr>
        <w:rFonts w:ascii="Courier New" w:hAnsi="Courier New" w:cs="Times New Roman" w:hint="default"/>
      </w:rPr>
    </w:lvl>
    <w:lvl w:ilvl="8" w:tplc="DD26BD6A">
      <w:start w:val="1"/>
      <w:numFmt w:val="bullet"/>
      <w:lvlText w:val=""/>
      <w:lvlJc w:val="left"/>
      <w:pPr>
        <w:ind w:left="7200" w:hanging="360"/>
      </w:pPr>
      <w:rPr>
        <w:rFonts w:ascii="Wingdings" w:hAnsi="Wingdings" w:hint="default"/>
      </w:rPr>
    </w:lvl>
  </w:abstractNum>
  <w:abstractNum w:abstractNumId="20" w15:restartNumberingAfterBreak="0">
    <w:nsid w:val="4532CB39"/>
    <w:multiLevelType w:val="hybridMultilevel"/>
    <w:tmpl w:val="37F8A76E"/>
    <w:lvl w:ilvl="0" w:tplc="D8FAB000">
      <w:start w:val="1"/>
      <w:numFmt w:val="bullet"/>
      <w:lvlText w:val=""/>
      <w:lvlJc w:val="left"/>
      <w:pPr>
        <w:ind w:left="720" w:hanging="360"/>
      </w:pPr>
      <w:rPr>
        <w:rFonts w:ascii="Symbol" w:hAnsi="Symbol" w:hint="default"/>
      </w:rPr>
    </w:lvl>
    <w:lvl w:ilvl="1" w:tplc="8D78C08C">
      <w:start w:val="1"/>
      <w:numFmt w:val="bullet"/>
      <w:lvlText w:val="o"/>
      <w:lvlJc w:val="left"/>
      <w:pPr>
        <w:ind w:left="1440" w:hanging="360"/>
      </w:pPr>
      <w:rPr>
        <w:rFonts w:ascii="Courier New" w:hAnsi="Courier New" w:cs="Times New Roman" w:hint="default"/>
      </w:rPr>
    </w:lvl>
    <w:lvl w:ilvl="2" w:tplc="66E85E76">
      <w:start w:val="1"/>
      <w:numFmt w:val="bullet"/>
      <w:lvlText w:val=""/>
      <w:lvlJc w:val="left"/>
      <w:pPr>
        <w:ind w:left="2160" w:hanging="360"/>
      </w:pPr>
      <w:rPr>
        <w:rFonts w:ascii="Wingdings" w:hAnsi="Wingdings" w:hint="default"/>
      </w:rPr>
    </w:lvl>
    <w:lvl w:ilvl="3" w:tplc="3718EE8C">
      <w:start w:val="1"/>
      <w:numFmt w:val="bullet"/>
      <w:lvlText w:val=""/>
      <w:lvlJc w:val="left"/>
      <w:pPr>
        <w:ind w:left="2880" w:hanging="360"/>
      </w:pPr>
      <w:rPr>
        <w:rFonts w:ascii="Symbol" w:hAnsi="Symbol" w:hint="default"/>
      </w:rPr>
    </w:lvl>
    <w:lvl w:ilvl="4" w:tplc="0FAE075A">
      <w:start w:val="1"/>
      <w:numFmt w:val="bullet"/>
      <w:lvlText w:val="o"/>
      <w:lvlJc w:val="left"/>
      <w:pPr>
        <w:ind w:left="3600" w:hanging="360"/>
      </w:pPr>
      <w:rPr>
        <w:rFonts w:ascii="Courier New" w:hAnsi="Courier New" w:cs="Times New Roman" w:hint="default"/>
      </w:rPr>
    </w:lvl>
    <w:lvl w:ilvl="5" w:tplc="5F14FFA4">
      <w:start w:val="1"/>
      <w:numFmt w:val="bullet"/>
      <w:lvlText w:val=""/>
      <w:lvlJc w:val="left"/>
      <w:pPr>
        <w:ind w:left="4320" w:hanging="360"/>
      </w:pPr>
      <w:rPr>
        <w:rFonts w:ascii="Wingdings" w:hAnsi="Wingdings" w:hint="default"/>
      </w:rPr>
    </w:lvl>
    <w:lvl w:ilvl="6" w:tplc="C478CFC4">
      <w:start w:val="1"/>
      <w:numFmt w:val="bullet"/>
      <w:lvlText w:val=""/>
      <w:lvlJc w:val="left"/>
      <w:pPr>
        <w:ind w:left="5040" w:hanging="360"/>
      </w:pPr>
      <w:rPr>
        <w:rFonts w:ascii="Symbol" w:hAnsi="Symbol" w:hint="default"/>
      </w:rPr>
    </w:lvl>
    <w:lvl w:ilvl="7" w:tplc="08F88714">
      <w:start w:val="1"/>
      <w:numFmt w:val="bullet"/>
      <w:lvlText w:val="o"/>
      <w:lvlJc w:val="left"/>
      <w:pPr>
        <w:ind w:left="5760" w:hanging="360"/>
      </w:pPr>
      <w:rPr>
        <w:rFonts w:ascii="Courier New" w:hAnsi="Courier New" w:cs="Times New Roman" w:hint="default"/>
      </w:rPr>
    </w:lvl>
    <w:lvl w:ilvl="8" w:tplc="A106F1AA">
      <w:start w:val="1"/>
      <w:numFmt w:val="bullet"/>
      <w:lvlText w:val=""/>
      <w:lvlJc w:val="left"/>
      <w:pPr>
        <w:ind w:left="6480" w:hanging="360"/>
      </w:pPr>
      <w:rPr>
        <w:rFonts w:ascii="Wingdings" w:hAnsi="Wingdings" w:hint="default"/>
      </w:rPr>
    </w:lvl>
  </w:abstractNum>
  <w:abstractNum w:abstractNumId="21" w15:restartNumberingAfterBreak="0">
    <w:nsid w:val="45AA5D77"/>
    <w:multiLevelType w:val="hybridMultilevel"/>
    <w:tmpl w:val="B9EAE6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6885DB3"/>
    <w:multiLevelType w:val="hybridMultilevel"/>
    <w:tmpl w:val="B64C3430"/>
    <w:lvl w:ilvl="0" w:tplc="77F68490">
      <w:start w:val="1"/>
      <w:numFmt w:val="bullet"/>
      <w:lvlText w:val=""/>
      <w:lvlJc w:val="left"/>
      <w:pPr>
        <w:ind w:left="720" w:hanging="360"/>
      </w:pPr>
      <w:rPr>
        <w:rFonts w:ascii="Symbol" w:hAnsi="Symbol" w:hint="default"/>
      </w:rPr>
    </w:lvl>
    <w:lvl w:ilvl="1" w:tplc="026E8BFE">
      <w:start w:val="1"/>
      <w:numFmt w:val="bullet"/>
      <w:lvlText w:val="o"/>
      <w:lvlJc w:val="left"/>
      <w:pPr>
        <w:ind w:left="1440" w:hanging="360"/>
      </w:pPr>
      <w:rPr>
        <w:rFonts w:ascii="Courier New" w:hAnsi="Courier New" w:cs="Times New Roman" w:hint="default"/>
      </w:rPr>
    </w:lvl>
    <w:lvl w:ilvl="2" w:tplc="F5A677FE">
      <w:start w:val="1"/>
      <w:numFmt w:val="bullet"/>
      <w:lvlText w:val="o"/>
      <w:lvlJc w:val="left"/>
      <w:pPr>
        <w:ind w:left="2160" w:hanging="360"/>
      </w:pPr>
      <w:rPr>
        <w:rFonts w:ascii="Courier New" w:hAnsi="Courier New" w:cs="Times New Roman" w:hint="default"/>
      </w:rPr>
    </w:lvl>
    <w:lvl w:ilvl="3" w:tplc="AC502F0E">
      <w:start w:val="1"/>
      <w:numFmt w:val="bullet"/>
      <w:lvlText w:val=""/>
      <w:lvlJc w:val="left"/>
      <w:pPr>
        <w:ind w:left="2880" w:hanging="360"/>
      </w:pPr>
      <w:rPr>
        <w:rFonts w:ascii="Symbol" w:hAnsi="Symbol" w:hint="default"/>
      </w:rPr>
    </w:lvl>
    <w:lvl w:ilvl="4" w:tplc="953E183A">
      <w:start w:val="1"/>
      <w:numFmt w:val="bullet"/>
      <w:lvlText w:val="o"/>
      <w:lvlJc w:val="left"/>
      <w:pPr>
        <w:ind w:left="3600" w:hanging="360"/>
      </w:pPr>
      <w:rPr>
        <w:rFonts w:ascii="Courier New" w:hAnsi="Courier New" w:cs="Times New Roman" w:hint="default"/>
      </w:rPr>
    </w:lvl>
    <w:lvl w:ilvl="5" w:tplc="B75E1C4C">
      <w:start w:val="1"/>
      <w:numFmt w:val="bullet"/>
      <w:lvlText w:val=""/>
      <w:lvlJc w:val="left"/>
      <w:pPr>
        <w:ind w:left="4320" w:hanging="360"/>
      </w:pPr>
      <w:rPr>
        <w:rFonts w:ascii="Wingdings" w:hAnsi="Wingdings" w:hint="default"/>
      </w:rPr>
    </w:lvl>
    <w:lvl w:ilvl="6" w:tplc="027C9364">
      <w:start w:val="1"/>
      <w:numFmt w:val="bullet"/>
      <w:lvlText w:val=""/>
      <w:lvlJc w:val="left"/>
      <w:pPr>
        <w:ind w:left="5040" w:hanging="360"/>
      </w:pPr>
      <w:rPr>
        <w:rFonts w:ascii="Symbol" w:hAnsi="Symbol" w:hint="default"/>
      </w:rPr>
    </w:lvl>
    <w:lvl w:ilvl="7" w:tplc="E80CA8CE">
      <w:start w:val="1"/>
      <w:numFmt w:val="bullet"/>
      <w:lvlText w:val="o"/>
      <w:lvlJc w:val="left"/>
      <w:pPr>
        <w:ind w:left="5760" w:hanging="360"/>
      </w:pPr>
      <w:rPr>
        <w:rFonts w:ascii="Courier New" w:hAnsi="Courier New" w:cs="Times New Roman" w:hint="default"/>
      </w:rPr>
    </w:lvl>
    <w:lvl w:ilvl="8" w:tplc="5DB8BB18">
      <w:start w:val="1"/>
      <w:numFmt w:val="bullet"/>
      <w:lvlText w:val=""/>
      <w:lvlJc w:val="left"/>
      <w:pPr>
        <w:ind w:left="6480" w:hanging="360"/>
      </w:pPr>
      <w:rPr>
        <w:rFonts w:ascii="Wingdings" w:hAnsi="Wingdings" w:hint="default"/>
      </w:rPr>
    </w:lvl>
  </w:abstractNum>
  <w:abstractNum w:abstractNumId="23" w15:restartNumberingAfterBreak="0">
    <w:nsid w:val="4FB32FB0"/>
    <w:multiLevelType w:val="hybridMultilevel"/>
    <w:tmpl w:val="42CAB35E"/>
    <w:lvl w:ilvl="0" w:tplc="BD06FEC6">
      <w:start w:val="1"/>
      <w:numFmt w:val="bullet"/>
      <w:lvlText w:val=""/>
      <w:lvlJc w:val="left"/>
      <w:pPr>
        <w:ind w:left="720" w:hanging="360"/>
      </w:pPr>
      <w:rPr>
        <w:rFonts w:ascii="Symbol" w:hAnsi="Symbol" w:hint="default"/>
      </w:rPr>
    </w:lvl>
    <w:lvl w:ilvl="1" w:tplc="8D36B5AE">
      <w:start w:val="1"/>
      <w:numFmt w:val="bullet"/>
      <w:lvlText w:val="o"/>
      <w:lvlJc w:val="left"/>
      <w:pPr>
        <w:ind w:left="1440" w:hanging="360"/>
      </w:pPr>
      <w:rPr>
        <w:rFonts w:ascii="Courier New" w:hAnsi="Courier New" w:cs="Times New Roman" w:hint="default"/>
      </w:rPr>
    </w:lvl>
    <w:lvl w:ilvl="2" w:tplc="65B434CE">
      <w:start w:val="1"/>
      <w:numFmt w:val="bullet"/>
      <w:lvlText w:val="o"/>
      <w:lvlJc w:val="left"/>
      <w:pPr>
        <w:ind w:left="2160" w:hanging="360"/>
      </w:pPr>
      <w:rPr>
        <w:rFonts w:ascii="Courier New" w:hAnsi="Courier New" w:cs="Times New Roman" w:hint="default"/>
      </w:rPr>
    </w:lvl>
    <w:lvl w:ilvl="3" w:tplc="5100EB3C">
      <w:start w:val="1"/>
      <w:numFmt w:val="bullet"/>
      <w:lvlText w:val=""/>
      <w:lvlJc w:val="left"/>
      <w:pPr>
        <w:ind w:left="2880" w:hanging="360"/>
      </w:pPr>
      <w:rPr>
        <w:rFonts w:ascii="Symbol" w:hAnsi="Symbol" w:hint="default"/>
      </w:rPr>
    </w:lvl>
    <w:lvl w:ilvl="4" w:tplc="01D25852">
      <w:start w:val="1"/>
      <w:numFmt w:val="bullet"/>
      <w:lvlText w:val="o"/>
      <w:lvlJc w:val="left"/>
      <w:pPr>
        <w:ind w:left="3600" w:hanging="360"/>
      </w:pPr>
      <w:rPr>
        <w:rFonts w:ascii="Courier New" w:hAnsi="Courier New" w:cs="Times New Roman" w:hint="default"/>
      </w:rPr>
    </w:lvl>
    <w:lvl w:ilvl="5" w:tplc="B748B976">
      <w:start w:val="1"/>
      <w:numFmt w:val="bullet"/>
      <w:lvlText w:val=""/>
      <w:lvlJc w:val="left"/>
      <w:pPr>
        <w:ind w:left="4320" w:hanging="360"/>
      </w:pPr>
      <w:rPr>
        <w:rFonts w:ascii="Wingdings" w:hAnsi="Wingdings" w:hint="default"/>
      </w:rPr>
    </w:lvl>
    <w:lvl w:ilvl="6" w:tplc="991E9226">
      <w:start w:val="1"/>
      <w:numFmt w:val="bullet"/>
      <w:lvlText w:val=""/>
      <w:lvlJc w:val="left"/>
      <w:pPr>
        <w:ind w:left="5040" w:hanging="360"/>
      </w:pPr>
      <w:rPr>
        <w:rFonts w:ascii="Symbol" w:hAnsi="Symbol" w:hint="default"/>
      </w:rPr>
    </w:lvl>
    <w:lvl w:ilvl="7" w:tplc="2E96C132">
      <w:start w:val="1"/>
      <w:numFmt w:val="bullet"/>
      <w:lvlText w:val="o"/>
      <w:lvlJc w:val="left"/>
      <w:pPr>
        <w:ind w:left="5760" w:hanging="360"/>
      </w:pPr>
      <w:rPr>
        <w:rFonts w:ascii="Courier New" w:hAnsi="Courier New" w:cs="Times New Roman" w:hint="default"/>
      </w:rPr>
    </w:lvl>
    <w:lvl w:ilvl="8" w:tplc="15DACB58">
      <w:start w:val="1"/>
      <w:numFmt w:val="bullet"/>
      <w:lvlText w:val=""/>
      <w:lvlJc w:val="left"/>
      <w:pPr>
        <w:ind w:left="6480" w:hanging="360"/>
      </w:pPr>
      <w:rPr>
        <w:rFonts w:ascii="Wingdings" w:hAnsi="Wingdings" w:hint="default"/>
      </w:rPr>
    </w:lvl>
  </w:abstractNum>
  <w:abstractNum w:abstractNumId="24" w15:restartNumberingAfterBreak="0">
    <w:nsid w:val="5089B271"/>
    <w:multiLevelType w:val="hybridMultilevel"/>
    <w:tmpl w:val="6DB6714E"/>
    <w:lvl w:ilvl="0" w:tplc="5B261B32">
      <w:start w:val="1"/>
      <w:numFmt w:val="bullet"/>
      <w:lvlText w:val=""/>
      <w:lvlJc w:val="left"/>
      <w:pPr>
        <w:ind w:left="720" w:hanging="360"/>
      </w:pPr>
      <w:rPr>
        <w:rFonts w:ascii="Symbol" w:hAnsi="Symbol" w:hint="default"/>
      </w:rPr>
    </w:lvl>
    <w:lvl w:ilvl="1" w:tplc="9CDC29B8">
      <w:start w:val="1"/>
      <w:numFmt w:val="bullet"/>
      <w:lvlText w:val="o"/>
      <w:lvlJc w:val="left"/>
      <w:pPr>
        <w:ind w:left="1440" w:hanging="360"/>
      </w:pPr>
      <w:rPr>
        <w:rFonts w:ascii="Courier New" w:hAnsi="Courier New" w:cs="Times New Roman" w:hint="default"/>
      </w:rPr>
    </w:lvl>
    <w:lvl w:ilvl="2" w:tplc="C798A120">
      <w:start w:val="1"/>
      <w:numFmt w:val="bullet"/>
      <w:lvlText w:val=""/>
      <w:lvlJc w:val="left"/>
      <w:pPr>
        <w:ind w:left="2160" w:hanging="360"/>
      </w:pPr>
      <w:rPr>
        <w:rFonts w:ascii="Wingdings" w:hAnsi="Wingdings" w:hint="default"/>
      </w:rPr>
    </w:lvl>
    <w:lvl w:ilvl="3" w:tplc="BBE6173E">
      <w:start w:val="1"/>
      <w:numFmt w:val="bullet"/>
      <w:lvlText w:val=""/>
      <w:lvlJc w:val="left"/>
      <w:pPr>
        <w:ind w:left="2880" w:hanging="360"/>
      </w:pPr>
      <w:rPr>
        <w:rFonts w:ascii="Symbol" w:hAnsi="Symbol" w:hint="default"/>
      </w:rPr>
    </w:lvl>
    <w:lvl w:ilvl="4" w:tplc="10526994">
      <w:start w:val="1"/>
      <w:numFmt w:val="bullet"/>
      <w:lvlText w:val="o"/>
      <w:lvlJc w:val="left"/>
      <w:pPr>
        <w:ind w:left="3600" w:hanging="360"/>
      </w:pPr>
      <w:rPr>
        <w:rFonts w:ascii="Courier New" w:hAnsi="Courier New" w:cs="Times New Roman" w:hint="default"/>
      </w:rPr>
    </w:lvl>
    <w:lvl w:ilvl="5" w:tplc="EE3E6A70">
      <w:start w:val="1"/>
      <w:numFmt w:val="bullet"/>
      <w:lvlText w:val=""/>
      <w:lvlJc w:val="left"/>
      <w:pPr>
        <w:ind w:left="4320" w:hanging="360"/>
      </w:pPr>
      <w:rPr>
        <w:rFonts w:ascii="Wingdings" w:hAnsi="Wingdings" w:hint="default"/>
      </w:rPr>
    </w:lvl>
    <w:lvl w:ilvl="6" w:tplc="E9AE429E">
      <w:start w:val="1"/>
      <w:numFmt w:val="bullet"/>
      <w:lvlText w:val=""/>
      <w:lvlJc w:val="left"/>
      <w:pPr>
        <w:ind w:left="5040" w:hanging="360"/>
      </w:pPr>
      <w:rPr>
        <w:rFonts w:ascii="Symbol" w:hAnsi="Symbol" w:hint="default"/>
      </w:rPr>
    </w:lvl>
    <w:lvl w:ilvl="7" w:tplc="2A7663B4">
      <w:start w:val="1"/>
      <w:numFmt w:val="bullet"/>
      <w:lvlText w:val="o"/>
      <w:lvlJc w:val="left"/>
      <w:pPr>
        <w:ind w:left="5760" w:hanging="360"/>
      </w:pPr>
      <w:rPr>
        <w:rFonts w:ascii="Courier New" w:hAnsi="Courier New" w:cs="Times New Roman" w:hint="default"/>
      </w:rPr>
    </w:lvl>
    <w:lvl w:ilvl="8" w:tplc="4A4CA580">
      <w:start w:val="1"/>
      <w:numFmt w:val="bullet"/>
      <w:lvlText w:val=""/>
      <w:lvlJc w:val="left"/>
      <w:pPr>
        <w:ind w:left="6480" w:hanging="360"/>
      </w:pPr>
      <w:rPr>
        <w:rFonts w:ascii="Wingdings" w:hAnsi="Wingdings" w:hint="default"/>
      </w:rPr>
    </w:lvl>
  </w:abstractNum>
  <w:abstractNum w:abstractNumId="25" w15:restartNumberingAfterBreak="0">
    <w:nsid w:val="5193EF51"/>
    <w:multiLevelType w:val="hybridMultilevel"/>
    <w:tmpl w:val="7AD605D6"/>
    <w:lvl w:ilvl="0" w:tplc="6394811A">
      <w:start w:val="1"/>
      <w:numFmt w:val="bullet"/>
      <w:lvlText w:val=""/>
      <w:lvlJc w:val="left"/>
      <w:pPr>
        <w:ind w:left="720" w:hanging="360"/>
      </w:pPr>
      <w:rPr>
        <w:rFonts w:ascii="Symbol" w:hAnsi="Symbol" w:hint="default"/>
      </w:rPr>
    </w:lvl>
    <w:lvl w:ilvl="1" w:tplc="1F6839A6">
      <w:start w:val="1"/>
      <w:numFmt w:val="bullet"/>
      <w:lvlText w:val="o"/>
      <w:lvlJc w:val="left"/>
      <w:pPr>
        <w:ind w:left="1440" w:hanging="360"/>
      </w:pPr>
      <w:rPr>
        <w:rFonts w:ascii="Courier New" w:hAnsi="Courier New" w:cs="Times New Roman" w:hint="default"/>
      </w:rPr>
    </w:lvl>
    <w:lvl w:ilvl="2" w:tplc="F59AA65A">
      <w:start w:val="1"/>
      <w:numFmt w:val="bullet"/>
      <w:lvlText w:val=""/>
      <w:lvlJc w:val="left"/>
      <w:pPr>
        <w:ind w:left="2160" w:hanging="360"/>
      </w:pPr>
      <w:rPr>
        <w:rFonts w:ascii="Wingdings" w:hAnsi="Wingdings" w:hint="default"/>
      </w:rPr>
    </w:lvl>
    <w:lvl w:ilvl="3" w:tplc="5D7AA324">
      <w:start w:val="1"/>
      <w:numFmt w:val="bullet"/>
      <w:lvlText w:val=""/>
      <w:lvlJc w:val="left"/>
      <w:pPr>
        <w:ind w:left="2880" w:hanging="360"/>
      </w:pPr>
      <w:rPr>
        <w:rFonts w:ascii="Symbol" w:hAnsi="Symbol" w:hint="default"/>
      </w:rPr>
    </w:lvl>
    <w:lvl w:ilvl="4" w:tplc="4A66A23E">
      <w:start w:val="1"/>
      <w:numFmt w:val="bullet"/>
      <w:lvlText w:val="o"/>
      <w:lvlJc w:val="left"/>
      <w:pPr>
        <w:ind w:left="3600" w:hanging="360"/>
      </w:pPr>
      <w:rPr>
        <w:rFonts w:ascii="Courier New" w:hAnsi="Courier New" w:cs="Times New Roman" w:hint="default"/>
      </w:rPr>
    </w:lvl>
    <w:lvl w:ilvl="5" w:tplc="96ACBD54">
      <w:start w:val="1"/>
      <w:numFmt w:val="bullet"/>
      <w:lvlText w:val=""/>
      <w:lvlJc w:val="left"/>
      <w:pPr>
        <w:ind w:left="4320" w:hanging="360"/>
      </w:pPr>
      <w:rPr>
        <w:rFonts w:ascii="Wingdings" w:hAnsi="Wingdings" w:hint="default"/>
      </w:rPr>
    </w:lvl>
    <w:lvl w:ilvl="6" w:tplc="CAE08114">
      <w:start w:val="1"/>
      <w:numFmt w:val="bullet"/>
      <w:lvlText w:val=""/>
      <w:lvlJc w:val="left"/>
      <w:pPr>
        <w:ind w:left="5040" w:hanging="360"/>
      </w:pPr>
      <w:rPr>
        <w:rFonts w:ascii="Symbol" w:hAnsi="Symbol" w:hint="default"/>
      </w:rPr>
    </w:lvl>
    <w:lvl w:ilvl="7" w:tplc="40CE7060">
      <w:start w:val="1"/>
      <w:numFmt w:val="bullet"/>
      <w:lvlText w:val="o"/>
      <w:lvlJc w:val="left"/>
      <w:pPr>
        <w:ind w:left="5760" w:hanging="360"/>
      </w:pPr>
      <w:rPr>
        <w:rFonts w:ascii="Courier New" w:hAnsi="Courier New" w:cs="Times New Roman" w:hint="default"/>
      </w:rPr>
    </w:lvl>
    <w:lvl w:ilvl="8" w:tplc="A3741C7E">
      <w:start w:val="1"/>
      <w:numFmt w:val="bullet"/>
      <w:lvlText w:val=""/>
      <w:lvlJc w:val="left"/>
      <w:pPr>
        <w:ind w:left="6480" w:hanging="360"/>
      </w:pPr>
      <w:rPr>
        <w:rFonts w:ascii="Wingdings" w:hAnsi="Wingdings" w:hint="default"/>
      </w:rPr>
    </w:lvl>
  </w:abstractNum>
  <w:abstractNum w:abstractNumId="26" w15:restartNumberingAfterBreak="0">
    <w:nsid w:val="52C923D3"/>
    <w:multiLevelType w:val="hybridMultilevel"/>
    <w:tmpl w:val="3C784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8B472"/>
    <w:multiLevelType w:val="hybridMultilevel"/>
    <w:tmpl w:val="0728EDAE"/>
    <w:lvl w:ilvl="0" w:tplc="BA40B522">
      <w:start w:val="1"/>
      <w:numFmt w:val="bullet"/>
      <w:lvlText w:val=""/>
      <w:lvlJc w:val="left"/>
      <w:pPr>
        <w:ind w:left="720" w:hanging="360"/>
      </w:pPr>
      <w:rPr>
        <w:rFonts w:ascii="Symbol" w:hAnsi="Symbol" w:hint="default"/>
      </w:rPr>
    </w:lvl>
    <w:lvl w:ilvl="1" w:tplc="5C963F0C">
      <w:start w:val="1"/>
      <w:numFmt w:val="bullet"/>
      <w:lvlText w:val="o"/>
      <w:lvlJc w:val="left"/>
      <w:pPr>
        <w:ind w:left="1440" w:hanging="360"/>
      </w:pPr>
      <w:rPr>
        <w:rFonts w:ascii="Courier New" w:hAnsi="Courier New" w:cs="Times New Roman" w:hint="default"/>
      </w:rPr>
    </w:lvl>
    <w:lvl w:ilvl="2" w:tplc="1C02D4E8">
      <w:start w:val="1"/>
      <w:numFmt w:val="bullet"/>
      <w:lvlText w:val="o"/>
      <w:lvlJc w:val="left"/>
      <w:pPr>
        <w:ind w:left="2160" w:hanging="360"/>
      </w:pPr>
      <w:rPr>
        <w:rFonts w:ascii="Courier New" w:hAnsi="Courier New" w:cs="Times New Roman" w:hint="default"/>
      </w:rPr>
    </w:lvl>
    <w:lvl w:ilvl="3" w:tplc="5CE4F22E">
      <w:start w:val="1"/>
      <w:numFmt w:val="bullet"/>
      <w:lvlText w:val=""/>
      <w:lvlJc w:val="left"/>
      <w:pPr>
        <w:ind w:left="2880" w:hanging="360"/>
      </w:pPr>
      <w:rPr>
        <w:rFonts w:ascii="Symbol" w:hAnsi="Symbol" w:hint="default"/>
      </w:rPr>
    </w:lvl>
    <w:lvl w:ilvl="4" w:tplc="7A881CD4">
      <w:start w:val="1"/>
      <w:numFmt w:val="bullet"/>
      <w:lvlText w:val="o"/>
      <w:lvlJc w:val="left"/>
      <w:pPr>
        <w:ind w:left="3600" w:hanging="360"/>
      </w:pPr>
      <w:rPr>
        <w:rFonts w:ascii="Courier New" w:hAnsi="Courier New" w:cs="Times New Roman" w:hint="default"/>
      </w:rPr>
    </w:lvl>
    <w:lvl w:ilvl="5" w:tplc="7696C90A">
      <w:start w:val="1"/>
      <w:numFmt w:val="bullet"/>
      <w:lvlText w:val=""/>
      <w:lvlJc w:val="left"/>
      <w:pPr>
        <w:ind w:left="4320" w:hanging="360"/>
      </w:pPr>
      <w:rPr>
        <w:rFonts w:ascii="Wingdings" w:hAnsi="Wingdings" w:hint="default"/>
      </w:rPr>
    </w:lvl>
    <w:lvl w:ilvl="6" w:tplc="0F06A5F8">
      <w:start w:val="1"/>
      <w:numFmt w:val="bullet"/>
      <w:lvlText w:val=""/>
      <w:lvlJc w:val="left"/>
      <w:pPr>
        <w:ind w:left="5040" w:hanging="360"/>
      </w:pPr>
      <w:rPr>
        <w:rFonts w:ascii="Symbol" w:hAnsi="Symbol" w:hint="default"/>
      </w:rPr>
    </w:lvl>
    <w:lvl w:ilvl="7" w:tplc="87F8987A">
      <w:start w:val="1"/>
      <w:numFmt w:val="bullet"/>
      <w:lvlText w:val="o"/>
      <w:lvlJc w:val="left"/>
      <w:pPr>
        <w:ind w:left="5760" w:hanging="360"/>
      </w:pPr>
      <w:rPr>
        <w:rFonts w:ascii="Courier New" w:hAnsi="Courier New" w:cs="Times New Roman" w:hint="default"/>
      </w:rPr>
    </w:lvl>
    <w:lvl w:ilvl="8" w:tplc="F12E2818">
      <w:start w:val="1"/>
      <w:numFmt w:val="bullet"/>
      <w:lvlText w:val=""/>
      <w:lvlJc w:val="left"/>
      <w:pPr>
        <w:ind w:left="6480" w:hanging="360"/>
      </w:pPr>
      <w:rPr>
        <w:rFonts w:ascii="Wingdings" w:hAnsi="Wingdings" w:hint="default"/>
      </w:rPr>
    </w:lvl>
  </w:abstractNum>
  <w:abstractNum w:abstractNumId="28" w15:restartNumberingAfterBreak="0">
    <w:nsid w:val="55AE4AD1"/>
    <w:multiLevelType w:val="hybridMultilevel"/>
    <w:tmpl w:val="DF94F29A"/>
    <w:lvl w:ilvl="0" w:tplc="C91A9246">
      <w:start w:val="1"/>
      <w:numFmt w:val="bullet"/>
      <w:lvlText w:val=""/>
      <w:lvlJc w:val="left"/>
      <w:pPr>
        <w:ind w:left="720" w:hanging="360"/>
      </w:pPr>
      <w:rPr>
        <w:rFonts w:ascii="Symbol" w:hAnsi="Symbol" w:hint="default"/>
      </w:rPr>
    </w:lvl>
    <w:lvl w:ilvl="1" w:tplc="208056E4">
      <w:start w:val="1"/>
      <w:numFmt w:val="bullet"/>
      <w:lvlText w:val="o"/>
      <w:lvlJc w:val="left"/>
      <w:pPr>
        <w:ind w:left="1440" w:hanging="360"/>
      </w:pPr>
      <w:rPr>
        <w:rFonts w:ascii="Courier New" w:hAnsi="Courier New" w:cs="Times New Roman" w:hint="default"/>
      </w:rPr>
    </w:lvl>
    <w:lvl w:ilvl="2" w:tplc="C3985150">
      <w:start w:val="1"/>
      <w:numFmt w:val="bullet"/>
      <w:lvlText w:val=""/>
      <w:lvlJc w:val="left"/>
      <w:pPr>
        <w:ind w:left="2160" w:hanging="360"/>
      </w:pPr>
      <w:rPr>
        <w:rFonts w:ascii="Wingdings" w:hAnsi="Wingdings" w:hint="default"/>
      </w:rPr>
    </w:lvl>
    <w:lvl w:ilvl="3" w:tplc="F304671A">
      <w:start w:val="1"/>
      <w:numFmt w:val="bullet"/>
      <w:lvlText w:val=""/>
      <w:lvlJc w:val="left"/>
      <w:pPr>
        <w:ind w:left="2880" w:hanging="360"/>
      </w:pPr>
      <w:rPr>
        <w:rFonts w:ascii="Symbol" w:hAnsi="Symbol" w:hint="default"/>
      </w:rPr>
    </w:lvl>
    <w:lvl w:ilvl="4" w:tplc="BFBC3D74">
      <w:start w:val="1"/>
      <w:numFmt w:val="bullet"/>
      <w:lvlText w:val="o"/>
      <w:lvlJc w:val="left"/>
      <w:pPr>
        <w:ind w:left="3600" w:hanging="360"/>
      </w:pPr>
      <w:rPr>
        <w:rFonts w:ascii="Courier New" w:hAnsi="Courier New" w:cs="Times New Roman" w:hint="default"/>
      </w:rPr>
    </w:lvl>
    <w:lvl w:ilvl="5" w:tplc="DE1EA546">
      <w:start w:val="1"/>
      <w:numFmt w:val="bullet"/>
      <w:lvlText w:val=""/>
      <w:lvlJc w:val="left"/>
      <w:pPr>
        <w:ind w:left="4320" w:hanging="360"/>
      </w:pPr>
      <w:rPr>
        <w:rFonts w:ascii="Wingdings" w:hAnsi="Wingdings" w:hint="default"/>
      </w:rPr>
    </w:lvl>
    <w:lvl w:ilvl="6" w:tplc="FDC4003A">
      <w:start w:val="1"/>
      <w:numFmt w:val="bullet"/>
      <w:lvlText w:val=""/>
      <w:lvlJc w:val="left"/>
      <w:pPr>
        <w:ind w:left="5040" w:hanging="360"/>
      </w:pPr>
      <w:rPr>
        <w:rFonts w:ascii="Symbol" w:hAnsi="Symbol" w:hint="default"/>
      </w:rPr>
    </w:lvl>
    <w:lvl w:ilvl="7" w:tplc="03B0C3A6">
      <w:start w:val="1"/>
      <w:numFmt w:val="bullet"/>
      <w:lvlText w:val="o"/>
      <w:lvlJc w:val="left"/>
      <w:pPr>
        <w:ind w:left="5760" w:hanging="360"/>
      </w:pPr>
      <w:rPr>
        <w:rFonts w:ascii="Courier New" w:hAnsi="Courier New" w:cs="Times New Roman" w:hint="default"/>
      </w:rPr>
    </w:lvl>
    <w:lvl w:ilvl="8" w:tplc="7174E214">
      <w:start w:val="1"/>
      <w:numFmt w:val="bullet"/>
      <w:lvlText w:val=""/>
      <w:lvlJc w:val="left"/>
      <w:pPr>
        <w:ind w:left="6480" w:hanging="360"/>
      </w:pPr>
      <w:rPr>
        <w:rFonts w:ascii="Wingdings" w:hAnsi="Wingdings" w:hint="default"/>
      </w:rPr>
    </w:lvl>
  </w:abstractNum>
  <w:abstractNum w:abstractNumId="29" w15:restartNumberingAfterBreak="0">
    <w:nsid w:val="58EC1F11"/>
    <w:multiLevelType w:val="hybridMultilevel"/>
    <w:tmpl w:val="EEE44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55B0B4"/>
    <w:multiLevelType w:val="hybridMultilevel"/>
    <w:tmpl w:val="635E7F4A"/>
    <w:lvl w:ilvl="0" w:tplc="B302EFF0">
      <w:start w:val="1"/>
      <w:numFmt w:val="bullet"/>
      <w:lvlText w:val=""/>
      <w:lvlJc w:val="left"/>
      <w:pPr>
        <w:ind w:left="720" w:hanging="360"/>
      </w:pPr>
      <w:rPr>
        <w:rFonts w:ascii="Symbol" w:hAnsi="Symbol" w:hint="default"/>
      </w:rPr>
    </w:lvl>
    <w:lvl w:ilvl="1" w:tplc="56BE460E">
      <w:start w:val="1"/>
      <w:numFmt w:val="bullet"/>
      <w:lvlText w:val="o"/>
      <w:lvlJc w:val="left"/>
      <w:pPr>
        <w:ind w:left="1440" w:hanging="360"/>
      </w:pPr>
      <w:rPr>
        <w:rFonts w:ascii="Courier New" w:hAnsi="Courier New" w:cs="Times New Roman" w:hint="default"/>
      </w:rPr>
    </w:lvl>
    <w:lvl w:ilvl="2" w:tplc="ECFC2B3E">
      <w:start w:val="1"/>
      <w:numFmt w:val="bullet"/>
      <w:lvlText w:val=""/>
      <w:lvlJc w:val="left"/>
      <w:pPr>
        <w:ind w:left="2160" w:hanging="360"/>
      </w:pPr>
      <w:rPr>
        <w:rFonts w:ascii="Wingdings" w:hAnsi="Wingdings" w:hint="default"/>
      </w:rPr>
    </w:lvl>
    <w:lvl w:ilvl="3" w:tplc="68BEC6A8">
      <w:start w:val="1"/>
      <w:numFmt w:val="bullet"/>
      <w:lvlText w:val=""/>
      <w:lvlJc w:val="left"/>
      <w:pPr>
        <w:ind w:left="2880" w:hanging="360"/>
      </w:pPr>
      <w:rPr>
        <w:rFonts w:ascii="Symbol" w:hAnsi="Symbol" w:hint="default"/>
      </w:rPr>
    </w:lvl>
    <w:lvl w:ilvl="4" w:tplc="C2F00AAA">
      <w:start w:val="1"/>
      <w:numFmt w:val="bullet"/>
      <w:lvlText w:val="o"/>
      <w:lvlJc w:val="left"/>
      <w:pPr>
        <w:ind w:left="3600" w:hanging="360"/>
      </w:pPr>
      <w:rPr>
        <w:rFonts w:ascii="Courier New" w:hAnsi="Courier New" w:cs="Times New Roman" w:hint="default"/>
      </w:rPr>
    </w:lvl>
    <w:lvl w:ilvl="5" w:tplc="8F80B2F2">
      <w:start w:val="1"/>
      <w:numFmt w:val="bullet"/>
      <w:lvlText w:val=""/>
      <w:lvlJc w:val="left"/>
      <w:pPr>
        <w:ind w:left="4320" w:hanging="360"/>
      </w:pPr>
      <w:rPr>
        <w:rFonts w:ascii="Wingdings" w:hAnsi="Wingdings" w:hint="default"/>
      </w:rPr>
    </w:lvl>
    <w:lvl w:ilvl="6" w:tplc="8074440E">
      <w:start w:val="1"/>
      <w:numFmt w:val="bullet"/>
      <w:lvlText w:val=""/>
      <w:lvlJc w:val="left"/>
      <w:pPr>
        <w:ind w:left="5040" w:hanging="360"/>
      </w:pPr>
      <w:rPr>
        <w:rFonts w:ascii="Symbol" w:hAnsi="Symbol" w:hint="default"/>
      </w:rPr>
    </w:lvl>
    <w:lvl w:ilvl="7" w:tplc="5B761062">
      <w:start w:val="1"/>
      <w:numFmt w:val="bullet"/>
      <w:lvlText w:val="o"/>
      <w:lvlJc w:val="left"/>
      <w:pPr>
        <w:ind w:left="5760" w:hanging="360"/>
      </w:pPr>
      <w:rPr>
        <w:rFonts w:ascii="Courier New" w:hAnsi="Courier New" w:cs="Times New Roman" w:hint="default"/>
      </w:rPr>
    </w:lvl>
    <w:lvl w:ilvl="8" w:tplc="C53C46D0">
      <w:start w:val="1"/>
      <w:numFmt w:val="bullet"/>
      <w:lvlText w:val=""/>
      <w:lvlJc w:val="left"/>
      <w:pPr>
        <w:ind w:left="6480" w:hanging="360"/>
      </w:pPr>
      <w:rPr>
        <w:rFonts w:ascii="Wingdings" w:hAnsi="Wingdings" w:hint="default"/>
      </w:rPr>
    </w:lvl>
  </w:abstractNum>
  <w:abstractNum w:abstractNumId="31" w15:restartNumberingAfterBreak="0">
    <w:nsid w:val="5C2CAA02"/>
    <w:multiLevelType w:val="hybridMultilevel"/>
    <w:tmpl w:val="989ABF12"/>
    <w:lvl w:ilvl="0" w:tplc="BB3A3DFC">
      <w:start w:val="1"/>
      <w:numFmt w:val="bullet"/>
      <w:lvlText w:val=""/>
      <w:lvlJc w:val="left"/>
      <w:pPr>
        <w:ind w:left="720" w:hanging="360"/>
      </w:pPr>
      <w:rPr>
        <w:rFonts w:ascii="Symbol" w:hAnsi="Symbol" w:hint="default"/>
      </w:rPr>
    </w:lvl>
    <w:lvl w:ilvl="1" w:tplc="49E2BC10">
      <w:start w:val="1"/>
      <w:numFmt w:val="bullet"/>
      <w:lvlText w:val="o"/>
      <w:lvlJc w:val="left"/>
      <w:pPr>
        <w:ind w:left="1440" w:hanging="360"/>
      </w:pPr>
      <w:rPr>
        <w:rFonts w:ascii="Courier New" w:hAnsi="Courier New" w:cs="Times New Roman" w:hint="default"/>
      </w:rPr>
    </w:lvl>
    <w:lvl w:ilvl="2" w:tplc="4834539E">
      <w:start w:val="1"/>
      <w:numFmt w:val="bullet"/>
      <w:lvlText w:val=""/>
      <w:lvlJc w:val="left"/>
      <w:pPr>
        <w:ind w:left="2160" w:hanging="360"/>
      </w:pPr>
      <w:rPr>
        <w:rFonts w:ascii="Wingdings" w:hAnsi="Wingdings" w:hint="default"/>
      </w:rPr>
    </w:lvl>
    <w:lvl w:ilvl="3" w:tplc="4E84B7F6">
      <w:start w:val="1"/>
      <w:numFmt w:val="bullet"/>
      <w:lvlText w:val=""/>
      <w:lvlJc w:val="left"/>
      <w:pPr>
        <w:ind w:left="2880" w:hanging="360"/>
      </w:pPr>
      <w:rPr>
        <w:rFonts w:ascii="Symbol" w:hAnsi="Symbol" w:hint="default"/>
      </w:rPr>
    </w:lvl>
    <w:lvl w:ilvl="4" w:tplc="C618231C">
      <w:start w:val="1"/>
      <w:numFmt w:val="bullet"/>
      <w:lvlText w:val="o"/>
      <w:lvlJc w:val="left"/>
      <w:pPr>
        <w:ind w:left="3600" w:hanging="360"/>
      </w:pPr>
      <w:rPr>
        <w:rFonts w:ascii="Courier New" w:hAnsi="Courier New" w:cs="Times New Roman" w:hint="default"/>
      </w:rPr>
    </w:lvl>
    <w:lvl w:ilvl="5" w:tplc="607E198E">
      <w:start w:val="1"/>
      <w:numFmt w:val="bullet"/>
      <w:lvlText w:val=""/>
      <w:lvlJc w:val="left"/>
      <w:pPr>
        <w:ind w:left="4320" w:hanging="360"/>
      </w:pPr>
      <w:rPr>
        <w:rFonts w:ascii="Wingdings" w:hAnsi="Wingdings" w:hint="default"/>
      </w:rPr>
    </w:lvl>
    <w:lvl w:ilvl="6" w:tplc="C25841E0">
      <w:start w:val="1"/>
      <w:numFmt w:val="bullet"/>
      <w:lvlText w:val=""/>
      <w:lvlJc w:val="left"/>
      <w:pPr>
        <w:ind w:left="5040" w:hanging="360"/>
      </w:pPr>
      <w:rPr>
        <w:rFonts w:ascii="Symbol" w:hAnsi="Symbol" w:hint="default"/>
      </w:rPr>
    </w:lvl>
    <w:lvl w:ilvl="7" w:tplc="AE98A354">
      <w:start w:val="1"/>
      <w:numFmt w:val="bullet"/>
      <w:lvlText w:val="o"/>
      <w:lvlJc w:val="left"/>
      <w:pPr>
        <w:ind w:left="5760" w:hanging="360"/>
      </w:pPr>
      <w:rPr>
        <w:rFonts w:ascii="Courier New" w:hAnsi="Courier New" w:cs="Times New Roman" w:hint="default"/>
      </w:rPr>
    </w:lvl>
    <w:lvl w:ilvl="8" w:tplc="72E63F24">
      <w:start w:val="1"/>
      <w:numFmt w:val="bullet"/>
      <w:lvlText w:val=""/>
      <w:lvlJc w:val="left"/>
      <w:pPr>
        <w:ind w:left="6480" w:hanging="360"/>
      </w:pPr>
      <w:rPr>
        <w:rFonts w:ascii="Wingdings" w:hAnsi="Wingdings" w:hint="default"/>
      </w:rPr>
    </w:lvl>
  </w:abstractNum>
  <w:abstractNum w:abstractNumId="32" w15:restartNumberingAfterBreak="0">
    <w:nsid w:val="5DFD4998"/>
    <w:multiLevelType w:val="hybridMultilevel"/>
    <w:tmpl w:val="1CDECECE"/>
    <w:lvl w:ilvl="0" w:tplc="6CC05F54">
      <w:start w:val="1"/>
      <w:numFmt w:val="bullet"/>
      <w:lvlText w:val=""/>
      <w:lvlJc w:val="left"/>
      <w:pPr>
        <w:ind w:left="720" w:hanging="360"/>
      </w:pPr>
      <w:rPr>
        <w:rFonts w:ascii="Symbol" w:hAnsi="Symbol" w:hint="default"/>
      </w:rPr>
    </w:lvl>
    <w:lvl w:ilvl="1" w:tplc="AC908522">
      <w:start w:val="1"/>
      <w:numFmt w:val="bullet"/>
      <w:lvlText w:val="o"/>
      <w:lvlJc w:val="left"/>
      <w:pPr>
        <w:ind w:left="1440" w:hanging="360"/>
      </w:pPr>
      <w:rPr>
        <w:rFonts w:ascii="Courier New" w:hAnsi="Courier New" w:cs="Times New Roman" w:hint="default"/>
      </w:rPr>
    </w:lvl>
    <w:lvl w:ilvl="2" w:tplc="0BAC195A">
      <w:start w:val="1"/>
      <w:numFmt w:val="bullet"/>
      <w:lvlText w:val=""/>
      <w:lvlJc w:val="left"/>
      <w:pPr>
        <w:ind w:left="2160" w:hanging="360"/>
      </w:pPr>
      <w:rPr>
        <w:rFonts w:ascii="Wingdings" w:hAnsi="Wingdings" w:hint="default"/>
      </w:rPr>
    </w:lvl>
    <w:lvl w:ilvl="3" w:tplc="F45E7BB8">
      <w:start w:val="1"/>
      <w:numFmt w:val="bullet"/>
      <w:lvlText w:val=""/>
      <w:lvlJc w:val="left"/>
      <w:pPr>
        <w:ind w:left="2880" w:hanging="360"/>
      </w:pPr>
      <w:rPr>
        <w:rFonts w:ascii="Symbol" w:hAnsi="Symbol" w:hint="default"/>
      </w:rPr>
    </w:lvl>
    <w:lvl w:ilvl="4" w:tplc="A1EA2036">
      <w:start w:val="1"/>
      <w:numFmt w:val="bullet"/>
      <w:lvlText w:val="o"/>
      <w:lvlJc w:val="left"/>
      <w:pPr>
        <w:ind w:left="3600" w:hanging="360"/>
      </w:pPr>
      <w:rPr>
        <w:rFonts w:ascii="Courier New" w:hAnsi="Courier New" w:cs="Times New Roman" w:hint="default"/>
      </w:rPr>
    </w:lvl>
    <w:lvl w:ilvl="5" w:tplc="39FCC2DA">
      <w:start w:val="1"/>
      <w:numFmt w:val="bullet"/>
      <w:lvlText w:val=""/>
      <w:lvlJc w:val="left"/>
      <w:pPr>
        <w:ind w:left="4320" w:hanging="360"/>
      </w:pPr>
      <w:rPr>
        <w:rFonts w:ascii="Wingdings" w:hAnsi="Wingdings" w:hint="default"/>
      </w:rPr>
    </w:lvl>
    <w:lvl w:ilvl="6" w:tplc="BA943C7C">
      <w:start w:val="1"/>
      <w:numFmt w:val="bullet"/>
      <w:lvlText w:val=""/>
      <w:lvlJc w:val="left"/>
      <w:pPr>
        <w:ind w:left="5040" w:hanging="360"/>
      </w:pPr>
      <w:rPr>
        <w:rFonts w:ascii="Symbol" w:hAnsi="Symbol" w:hint="default"/>
      </w:rPr>
    </w:lvl>
    <w:lvl w:ilvl="7" w:tplc="D3645504">
      <w:start w:val="1"/>
      <w:numFmt w:val="bullet"/>
      <w:lvlText w:val="o"/>
      <w:lvlJc w:val="left"/>
      <w:pPr>
        <w:ind w:left="5760" w:hanging="360"/>
      </w:pPr>
      <w:rPr>
        <w:rFonts w:ascii="Courier New" w:hAnsi="Courier New" w:cs="Times New Roman" w:hint="default"/>
      </w:rPr>
    </w:lvl>
    <w:lvl w:ilvl="8" w:tplc="D1C06CE2">
      <w:start w:val="1"/>
      <w:numFmt w:val="bullet"/>
      <w:lvlText w:val=""/>
      <w:lvlJc w:val="left"/>
      <w:pPr>
        <w:ind w:left="6480" w:hanging="360"/>
      </w:pPr>
      <w:rPr>
        <w:rFonts w:ascii="Wingdings" w:hAnsi="Wingdings" w:hint="default"/>
      </w:rPr>
    </w:lvl>
  </w:abstractNum>
  <w:abstractNum w:abstractNumId="33" w15:restartNumberingAfterBreak="0">
    <w:nsid w:val="5FDA75F1"/>
    <w:multiLevelType w:val="hybridMultilevel"/>
    <w:tmpl w:val="C9F8A5E8"/>
    <w:lvl w:ilvl="0" w:tplc="617A0164">
      <w:start w:val="1"/>
      <w:numFmt w:val="bullet"/>
      <w:lvlText w:val=""/>
      <w:lvlJc w:val="left"/>
      <w:pPr>
        <w:ind w:left="720" w:hanging="360"/>
      </w:pPr>
      <w:rPr>
        <w:rFonts w:ascii="Symbol" w:hAnsi="Symbol" w:hint="default"/>
      </w:rPr>
    </w:lvl>
    <w:lvl w:ilvl="1" w:tplc="ADA0595A">
      <w:start w:val="1"/>
      <w:numFmt w:val="bullet"/>
      <w:lvlText w:val="o"/>
      <w:lvlJc w:val="left"/>
      <w:pPr>
        <w:ind w:left="1440" w:hanging="360"/>
      </w:pPr>
      <w:rPr>
        <w:rFonts w:ascii="Courier New" w:hAnsi="Courier New" w:cs="Times New Roman" w:hint="default"/>
      </w:rPr>
    </w:lvl>
    <w:lvl w:ilvl="2" w:tplc="5B4CE9A0">
      <w:start w:val="1"/>
      <w:numFmt w:val="bullet"/>
      <w:lvlText w:val=""/>
      <w:lvlJc w:val="left"/>
      <w:pPr>
        <w:ind w:left="2160" w:hanging="360"/>
      </w:pPr>
      <w:rPr>
        <w:rFonts w:ascii="Wingdings" w:hAnsi="Wingdings" w:hint="default"/>
      </w:rPr>
    </w:lvl>
    <w:lvl w:ilvl="3" w:tplc="4F2CAD28">
      <w:start w:val="1"/>
      <w:numFmt w:val="bullet"/>
      <w:lvlText w:val=""/>
      <w:lvlJc w:val="left"/>
      <w:pPr>
        <w:ind w:left="2880" w:hanging="360"/>
      </w:pPr>
      <w:rPr>
        <w:rFonts w:ascii="Symbol" w:hAnsi="Symbol" w:hint="default"/>
      </w:rPr>
    </w:lvl>
    <w:lvl w:ilvl="4" w:tplc="68A02FF2">
      <w:start w:val="1"/>
      <w:numFmt w:val="bullet"/>
      <w:lvlText w:val="o"/>
      <w:lvlJc w:val="left"/>
      <w:pPr>
        <w:ind w:left="3600" w:hanging="360"/>
      </w:pPr>
      <w:rPr>
        <w:rFonts w:ascii="Courier New" w:hAnsi="Courier New" w:cs="Times New Roman" w:hint="default"/>
      </w:rPr>
    </w:lvl>
    <w:lvl w:ilvl="5" w:tplc="CBAE873C">
      <w:start w:val="1"/>
      <w:numFmt w:val="bullet"/>
      <w:lvlText w:val=""/>
      <w:lvlJc w:val="left"/>
      <w:pPr>
        <w:ind w:left="4320" w:hanging="360"/>
      </w:pPr>
      <w:rPr>
        <w:rFonts w:ascii="Wingdings" w:hAnsi="Wingdings" w:hint="default"/>
      </w:rPr>
    </w:lvl>
    <w:lvl w:ilvl="6" w:tplc="AC26E15A">
      <w:start w:val="1"/>
      <w:numFmt w:val="bullet"/>
      <w:lvlText w:val=""/>
      <w:lvlJc w:val="left"/>
      <w:pPr>
        <w:ind w:left="5040" w:hanging="360"/>
      </w:pPr>
      <w:rPr>
        <w:rFonts w:ascii="Symbol" w:hAnsi="Symbol" w:hint="default"/>
      </w:rPr>
    </w:lvl>
    <w:lvl w:ilvl="7" w:tplc="C3FADD16">
      <w:start w:val="1"/>
      <w:numFmt w:val="bullet"/>
      <w:lvlText w:val="o"/>
      <w:lvlJc w:val="left"/>
      <w:pPr>
        <w:ind w:left="5760" w:hanging="360"/>
      </w:pPr>
      <w:rPr>
        <w:rFonts w:ascii="Courier New" w:hAnsi="Courier New" w:cs="Times New Roman" w:hint="default"/>
      </w:rPr>
    </w:lvl>
    <w:lvl w:ilvl="8" w:tplc="35267136">
      <w:start w:val="1"/>
      <w:numFmt w:val="bullet"/>
      <w:lvlText w:val=""/>
      <w:lvlJc w:val="left"/>
      <w:pPr>
        <w:ind w:left="6480" w:hanging="360"/>
      </w:pPr>
      <w:rPr>
        <w:rFonts w:ascii="Wingdings" w:hAnsi="Wingdings" w:hint="default"/>
      </w:rPr>
    </w:lvl>
  </w:abstractNum>
  <w:abstractNum w:abstractNumId="34" w15:restartNumberingAfterBreak="0">
    <w:nsid w:val="61CC0751"/>
    <w:multiLevelType w:val="hybridMultilevel"/>
    <w:tmpl w:val="7848BE16"/>
    <w:lvl w:ilvl="0" w:tplc="E19230A2">
      <w:start w:val="1"/>
      <w:numFmt w:val="decimal"/>
      <w:lvlText w:val="%1."/>
      <w:lvlJc w:val="left"/>
      <w:pPr>
        <w:ind w:left="720" w:hanging="360"/>
      </w:pPr>
    </w:lvl>
    <w:lvl w:ilvl="1" w:tplc="2340CDDE">
      <w:start w:val="1"/>
      <w:numFmt w:val="lowerLetter"/>
      <w:lvlText w:val="%2."/>
      <w:lvlJc w:val="left"/>
      <w:pPr>
        <w:ind w:left="1440" w:hanging="360"/>
      </w:pPr>
    </w:lvl>
    <w:lvl w:ilvl="2" w:tplc="7D301F92">
      <w:start w:val="1"/>
      <w:numFmt w:val="lowerRoman"/>
      <w:lvlText w:val="%3."/>
      <w:lvlJc w:val="right"/>
      <w:pPr>
        <w:ind w:left="2160" w:hanging="180"/>
      </w:pPr>
    </w:lvl>
    <w:lvl w:ilvl="3" w:tplc="76F03ECC">
      <w:start w:val="1"/>
      <w:numFmt w:val="decimal"/>
      <w:lvlText w:val="%4."/>
      <w:lvlJc w:val="left"/>
      <w:pPr>
        <w:ind w:left="2880" w:hanging="360"/>
      </w:pPr>
    </w:lvl>
    <w:lvl w:ilvl="4" w:tplc="6F9C3670">
      <w:start w:val="1"/>
      <w:numFmt w:val="lowerLetter"/>
      <w:lvlText w:val="%5."/>
      <w:lvlJc w:val="left"/>
      <w:pPr>
        <w:ind w:left="3600" w:hanging="360"/>
      </w:pPr>
    </w:lvl>
    <w:lvl w:ilvl="5" w:tplc="EA22A174">
      <w:start w:val="1"/>
      <w:numFmt w:val="lowerRoman"/>
      <w:lvlText w:val="%6."/>
      <w:lvlJc w:val="right"/>
      <w:pPr>
        <w:ind w:left="4320" w:hanging="180"/>
      </w:pPr>
    </w:lvl>
    <w:lvl w:ilvl="6" w:tplc="5D201796">
      <w:start w:val="1"/>
      <w:numFmt w:val="decimal"/>
      <w:lvlText w:val="%7."/>
      <w:lvlJc w:val="left"/>
      <w:pPr>
        <w:ind w:left="5040" w:hanging="360"/>
      </w:pPr>
    </w:lvl>
    <w:lvl w:ilvl="7" w:tplc="5860EAA0">
      <w:start w:val="1"/>
      <w:numFmt w:val="lowerLetter"/>
      <w:lvlText w:val="%8."/>
      <w:lvlJc w:val="left"/>
      <w:pPr>
        <w:ind w:left="5760" w:hanging="360"/>
      </w:pPr>
    </w:lvl>
    <w:lvl w:ilvl="8" w:tplc="9334B578">
      <w:start w:val="1"/>
      <w:numFmt w:val="lowerRoman"/>
      <w:lvlText w:val="%9."/>
      <w:lvlJc w:val="right"/>
      <w:pPr>
        <w:ind w:left="6480" w:hanging="180"/>
      </w:pPr>
    </w:lvl>
  </w:abstractNum>
  <w:abstractNum w:abstractNumId="35" w15:restartNumberingAfterBreak="0">
    <w:nsid w:val="62A48308"/>
    <w:multiLevelType w:val="hybridMultilevel"/>
    <w:tmpl w:val="FAAAFC86"/>
    <w:lvl w:ilvl="0" w:tplc="5EBE1E2C">
      <w:start w:val="1"/>
      <w:numFmt w:val="bullet"/>
      <w:lvlText w:val=""/>
      <w:lvlJc w:val="left"/>
      <w:pPr>
        <w:ind w:left="720" w:hanging="360"/>
      </w:pPr>
      <w:rPr>
        <w:rFonts w:ascii="Symbol" w:hAnsi="Symbol" w:hint="default"/>
      </w:rPr>
    </w:lvl>
    <w:lvl w:ilvl="1" w:tplc="C5389878">
      <w:start w:val="1"/>
      <w:numFmt w:val="bullet"/>
      <w:lvlText w:val="o"/>
      <w:lvlJc w:val="left"/>
      <w:pPr>
        <w:ind w:left="1440" w:hanging="360"/>
      </w:pPr>
      <w:rPr>
        <w:rFonts w:ascii="Courier New" w:hAnsi="Courier New" w:cs="Times New Roman" w:hint="default"/>
      </w:rPr>
    </w:lvl>
    <w:lvl w:ilvl="2" w:tplc="B0DA0AA4">
      <w:start w:val="1"/>
      <w:numFmt w:val="bullet"/>
      <w:lvlText w:val=""/>
      <w:lvlJc w:val="left"/>
      <w:pPr>
        <w:ind w:left="2160" w:hanging="360"/>
      </w:pPr>
      <w:rPr>
        <w:rFonts w:ascii="Wingdings" w:hAnsi="Wingdings" w:hint="default"/>
      </w:rPr>
    </w:lvl>
    <w:lvl w:ilvl="3" w:tplc="985CAE96">
      <w:start w:val="1"/>
      <w:numFmt w:val="bullet"/>
      <w:lvlText w:val=""/>
      <w:lvlJc w:val="left"/>
      <w:pPr>
        <w:ind w:left="2880" w:hanging="360"/>
      </w:pPr>
      <w:rPr>
        <w:rFonts w:ascii="Symbol" w:hAnsi="Symbol" w:hint="default"/>
      </w:rPr>
    </w:lvl>
    <w:lvl w:ilvl="4" w:tplc="4D90F394">
      <w:start w:val="1"/>
      <w:numFmt w:val="bullet"/>
      <w:lvlText w:val="o"/>
      <w:lvlJc w:val="left"/>
      <w:pPr>
        <w:ind w:left="3600" w:hanging="360"/>
      </w:pPr>
      <w:rPr>
        <w:rFonts w:ascii="Courier New" w:hAnsi="Courier New" w:cs="Times New Roman" w:hint="default"/>
      </w:rPr>
    </w:lvl>
    <w:lvl w:ilvl="5" w:tplc="FA589CDC">
      <w:start w:val="1"/>
      <w:numFmt w:val="bullet"/>
      <w:lvlText w:val=""/>
      <w:lvlJc w:val="left"/>
      <w:pPr>
        <w:ind w:left="4320" w:hanging="360"/>
      </w:pPr>
      <w:rPr>
        <w:rFonts w:ascii="Wingdings" w:hAnsi="Wingdings" w:hint="default"/>
      </w:rPr>
    </w:lvl>
    <w:lvl w:ilvl="6" w:tplc="0D70D5C6">
      <w:start w:val="1"/>
      <w:numFmt w:val="bullet"/>
      <w:lvlText w:val=""/>
      <w:lvlJc w:val="left"/>
      <w:pPr>
        <w:ind w:left="5040" w:hanging="360"/>
      </w:pPr>
      <w:rPr>
        <w:rFonts w:ascii="Symbol" w:hAnsi="Symbol" w:hint="default"/>
      </w:rPr>
    </w:lvl>
    <w:lvl w:ilvl="7" w:tplc="C29C83AE">
      <w:start w:val="1"/>
      <w:numFmt w:val="bullet"/>
      <w:lvlText w:val="o"/>
      <w:lvlJc w:val="left"/>
      <w:pPr>
        <w:ind w:left="5760" w:hanging="360"/>
      </w:pPr>
      <w:rPr>
        <w:rFonts w:ascii="Courier New" w:hAnsi="Courier New" w:cs="Times New Roman" w:hint="default"/>
      </w:rPr>
    </w:lvl>
    <w:lvl w:ilvl="8" w:tplc="1BBED17E">
      <w:start w:val="1"/>
      <w:numFmt w:val="bullet"/>
      <w:lvlText w:val=""/>
      <w:lvlJc w:val="left"/>
      <w:pPr>
        <w:ind w:left="6480" w:hanging="360"/>
      </w:pPr>
      <w:rPr>
        <w:rFonts w:ascii="Wingdings" w:hAnsi="Wingdings" w:hint="default"/>
      </w:rPr>
    </w:lvl>
  </w:abstractNum>
  <w:abstractNum w:abstractNumId="36" w15:restartNumberingAfterBreak="0">
    <w:nsid w:val="68D4FF58"/>
    <w:multiLevelType w:val="hybridMultilevel"/>
    <w:tmpl w:val="EC10E008"/>
    <w:lvl w:ilvl="0" w:tplc="554E2C58">
      <w:start w:val="1"/>
      <w:numFmt w:val="bullet"/>
      <w:lvlText w:val=""/>
      <w:lvlJc w:val="left"/>
      <w:pPr>
        <w:ind w:left="720" w:hanging="360"/>
      </w:pPr>
      <w:rPr>
        <w:rFonts w:ascii="Symbol" w:hAnsi="Symbol" w:hint="default"/>
      </w:rPr>
    </w:lvl>
    <w:lvl w:ilvl="1" w:tplc="A896311E">
      <w:start w:val="1"/>
      <w:numFmt w:val="bullet"/>
      <w:lvlText w:val="o"/>
      <w:lvlJc w:val="left"/>
      <w:pPr>
        <w:ind w:left="1440" w:hanging="360"/>
      </w:pPr>
      <w:rPr>
        <w:rFonts w:ascii="Courier New" w:hAnsi="Courier New" w:cs="Times New Roman" w:hint="default"/>
      </w:rPr>
    </w:lvl>
    <w:lvl w:ilvl="2" w:tplc="90CC4642">
      <w:start w:val="1"/>
      <w:numFmt w:val="bullet"/>
      <w:lvlText w:val=""/>
      <w:lvlJc w:val="left"/>
      <w:pPr>
        <w:ind w:left="2160" w:hanging="360"/>
      </w:pPr>
      <w:rPr>
        <w:rFonts w:ascii="Wingdings" w:hAnsi="Wingdings" w:hint="default"/>
      </w:rPr>
    </w:lvl>
    <w:lvl w:ilvl="3" w:tplc="A80E9A78">
      <w:start w:val="1"/>
      <w:numFmt w:val="bullet"/>
      <w:lvlText w:val=""/>
      <w:lvlJc w:val="left"/>
      <w:pPr>
        <w:ind w:left="2880" w:hanging="360"/>
      </w:pPr>
      <w:rPr>
        <w:rFonts w:ascii="Symbol" w:hAnsi="Symbol" w:hint="default"/>
      </w:rPr>
    </w:lvl>
    <w:lvl w:ilvl="4" w:tplc="81B45766">
      <w:start w:val="1"/>
      <w:numFmt w:val="bullet"/>
      <w:lvlText w:val="o"/>
      <w:lvlJc w:val="left"/>
      <w:pPr>
        <w:ind w:left="3600" w:hanging="360"/>
      </w:pPr>
      <w:rPr>
        <w:rFonts w:ascii="Courier New" w:hAnsi="Courier New" w:cs="Times New Roman" w:hint="default"/>
      </w:rPr>
    </w:lvl>
    <w:lvl w:ilvl="5" w:tplc="38EE64DC">
      <w:start w:val="1"/>
      <w:numFmt w:val="bullet"/>
      <w:lvlText w:val=""/>
      <w:lvlJc w:val="left"/>
      <w:pPr>
        <w:ind w:left="4320" w:hanging="360"/>
      </w:pPr>
      <w:rPr>
        <w:rFonts w:ascii="Wingdings" w:hAnsi="Wingdings" w:hint="default"/>
      </w:rPr>
    </w:lvl>
    <w:lvl w:ilvl="6" w:tplc="D23E4A56">
      <w:start w:val="1"/>
      <w:numFmt w:val="bullet"/>
      <w:lvlText w:val=""/>
      <w:lvlJc w:val="left"/>
      <w:pPr>
        <w:ind w:left="5040" w:hanging="360"/>
      </w:pPr>
      <w:rPr>
        <w:rFonts w:ascii="Symbol" w:hAnsi="Symbol" w:hint="default"/>
      </w:rPr>
    </w:lvl>
    <w:lvl w:ilvl="7" w:tplc="4F585C68">
      <w:start w:val="1"/>
      <w:numFmt w:val="bullet"/>
      <w:lvlText w:val="o"/>
      <w:lvlJc w:val="left"/>
      <w:pPr>
        <w:ind w:left="5760" w:hanging="360"/>
      </w:pPr>
      <w:rPr>
        <w:rFonts w:ascii="Courier New" w:hAnsi="Courier New" w:cs="Times New Roman" w:hint="default"/>
      </w:rPr>
    </w:lvl>
    <w:lvl w:ilvl="8" w:tplc="76E6B90A">
      <w:start w:val="1"/>
      <w:numFmt w:val="bullet"/>
      <w:lvlText w:val=""/>
      <w:lvlJc w:val="left"/>
      <w:pPr>
        <w:ind w:left="6480" w:hanging="360"/>
      </w:pPr>
      <w:rPr>
        <w:rFonts w:ascii="Wingdings" w:hAnsi="Wingdings" w:hint="default"/>
      </w:rPr>
    </w:lvl>
  </w:abstractNum>
  <w:abstractNum w:abstractNumId="37" w15:restartNumberingAfterBreak="0">
    <w:nsid w:val="69BB6578"/>
    <w:multiLevelType w:val="hybridMultilevel"/>
    <w:tmpl w:val="1A546D10"/>
    <w:lvl w:ilvl="0" w:tplc="84F425C4">
      <w:start w:val="1"/>
      <w:numFmt w:val="bullet"/>
      <w:lvlText w:val=""/>
      <w:lvlJc w:val="left"/>
      <w:pPr>
        <w:ind w:left="720" w:hanging="360"/>
      </w:pPr>
      <w:rPr>
        <w:rFonts w:ascii="Symbol" w:hAnsi="Symbol" w:hint="default"/>
      </w:rPr>
    </w:lvl>
    <w:lvl w:ilvl="1" w:tplc="5D3E795C">
      <w:start w:val="1"/>
      <w:numFmt w:val="bullet"/>
      <w:lvlText w:val="o"/>
      <w:lvlJc w:val="left"/>
      <w:pPr>
        <w:ind w:left="1440" w:hanging="360"/>
      </w:pPr>
      <w:rPr>
        <w:rFonts w:ascii="Courier New" w:hAnsi="Courier New" w:cs="Times New Roman" w:hint="default"/>
      </w:rPr>
    </w:lvl>
    <w:lvl w:ilvl="2" w:tplc="4DC039D6">
      <w:start w:val="1"/>
      <w:numFmt w:val="bullet"/>
      <w:lvlText w:val=""/>
      <w:lvlJc w:val="left"/>
      <w:pPr>
        <w:ind w:left="2160" w:hanging="360"/>
      </w:pPr>
      <w:rPr>
        <w:rFonts w:ascii="Wingdings" w:hAnsi="Wingdings" w:hint="default"/>
      </w:rPr>
    </w:lvl>
    <w:lvl w:ilvl="3" w:tplc="33F6D0E0">
      <w:start w:val="1"/>
      <w:numFmt w:val="bullet"/>
      <w:lvlText w:val=""/>
      <w:lvlJc w:val="left"/>
      <w:pPr>
        <w:ind w:left="2880" w:hanging="360"/>
      </w:pPr>
      <w:rPr>
        <w:rFonts w:ascii="Symbol" w:hAnsi="Symbol" w:hint="default"/>
      </w:rPr>
    </w:lvl>
    <w:lvl w:ilvl="4" w:tplc="C9EE255E">
      <w:start w:val="1"/>
      <w:numFmt w:val="bullet"/>
      <w:lvlText w:val="o"/>
      <w:lvlJc w:val="left"/>
      <w:pPr>
        <w:ind w:left="3600" w:hanging="360"/>
      </w:pPr>
      <w:rPr>
        <w:rFonts w:ascii="Courier New" w:hAnsi="Courier New" w:cs="Times New Roman" w:hint="default"/>
      </w:rPr>
    </w:lvl>
    <w:lvl w:ilvl="5" w:tplc="11568AD0">
      <w:start w:val="1"/>
      <w:numFmt w:val="bullet"/>
      <w:lvlText w:val=""/>
      <w:lvlJc w:val="left"/>
      <w:pPr>
        <w:ind w:left="4320" w:hanging="360"/>
      </w:pPr>
      <w:rPr>
        <w:rFonts w:ascii="Wingdings" w:hAnsi="Wingdings" w:hint="default"/>
      </w:rPr>
    </w:lvl>
    <w:lvl w:ilvl="6" w:tplc="B8366D46">
      <w:start w:val="1"/>
      <w:numFmt w:val="bullet"/>
      <w:lvlText w:val=""/>
      <w:lvlJc w:val="left"/>
      <w:pPr>
        <w:ind w:left="5040" w:hanging="360"/>
      </w:pPr>
      <w:rPr>
        <w:rFonts w:ascii="Symbol" w:hAnsi="Symbol" w:hint="default"/>
      </w:rPr>
    </w:lvl>
    <w:lvl w:ilvl="7" w:tplc="A9407FE8">
      <w:start w:val="1"/>
      <w:numFmt w:val="bullet"/>
      <w:lvlText w:val="o"/>
      <w:lvlJc w:val="left"/>
      <w:pPr>
        <w:ind w:left="5760" w:hanging="360"/>
      </w:pPr>
      <w:rPr>
        <w:rFonts w:ascii="Courier New" w:hAnsi="Courier New" w:cs="Times New Roman" w:hint="default"/>
      </w:rPr>
    </w:lvl>
    <w:lvl w:ilvl="8" w:tplc="575CE58E">
      <w:start w:val="1"/>
      <w:numFmt w:val="bullet"/>
      <w:lvlText w:val=""/>
      <w:lvlJc w:val="left"/>
      <w:pPr>
        <w:ind w:left="6480" w:hanging="360"/>
      </w:pPr>
      <w:rPr>
        <w:rFonts w:ascii="Wingdings" w:hAnsi="Wingdings" w:hint="default"/>
      </w:rPr>
    </w:lvl>
  </w:abstractNum>
  <w:abstractNum w:abstractNumId="38" w15:restartNumberingAfterBreak="0">
    <w:nsid w:val="6BCD5738"/>
    <w:multiLevelType w:val="hybridMultilevel"/>
    <w:tmpl w:val="0164C5BE"/>
    <w:lvl w:ilvl="0" w:tplc="D8C0E606">
      <w:numFmt w:val="bullet"/>
      <w:lvlText w:val=""/>
      <w:lvlJc w:val="left"/>
      <w:pPr>
        <w:ind w:left="720" w:hanging="360"/>
      </w:pPr>
      <w:rPr>
        <w:rFonts w:ascii="Symbol" w:eastAsiaTheme="minorHAnsi" w:hAnsi="Symbol" w:cstheme="minorHAns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2F65ED"/>
    <w:multiLevelType w:val="hybridMultilevel"/>
    <w:tmpl w:val="261C846E"/>
    <w:lvl w:ilvl="0" w:tplc="172C394A">
      <w:start w:val="1"/>
      <w:numFmt w:val="bullet"/>
      <w:lvlText w:val=""/>
      <w:lvlJc w:val="left"/>
      <w:pPr>
        <w:ind w:left="720" w:hanging="360"/>
      </w:pPr>
      <w:rPr>
        <w:rFonts w:ascii="Symbol" w:hAnsi="Symbol" w:hint="default"/>
      </w:rPr>
    </w:lvl>
    <w:lvl w:ilvl="1" w:tplc="4808E34C">
      <w:start w:val="1"/>
      <w:numFmt w:val="bullet"/>
      <w:lvlText w:val="o"/>
      <w:lvlJc w:val="left"/>
      <w:pPr>
        <w:ind w:left="1440" w:hanging="360"/>
      </w:pPr>
      <w:rPr>
        <w:rFonts w:ascii="Courier New" w:hAnsi="Courier New" w:cs="Times New Roman" w:hint="default"/>
      </w:rPr>
    </w:lvl>
    <w:lvl w:ilvl="2" w:tplc="9F9A58FA">
      <w:start w:val="1"/>
      <w:numFmt w:val="bullet"/>
      <w:lvlText w:val=""/>
      <w:lvlJc w:val="left"/>
      <w:pPr>
        <w:ind w:left="2160" w:hanging="360"/>
      </w:pPr>
      <w:rPr>
        <w:rFonts w:ascii="Wingdings" w:hAnsi="Wingdings" w:hint="default"/>
      </w:rPr>
    </w:lvl>
    <w:lvl w:ilvl="3" w:tplc="D11A88B2">
      <w:start w:val="1"/>
      <w:numFmt w:val="bullet"/>
      <w:lvlText w:val=""/>
      <w:lvlJc w:val="left"/>
      <w:pPr>
        <w:ind w:left="2880" w:hanging="360"/>
      </w:pPr>
      <w:rPr>
        <w:rFonts w:ascii="Symbol" w:hAnsi="Symbol" w:hint="default"/>
      </w:rPr>
    </w:lvl>
    <w:lvl w:ilvl="4" w:tplc="8C16C8E4">
      <w:start w:val="1"/>
      <w:numFmt w:val="bullet"/>
      <w:lvlText w:val="o"/>
      <w:lvlJc w:val="left"/>
      <w:pPr>
        <w:ind w:left="3600" w:hanging="360"/>
      </w:pPr>
      <w:rPr>
        <w:rFonts w:ascii="Courier New" w:hAnsi="Courier New" w:cs="Times New Roman" w:hint="default"/>
      </w:rPr>
    </w:lvl>
    <w:lvl w:ilvl="5" w:tplc="7EF4E144">
      <w:start w:val="1"/>
      <w:numFmt w:val="bullet"/>
      <w:lvlText w:val=""/>
      <w:lvlJc w:val="left"/>
      <w:pPr>
        <w:ind w:left="4320" w:hanging="360"/>
      </w:pPr>
      <w:rPr>
        <w:rFonts w:ascii="Wingdings" w:hAnsi="Wingdings" w:hint="default"/>
      </w:rPr>
    </w:lvl>
    <w:lvl w:ilvl="6" w:tplc="81CAB4F0">
      <w:start w:val="1"/>
      <w:numFmt w:val="bullet"/>
      <w:lvlText w:val=""/>
      <w:lvlJc w:val="left"/>
      <w:pPr>
        <w:ind w:left="5040" w:hanging="360"/>
      </w:pPr>
      <w:rPr>
        <w:rFonts w:ascii="Symbol" w:hAnsi="Symbol" w:hint="default"/>
      </w:rPr>
    </w:lvl>
    <w:lvl w:ilvl="7" w:tplc="1282509C">
      <w:start w:val="1"/>
      <w:numFmt w:val="bullet"/>
      <w:lvlText w:val="o"/>
      <w:lvlJc w:val="left"/>
      <w:pPr>
        <w:ind w:left="5760" w:hanging="360"/>
      </w:pPr>
      <w:rPr>
        <w:rFonts w:ascii="Courier New" w:hAnsi="Courier New" w:cs="Times New Roman" w:hint="default"/>
      </w:rPr>
    </w:lvl>
    <w:lvl w:ilvl="8" w:tplc="E3E0A81C">
      <w:start w:val="1"/>
      <w:numFmt w:val="bullet"/>
      <w:lvlText w:val=""/>
      <w:lvlJc w:val="left"/>
      <w:pPr>
        <w:ind w:left="6480" w:hanging="360"/>
      </w:pPr>
      <w:rPr>
        <w:rFonts w:ascii="Wingdings" w:hAnsi="Wingdings" w:hint="default"/>
      </w:rPr>
    </w:lvl>
  </w:abstractNum>
  <w:abstractNum w:abstractNumId="40" w15:restartNumberingAfterBreak="0">
    <w:nsid w:val="777CCA48"/>
    <w:multiLevelType w:val="hybridMultilevel"/>
    <w:tmpl w:val="02F4A0C0"/>
    <w:lvl w:ilvl="0" w:tplc="4CDE6BB4">
      <w:start w:val="1"/>
      <w:numFmt w:val="decimal"/>
      <w:lvlText w:val="%1."/>
      <w:lvlJc w:val="left"/>
      <w:pPr>
        <w:ind w:left="720" w:hanging="360"/>
      </w:pPr>
    </w:lvl>
    <w:lvl w:ilvl="1" w:tplc="3314049C">
      <w:start w:val="1"/>
      <w:numFmt w:val="bullet"/>
      <w:lvlText w:val="o"/>
      <w:lvlJc w:val="left"/>
      <w:pPr>
        <w:ind w:left="1440" w:hanging="360"/>
      </w:pPr>
    </w:lvl>
    <w:lvl w:ilvl="2" w:tplc="4FF038C2">
      <w:start w:val="1"/>
      <w:numFmt w:val="bullet"/>
      <w:lvlText w:val="o"/>
      <w:lvlJc w:val="left"/>
      <w:pPr>
        <w:ind w:left="2160" w:hanging="180"/>
      </w:pPr>
    </w:lvl>
    <w:lvl w:ilvl="3" w:tplc="E48EA82E">
      <w:start w:val="1"/>
      <w:numFmt w:val="decimal"/>
      <w:lvlText w:val="%4."/>
      <w:lvlJc w:val="left"/>
      <w:pPr>
        <w:ind w:left="2880" w:hanging="360"/>
      </w:pPr>
    </w:lvl>
    <w:lvl w:ilvl="4" w:tplc="A1EA24C0">
      <w:start w:val="1"/>
      <w:numFmt w:val="lowerLetter"/>
      <w:lvlText w:val="%5."/>
      <w:lvlJc w:val="left"/>
      <w:pPr>
        <w:ind w:left="3600" w:hanging="360"/>
      </w:pPr>
    </w:lvl>
    <w:lvl w:ilvl="5" w:tplc="472A93D0">
      <w:start w:val="1"/>
      <w:numFmt w:val="lowerRoman"/>
      <w:lvlText w:val="%6."/>
      <w:lvlJc w:val="right"/>
      <w:pPr>
        <w:ind w:left="4320" w:hanging="180"/>
      </w:pPr>
    </w:lvl>
    <w:lvl w:ilvl="6" w:tplc="25627924">
      <w:start w:val="1"/>
      <w:numFmt w:val="decimal"/>
      <w:lvlText w:val="%7."/>
      <w:lvlJc w:val="left"/>
      <w:pPr>
        <w:ind w:left="5040" w:hanging="360"/>
      </w:pPr>
    </w:lvl>
    <w:lvl w:ilvl="7" w:tplc="C7DA6986">
      <w:start w:val="1"/>
      <w:numFmt w:val="lowerLetter"/>
      <w:lvlText w:val="%8."/>
      <w:lvlJc w:val="left"/>
      <w:pPr>
        <w:ind w:left="5760" w:hanging="360"/>
      </w:pPr>
    </w:lvl>
    <w:lvl w:ilvl="8" w:tplc="996C67B6">
      <w:start w:val="1"/>
      <w:numFmt w:val="lowerRoman"/>
      <w:lvlText w:val="%9."/>
      <w:lvlJc w:val="right"/>
      <w:pPr>
        <w:ind w:left="6480" w:hanging="180"/>
      </w:pPr>
    </w:lvl>
  </w:abstractNum>
  <w:abstractNum w:abstractNumId="41" w15:restartNumberingAfterBreak="0">
    <w:nsid w:val="7ED5FBCF"/>
    <w:multiLevelType w:val="hybridMultilevel"/>
    <w:tmpl w:val="8F20685A"/>
    <w:lvl w:ilvl="0" w:tplc="D41CD598">
      <w:start w:val="1"/>
      <w:numFmt w:val="bullet"/>
      <w:lvlText w:val=""/>
      <w:lvlJc w:val="left"/>
      <w:pPr>
        <w:ind w:left="720" w:hanging="360"/>
      </w:pPr>
      <w:rPr>
        <w:rFonts w:ascii="Symbol" w:hAnsi="Symbol" w:hint="default"/>
      </w:rPr>
    </w:lvl>
    <w:lvl w:ilvl="1" w:tplc="E7A431CA">
      <w:start w:val="1"/>
      <w:numFmt w:val="bullet"/>
      <w:lvlText w:val="o"/>
      <w:lvlJc w:val="left"/>
      <w:pPr>
        <w:ind w:left="1440" w:hanging="360"/>
      </w:pPr>
      <w:rPr>
        <w:rFonts w:ascii="Courier New" w:hAnsi="Courier New" w:cs="Times New Roman" w:hint="default"/>
      </w:rPr>
    </w:lvl>
    <w:lvl w:ilvl="2" w:tplc="89FAC288">
      <w:start w:val="1"/>
      <w:numFmt w:val="bullet"/>
      <w:lvlText w:val="o"/>
      <w:lvlJc w:val="left"/>
      <w:pPr>
        <w:ind w:left="2160" w:hanging="360"/>
      </w:pPr>
      <w:rPr>
        <w:rFonts w:ascii="Courier New" w:hAnsi="Courier New" w:cs="Times New Roman" w:hint="default"/>
      </w:rPr>
    </w:lvl>
    <w:lvl w:ilvl="3" w:tplc="73C245E4">
      <w:start w:val="1"/>
      <w:numFmt w:val="bullet"/>
      <w:lvlText w:val=""/>
      <w:lvlJc w:val="left"/>
      <w:pPr>
        <w:ind w:left="2880" w:hanging="360"/>
      </w:pPr>
      <w:rPr>
        <w:rFonts w:ascii="Symbol" w:hAnsi="Symbol" w:hint="default"/>
      </w:rPr>
    </w:lvl>
    <w:lvl w:ilvl="4" w:tplc="9A1E1756">
      <w:start w:val="1"/>
      <w:numFmt w:val="bullet"/>
      <w:lvlText w:val="o"/>
      <w:lvlJc w:val="left"/>
      <w:pPr>
        <w:ind w:left="3600" w:hanging="360"/>
      </w:pPr>
      <w:rPr>
        <w:rFonts w:ascii="Courier New" w:hAnsi="Courier New" w:cs="Times New Roman" w:hint="default"/>
      </w:rPr>
    </w:lvl>
    <w:lvl w:ilvl="5" w:tplc="9FC018F8">
      <w:start w:val="1"/>
      <w:numFmt w:val="bullet"/>
      <w:lvlText w:val=""/>
      <w:lvlJc w:val="left"/>
      <w:pPr>
        <w:ind w:left="4320" w:hanging="360"/>
      </w:pPr>
      <w:rPr>
        <w:rFonts w:ascii="Wingdings" w:hAnsi="Wingdings" w:hint="default"/>
      </w:rPr>
    </w:lvl>
    <w:lvl w:ilvl="6" w:tplc="4E544262">
      <w:start w:val="1"/>
      <w:numFmt w:val="bullet"/>
      <w:lvlText w:val=""/>
      <w:lvlJc w:val="left"/>
      <w:pPr>
        <w:ind w:left="5040" w:hanging="360"/>
      </w:pPr>
      <w:rPr>
        <w:rFonts w:ascii="Symbol" w:hAnsi="Symbol" w:hint="default"/>
      </w:rPr>
    </w:lvl>
    <w:lvl w:ilvl="7" w:tplc="2AA0CADC">
      <w:start w:val="1"/>
      <w:numFmt w:val="bullet"/>
      <w:lvlText w:val="o"/>
      <w:lvlJc w:val="left"/>
      <w:pPr>
        <w:ind w:left="5760" w:hanging="360"/>
      </w:pPr>
      <w:rPr>
        <w:rFonts w:ascii="Courier New" w:hAnsi="Courier New" w:cs="Times New Roman" w:hint="default"/>
      </w:rPr>
    </w:lvl>
    <w:lvl w:ilvl="8" w:tplc="08C49886">
      <w:start w:val="1"/>
      <w:numFmt w:val="bullet"/>
      <w:lvlText w:val=""/>
      <w:lvlJc w:val="left"/>
      <w:pPr>
        <w:ind w:left="6480" w:hanging="360"/>
      </w:pPr>
      <w:rPr>
        <w:rFonts w:ascii="Wingdings" w:hAnsi="Wingdings" w:hint="default"/>
      </w:rPr>
    </w:lvl>
  </w:abstractNum>
  <w:num w:numId="1" w16cid:durableId="13305970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508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5315746">
    <w:abstractNumId w:val="37"/>
  </w:num>
  <w:num w:numId="4" w16cid:durableId="129785982">
    <w:abstractNumId w:val="12"/>
  </w:num>
  <w:num w:numId="5" w16cid:durableId="2071803016">
    <w:abstractNumId w:val="10"/>
  </w:num>
  <w:num w:numId="6" w16cid:durableId="357587693">
    <w:abstractNumId w:val="2"/>
  </w:num>
  <w:num w:numId="7" w16cid:durableId="921791605">
    <w:abstractNumId w:val="20"/>
  </w:num>
  <w:num w:numId="8" w16cid:durableId="949700759">
    <w:abstractNumId w:val="25"/>
  </w:num>
  <w:num w:numId="9" w16cid:durableId="1116480824">
    <w:abstractNumId w:val="11"/>
  </w:num>
  <w:num w:numId="10" w16cid:durableId="507477590">
    <w:abstractNumId w:val="5"/>
  </w:num>
  <w:num w:numId="11" w16cid:durableId="8478635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2239464">
    <w:abstractNumId w:val="19"/>
  </w:num>
  <w:num w:numId="13" w16cid:durableId="1414161351">
    <w:abstractNumId w:val="39"/>
  </w:num>
  <w:num w:numId="14" w16cid:durableId="1935236973">
    <w:abstractNumId w:val="6"/>
  </w:num>
  <w:num w:numId="15" w16cid:durableId="294994222">
    <w:abstractNumId w:val="33"/>
  </w:num>
  <w:num w:numId="16" w16cid:durableId="710963031">
    <w:abstractNumId w:val="0"/>
  </w:num>
  <w:num w:numId="17" w16cid:durableId="44573557">
    <w:abstractNumId w:val="18"/>
  </w:num>
  <w:num w:numId="18" w16cid:durableId="1128936224">
    <w:abstractNumId w:val="31"/>
  </w:num>
  <w:num w:numId="19" w16cid:durableId="539707879">
    <w:abstractNumId w:val="35"/>
  </w:num>
  <w:num w:numId="20" w16cid:durableId="2006743965">
    <w:abstractNumId w:val="15"/>
  </w:num>
  <w:num w:numId="21" w16cid:durableId="2076775685">
    <w:abstractNumId w:val="30"/>
  </w:num>
  <w:num w:numId="22" w16cid:durableId="2031031526">
    <w:abstractNumId w:val="14"/>
  </w:num>
  <w:num w:numId="23" w16cid:durableId="165873870">
    <w:abstractNumId w:val="13"/>
  </w:num>
  <w:num w:numId="24" w16cid:durableId="1087382072">
    <w:abstractNumId w:val="32"/>
  </w:num>
  <w:num w:numId="25" w16cid:durableId="1770895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2189350">
    <w:abstractNumId w:val="7"/>
  </w:num>
  <w:num w:numId="27" w16cid:durableId="943685259">
    <w:abstractNumId w:val="36"/>
  </w:num>
  <w:num w:numId="28" w16cid:durableId="1088771044">
    <w:abstractNumId w:val="24"/>
  </w:num>
  <w:num w:numId="29" w16cid:durableId="663627702">
    <w:abstractNumId w:val="17"/>
  </w:num>
  <w:num w:numId="30" w16cid:durableId="1125660720">
    <w:abstractNumId w:val="28"/>
  </w:num>
  <w:num w:numId="31" w16cid:durableId="2337097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4036296">
    <w:abstractNumId w:val="4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2121398">
    <w:abstractNumId w:val="27"/>
  </w:num>
  <w:num w:numId="34" w16cid:durableId="816337772">
    <w:abstractNumId w:val="22"/>
  </w:num>
  <w:num w:numId="35" w16cid:durableId="33236844">
    <w:abstractNumId w:val="23"/>
  </w:num>
  <w:num w:numId="36" w16cid:durableId="1889560885">
    <w:abstractNumId w:val="8"/>
  </w:num>
  <w:num w:numId="37" w16cid:durableId="1561135657">
    <w:abstractNumId w:val="41"/>
  </w:num>
  <w:num w:numId="38" w16cid:durableId="1332290637">
    <w:abstractNumId w:val="1"/>
  </w:num>
  <w:num w:numId="39" w16cid:durableId="16788025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8072066">
    <w:abstractNumId w:val="26"/>
  </w:num>
  <w:num w:numId="41" w16cid:durableId="1100637390">
    <w:abstractNumId w:val="4"/>
  </w:num>
  <w:num w:numId="42" w16cid:durableId="857276418">
    <w:abstractNumId w:val="29"/>
  </w:num>
  <w:num w:numId="43" w16cid:durableId="1782265715">
    <w:abstractNumId w:val="38"/>
  </w:num>
  <w:num w:numId="44" w16cid:durableId="3665643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3010"/>
    <w:rsid w:val="000160EB"/>
    <w:rsid w:val="00035CA6"/>
    <w:rsid w:val="000418B5"/>
    <w:rsid w:val="00065D54"/>
    <w:rsid w:val="000664A4"/>
    <w:rsid w:val="000670CD"/>
    <w:rsid w:val="0009000B"/>
    <w:rsid w:val="000B33B3"/>
    <w:rsid w:val="00122D56"/>
    <w:rsid w:val="001616DD"/>
    <w:rsid w:val="00165AE2"/>
    <w:rsid w:val="00191E9F"/>
    <w:rsid w:val="0019636A"/>
    <w:rsid w:val="0019764F"/>
    <w:rsid w:val="001A389D"/>
    <w:rsid w:val="001B26BF"/>
    <w:rsid w:val="001B31A2"/>
    <w:rsid w:val="001F3206"/>
    <w:rsid w:val="00205F69"/>
    <w:rsid w:val="00210954"/>
    <w:rsid w:val="002147E4"/>
    <w:rsid w:val="00237AFD"/>
    <w:rsid w:val="002642EF"/>
    <w:rsid w:val="0027591F"/>
    <w:rsid w:val="002866CF"/>
    <w:rsid w:val="002D5D6E"/>
    <w:rsid w:val="0030606D"/>
    <w:rsid w:val="003069CF"/>
    <w:rsid w:val="003234C9"/>
    <w:rsid w:val="003C3A98"/>
    <w:rsid w:val="003D7CF6"/>
    <w:rsid w:val="00415DFB"/>
    <w:rsid w:val="00416F99"/>
    <w:rsid w:val="004521F4"/>
    <w:rsid w:val="0048108B"/>
    <w:rsid w:val="00493ED7"/>
    <w:rsid w:val="004B423A"/>
    <w:rsid w:val="004C4785"/>
    <w:rsid w:val="004D69FF"/>
    <w:rsid w:val="004E50CC"/>
    <w:rsid w:val="004F65E2"/>
    <w:rsid w:val="00506993"/>
    <w:rsid w:val="00515329"/>
    <w:rsid w:val="00534BA7"/>
    <w:rsid w:val="00546C40"/>
    <w:rsid w:val="0056375F"/>
    <w:rsid w:val="00571449"/>
    <w:rsid w:val="00575FF6"/>
    <w:rsid w:val="005A0F71"/>
    <w:rsid w:val="005B5975"/>
    <w:rsid w:val="005F128D"/>
    <w:rsid w:val="006050CF"/>
    <w:rsid w:val="00611DA6"/>
    <w:rsid w:val="00615AC9"/>
    <w:rsid w:val="00632D06"/>
    <w:rsid w:val="006364C6"/>
    <w:rsid w:val="00636ED3"/>
    <w:rsid w:val="00637F3B"/>
    <w:rsid w:val="00647899"/>
    <w:rsid w:val="006535C1"/>
    <w:rsid w:val="00696C21"/>
    <w:rsid w:val="006A41C2"/>
    <w:rsid w:val="006B1712"/>
    <w:rsid w:val="006B52D6"/>
    <w:rsid w:val="006C224D"/>
    <w:rsid w:val="006C5C52"/>
    <w:rsid w:val="00703010"/>
    <w:rsid w:val="007476E9"/>
    <w:rsid w:val="00790C8D"/>
    <w:rsid w:val="007B37A3"/>
    <w:rsid w:val="007D444B"/>
    <w:rsid w:val="007D5643"/>
    <w:rsid w:val="007E4ACD"/>
    <w:rsid w:val="007F7AF4"/>
    <w:rsid w:val="008136A1"/>
    <w:rsid w:val="00843B85"/>
    <w:rsid w:val="00846592"/>
    <w:rsid w:val="00847343"/>
    <w:rsid w:val="00850134"/>
    <w:rsid w:val="008912BD"/>
    <w:rsid w:val="00893EC8"/>
    <w:rsid w:val="0089493F"/>
    <w:rsid w:val="008A3239"/>
    <w:rsid w:val="008C0B35"/>
    <w:rsid w:val="008D5BB1"/>
    <w:rsid w:val="008D675C"/>
    <w:rsid w:val="008E14CD"/>
    <w:rsid w:val="008E3ABB"/>
    <w:rsid w:val="00957108"/>
    <w:rsid w:val="00961385"/>
    <w:rsid w:val="00973FFD"/>
    <w:rsid w:val="00990155"/>
    <w:rsid w:val="00A219A2"/>
    <w:rsid w:val="00A242D6"/>
    <w:rsid w:val="00A37C6D"/>
    <w:rsid w:val="00A51E4E"/>
    <w:rsid w:val="00A57226"/>
    <w:rsid w:val="00A5728D"/>
    <w:rsid w:val="00A71509"/>
    <w:rsid w:val="00A93B3E"/>
    <w:rsid w:val="00A940DC"/>
    <w:rsid w:val="00AD26CC"/>
    <w:rsid w:val="00AE0EEC"/>
    <w:rsid w:val="00AE76FD"/>
    <w:rsid w:val="00B10DDD"/>
    <w:rsid w:val="00B138B7"/>
    <w:rsid w:val="00B21AF0"/>
    <w:rsid w:val="00B45D55"/>
    <w:rsid w:val="00B75AF1"/>
    <w:rsid w:val="00B95219"/>
    <w:rsid w:val="00BA2CEC"/>
    <w:rsid w:val="00BD4C6D"/>
    <w:rsid w:val="00BF2547"/>
    <w:rsid w:val="00C06068"/>
    <w:rsid w:val="00C232B6"/>
    <w:rsid w:val="00C27DFF"/>
    <w:rsid w:val="00C54947"/>
    <w:rsid w:val="00C71100"/>
    <w:rsid w:val="00CA2DCB"/>
    <w:rsid w:val="00CA4800"/>
    <w:rsid w:val="00CB697F"/>
    <w:rsid w:val="00CC0811"/>
    <w:rsid w:val="00D1222B"/>
    <w:rsid w:val="00D17F29"/>
    <w:rsid w:val="00D75950"/>
    <w:rsid w:val="00DB56B3"/>
    <w:rsid w:val="00DE5151"/>
    <w:rsid w:val="00DE5979"/>
    <w:rsid w:val="00DE6F3F"/>
    <w:rsid w:val="00E0433D"/>
    <w:rsid w:val="00E33F7E"/>
    <w:rsid w:val="00E46DF4"/>
    <w:rsid w:val="00E7490D"/>
    <w:rsid w:val="00E86E01"/>
    <w:rsid w:val="00EC1AF3"/>
    <w:rsid w:val="00ED51E0"/>
    <w:rsid w:val="00ED56F0"/>
    <w:rsid w:val="00EE764F"/>
    <w:rsid w:val="00EE7A1D"/>
    <w:rsid w:val="00EF433F"/>
    <w:rsid w:val="00EF68F8"/>
    <w:rsid w:val="00F44888"/>
    <w:rsid w:val="00F55A0C"/>
    <w:rsid w:val="00F85340"/>
    <w:rsid w:val="00FA09A2"/>
    <w:rsid w:val="00FB7E3A"/>
    <w:rsid w:val="00FC0117"/>
    <w:rsid w:val="00FC75FF"/>
    <w:rsid w:val="00FE6760"/>
    <w:rsid w:val="300F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3D8F"/>
  <w15:docId w15:val="{540E7C85-F261-4656-95A9-EB9AB2DA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010"/>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7030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30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NASHP Table Grid"/>
    <w:basedOn w:val="TableNormal"/>
    <w:uiPriority w:val="39"/>
    <w:rsid w:val="00703010"/>
    <w:pPr>
      <w:spacing w:after="0" w:line="240" w:lineRule="auto"/>
    </w:pPr>
    <w:rPr>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3010"/>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703010"/>
    <w:rPr>
      <w:rFonts w:asciiTheme="majorHAnsi" w:eastAsiaTheme="majorEastAsia" w:hAnsiTheme="majorHAnsi" w:cstheme="majorBidi"/>
      <w:color w:val="2F5496" w:themeColor="accent1" w:themeShade="BF"/>
      <w:kern w:val="0"/>
      <w:sz w:val="26"/>
      <w:szCs w:val="26"/>
      <w14:ligatures w14:val="none"/>
    </w:rPr>
  </w:style>
  <w:style w:type="paragraph" w:styleId="NoSpacing">
    <w:name w:val="No Spacing"/>
    <w:uiPriority w:val="1"/>
    <w:qFormat/>
    <w:rsid w:val="00703010"/>
    <w:pPr>
      <w:spacing w:after="0" w:line="240" w:lineRule="auto"/>
    </w:pPr>
    <w:rPr>
      <w:kern w:val="0"/>
      <w14:ligatures w14:val="none"/>
    </w:rPr>
  </w:style>
  <w:style w:type="paragraph" w:styleId="ListParagraph">
    <w:name w:val="List Paragraph"/>
    <w:basedOn w:val="Normal"/>
    <w:uiPriority w:val="34"/>
    <w:qFormat/>
    <w:rsid w:val="00703010"/>
    <w:pPr>
      <w:ind w:left="720"/>
      <w:contextualSpacing/>
    </w:pPr>
    <w:rPr>
      <w:rFonts w:ascii="Calibri" w:hAnsi="Calibri" w:cs="Calibri"/>
      <w:sz w:val="22"/>
      <w:szCs w:val="22"/>
    </w:rPr>
  </w:style>
  <w:style w:type="paragraph" w:styleId="Header">
    <w:name w:val="header"/>
    <w:basedOn w:val="Normal"/>
    <w:link w:val="HeaderChar"/>
    <w:uiPriority w:val="99"/>
    <w:unhideWhenUsed/>
    <w:rsid w:val="004E50CC"/>
    <w:pPr>
      <w:tabs>
        <w:tab w:val="center" w:pos="4680"/>
        <w:tab w:val="right" w:pos="9360"/>
      </w:tabs>
    </w:pPr>
  </w:style>
  <w:style w:type="character" w:customStyle="1" w:styleId="HeaderChar">
    <w:name w:val="Header Char"/>
    <w:basedOn w:val="DefaultParagraphFont"/>
    <w:link w:val="Header"/>
    <w:uiPriority w:val="99"/>
    <w:rsid w:val="004E50CC"/>
    <w:rPr>
      <w:kern w:val="0"/>
      <w:sz w:val="24"/>
      <w:szCs w:val="24"/>
      <w14:ligatures w14:val="none"/>
    </w:rPr>
  </w:style>
  <w:style w:type="paragraph" w:styleId="Footer">
    <w:name w:val="footer"/>
    <w:basedOn w:val="Normal"/>
    <w:link w:val="FooterChar"/>
    <w:uiPriority w:val="99"/>
    <w:unhideWhenUsed/>
    <w:rsid w:val="004E50CC"/>
    <w:pPr>
      <w:tabs>
        <w:tab w:val="center" w:pos="4680"/>
        <w:tab w:val="right" w:pos="9360"/>
      </w:tabs>
    </w:pPr>
  </w:style>
  <w:style w:type="character" w:customStyle="1" w:styleId="FooterChar">
    <w:name w:val="Footer Char"/>
    <w:basedOn w:val="DefaultParagraphFont"/>
    <w:link w:val="Footer"/>
    <w:uiPriority w:val="99"/>
    <w:rsid w:val="004E50CC"/>
    <w:rPr>
      <w:kern w:val="0"/>
      <w:sz w:val="24"/>
      <w:szCs w:val="24"/>
      <w14:ligatures w14:val="none"/>
    </w:rPr>
  </w:style>
  <w:style w:type="paragraph" w:styleId="Revision">
    <w:name w:val="Revision"/>
    <w:hidden/>
    <w:uiPriority w:val="99"/>
    <w:semiHidden/>
    <w:rsid w:val="005A0F71"/>
    <w:pPr>
      <w:spacing w:after="0" w:line="240" w:lineRule="auto"/>
    </w:pPr>
    <w:rPr>
      <w:kern w:val="0"/>
      <w:sz w:val="24"/>
      <w:szCs w:val="24"/>
      <w14:ligatures w14:val="none"/>
    </w:rPr>
  </w:style>
  <w:style w:type="character" w:styleId="CommentReference">
    <w:name w:val="annotation reference"/>
    <w:basedOn w:val="DefaultParagraphFont"/>
    <w:uiPriority w:val="99"/>
    <w:semiHidden/>
    <w:unhideWhenUsed/>
    <w:rsid w:val="004C4785"/>
    <w:rPr>
      <w:sz w:val="16"/>
      <w:szCs w:val="16"/>
    </w:rPr>
  </w:style>
  <w:style w:type="paragraph" w:styleId="CommentText">
    <w:name w:val="annotation text"/>
    <w:basedOn w:val="Normal"/>
    <w:link w:val="CommentTextChar"/>
    <w:uiPriority w:val="99"/>
    <w:unhideWhenUsed/>
    <w:qFormat/>
    <w:rsid w:val="004C4785"/>
    <w:rPr>
      <w:sz w:val="20"/>
      <w:szCs w:val="20"/>
    </w:rPr>
  </w:style>
  <w:style w:type="character" w:customStyle="1" w:styleId="CommentTextChar">
    <w:name w:val="Comment Text Char"/>
    <w:basedOn w:val="DefaultParagraphFont"/>
    <w:link w:val="CommentText"/>
    <w:uiPriority w:val="99"/>
    <w:rsid w:val="004C478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4785"/>
    <w:rPr>
      <w:b/>
      <w:bCs/>
    </w:rPr>
  </w:style>
  <w:style w:type="character" w:customStyle="1" w:styleId="CommentSubjectChar">
    <w:name w:val="Comment Subject Char"/>
    <w:basedOn w:val="CommentTextChar"/>
    <w:link w:val="CommentSubject"/>
    <w:uiPriority w:val="99"/>
    <w:semiHidden/>
    <w:rsid w:val="004C478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775">
      <w:bodyDiv w:val="1"/>
      <w:marLeft w:val="0"/>
      <w:marRight w:val="0"/>
      <w:marTop w:val="0"/>
      <w:marBottom w:val="0"/>
      <w:divBdr>
        <w:top w:val="none" w:sz="0" w:space="0" w:color="auto"/>
        <w:left w:val="none" w:sz="0" w:space="0" w:color="auto"/>
        <w:bottom w:val="none" w:sz="0" w:space="0" w:color="auto"/>
        <w:right w:val="none" w:sz="0" w:space="0" w:color="auto"/>
      </w:divBdr>
    </w:div>
    <w:div w:id="67845236">
      <w:bodyDiv w:val="1"/>
      <w:marLeft w:val="0"/>
      <w:marRight w:val="0"/>
      <w:marTop w:val="0"/>
      <w:marBottom w:val="0"/>
      <w:divBdr>
        <w:top w:val="none" w:sz="0" w:space="0" w:color="auto"/>
        <w:left w:val="none" w:sz="0" w:space="0" w:color="auto"/>
        <w:bottom w:val="none" w:sz="0" w:space="0" w:color="auto"/>
        <w:right w:val="none" w:sz="0" w:space="0" w:color="auto"/>
      </w:divBdr>
    </w:div>
    <w:div w:id="82991223">
      <w:bodyDiv w:val="1"/>
      <w:marLeft w:val="0"/>
      <w:marRight w:val="0"/>
      <w:marTop w:val="0"/>
      <w:marBottom w:val="0"/>
      <w:divBdr>
        <w:top w:val="none" w:sz="0" w:space="0" w:color="auto"/>
        <w:left w:val="none" w:sz="0" w:space="0" w:color="auto"/>
        <w:bottom w:val="none" w:sz="0" w:space="0" w:color="auto"/>
        <w:right w:val="none" w:sz="0" w:space="0" w:color="auto"/>
      </w:divBdr>
    </w:div>
    <w:div w:id="84376893">
      <w:bodyDiv w:val="1"/>
      <w:marLeft w:val="0"/>
      <w:marRight w:val="0"/>
      <w:marTop w:val="0"/>
      <w:marBottom w:val="0"/>
      <w:divBdr>
        <w:top w:val="none" w:sz="0" w:space="0" w:color="auto"/>
        <w:left w:val="none" w:sz="0" w:space="0" w:color="auto"/>
        <w:bottom w:val="none" w:sz="0" w:space="0" w:color="auto"/>
        <w:right w:val="none" w:sz="0" w:space="0" w:color="auto"/>
      </w:divBdr>
    </w:div>
    <w:div w:id="86508775">
      <w:bodyDiv w:val="1"/>
      <w:marLeft w:val="0"/>
      <w:marRight w:val="0"/>
      <w:marTop w:val="0"/>
      <w:marBottom w:val="0"/>
      <w:divBdr>
        <w:top w:val="none" w:sz="0" w:space="0" w:color="auto"/>
        <w:left w:val="none" w:sz="0" w:space="0" w:color="auto"/>
        <w:bottom w:val="none" w:sz="0" w:space="0" w:color="auto"/>
        <w:right w:val="none" w:sz="0" w:space="0" w:color="auto"/>
      </w:divBdr>
    </w:div>
    <w:div w:id="87043276">
      <w:bodyDiv w:val="1"/>
      <w:marLeft w:val="0"/>
      <w:marRight w:val="0"/>
      <w:marTop w:val="0"/>
      <w:marBottom w:val="0"/>
      <w:divBdr>
        <w:top w:val="none" w:sz="0" w:space="0" w:color="auto"/>
        <w:left w:val="none" w:sz="0" w:space="0" w:color="auto"/>
        <w:bottom w:val="none" w:sz="0" w:space="0" w:color="auto"/>
        <w:right w:val="none" w:sz="0" w:space="0" w:color="auto"/>
      </w:divBdr>
    </w:div>
    <w:div w:id="131557451">
      <w:bodyDiv w:val="1"/>
      <w:marLeft w:val="0"/>
      <w:marRight w:val="0"/>
      <w:marTop w:val="0"/>
      <w:marBottom w:val="0"/>
      <w:divBdr>
        <w:top w:val="none" w:sz="0" w:space="0" w:color="auto"/>
        <w:left w:val="none" w:sz="0" w:space="0" w:color="auto"/>
        <w:bottom w:val="none" w:sz="0" w:space="0" w:color="auto"/>
        <w:right w:val="none" w:sz="0" w:space="0" w:color="auto"/>
      </w:divBdr>
    </w:div>
    <w:div w:id="414790882">
      <w:bodyDiv w:val="1"/>
      <w:marLeft w:val="0"/>
      <w:marRight w:val="0"/>
      <w:marTop w:val="0"/>
      <w:marBottom w:val="0"/>
      <w:divBdr>
        <w:top w:val="none" w:sz="0" w:space="0" w:color="auto"/>
        <w:left w:val="none" w:sz="0" w:space="0" w:color="auto"/>
        <w:bottom w:val="none" w:sz="0" w:space="0" w:color="auto"/>
        <w:right w:val="none" w:sz="0" w:space="0" w:color="auto"/>
      </w:divBdr>
    </w:div>
    <w:div w:id="466581592">
      <w:bodyDiv w:val="1"/>
      <w:marLeft w:val="0"/>
      <w:marRight w:val="0"/>
      <w:marTop w:val="0"/>
      <w:marBottom w:val="0"/>
      <w:divBdr>
        <w:top w:val="none" w:sz="0" w:space="0" w:color="auto"/>
        <w:left w:val="none" w:sz="0" w:space="0" w:color="auto"/>
        <w:bottom w:val="none" w:sz="0" w:space="0" w:color="auto"/>
        <w:right w:val="none" w:sz="0" w:space="0" w:color="auto"/>
      </w:divBdr>
    </w:div>
    <w:div w:id="468086538">
      <w:bodyDiv w:val="1"/>
      <w:marLeft w:val="0"/>
      <w:marRight w:val="0"/>
      <w:marTop w:val="0"/>
      <w:marBottom w:val="0"/>
      <w:divBdr>
        <w:top w:val="none" w:sz="0" w:space="0" w:color="auto"/>
        <w:left w:val="none" w:sz="0" w:space="0" w:color="auto"/>
        <w:bottom w:val="none" w:sz="0" w:space="0" w:color="auto"/>
        <w:right w:val="none" w:sz="0" w:space="0" w:color="auto"/>
      </w:divBdr>
    </w:div>
    <w:div w:id="652948907">
      <w:bodyDiv w:val="1"/>
      <w:marLeft w:val="0"/>
      <w:marRight w:val="0"/>
      <w:marTop w:val="0"/>
      <w:marBottom w:val="0"/>
      <w:divBdr>
        <w:top w:val="none" w:sz="0" w:space="0" w:color="auto"/>
        <w:left w:val="none" w:sz="0" w:space="0" w:color="auto"/>
        <w:bottom w:val="none" w:sz="0" w:space="0" w:color="auto"/>
        <w:right w:val="none" w:sz="0" w:space="0" w:color="auto"/>
      </w:divBdr>
    </w:div>
    <w:div w:id="686299325">
      <w:bodyDiv w:val="1"/>
      <w:marLeft w:val="0"/>
      <w:marRight w:val="0"/>
      <w:marTop w:val="0"/>
      <w:marBottom w:val="0"/>
      <w:divBdr>
        <w:top w:val="none" w:sz="0" w:space="0" w:color="auto"/>
        <w:left w:val="none" w:sz="0" w:space="0" w:color="auto"/>
        <w:bottom w:val="none" w:sz="0" w:space="0" w:color="auto"/>
        <w:right w:val="none" w:sz="0" w:space="0" w:color="auto"/>
      </w:divBdr>
    </w:div>
    <w:div w:id="709496960">
      <w:bodyDiv w:val="1"/>
      <w:marLeft w:val="0"/>
      <w:marRight w:val="0"/>
      <w:marTop w:val="0"/>
      <w:marBottom w:val="0"/>
      <w:divBdr>
        <w:top w:val="none" w:sz="0" w:space="0" w:color="auto"/>
        <w:left w:val="none" w:sz="0" w:space="0" w:color="auto"/>
        <w:bottom w:val="none" w:sz="0" w:space="0" w:color="auto"/>
        <w:right w:val="none" w:sz="0" w:space="0" w:color="auto"/>
      </w:divBdr>
    </w:div>
    <w:div w:id="778373651">
      <w:bodyDiv w:val="1"/>
      <w:marLeft w:val="0"/>
      <w:marRight w:val="0"/>
      <w:marTop w:val="0"/>
      <w:marBottom w:val="0"/>
      <w:divBdr>
        <w:top w:val="none" w:sz="0" w:space="0" w:color="auto"/>
        <w:left w:val="none" w:sz="0" w:space="0" w:color="auto"/>
        <w:bottom w:val="none" w:sz="0" w:space="0" w:color="auto"/>
        <w:right w:val="none" w:sz="0" w:space="0" w:color="auto"/>
      </w:divBdr>
    </w:div>
    <w:div w:id="829642451">
      <w:bodyDiv w:val="1"/>
      <w:marLeft w:val="0"/>
      <w:marRight w:val="0"/>
      <w:marTop w:val="0"/>
      <w:marBottom w:val="0"/>
      <w:divBdr>
        <w:top w:val="none" w:sz="0" w:space="0" w:color="auto"/>
        <w:left w:val="none" w:sz="0" w:space="0" w:color="auto"/>
        <w:bottom w:val="none" w:sz="0" w:space="0" w:color="auto"/>
        <w:right w:val="none" w:sz="0" w:space="0" w:color="auto"/>
      </w:divBdr>
    </w:div>
    <w:div w:id="1024091313">
      <w:bodyDiv w:val="1"/>
      <w:marLeft w:val="0"/>
      <w:marRight w:val="0"/>
      <w:marTop w:val="0"/>
      <w:marBottom w:val="0"/>
      <w:divBdr>
        <w:top w:val="none" w:sz="0" w:space="0" w:color="auto"/>
        <w:left w:val="none" w:sz="0" w:space="0" w:color="auto"/>
        <w:bottom w:val="none" w:sz="0" w:space="0" w:color="auto"/>
        <w:right w:val="none" w:sz="0" w:space="0" w:color="auto"/>
      </w:divBdr>
    </w:div>
    <w:div w:id="1160393133">
      <w:bodyDiv w:val="1"/>
      <w:marLeft w:val="0"/>
      <w:marRight w:val="0"/>
      <w:marTop w:val="0"/>
      <w:marBottom w:val="0"/>
      <w:divBdr>
        <w:top w:val="none" w:sz="0" w:space="0" w:color="auto"/>
        <w:left w:val="none" w:sz="0" w:space="0" w:color="auto"/>
        <w:bottom w:val="none" w:sz="0" w:space="0" w:color="auto"/>
        <w:right w:val="none" w:sz="0" w:space="0" w:color="auto"/>
      </w:divBdr>
    </w:div>
    <w:div w:id="1512454187">
      <w:bodyDiv w:val="1"/>
      <w:marLeft w:val="0"/>
      <w:marRight w:val="0"/>
      <w:marTop w:val="0"/>
      <w:marBottom w:val="0"/>
      <w:divBdr>
        <w:top w:val="none" w:sz="0" w:space="0" w:color="auto"/>
        <w:left w:val="none" w:sz="0" w:space="0" w:color="auto"/>
        <w:bottom w:val="none" w:sz="0" w:space="0" w:color="auto"/>
        <w:right w:val="none" w:sz="0" w:space="0" w:color="auto"/>
      </w:divBdr>
    </w:div>
    <w:div w:id="1542475896">
      <w:bodyDiv w:val="1"/>
      <w:marLeft w:val="0"/>
      <w:marRight w:val="0"/>
      <w:marTop w:val="0"/>
      <w:marBottom w:val="0"/>
      <w:divBdr>
        <w:top w:val="none" w:sz="0" w:space="0" w:color="auto"/>
        <w:left w:val="none" w:sz="0" w:space="0" w:color="auto"/>
        <w:bottom w:val="none" w:sz="0" w:space="0" w:color="auto"/>
        <w:right w:val="none" w:sz="0" w:space="0" w:color="auto"/>
      </w:divBdr>
    </w:div>
    <w:div w:id="1758820271">
      <w:bodyDiv w:val="1"/>
      <w:marLeft w:val="0"/>
      <w:marRight w:val="0"/>
      <w:marTop w:val="0"/>
      <w:marBottom w:val="0"/>
      <w:divBdr>
        <w:top w:val="none" w:sz="0" w:space="0" w:color="auto"/>
        <w:left w:val="none" w:sz="0" w:space="0" w:color="auto"/>
        <w:bottom w:val="none" w:sz="0" w:space="0" w:color="auto"/>
        <w:right w:val="none" w:sz="0" w:space="0" w:color="auto"/>
      </w:divBdr>
    </w:div>
    <w:div w:id="1779593059">
      <w:bodyDiv w:val="1"/>
      <w:marLeft w:val="0"/>
      <w:marRight w:val="0"/>
      <w:marTop w:val="0"/>
      <w:marBottom w:val="0"/>
      <w:divBdr>
        <w:top w:val="none" w:sz="0" w:space="0" w:color="auto"/>
        <w:left w:val="none" w:sz="0" w:space="0" w:color="auto"/>
        <w:bottom w:val="none" w:sz="0" w:space="0" w:color="auto"/>
        <w:right w:val="none" w:sz="0" w:space="0" w:color="auto"/>
      </w:divBdr>
    </w:div>
    <w:div w:id="1942493721">
      <w:bodyDiv w:val="1"/>
      <w:marLeft w:val="0"/>
      <w:marRight w:val="0"/>
      <w:marTop w:val="0"/>
      <w:marBottom w:val="0"/>
      <w:divBdr>
        <w:top w:val="none" w:sz="0" w:space="0" w:color="auto"/>
        <w:left w:val="none" w:sz="0" w:space="0" w:color="auto"/>
        <w:bottom w:val="none" w:sz="0" w:space="0" w:color="auto"/>
        <w:right w:val="none" w:sz="0" w:space="0" w:color="auto"/>
      </w:divBdr>
    </w:div>
    <w:div w:id="2090616998">
      <w:bodyDiv w:val="1"/>
      <w:marLeft w:val="0"/>
      <w:marRight w:val="0"/>
      <w:marTop w:val="0"/>
      <w:marBottom w:val="0"/>
      <w:divBdr>
        <w:top w:val="none" w:sz="0" w:space="0" w:color="auto"/>
        <w:left w:val="none" w:sz="0" w:space="0" w:color="auto"/>
        <w:bottom w:val="none" w:sz="0" w:space="0" w:color="auto"/>
        <w:right w:val="none" w:sz="0" w:space="0" w:color="auto"/>
      </w:divBdr>
    </w:div>
    <w:div w:id="2092971375">
      <w:bodyDiv w:val="1"/>
      <w:marLeft w:val="0"/>
      <w:marRight w:val="0"/>
      <w:marTop w:val="0"/>
      <w:marBottom w:val="0"/>
      <w:divBdr>
        <w:top w:val="none" w:sz="0" w:space="0" w:color="auto"/>
        <w:left w:val="none" w:sz="0" w:space="0" w:color="auto"/>
        <w:bottom w:val="none" w:sz="0" w:space="0" w:color="auto"/>
        <w:right w:val="none" w:sz="0" w:space="0" w:color="auto"/>
      </w:divBdr>
    </w:div>
    <w:div w:id="21384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df4301-b463-4223-aa39-01c36584f48b" xsi:nil="true"/>
    <lcf76f155ced4ddcb4097134ff3c332f xmlns="e1afc643-ac0b-41eb-b8c7-a9040709ab5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952B104857424A87BBFB9CC8A08B46" ma:contentTypeVersion="16" ma:contentTypeDescription="Create a new document." ma:contentTypeScope="" ma:versionID="736543258d8a1f7b68db846e39b8dc64">
  <xsd:schema xmlns:xsd="http://www.w3.org/2001/XMLSchema" xmlns:xs="http://www.w3.org/2001/XMLSchema" xmlns:p="http://schemas.microsoft.com/office/2006/metadata/properties" xmlns:ns2="e1afc643-ac0b-41eb-b8c7-a9040709ab58" xmlns:ns3="bddf4301-b463-4223-aa39-01c36584f48b" targetNamespace="http://schemas.microsoft.com/office/2006/metadata/properties" ma:root="true" ma:fieldsID="11b90ce2e1a27d7c54a107239f050d44" ns2:_="" ns3:_="">
    <xsd:import namespace="e1afc643-ac0b-41eb-b8c7-a9040709ab58"/>
    <xsd:import namespace="bddf4301-b463-4223-aa39-01c36584f4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fc643-ac0b-41eb-b8c7-a9040709a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f4301-b463-4223-aa39-01c36584f4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311af6-5eaa-4fba-82e2-b70b4f3a5152}" ma:internalName="TaxCatchAll" ma:showField="CatchAllData" ma:web="bddf4301-b463-4223-aa39-01c36584f4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E28C8-17DF-4870-B522-4022B653781A}">
  <ds:schemaRefs>
    <ds:schemaRef ds:uri="http://schemas.openxmlformats.org/officeDocument/2006/bibliography"/>
  </ds:schemaRefs>
</ds:datastoreItem>
</file>

<file path=customXml/itemProps2.xml><?xml version="1.0" encoding="utf-8"?>
<ds:datastoreItem xmlns:ds="http://schemas.openxmlformats.org/officeDocument/2006/customXml" ds:itemID="{96A23E07-81C0-4677-8BA4-A90C50A1D6D2}">
  <ds:schemaRefs>
    <ds:schemaRef ds:uri="http://schemas.microsoft.com/sharepoint/v3/contenttype/forms"/>
  </ds:schemaRefs>
</ds:datastoreItem>
</file>

<file path=customXml/itemProps3.xml><?xml version="1.0" encoding="utf-8"?>
<ds:datastoreItem xmlns:ds="http://schemas.openxmlformats.org/officeDocument/2006/customXml" ds:itemID="{EF33AB7B-5416-4FAD-B249-70EE555E2262}">
  <ds:schemaRefs>
    <ds:schemaRef ds:uri="http://schemas.microsoft.com/office/2006/metadata/properties"/>
    <ds:schemaRef ds:uri="http://schemas.microsoft.com/office/infopath/2007/PartnerControls"/>
    <ds:schemaRef ds:uri="bddf4301-b463-4223-aa39-01c36584f48b"/>
    <ds:schemaRef ds:uri="e1afc643-ac0b-41eb-b8c7-a9040709ab58"/>
  </ds:schemaRefs>
</ds:datastoreItem>
</file>

<file path=customXml/itemProps4.xml><?xml version="1.0" encoding="utf-8"?>
<ds:datastoreItem xmlns:ds="http://schemas.openxmlformats.org/officeDocument/2006/customXml" ds:itemID="{05E4E03E-B404-439B-AD4A-7B5E852FA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fc643-ac0b-41eb-b8c7-a9040709ab58"/>
    <ds:schemaRef ds:uri="bddf4301-b463-4223-aa39-01c36584f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Squires</dc:creator>
  <cp:keywords/>
  <dc:description/>
  <cp:lastModifiedBy>Mithuna Srinivasan</cp:lastModifiedBy>
  <cp:revision>99</cp:revision>
  <dcterms:created xsi:type="dcterms:W3CDTF">2023-10-13T13:10:00Z</dcterms:created>
  <dcterms:modified xsi:type="dcterms:W3CDTF">2024-04-02T16:58:00Z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0x01010039952B104857424A87BBFB9CC8A08B46</vt:lpwstr>
  </property>
  <property fmtid="{D5CDD505-2E9C-101B-9397-08002B2CF9AE}" pid="3" name="MediaServiceImageTags">
    <vt:lpwstr/>
  </property>
  <property fmtid="{D5CDD505-2E9C-101B-9397-08002B2CF9AE}" pid="4" name="MSIP_Label_7b94a7b8-f06c-4dfe-bdcc-9b548fd58c31_Enabled">
    <vt:lpwstr>true</vt:lpwstr>
  </property>
  <property fmtid="{D5CDD505-2E9C-101B-9397-08002B2CF9AE}" pid="5" name="MSIP_Label_7b94a7b8-f06c-4dfe-bdcc-9b548fd58c31_SetDate">
    <vt:lpwstr>2024-03-20T12:33:17Z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082f1fad-b67e-4c5b-a07d-2f409b977dff</vt:lpwstr>
  </property>
  <property fmtid="{D5CDD505-2E9C-101B-9397-08002B2CF9AE}" pid="10" name="MSIP_Label_7b94a7b8-f06c-4dfe-bdcc-9b548fd58c31_ContentBits">
    <vt:lpwstr>0</vt:lpwstr>
  </property>
</Properties>
</file>