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DC40" w14:textId="77777777" w:rsidR="00F11298" w:rsidRPr="00F11298" w:rsidRDefault="00F11298">
      <w:pPr>
        <w:rPr>
          <w:b/>
        </w:rPr>
      </w:pPr>
      <w:r w:rsidRPr="00F11298">
        <w:rPr>
          <w:b/>
        </w:rPr>
        <w:t>Appendix D. Provider survey questions used to measure best practice implementation</w:t>
      </w:r>
    </w:p>
    <w:p w14:paraId="07444830" w14:textId="77777777" w:rsidR="00F11298" w:rsidRDefault="00F11298"/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080"/>
        <w:gridCol w:w="6815"/>
      </w:tblGrid>
      <w:tr w:rsidR="00F11298" w14:paraId="19069C7B" w14:textId="77777777" w:rsidTr="00F11298">
        <w:trPr>
          <w:trHeight w:val="350"/>
        </w:trPr>
        <w:tc>
          <w:tcPr>
            <w:tcW w:w="3080" w:type="dxa"/>
            <w:shd w:val="clear" w:color="auto" w:fill="D9D9D9" w:themeFill="background1" w:themeFillShade="D9"/>
          </w:tcPr>
          <w:p w14:paraId="6192111C" w14:textId="77777777" w:rsidR="00F11298" w:rsidRPr="0014344A" w:rsidRDefault="00F11298" w:rsidP="00103B1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Category: </w:t>
            </w:r>
            <w:r w:rsidRPr="00F11298">
              <w:rPr>
                <w:rFonts w:asciiTheme="minorHAnsi" w:hAnsiTheme="minorHAnsi" w:cstheme="minorHAnsi"/>
                <w:i/>
                <w:sz w:val="22"/>
                <w:szCs w:val="22"/>
              </w:rPr>
              <w:t>Structure</w:t>
            </w:r>
          </w:p>
        </w:tc>
        <w:tc>
          <w:tcPr>
            <w:tcW w:w="6815" w:type="dxa"/>
            <w:shd w:val="clear" w:color="auto" w:fill="D9D9D9" w:themeFill="background1" w:themeFillShade="D9"/>
          </w:tcPr>
          <w:p w14:paraId="3BA73770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Provider</w:t>
            </w:r>
            <w:r w:rsidRPr="00BC17CE">
              <w:rPr>
                <w:rFonts w:cstheme="minorHAnsi"/>
                <w:sz w:val="18"/>
                <w:szCs w:val="18"/>
              </w:rPr>
              <w:t xml:space="preserve"> Survey Measures</w:t>
            </w:r>
          </w:p>
        </w:tc>
      </w:tr>
      <w:tr w:rsidR="00F11298" w14:paraId="3D8DC773" w14:textId="77777777" w:rsidTr="00F11298">
        <w:trPr>
          <w:trHeight w:val="350"/>
        </w:trPr>
        <w:tc>
          <w:tcPr>
            <w:tcW w:w="3080" w:type="dxa"/>
          </w:tcPr>
          <w:p w14:paraId="2DADD787" w14:textId="77777777" w:rsidR="00F11298" w:rsidRPr="0014344A" w:rsidRDefault="00F11298" w:rsidP="00103B1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34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Trained staff </w:t>
            </w:r>
          </w:p>
        </w:tc>
        <w:tc>
          <w:tcPr>
            <w:tcW w:w="6815" w:type="dxa"/>
          </w:tcPr>
          <w:p w14:paraId="01321C68" w14:textId="77777777" w:rsidR="00F11298" w:rsidRPr="00BA7BBC" w:rsidRDefault="00F11298" w:rsidP="00BA7BB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A7BBC">
              <w:rPr>
                <w:rFonts w:cstheme="minorHAnsi"/>
                <w:sz w:val="18"/>
                <w:szCs w:val="18"/>
              </w:rPr>
              <w:t>Have you been formally trained in the insertion and removal of the following contraceptive methods?</w:t>
            </w:r>
          </w:p>
          <w:tbl>
            <w:tblPr>
              <w:tblW w:w="6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3"/>
              <w:gridCol w:w="630"/>
              <w:gridCol w:w="630"/>
            </w:tblGrid>
            <w:tr w:rsidR="00F11298" w:rsidRPr="00BC17CE" w14:paraId="2F34244C" w14:textId="77777777" w:rsidTr="00BA7BBC">
              <w:trPr>
                <w:trHeight w:val="252"/>
              </w:trPr>
              <w:tc>
                <w:tcPr>
                  <w:tcW w:w="4813" w:type="dxa"/>
                  <w:shd w:val="clear" w:color="auto" w:fill="auto"/>
                  <w:vAlign w:val="center"/>
                </w:tcPr>
                <w:p w14:paraId="7A786465" w14:textId="77777777" w:rsidR="00F11298" w:rsidRPr="00BC17CE" w:rsidRDefault="00F11298" w:rsidP="00103B1D">
                  <w:pPr>
                    <w:ind w:left="360" w:hanging="36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14:paraId="77B073BF" w14:textId="77777777" w:rsidR="00F11298" w:rsidRPr="00BC17CE" w:rsidRDefault="00F11298" w:rsidP="00103B1D">
                  <w:pPr>
                    <w:ind w:left="180" w:hanging="18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75551E9" w14:textId="77777777" w:rsidR="00F11298" w:rsidRPr="00BC17CE" w:rsidRDefault="00F11298" w:rsidP="00103B1D">
                  <w:pPr>
                    <w:ind w:left="180" w:hanging="18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t>No</w:t>
                  </w:r>
                </w:p>
              </w:tc>
            </w:tr>
            <w:tr w:rsidR="00F11298" w:rsidRPr="00BC17CE" w14:paraId="28C867F0" w14:textId="77777777" w:rsidTr="00BA7BBC">
              <w:trPr>
                <w:trHeight w:val="405"/>
              </w:trPr>
              <w:tc>
                <w:tcPr>
                  <w:tcW w:w="4813" w:type="dxa"/>
                  <w:shd w:val="clear" w:color="auto" w:fill="E6E6E6"/>
                </w:tcPr>
                <w:p w14:paraId="7E614A7A" w14:textId="77777777" w:rsidR="00F11298" w:rsidRPr="00BC17CE" w:rsidRDefault="00F11298" w:rsidP="00103B1D">
                  <w:pPr>
                    <w:ind w:left="360" w:hanging="180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t xml:space="preserve">Copper Intrauterine Device </w:t>
                  </w:r>
                  <w:r w:rsidRPr="00BC17CE">
                    <w:rPr>
                      <w:rFonts w:cstheme="minorHAnsi"/>
                      <w:bCs/>
                      <w:sz w:val="18"/>
                      <w:szCs w:val="18"/>
                      <w:lang w:val="fr-FR"/>
                    </w:rPr>
                    <w:t xml:space="preserve">(Cu-IUD or </w:t>
                  </w:r>
                  <w:r w:rsidRPr="00BC17CE">
                    <w:rPr>
                      <w:rFonts w:cstheme="minorHAnsi"/>
                      <w:bCs/>
                      <w:sz w:val="18"/>
                      <w:szCs w:val="18"/>
                    </w:rPr>
                    <w:t>ParaGard®</w:t>
                  </w:r>
                  <w:r w:rsidRPr="00BC17CE">
                    <w:rPr>
                      <w:rFonts w:cstheme="minorHAnsi"/>
                      <w:bCs/>
                      <w:sz w:val="18"/>
                      <w:szCs w:val="18"/>
                      <w:lang w:val="fr-FR"/>
                    </w:rPr>
                    <w:t>)?</w:t>
                  </w:r>
                </w:p>
              </w:tc>
              <w:tc>
                <w:tcPr>
                  <w:tcW w:w="630" w:type="dxa"/>
                  <w:shd w:val="clear" w:color="auto" w:fill="E6E6E6"/>
                </w:tcPr>
                <w:p w14:paraId="75732679" w14:textId="77777777" w:rsidR="00F11298" w:rsidRPr="00BC17CE" w:rsidRDefault="00F11298" w:rsidP="00103B1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E6E6E6"/>
                </w:tcPr>
                <w:p w14:paraId="5D97EF69" w14:textId="77777777" w:rsidR="00F11298" w:rsidRPr="00BC17CE" w:rsidRDefault="00F11298" w:rsidP="00103B1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1298" w:rsidRPr="00BC17CE" w14:paraId="6EE3A144" w14:textId="77777777" w:rsidTr="00BA7BBC">
              <w:trPr>
                <w:trHeight w:val="557"/>
              </w:trPr>
              <w:tc>
                <w:tcPr>
                  <w:tcW w:w="4813" w:type="dxa"/>
                  <w:shd w:val="clear" w:color="auto" w:fill="auto"/>
                </w:tcPr>
                <w:p w14:paraId="2B481F08" w14:textId="77777777" w:rsidR="00F11298" w:rsidRPr="00BC17CE" w:rsidRDefault="00F11298" w:rsidP="00103B1D">
                  <w:pPr>
                    <w:ind w:left="3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bCs/>
                      <w:sz w:val="18"/>
                      <w:szCs w:val="18"/>
                    </w:rPr>
                    <w:t xml:space="preserve">Levonorgestrel-releasing Intrauterine Device (LNG-IUD </w:t>
                  </w:r>
                  <w:r w:rsidRPr="00BC17CE">
                    <w:rPr>
                      <w:rStyle w:val="Emphasis"/>
                      <w:rFonts w:cstheme="minorHAnsi"/>
                      <w:sz w:val="18"/>
                      <w:szCs w:val="18"/>
                      <w:lang w:val="en"/>
                    </w:rPr>
                    <w:t>LILETTA</w:t>
                  </w:r>
                  <w:r w:rsidRPr="00BC17CE">
                    <w:rPr>
                      <w:rStyle w:val="st"/>
                      <w:rFonts w:cstheme="minorHAnsi"/>
                      <w:b/>
                      <w:sz w:val="18"/>
                      <w:szCs w:val="18"/>
                      <w:lang w:val="en"/>
                    </w:rPr>
                    <w:t>™,</w:t>
                  </w:r>
                  <w:r w:rsidRPr="00BC17C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17CE">
                    <w:rPr>
                      <w:rStyle w:val="Emphasis"/>
                      <w:rFonts w:cstheme="minorHAnsi"/>
                      <w:sz w:val="18"/>
                      <w:szCs w:val="18"/>
                      <w:lang w:val="en"/>
                    </w:rPr>
                    <w:t>Skyla</w:t>
                  </w:r>
                  <w:r w:rsidRPr="00BC17CE">
                    <w:rPr>
                      <w:rStyle w:val="st"/>
                      <w:rFonts w:cstheme="minorHAnsi"/>
                      <w:b/>
                      <w:sz w:val="18"/>
                      <w:szCs w:val="18"/>
                      <w:lang w:val="en"/>
                    </w:rPr>
                    <w:t>®</w:t>
                  </w:r>
                  <w:r w:rsidRPr="00BC17C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C17CE">
                    <w:rPr>
                      <w:rFonts w:cstheme="minorHAnsi"/>
                      <w:bCs/>
                      <w:sz w:val="18"/>
                      <w:szCs w:val="18"/>
                    </w:rPr>
                    <w:t>or Mirena®)?</w:t>
                  </w:r>
                </w:p>
              </w:tc>
              <w:tc>
                <w:tcPr>
                  <w:tcW w:w="630" w:type="dxa"/>
                </w:tcPr>
                <w:p w14:paraId="08DB3C45" w14:textId="77777777" w:rsidR="00F11298" w:rsidRPr="00BC17CE" w:rsidRDefault="00F11298" w:rsidP="00103B1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5DA3C5AF" w14:textId="77777777" w:rsidR="00F11298" w:rsidRPr="00BC17CE" w:rsidRDefault="00F11298" w:rsidP="00103B1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1298" w:rsidRPr="00BC17CE" w14:paraId="5B30D9BD" w14:textId="77777777" w:rsidTr="00BA7BBC">
              <w:trPr>
                <w:trHeight w:val="297"/>
              </w:trPr>
              <w:tc>
                <w:tcPr>
                  <w:tcW w:w="4813" w:type="dxa"/>
                  <w:shd w:val="clear" w:color="auto" w:fill="E6E6E6"/>
                </w:tcPr>
                <w:p w14:paraId="2DAE8D9D" w14:textId="77777777" w:rsidR="00F11298" w:rsidRPr="00BC17CE" w:rsidRDefault="00F11298" w:rsidP="00103B1D">
                  <w:pPr>
                    <w:ind w:left="360" w:hanging="180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bCs/>
                      <w:sz w:val="18"/>
                      <w:szCs w:val="18"/>
                    </w:rPr>
                    <w:t>Contraceptive implant (Implanon®)?</w:t>
                  </w:r>
                </w:p>
              </w:tc>
              <w:tc>
                <w:tcPr>
                  <w:tcW w:w="630" w:type="dxa"/>
                  <w:shd w:val="clear" w:color="auto" w:fill="E6E6E6"/>
                </w:tcPr>
                <w:p w14:paraId="1C7B86B2" w14:textId="77777777" w:rsidR="00F11298" w:rsidRPr="00BC17CE" w:rsidRDefault="00F11298" w:rsidP="00103B1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E6E6E6"/>
                </w:tcPr>
                <w:p w14:paraId="49EB1927" w14:textId="77777777" w:rsidR="00F11298" w:rsidRPr="00BC17CE" w:rsidRDefault="00F11298" w:rsidP="00103B1D">
                  <w:pPr>
                    <w:jc w:val="center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</w:r>
                  <w:r w:rsidR="00E3678F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BC17CE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C1E0910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</w:p>
          <w:p w14:paraId="274EB01D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</w:p>
          <w:p w14:paraId="10C70169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298" w14:paraId="0949D4B9" w14:textId="77777777" w:rsidTr="00F11298">
        <w:tc>
          <w:tcPr>
            <w:tcW w:w="3080" w:type="dxa"/>
            <w:shd w:val="clear" w:color="auto" w:fill="D9D9D9" w:themeFill="background1" w:themeFillShade="D9"/>
          </w:tcPr>
          <w:p w14:paraId="03296A5C" w14:textId="77777777" w:rsidR="00F11298" w:rsidRPr="00B66719" w:rsidRDefault="00F11298" w:rsidP="00103B1D">
            <w:r>
              <w:t>Category</w:t>
            </w:r>
            <w:r w:rsidRPr="00F11298">
              <w:rPr>
                <w:i/>
              </w:rPr>
              <w:t>: Tasks: Non-clinical Staff</w:t>
            </w:r>
          </w:p>
        </w:tc>
        <w:tc>
          <w:tcPr>
            <w:tcW w:w="6815" w:type="dxa"/>
            <w:shd w:val="clear" w:color="auto" w:fill="D9D9D9" w:themeFill="background1" w:themeFillShade="D9"/>
          </w:tcPr>
          <w:p w14:paraId="66E20E42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298" w14:paraId="7961658C" w14:textId="77777777" w:rsidTr="00F11298">
        <w:tc>
          <w:tcPr>
            <w:tcW w:w="3080" w:type="dxa"/>
          </w:tcPr>
          <w:p w14:paraId="7072600C" w14:textId="77777777" w:rsidR="00F11298" w:rsidRPr="0097766E" w:rsidRDefault="00F11298" w:rsidP="00103B1D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  <w:r w:rsidRPr="0097766E">
              <w:t>or adolescents who do not wa</w:t>
            </w:r>
            <w:r>
              <w:t>nt to be pregnant or are unsure:</w:t>
            </w:r>
          </w:p>
        </w:tc>
        <w:tc>
          <w:tcPr>
            <w:tcW w:w="6815" w:type="dxa"/>
          </w:tcPr>
          <w:p w14:paraId="6EDB97F4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298" w14:paraId="44521E95" w14:textId="77777777" w:rsidTr="00F11298">
        <w:tc>
          <w:tcPr>
            <w:tcW w:w="3080" w:type="dxa"/>
          </w:tcPr>
          <w:p w14:paraId="28819A15" w14:textId="77777777" w:rsidR="00F11298" w:rsidRPr="0097766E" w:rsidRDefault="00F11298" w:rsidP="00103B1D">
            <w:pPr>
              <w:pStyle w:val="ListParagraph"/>
              <w:numPr>
                <w:ilvl w:val="0"/>
                <w:numId w:val="1"/>
              </w:numPr>
            </w:pPr>
            <w:r>
              <w:t>Provide accurate and unbiased information about all FDA-approved birth control methods</w:t>
            </w:r>
          </w:p>
        </w:tc>
        <w:tc>
          <w:tcPr>
            <w:tcW w:w="6815" w:type="dxa"/>
          </w:tcPr>
          <w:p w14:paraId="0F00D29A" w14:textId="77777777" w:rsidR="00F11298" w:rsidRPr="00BA7BBC" w:rsidRDefault="00F11298" w:rsidP="00BA7BBC">
            <w:pPr>
              <w:rPr>
                <w:rFonts w:cstheme="minorHAnsi"/>
                <w:sz w:val="18"/>
                <w:szCs w:val="18"/>
              </w:rPr>
            </w:pPr>
            <w:r w:rsidRPr="00BA7BBC">
              <w:rPr>
                <w:rFonts w:cstheme="minorHAnsi"/>
                <w:sz w:val="18"/>
                <w:szCs w:val="18"/>
              </w:rPr>
              <w:t xml:space="preserve">In the past year, have you referred, prescribed or provided </w:t>
            </w:r>
            <w:r w:rsidRPr="00BA7BBC">
              <w:rPr>
                <w:rFonts w:cstheme="minorHAnsi"/>
                <w:sz w:val="18"/>
                <w:szCs w:val="18"/>
                <w:u w:val="single"/>
              </w:rPr>
              <w:t>hormonal implants</w:t>
            </w:r>
            <w:r w:rsidRPr="00BA7BBC">
              <w:rPr>
                <w:rFonts w:cstheme="minorHAnsi"/>
                <w:sz w:val="18"/>
                <w:szCs w:val="18"/>
              </w:rPr>
              <w:t xml:space="preserve"> to nulliparous adolescents? </w:t>
            </w:r>
          </w:p>
          <w:p w14:paraId="2D9C0F8D" w14:textId="77777777" w:rsidR="00F11298" w:rsidRPr="00BC17CE" w:rsidRDefault="00F11298" w:rsidP="00103B1D">
            <w:pPr>
              <w:rPr>
                <w:rFonts w:cstheme="minorHAnsi"/>
                <w:sz w:val="18"/>
                <w:szCs w:val="18"/>
              </w:rPr>
            </w:pPr>
          </w:p>
          <w:p w14:paraId="570D5123" w14:textId="77777777" w:rsidR="00F11298" w:rsidRPr="00BC17CE" w:rsidRDefault="00F11298" w:rsidP="00103B1D">
            <w:pPr>
              <w:ind w:left="63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If no, please indicate why (select all that apply):</w:t>
            </w:r>
          </w:p>
          <w:p w14:paraId="34EE9F68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 xml:space="preserve">My practice does not provide implants. </w:t>
            </w:r>
          </w:p>
          <w:p w14:paraId="41661DA4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rarely have nulliparous adolescents as patients.</w:t>
            </w:r>
          </w:p>
          <w:p w14:paraId="058BF3A6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concerned about recommending implants for adolescents.</w:t>
            </w:r>
          </w:p>
          <w:p w14:paraId="650EDD53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concerned about the effects on future fertility.</w:t>
            </w:r>
          </w:p>
          <w:p w14:paraId="064DB7EF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concerned about difficult insertion.</w:t>
            </w:r>
          </w:p>
          <w:p w14:paraId="6E960C2F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not trained in implant insertion.</w:t>
            </w:r>
          </w:p>
          <w:p w14:paraId="0D5E6867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My nulliparous adolescent patients generally prefer a different method.</w:t>
            </w:r>
          </w:p>
          <w:p w14:paraId="79D7FEAC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Adolescents are more likely to have it removed within a year of insertion, compared to adults</w:t>
            </w:r>
          </w:p>
          <w:p w14:paraId="6E5202B8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Providing adolescents with hormonal implants makes them less likely to use a condom</w:t>
            </w:r>
          </w:p>
          <w:p w14:paraId="5B3F3EF5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My practice/health center protocol does not allow it.</w:t>
            </w:r>
          </w:p>
          <w:p w14:paraId="245F2F6C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There are financial-related issues with billing, coding, and reimbursement processes that make the process very difficult.</w:t>
            </w:r>
          </w:p>
          <w:p w14:paraId="72AB03B8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do not feel comfortable inserting implants.</w:t>
            </w:r>
          </w:p>
          <w:p w14:paraId="25BAA09B" w14:textId="77777777" w:rsidR="00F11298" w:rsidRPr="00BC17CE" w:rsidRDefault="00F11298" w:rsidP="00103B1D">
            <w:pPr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do not generally provide implants to adolescents for other reasons (please specify):</w:t>
            </w:r>
          </w:p>
          <w:p w14:paraId="03B03068" w14:textId="77777777" w:rsidR="00F11298" w:rsidRPr="00BC17CE" w:rsidRDefault="00F11298" w:rsidP="00103B1D">
            <w:pPr>
              <w:ind w:left="630"/>
              <w:rPr>
                <w:rFonts w:cstheme="minorHAnsi"/>
                <w:sz w:val="18"/>
                <w:szCs w:val="18"/>
              </w:rPr>
            </w:pPr>
          </w:p>
          <w:p w14:paraId="193DADF2" w14:textId="77777777" w:rsidR="00F11298" w:rsidRPr="00BA7BBC" w:rsidRDefault="00F11298" w:rsidP="00BA7BBC">
            <w:pPr>
              <w:rPr>
                <w:rFonts w:eastAsia="Calibri" w:cstheme="minorHAnsi"/>
                <w:sz w:val="18"/>
                <w:szCs w:val="18"/>
              </w:rPr>
            </w:pPr>
            <w:r w:rsidRPr="00BA7BBC">
              <w:rPr>
                <w:rFonts w:eastAsia="Calibri" w:cstheme="minorHAnsi"/>
                <w:sz w:val="18"/>
                <w:szCs w:val="18"/>
              </w:rPr>
              <w:t>In the past year, have you referred, prescribed or provided intrauterine devices (IUDs) to nulliparous adolescents?</w:t>
            </w:r>
          </w:p>
          <w:p w14:paraId="6E46DE2D" w14:textId="77777777" w:rsidR="00F11298" w:rsidRPr="00BC17CE" w:rsidRDefault="00F11298" w:rsidP="00103B1D">
            <w:pPr>
              <w:ind w:left="630"/>
              <w:rPr>
                <w:rFonts w:eastAsia="Calibri" w:cstheme="minorHAnsi"/>
                <w:sz w:val="18"/>
                <w:szCs w:val="18"/>
              </w:rPr>
            </w:pPr>
          </w:p>
          <w:p w14:paraId="2FC64635" w14:textId="77777777" w:rsidR="00F11298" w:rsidRPr="00BC17CE" w:rsidRDefault="00F11298" w:rsidP="00103B1D">
            <w:pPr>
              <w:tabs>
                <w:tab w:val="left" w:pos="1080"/>
              </w:tabs>
              <w:ind w:left="72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If no, please indicate why (Select all that apply):</w:t>
            </w:r>
          </w:p>
          <w:p w14:paraId="64801B6B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 xml:space="preserve">My practice/health center does not provide IUDs. </w:t>
            </w:r>
          </w:p>
          <w:p w14:paraId="21A8D29B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lastRenderedPageBreak/>
              <w:t>I rarely have nulliparous adolescents as patients.</w:t>
            </w:r>
          </w:p>
          <w:p w14:paraId="64A44C03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concerned about recommending IUDs for adolescents.</w:t>
            </w:r>
          </w:p>
          <w:p w14:paraId="0E0508C7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concerned about the effects on future fertility.</w:t>
            </w:r>
          </w:p>
          <w:p w14:paraId="722E6D2B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concerned about difficult insertion.</w:t>
            </w:r>
          </w:p>
          <w:p w14:paraId="7A1EF145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am not trained in IUD insertion.</w:t>
            </w:r>
          </w:p>
          <w:p w14:paraId="101ADE94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My nulliparous adolescent patients generally prefer a different method.</w:t>
            </w:r>
          </w:p>
          <w:p w14:paraId="71D986A4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Adolescents are more likely to have it removed within a year of insertion, compared to adults</w:t>
            </w:r>
          </w:p>
          <w:p w14:paraId="410F283B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My practice/health center protocol does not allow it.</w:t>
            </w:r>
          </w:p>
          <w:p w14:paraId="7D873393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There are financial-related issues with billing, coding, and reimbursement processes that make the process very difficult.</w:t>
            </w:r>
          </w:p>
          <w:p w14:paraId="46D28DEE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Providing adolescents with IUDs makes them less likely to use a condom</w:t>
            </w:r>
          </w:p>
          <w:p w14:paraId="169BC34C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do not feel comfortable inserting IUDs.</w:t>
            </w:r>
          </w:p>
          <w:p w14:paraId="709FFA4C" w14:textId="77777777" w:rsidR="00F11298" w:rsidRPr="00BC17CE" w:rsidRDefault="00F11298" w:rsidP="00103B1D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ind w:left="1080"/>
              <w:rPr>
                <w:rFonts w:cstheme="minorHAnsi"/>
                <w:sz w:val="18"/>
                <w:szCs w:val="18"/>
              </w:rPr>
            </w:pPr>
            <w:r w:rsidRPr="00BC17CE">
              <w:rPr>
                <w:rFonts w:cstheme="minorHAnsi"/>
                <w:sz w:val="18"/>
                <w:szCs w:val="18"/>
              </w:rPr>
              <w:t>I do not generally provide IUDs to adolescents for other reasons (please specify):</w:t>
            </w:r>
          </w:p>
        </w:tc>
      </w:tr>
    </w:tbl>
    <w:p w14:paraId="1D6C2667" w14:textId="77777777" w:rsidR="00FC70C6" w:rsidRDefault="00F11298">
      <w:r>
        <w:lastRenderedPageBreak/>
        <w:t xml:space="preserve"> 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4DA"/>
    <w:multiLevelType w:val="hybridMultilevel"/>
    <w:tmpl w:val="33E0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E51F1"/>
    <w:multiLevelType w:val="hybridMultilevel"/>
    <w:tmpl w:val="C8F039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A5361"/>
    <w:multiLevelType w:val="hybridMultilevel"/>
    <w:tmpl w:val="85E0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16ED0"/>
    <w:multiLevelType w:val="hybridMultilevel"/>
    <w:tmpl w:val="FB42C698"/>
    <w:lvl w:ilvl="0" w:tplc="073CEB2A">
      <w:start w:val="1"/>
      <w:numFmt w:val="bullet"/>
      <w:lvlText w:val="□"/>
      <w:lvlJc w:val="left"/>
      <w:pPr>
        <w:ind w:left="99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F1C1A"/>
    <w:multiLevelType w:val="hybridMultilevel"/>
    <w:tmpl w:val="A9862EE6"/>
    <w:lvl w:ilvl="0" w:tplc="453EE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2468">
    <w:abstractNumId w:val="4"/>
  </w:num>
  <w:num w:numId="2" w16cid:durableId="2070377949">
    <w:abstractNumId w:val="2"/>
  </w:num>
  <w:num w:numId="3" w16cid:durableId="436103755">
    <w:abstractNumId w:val="0"/>
  </w:num>
  <w:num w:numId="4" w16cid:durableId="1245215206">
    <w:abstractNumId w:val="1"/>
  </w:num>
  <w:num w:numId="5" w16cid:durableId="24026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98"/>
    <w:rsid w:val="005A0B27"/>
    <w:rsid w:val="006147EE"/>
    <w:rsid w:val="006E33E4"/>
    <w:rsid w:val="008A1EB4"/>
    <w:rsid w:val="00BA7BBC"/>
    <w:rsid w:val="00D26908"/>
    <w:rsid w:val="00E3678F"/>
    <w:rsid w:val="00F1129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13B1"/>
  <w15:chartTrackingRefBased/>
  <w15:docId w15:val="{96E99AE9-4979-49CB-94C6-6BE09A16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298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2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298"/>
    <w:rPr>
      <w:b/>
      <w:bCs/>
      <w:i w:val="0"/>
      <w:iCs w:val="0"/>
    </w:rPr>
  </w:style>
  <w:style w:type="character" w:customStyle="1" w:styleId="st">
    <w:name w:val="st"/>
    <w:basedOn w:val="DefaultParagraphFont"/>
    <w:rsid w:val="00F1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Centers for Disease Control and Prevention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Brittain, Anna (CDC/DDNID/NCCDPHP/DRH)</dc:creator>
  <cp:keywords/>
  <dc:description/>
  <cp:lastModifiedBy>Brittain, Anna (CDC/NCCDPHP/DRH)</cp:lastModifiedBy>
  <cp:revision>2</cp:revision>
  <dcterms:created xsi:type="dcterms:W3CDTF">2024-03-22T15:50:00Z</dcterms:created>
  <dcterms:modified xsi:type="dcterms:W3CDTF">2024-03-22T15:50:00Z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2024-03-22T15:50:39Z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94424ae2-02b2-4581-b15c-30f3ab8de7da</vt:lpwstr>
  </property>
  <property fmtid="{D5CDD505-2E9C-101B-9397-08002B2CF9AE}" pid="8" name="MSIP_Label_7b94a7b8-f06c-4dfe-bdcc-9b548fd58c31_ContentBits">
    <vt:lpwstr>0</vt:lpwstr>
  </property>
</Properties>
</file>