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3F363" w14:textId="5A52F426" w:rsidR="003F3646" w:rsidRDefault="003F3646" w:rsidP="006424A4">
      <w:pPr>
        <w:spacing w:line="480" w:lineRule="auto"/>
        <w:rPr>
          <w:rFonts w:cs="Times New Roman"/>
          <w:b/>
          <w:bCs/>
          <w:sz w:val="22"/>
        </w:rPr>
      </w:pPr>
      <w:r>
        <w:rPr>
          <w:rFonts w:cs="Times New Roman"/>
          <w:b/>
          <w:bCs/>
          <w:sz w:val="22"/>
        </w:rPr>
        <w:t xml:space="preserve">Supplementary Data </w:t>
      </w:r>
    </w:p>
    <w:p w14:paraId="6F76B0EF" w14:textId="77777777" w:rsidR="003F3646" w:rsidRDefault="003F3646" w:rsidP="006424A4">
      <w:pPr>
        <w:spacing w:line="480" w:lineRule="auto"/>
        <w:rPr>
          <w:rFonts w:cs="Times New Roman"/>
          <w:b/>
          <w:bCs/>
          <w:sz w:val="22"/>
        </w:rPr>
      </w:pPr>
    </w:p>
    <w:p w14:paraId="56BB5ABB" w14:textId="25B9F048" w:rsidR="003F3646" w:rsidRDefault="008062CE" w:rsidP="006424A4">
      <w:pPr>
        <w:spacing w:line="480" w:lineRule="auto"/>
        <w:rPr>
          <w:rFonts w:cs="Times New Roman"/>
          <w:b/>
          <w:bCs/>
          <w:sz w:val="22"/>
        </w:rPr>
      </w:pPr>
      <w:r>
        <w:rPr>
          <w:rFonts w:cs="Times New Roman"/>
          <w:b/>
          <w:bCs/>
          <w:sz w:val="22"/>
        </w:rPr>
        <w:t>Supplemental Methods</w:t>
      </w:r>
    </w:p>
    <w:p w14:paraId="6943B918" w14:textId="555AC36D" w:rsidR="005A394A" w:rsidRDefault="005A394A" w:rsidP="006424A4">
      <w:pPr>
        <w:spacing w:line="480" w:lineRule="auto"/>
        <w:rPr>
          <w:rFonts w:cs="Times New Roman"/>
          <w:b/>
          <w:bCs/>
          <w:sz w:val="22"/>
        </w:rPr>
      </w:pPr>
      <w:r>
        <w:rPr>
          <w:rFonts w:cs="Times New Roman"/>
          <w:b/>
          <w:bCs/>
          <w:sz w:val="22"/>
        </w:rPr>
        <w:t xml:space="preserve">Participant </w:t>
      </w:r>
      <w:r w:rsidR="00C01CF9">
        <w:rPr>
          <w:rFonts w:cs="Times New Roman"/>
          <w:b/>
          <w:bCs/>
          <w:sz w:val="22"/>
        </w:rPr>
        <w:t xml:space="preserve">enrollment </w:t>
      </w:r>
    </w:p>
    <w:p w14:paraId="160816C6" w14:textId="2F8F778A" w:rsidR="00C01CF9" w:rsidRDefault="00C01CF9" w:rsidP="006424A4">
      <w:pPr>
        <w:spacing w:line="480" w:lineRule="auto"/>
        <w:rPr>
          <w:rFonts w:cs="Times New Roman"/>
          <w:b/>
          <w:bCs/>
          <w:sz w:val="22"/>
        </w:rPr>
      </w:pPr>
      <w:r w:rsidRPr="004B6D58">
        <w:rPr>
          <w:rFonts w:cs="Times New Roman"/>
          <w:bCs/>
          <w:sz w:val="22"/>
        </w:rPr>
        <w:t>All patients and accompanying persons were eligible, irrespective of their symptoms. For the schools and the churches, a sampling frame was created by combining data obtained from local associations, the Ministry of Education, the Archdiocese, and field visits.</w:t>
      </w:r>
      <w:r>
        <w:rPr>
          <w:rFonts w:cs="Times New Roman"/>
          <w:bCs/>
          <w:sz w:val="22"/>
        </w:rPr>
        <w:t xml:space="preserve"> </w:t>
      </w:r>
      <w:r w:rsidRPr="004B6D58">
        <w:rPr>
          <w:rFonts w:cs="Times New Roman"/>
          <w:bCs/>
          <w:sz w:val="22"/>
        </w:rPr>
        <w:t xml:space="preserve">Children </w:t>
      </w:r>
      <w:r w:rsidRPr="004B6D58">
        <w:rPr>
          <w:rFonts w:cs="Times New Roman"/>
          <w:sz w:val="22"/>
        </w:rPr>
        <w:t xml:space="preserve">were chosen by systematic random sampling per grade, </w:t>
      </w:r>
      <w:r w:rsidRPr="004B6D58">
        <w:rPr>
          <w:rFonts w:cs="Times New Roman"/>
          <w:bCs/>
          <w:sz w:val="22"/>
        </w:rPr>
        <w:t>and any church attendees approached were asked to participate in the study. The targeted sample size per type of venue (health facilities, schools, and churches) was 2,100 participants, with a total targeted sample size of 6,300 participants.</w:t>
      </w:r>
    </w:p>
    <w:p w14:paraId="4F6DA304" w14:textId="77777777" w:rsidR="005A394A" w:rsidRDefault="005A394A" w:rsidP="006424A4">
      <w:pPr>
        <w:spacing w:line="480" w:lineRule="auto"/>
        <w:rPr>
          <w:rFonts w:cs="Times New Roman"/>
          <w:b/>
          <w:bCs/>
          <w:sz w:val="22"/>
        </w:rPr>
      </w:pPr>
    </w:p>
    <w:p w14:paraId="37CBFE2A" w14:textId="5D0611F5" w:rsidR="008062CE" w:rsidRDefault="008062CE" w:rsidP="006424A4">
      <w:pPr>
        <w:spacing w:line="480" w:lineRule="auto"/>
        <w:rPr>
          <w:rFonts w:cs="Times New Roman"/>
          <w:b/>
          <w:bCs/>
          <w:sz w:val="22"/>
        </w:rPr>
      </w:pPr>
      <w:r>
        <w:rPr>
          <w:rFonts w:cs="Times New Roman"/>
          <w:b/>
          <w:bCs/>
          <w:sz w:val="22"/>
        </w:rPr>
        <w:t>Antigen conjugation to microbeads</w:t>
      </w:r>
    </w:p>
    <w:p w14:paraId="4CEBC6FC" w14:textId="1A6207A1" w:rsidR="008062CE" w:rsidRPr="008062CE" w:rsidRDefault="008062CE" w:rsidP="006424A4">
      <w:pPr>
        <w:spacing w:line="480" w:lineRule="auto"/>
        <w:rPr>
          <w:rFonts w:cs="Times New Roman"/>
          <w:sz w:val="22"/>
        </w:rPr>
      </w:pPr>
      <w:r>
        <w:rPr>
          <w:rFonts w:cs="Times New Roman"/>
          <w:sz w:val="22"/>
        </w:rPr>
        <w:t>To covalently bind antigens to microbeads</w:t>
      </w:r>
      <w:r w:rsidRPr="008062CE">
        <w:rPr>
          <w:rFonts w:cs="Times New Roman"/>
          <w:sz w:val="22"/>
        </w:rPr>
        <w:t>, beads were washed with 0.1M sodium phosphate, pH 6.2 (</w:t>
      </w:r>
      <w:proofErr w:type="spellStart"/>
      <w:r w:rsidRPr="008062CE">
        <w:rPr>
          <w:rFonts w:cs="Times New Roman"/>
          <w:sz w:val="22"/>
        </w:rPr>
        <w:t>NaP</w:t>
      </w:r>
      <w:proofErr w:type="spellEnd"/>
      <w:r w:rsidRPr="008062CE">
        <w:rPr>
          <w:rFonts w:cs="Times New Roman"/>
          <w:sz w:val="22"/>
        </w:rPr>
        <w:t xml:space="preserve">) and were activated by suspending in </w:t>
      </w:r>
      <w:proofErr w:type="spellStart"/>
      <w:r w:rsidRPr="008062CE">
        <w:rPr>
          <w:rFonts w:cs="Times New Roman"/>
          <w:sz w:val="22"/>
        </w:rPr>
        <w:t>NaP</w:t>
      </w:r>
      <w:proofErr w:type="spellEnd"/>
      <w:r w:rsidRPr="008062CE">
        <w:rPr>
          <w:rFonts w:cs="Times New Roman"/>
          <w:sz w:val="22"/>
        </w:rPr>
        <w:t xml:space="preserve"> with 50 mg/mL of EDC (1-ethyl-3-[3-dimethylaminutesopropyl] carbodiimide hydrochloride) and 50 mg/mL </w:t>
      </w:r>
      <w:proofErr w:type="spellStart"/>
      <w:r w:rsidRPr="008062CE">
        <w:rPr>
          <w:rFonts w:cs="Times New Roman"/>
          <w:sz w:val="22"/>
        </w:rPr>
        <w:t>sulfo</w:t>
      </w:r>
      <w:proofErr w:type="spellEnd"/>
      <w:r w:rsidRPr="008062CE">
        <w:rPr>
          <w:rFonts w:cs="Times New Roman"/>
          <w:sz w:val="22"/>
        </w:rPr>
        <w:t>-NHS (</w:t>
      </w:r>
      <w:proofErr w:type="spellStart"/>
      <w:r w:rsidRPr="008062CE">
        <w:rPr>
          <w:rFonts w:cs="Times New Roman"/>
          <w:sz w:val="22"/>
        </w:rPr>
        <w:t>sulfo</w:t>
      </w:r>
      <w:proofErr w:type="spellEnd"/>
      <w:r w:rsidRPr="008062CE">
        <w:rPr>
          <w:rFonts w:cs="Times New Roman"/>
          <w:sz w:val="22"/>
        </w:rPr>
        <w:t xml:space="preserve"> N-</w:t>
      </w:r>
      <w:proofErr w:type="spellStart"/>
      <w:r w:rsidRPr="008062CE">
        <w:rPr>
          <w:rFonts w:cs="Times New Roman"/>
          <w:sz w:val="22"/>
        </w:rPr>
        <w:t>hydroxylsulfosuccinimide</w:t>
      </w:r>
      <w:proofErr w:type="spellEnd"/>
      <w:r w:rsidRPr="008062CE">
        <w:rPr>
          <w:rFonts w:cs="Times New Roman"/>
          <w:sz w:val="22"/>
        </w:rPr>
        <w:t>) and incubating with rotation for 20 minutes at room temperature (RT) protected from light. After wash with 2-(N-morpholino)</w:t>
      </w:r>
      <w:proofErr w:type="spellStart"/>
      <w:r w:rsidRPr="008062CE">
        <w:rPr>
          <w:rFonts w:cs="Times New Roman"/>
          <w:sz w:val="22"/>
        </w:rPr>
        <w:t>ethanesulfonic</w:t>
      </w:r>
      <w:proofErr w:type="spellEnd"/>
      <w:r w:rsidRPr="008062CE">
        <w:rPr>
          <w:rFonts w:cs="Times New Roman"/>
          <w:sz w:val="22"/>
        </w:rPr>
        <w:t xml:space="preserve"> acid (MES, 50 mM MES, 0.85% NaCl, pH 5.0), beads were suspended in MES with appropriate concentration of SGE protein and rotated for two hours at room temperature (RT), protected from light. Beads were washed and suspended in PBS with 1% bovine serum albumin (BSA) and incubated for 30 minutes at RT by rotation. Beads were then washed with storage buffer (PBS, 1% BSA, 0.02% sodium azide and 0.05% Tween-20) and suspended in storage buffer containing protease inhibitors (200 µg/mL </w:t>
      </w:r>
      <w:proofErr w:type="spellStart"/>
      <w:r w:rsidRPr="008062CE">
        <w:rPr>
          <w:rFonts w:cs="Times New Roman"/>
          <w:sz w:val="22"/>
        </w:rPr>
        <w:t>Pefabloc</w:t>
      </w:r>
      <w:proofErr w:type="spellEnd"/>
      <w:r w:rsidRPr="008062CE">
        <w:rPr>
          <w:rFonts w:cs="Times New Roman"/>
          <w:sz w:val="22"/>
        </w:rPr>
        <w:t xml:space="preserve">, 200 µg/ml EDTA, 1 µg/mL </w:t>
      </w:r>
      <w:proofErr w:type="spellStart"/>
      <w:r w:rsidRPr="008062CE">
        <w:rPr>
          <w:rFonts w:cs="Times New Roman"/>
          <w:sz w:val="22"/>
        </w:rPr>
        <w:t>pepstatin</w:t>
      </w:r>
      <w:proofErr w:type="spellEnd"/>
      <w:r w:rsidRPr="008062CE">
        <w:rPr>
          <w:rFonts w:cs="Times New Roman"/>
          <w:sz w:val="22"/>
        </w:rPr>
        <w:t xml:space="preserve"> A and 1 µg/mL leupeptin) and stored at 4°C until use.</w:t>
      </w:r>
    </w:p>
    <w:p w14:paraId="7EDE96D5" w14:textId="77777777" w:rsidR="008062CE" w:rsidRDefault="008062CE" w:rsidP="006424A4">
      <w:pPr>
        <w:spacing w:line="480" w:lineRule="auto"/>
        <w:rPr>
          <w:rFonts w:cs="Times New Roman"/>
          <w:b/>
          <w:bCs/>
          <w:sz w:val="22"/>
        </w:rPr>
      </w:pPr>
    </w:p>
    <w:p w14:paraId="0D5A4FA6" w14:textId="3830D136" w:rsidR="008062CE" w:rsidRDefault="008062CE" w:rsidP="006424A4">
      <w:pPr>
        <w:spacing w:line="480" w:lineRule="auto"/>
        <w:rPr>
          <w:rFonts w:cs="Times New Roman"/>
          <w:b/>
          <w:bCs/>
          <w:sz w:val="22"/>
        </w:rPr>
      </w:pPr>
      <w:r>
        <w:rPr>
          <w:rFonts w:cs="Times New Roman"/>
          <w:b/>
          <w:bCs/>
          <w:sz w:val="22"/>
        </w:rPr>
        <w:t>Sample processing and multiplex IgG detection</w:t>
      </w:r>
    </w:p>
    <w:p w14:paraId="76F4EC1C" w14:textId="5ACD55B5" w:rsidR="008062CE" w:rsidRPr="008062CE" w:rsidRDefault="008062CE" w:rsidP="006424A4">
      <w:pPr>
        <w:spacing w:line="480" w:lineRule="auto"/>
        <w:rPr>
          <w:rFonts w:cs="Times New Roman"/>
          <w:sz w:val="22"/>
        </w:rPr>
      </w:pPr>
      <w:r w:rsidRPr="008062CE">
        <w:rPr>
          <w:rFonts w:cs="Times New Roman"/>
          <w:sz w:val="22"/>
        </w:rPr>
        <w:t>Whole blood was eluted from DBS by incubation in Buffer B (PBS containing 0.5% BSA, 0.05% Tween 20, 0.02% sodium azide, 0.5% polyvinyl alcohol, 0.8% polyvinylpyrrolidone and 0.5% w/v E. coli extract) at 4°C degrees overnight.</w:t>
      </w:r>
      <w:r>
        <w:rPr>
          <w:rFonts w:cs="Times New Roman"/>
          <w:sz w:val="22"/>
        </w:rPr>
        <w:t xml:space="preserve"> </w:t>
      </w:r>
      <w:r w:rsidRPr="008062CE">
        <w:rPr>
          <w:rFonts w:cs="Times New Roman"/>
          <w:sz w:val="22"/>
        </w:rPr>
        <w:t xml:space="preserve">Washes between incubation steps used a handheld magnet (Luminex Corp), and after addition of 100µl wash buffer (PBS, 0.05% Tween-20, PBST) to each well. Conjugated beads (~800/well) were suspended in Buffer A </w:t>
      </w:r>
      <w:r w:rsidRPr="008062CE">
        <w:rPr>
          <w:rFonts w:cs="Times New Roman"/>
          <w:sz w:val="22"/>
        </w:rPr>
        <w:lastRenderedPageBreak/>
        <w:t>(PBS, 0.5% BSA, 0.05% Tween-20, 0.02% NaN3) and 50 µL bead mix added to each well. Plates were washed two times with PBST and 50 µL of sample (at 1:50 whole blood) was added to each well along with 50 µL of reagent mix: biotinylated anti-human IgG (1:500, Southern Biotech, Birmingham, AL), biotinylated anti-human IgG4 (1:625, Southern Biotech), and streptavidin-phycoerythrin (PE) (1:200 Invitrogen, Waltham, MA). Plates were incubated overnight with gentle shaking at room temperature and protected from light. The next morning (after ~16h total incubation time), plates were washed 3x, and beads resuspended with 100µL PBS and read on the MAGPIX machine. Median fluorescence intensity (MFI) signal was generated for a target of 50 beads/region</w:t>
      </w:r>
      <w:r>
        <w:rPr>
          <w:rFonts w:cs="Times New Roman"/>
          <w:sz w:val="22"/>
        </w:rPr>
        <w:t>.</w:t>
      </w:r>
    </w:p>
    <w:p w14:paraId="7EA3D57C" w14:textId="50ED3C26" w:rsidR="008062CE" w:rsidRDefault="008062CE" w:rsidP="006424A4">
      <w:pPr>
        <w:spacing w:line="480" w:lineRule="auto"/>
        <w:rPr>
          <w:rFonts w:cs="Times New Roman"/>
          <w:b/>
          <w:bCs/>
          <w:sz w:val="22"/>
        </w:rPr>
      </w:pPr>
    </w:p>
    <w:p w14:paraId="38296728" w14:textId="5F5DEDDF" w:rsidR="00FD05C5" w:rsidRDefault="00FD05C5" w:rsidP="006424A4">
      <w:pPr>
        <w:spacing w:line="480" w:lineRule="auto"/>
        <w:rPr>
          <w:rFonts w:cs="Times New Roman"/>
          <w:b/>
          <w:bCs/>
          <w:sz w:val="22"/>
        </w:rPr>
      </w:pPr>
    </w:p>
    <w:p w14:paraId="317B6F76" w14:textId="324A38C0" w:rsidR="00FD05C5" w:rsidRDefault="00FD05C5" w:rsidP="006424A4">
      <w:pPr>
        <w:spacing w:line="480" w:lineRule="auto"/>
        <w:rPr>
          <w:rFonts w:cs="Times New Roman"/>
          <w:b/>
          <w:bCs/>
          <w:sz w:val="22"/>
        </w:rPr>
      </w:pPr>
    </w:p>
    <w:p w14:paraId="646FF0FE" w14:textId="6DDECBC0" w:rsidR="00FD05C5" w:rsidRDefault="00FD05C5" w:rsidP="006424A4">
      <w:pPr>
        <w:spacing w:line="480" w:lineRule="auto"/>
        <w:rPr>
          <w:rFonts w:cs="Times New Roman"/>
          <w:b/>
          <w:bCs/>
          <w:sz w:val="22"/>
        </w:rPr>
      </w:pPr>
    </w:p>
    <w:p w14:paraId="173B6BB4" w14:textId="39D2FFF0" w:rsidR="00FD05C5" w:rsidRDefault="00FD05C5" w:rsidP="006424A4">
      <w:pPr>
        <w:spacing w:line="480" w:lineRule="auto"/>
        <w:rPr>
          <w:rFonts w:cs="Times New Roman"/>
          <w:b/>
          <w:bCs/>
          <w:sz w:val="22"/>
        </w:rPr>
      </w:pPr>
    </w:p>
    <w:p w14:paraId="6EB1785F" w14:textId="6AB2CC93" w:rsidR="00FD05C5" w:rsidRDefault="00FD05C5" w:rsidP="006424A4">
      <w:pPr>
        <w:spacing w:line="480" w:lineRule="auto"/>
        <w:rPr>
          <w:rFonts w:cs="Times New Roman"/>
          <w:b/>
          <w:bCs/>
          <w:sz w:val="22"/>
        </w:rPr>
      </w:pPr>
    </w:p>
    <w:p w14:paraId="685F1F68" w14:textId="000CF0EE" w:rsidR="00FD05C5" w:rsidRDefault="00FD05C5" w:rsidP="006424A4">
      <w:pPr>
        <w:spacing w:line="480" w:lineRule="auto"/>
        <w:rPr>
          <w:rFonts w:cs="Times New Roman"/>
          <w:b/>
          <w:bCs/>
          <w:sz w:val="22"/>
        </w:rPr>
      </w:pPr>
    </w:p>
    <w:p w14:paraId="0B8399A1" w14:textId="686FA9B5" w:rsidR="00FD05C5" w:rsidRDefault="00FD05C5" w:rsidP="006424A4">
      <w:pPr>
        <w:spacing w:line="480" w:lineRule="auto"/>
        <w:rPr>
          <w:rFonts w:cs="Times New Roman"/>
          <w:b/>
          <w:bCs/>
          <w:sz w:val="22"/>
        </w:rPr>
      </w:pPr>
    </w:p>
    <w:p w14:paraId="1ECE81D0" w14:textId="4B3FF83C" w:rsidR="00FD05C5" w:rsidRDefault="00FD05C5" w:rsidP="006424A4">
      <w:pPr>
        <w:spacing w:line="480" w:lineRule="auto"/>
        <w:rPr>
          <w:rFonts w:cs="Times New Roman"/>
          <w:b/>
          <w:bCs/>
          <w:sz w:val="22"/>
        </w:rPr>
      </w:pPr>
    </w:p>
    <w:p w14:paraId="7022E60B" w14:textId="320BBDAF" w:rsidR="00FD05C5" w:rsidRDefault="00FD05C5" w:rsidP="006424A4">
      <w:pPr>
        <w:spacing w:line="480" w:lineRule="auto"/>
        <w:rPr>
          <w:rFonts w:cs="Times New Roman"/>
          <w:b/>
          <w:bCs/>
          <w:sz w:val="22"/>
        </w:rPr>
      </w:pPr>
    </w:p>
    <w:p w14:paraId="0778BDFE" w14:textId="7709EA49" w:rsidR="00FD05C5" w:rsidRDefault="00FD05C5" w:rsidP="006424A4">
      <w:pPr>
        <w:spacing w:line="480" w:lineRule="auto"/>
        <w:rPr>
          <w:rFonts w:cs="Times New Roman"/>
          <w:b/>
          <w:bCs/>
          <w:sz w:val="22"/>
        </w:rPr>
      </w:pPr>
    </w:p>
    <w:p w14:paraId="526DE755" w14:textId="75E07186" w:rsidR="00FD05C5" w:rsidRDefault="00FD05C5" w:rsidP="006424A4">
      <w:pPr>
        <w:spacing w:line="480" w:lineRule="auto"/>
        <w:rPr>
          <w:rFonts w:cs="Times New Roman"/>
          <w:b/>
          <w:bCs/>
          <w:sz w:val="22"/>
        </w:rPr>
      </w:pPr>
    </w:p>
    <w:p w14:paraId="3E700748" w14:textId="43537683" w:rsidR="00FD05C5" w:rsidRDefault="00FD05C5" w:rsidP="006424A4">
      <w:pPr>
        <w:spacing w:line="480" w:lineRule="auto"/>
        <w:rPr>
          <w:rFonts w:cs="Times New Roman"/>
          <w:b/>
          <w:bCs/>
          <w:sz w:val="22"/>
        </w:rPr>
      </w:pPr>
    </w:p>
    <w:p w14:paraId="73F64678" w14:textId="51A6DE41" w:rsidR="00FD05C5" w:rsidRDefault="00FD05C5" w:rsidP="006424A4">
      <w:pPr>
        <w:spacing w:line="480" w:lineRule="auto"/>
        <w:rPr>
          <w:rFonts w:cs="Times New Roman"/>
          <w:b/>
          <w:bCs/>
          <w:sz w:val="22"/>
        </w:rPr>
      </w:pPr>
    </w:p>
    <w:p w14:paraId="09A94420" w14:textId="453C223A" w:rsidR="00FD05C5" w:rsidRDefault="00FD05C5" w:rsidP="006424A4">
      <w:pPr>
        <w:spacing w:line="480" w:lineRule="auto"/>
        <w:rPr>
          <w:rFonts w:cs="Times New Roman"/>
          <w:b/>
          <w:bCs/>
          <w:sz w:val="22"/>
        </w:rPr>
      </w:pPr>
    </w:p>
    <w:p w14:paraId="2EF9EE20" w14:textId="281BF110" w:rsidR="00FD05C5" w:rsidRDefault="00FD05C5" w:rsidP="006424A4">
      <w:pPr>
        <w:spacing w:line="480" w:lineRule="auto"/>
        <w:rPr>
          <w:rFonts w:cs="Times New Roman"/>
          <w:b/>
          <w:bCs/>
          <w:sz w:val="22"/>
        </w:rPr>
      </w:pPr>
    </w:p>
    <w:p w14:paraId="52FBBC17" w14:textId="22B7381A" w:rsidR="00FD05C5" w:rsidRDefault="00FD05C5" w:rsidP="006424A4">
      <w:pPr>
        <w:spacing w:line="480" w:lineRule="auto"/>
        <w:rPr>
          <w:rFonts w:cs="Times New Roman"/>
          <w:b/>
          <w:bCs/>
          <w:sz w:val="22"/>
        </w:rPr>
      </w:pPr>
    </w:p>
    <w:p w14:paraId="69F00022" w14:textId="7DE0F3FA" w:rsidR="00FD05C5" w:rsidRDefault="00FD05C5" w:rsidP="006424A4">
      <w:pPr>
        <w:spacing w:line="480" w:lineRule="auto"/>
        <w:rPr>
          <w:rFonts w:cs="Times New Roman"/>
          <w:b/>
          <w:bCs/>
          <w:sz w:val="22"/>
        </w:rPr>
      </w:pPr>
    </w:p>
    <w:p w14:paraId="39FCAFF0" w14:textId="6EE16082" w:rsidR="00FD05C5" w:rsidRDefault="00FD05C5" w:rsidP="006424A4">
      <w:pPr>
        <w:spacing w:line="480" w:lineRule="auto"/>
        <w:rPr>
          <w:rFonts w:cs="Times New Roman"/>
          <w:b/>
          <w:bCs/>
          <w:sz w:val="22"/>
        </w:rPr>
      </w:pPr>
    </w:p>
    <w:p w14:paraId="57404121" w14:textId="48F0876B" w:rsidR="00FD05C5" w:rsidRDefault="00FD05C5" w:rsidP="006424A4">
      <w:pPr>
        <w:spacing w:line="480" w:lineRule="auto"/>
        <w:rPr>
          <w:rFonts w:cs="Times New Roman"/>
          <w:b/>
          <w:bCs/>
          <w:sz w:val="22"/>
        </w:rPr>
      </w:pPr>
    </w:p>
    <w:p w14:paraId="4E880191" w14:textId="0CF9457E" w:rsidR="00FD05C5" w:rsidRDefault="00FD05C5" w:rsidP="006424A4">
      <w:pPr>
        <w:spacing w:line="480" w:lineRule="auto"/>
        <w:rPr>
          <w:rFonts w:cs="Times New Roman"/>
          <w:b/>
          <w:bCs/>
          <w:sz w:val="22"/>
        </w:rPr>
      </w:pPr>
    </w:p>
    <w:p w14:paraId="51EBA726" w14:textId="77777777" w:rsidR="00FD05C5" w:rsidRDefault="00FD05C5" w:rsidP="006424A4">
      <w:pPr>
        <w:spacing w:line="480" w:lineRule="auto"/>
        <w:rPr>
          <w:rFonts w:cs="Times New Roman"/>
          <w:b/>
          <w:bCs/>
          <w:sz w:val="22"/>
        </w:rPr>
      </w:pPr>
    </w:p>
    <w:p w14:paraId="53CDF92C" w14:textId="75FF48A9" w:rsidR="006424A4" w:rsidRPr="007342A9" w:rsidRDefault="006424A4" w:rsidP="006424A4">
      <w:pPr>
        <w:spacing w:line="480" w:lineRule="auto"/>
        <w:rPr>
          <w:rFonts w:cs="Times New Roman"/>
          <w:b/>
          <w:bCs/>
          <w:sz w:val="22"/>
        </w:rPr>
      </w:pPr>
      <w:r>
        <w:rPr>
          <w:rFonts w:cs="Times New Roman"/>
          <w:b/>
          <w:bCs/>
          <w:sz w:val="22"/>
        </w:rPr>
        <w:t xml:space="preserve">Supplementary </w:t>
      </w:r>
      <w:r w:rsidRPr="007342A9">
        <w:rPr>
          <w:rFonts w:cs="Times New Roman"/>
          <w:b/>
          <w:bCs/>
          <w:sz w:val="22"/>
        </w:rPr>
        <w:t xml:space="preserve">Table </w:t>
      </w:r>
      <w:r w:rsidR="00595B95">
        <w:rPr>
          <w:rFonts w:cs="Times New Roman"/>
          <w:b/>
          <w:bCs/>
          <w:sz w:val="22"/>
        </w:rPr>
        <w:t>1</w:t>
      </w:r>
      <w:r w:rsidRPr="007342A9">
        <w:rPr>
          <w:rFonts w:cs="Times New Roman"/>
          <w:b/>
          <w:bCs/>
          <w:sz w:val="22"/>
        </w:rPr>
        <w:t>. Remote sensing data: resolutions, units, and sources</w:t>
      </w:r>
    </w:p>
    <w:p w14:paraId="1FDCF80F" w14:textId="77777777" w:rsidR="006424A4" w:rsidRPr="004B6D58" w:rsidRDefault="006424A4" w:rsidP="006424A4">
      <w:pPr>
        <w:spacing w:line="480" w:lineRule="auto"/>
        <w:rPr>
          <w:rFonts w:cs="Times New Roman"/>
          <w:sz w:val="22"/>
        </w:rPr>
      </w:pPr>
    </w:p>
    <w:tbl>
      <w:tblPr>
        <w:tblStyle w:val="TableGrid"/>
        <w:tblW w:w="9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620"/>
        <w:gridCol w:w="2160"/>
        <w:gridCol w:w="1530"/>
        <w:gridCol w:w="1918"/>
      </w:tblGrid>
      <w:tr w:rsidR="006424A4" w:rsidRPr="002F0EB2" w14:paraId="6B80F694" w14:textId="77777777" w:rsidTr="004B0547">
        <w:trPr>
          <w:trHeight w:val="402"/>
        </w:trPr>
        <w:tc>
          <w:tcPr>
            <w:tcW w:w="2160" w:type="dxa"/>
            <w:tcBorders>
              <w:bottom w:val="single" w:sz="4" w:space="0" w:color="auto"/>
            </w:tcBorders>
            <w:vAlign w:val="center"/>
          </w:tcPr>
          <w:p w14:paraId="7B252093" w14:textId="77777777" w:rsidR="006424A4" w:rsidRPr="002F0EB2" w:rsidRDefault="006424A4" w:rsidP="006D6032">
            <w:pPr>
              <w:spacing w:line="480" w:lineRule="auto"/>
              <w:rPr>
                <w:rFonts w:cs="Times New Roman"/>
                <w:b/>
                <w:bCs/>
                <w:sz w:val="20"/>
                <w:szCs w:val="20"/>
              </w:rPr>
            </w:pPr>
            <w:r w:rsidRPr="002F0EB2">
              <w:rPr>
                <w:rFonts w:cs="Times New Roman"/>
                <w:b/>
                <w:bCs/>
                <w:sz w:val="20"/>
                <w:szCs w:val="20"/>
              </w:rPr>
              <w:t>Predictor</w:t>
            </w:r>
          </w:p>
        </w:tc>
        <w:tc>
          <w:tcPr>
            <w:tcW w:w="1620" w:type="dxa"/>
            <w:tcBorders>
              <w:bottom w:val="single" w:sz="4" w:space="0" w:color="auto"/>
            </w:tcBorders>
            <w:vAlign w:val="center"/>
          </w:tcPr>
          <w:p w14:paraId="5A5FB265" w14:textId="77777777" w:rsidR="006424A4" w:rsidRPr="002F0EB2" w:rsidRDefault="006424A4" w:rsidP="006D6032">
            <w:pPr>
              <w:spacing w:line="480" w:lineRule="auto"/>
              <w:jc w:val="center"/>
              <w:rPr>
                <w:rFonts w:cs="Times New Roman"/>
                <w:b/>
                <w:bCs/>
                <w:sz w:val="20"/>
                <w:szCs w:val="20"/>
              </w:rPr>
            </w:pPr>
            <w:r w:rsidRPr="002F0EB2">
              <w:rPr>
                <w:rFonts w:cs="Times New Roman"/>
                <w:b/>
                <w:bCs/>
                <w:sz w:val="20"/>
                <w:szCs w:val="20"/>
              </w:rPr>
              <w:t>Unit</w:t>
            </w:r>
          </w:p>
        </w:tc>
        <w:tc>
          <w:tcPr>
            <w:tcW w:w="2160" w:type="dxa"/>
            <w:tcBorders>
              <w:bottom w:val="single" w:sz="4" w:space="0" w:color="auto"/>
            </w:tcBorders>
            <w:vAlign w:val="center"/>
          </w:tcPr>
          <w:p w14:paraId="244BA46F" w14:textId="77777777" w:rsidR="006424A4" w:rsidRPr="002F0EB2" w:rsidRDefault="006424A4" w:rsidP="006D6032">
            <w:pPr>
              <w:spacing w:line="480" w:lineRule="auto"/>
              <w:jc w:val="center"/>
              <w:rPr>
                <w:rFonts w:cs="Times New Roman"/>
                <w:b/>
                <w:bCs/>
                <w:sz w:val="20"/>
                <w:szCs w:val="20"/>
              </w:rPr>
            </w:pPr>
            <w:r w:rsidRPr="002F0EB2">
              <w:rPr>
                <w:rFonts w:cs="Times New Roman"/>
                <w:b/>
                <w:bCs/>
                <w:sz w:val="20"/>
                <w:szCs w:val="20"/>
              </w:rPr>
              <w:t>Spatial Resolution</w:t>
            </w:r>
          </w:p>
        </w:tc>
        <w:tc>
          <w:tcPr>
            <w:tcW w:w="1530" w:type="dxa"/>
            <w:tcBorders>
              <w:bottom w:val="single" w:sz="4" w:space="0" w:color="auto"/>
            </w:tcBorders>
            <w:vAlign w:val="center"/>
          </w:tcPr>
          <w:p w14:paraId="04F004B4" w14:textId="77777777" w:rsidR="006424A4" w:rsidRPr="002F0EB2" w:rsidRDefault="006424A4" w:rsidP="006D6032">
            <w:pPr>
              <w:spacing w:line="480" w:lineRule="auto"/>
              <w:jc w:val="center"/>
              <w:rPr>
                <w:rFonts w:cs="Times New Roman"/>
                <w:b/>
                <w:bCs/>
                <w:sz w:val="20"/>
                <w:szCs w:val="20"/>
              </w:rPr>
            </w:pPr>
            <w:r w:rsidRPr="002F0EB2">
              <w:rPr>
                <w:rFonts w:cs="Times New Roman"/>
                <w:b/>
                <w:bCs/>
                <w:sz w:val="20"/>
                <w:szCs w:val="20"/>
              </w:rPr>
              <w:t>Temporal Resolution</w:t>
            </w:r>
          </w:p>
        </w:tc>
        <w:tc>
          <w:tcPr>
            <w:tcW w:w="1918" w:type="dxa"/>
            <w:tcBorders>
              <w:bottom w:val="single" w:sz="4" w:space="0" w:color="auto"/>
            </w:tcBorders>
            <w:vAlign w:val="center"/>
          </w:tcPr>
          <w:p w14:paraId="06F120B8" w14:textId="77777777" w:rsidR="006424A4" w:rsidRPr="002F0EB2" w:rsidRDefault="006424A4" w:rsidP="006D6032">
            <w:pPr>
              <w:spacing w:line="480" w:lineRule="auto"/>
              <w:jc w:val="center"/>
              <w:rPr>
                <w:rFonts w:cs="Times New Roman"/>
                <w:b/>
                <w:bCs/>
                <w:sz w:val="20"/>
                <w:szCs w:val="20"/>
              </w:rPr>
            </w:pPr>
            <w:r w:rsidRPr="002F0EB2">
              <w:rPr>
                <w:rFonts w:cs="Times New Roman"/>
                <w:b/>
                <w:bCs/>
                <w:sz w:val="20"/>
                <w:szCs w:val="20"/>
              </w:rPr>
              <w:t>Source</w:t>
            </w:r>
          </w:p>
        </w:tc>
      </w:tr>
      <w:tr w:rsidR="006424A4" w:rsidRPr="002F0EB2" w14:paraId="425DDF24" w14:textId="77777777" w:rsidTr="004B0547">
        <w:trPr>
          <w:trHeight w:val="415"/>
        </w:trPr>
        <w:tc>
          <w:tcPr>
            <w:tcW w:w="2160" w:type="dxa"/>
            <w:tcBorders>
              <w:top w:val="single" w:sz="4" w:space="0" w:color="auto"/>
            </w:tcBorders>
            <w:vAlign w:val="center"/>
          </w:tcPr>
          <w:p w14:paraId="4D806D66" w14:textId="77777777" w:rsidR="006424A4" w:rsidRPr="002F0EB2" w:rsidRDefault="006424A4" w:rsidP="006D6032">
            <w:pPr>
              <w:spacing w:line="480" w:lineRule="auto"/>
              <w:rPr>
                <w:rFonts w:cs="Times New Roman"/>
                <w:sz w:val="20"/>
                <w:szCs w:val="20"/>
              </w:rPr>
            </w:pPr>
            <w:r w:rsidRPr="002F0EB2">
              <w:rPr>
                <w:rFonts w:cs="Times New Roman"/>
                <w:sz w:val="20"/>
                <w:szCs w:val="20"/>
              </w:rPr>
              <w:t xml:space="preserve">Air temperature </w:t>
            </w:r>
          </w:p>
        </w:tc>
        <w:tc>
          <w:tcPr>
            <w:tcW w:w="1620" w:type="dxa"/>
            <w:tcBorders>
              <w:top w:val="single" w:sz="4" w:space="0" w:color="auto"/>
            </w:tcBorders>
            <w:vAlign w:val="center"/>
          </w:tcPr>
          <w:p w14:paraId="52F1AF9B" w14:textId="77777777" w:rsidR="006424A4" w:rsidRPr="002F0EB2" w:rsidRDefault="006424A4" w:rsidP="006D6032">
            <w:pPr>
              <w:spacing w:line="480" w:lineRule="auto"/>
              <w:jc w:val="center"/>
              <w:rPr>
                <w:rFonts w:cs="Times New Roman"/>
                <w:sz w:val="20"/>
                <w:szCs w:val="20"/>
              </w:rPr>
            </w:pPr>
            <w:r w:rsidRPr="002F0EB2">
              <w:rPr>
                <w:rFonts w:cs="Times New Roman"/>
                <w:sz w:val="20"/>
                <w:szCs w:val="20"/>
              </w:rPr>
              <w:t>°C</w:t>
            </w:r>
          </w:p>
        </w:tc>
        <w:tc>
          <w:tcPr>
            <w:tcW w:w="2160" w:type="dxa"/>
            <w:tcBorders>
              <w:top w:val="single" w:sz="4" w:space="0" w:color="auto"/>
            </w:tcBorders>
            <w:vAlign w:val="center"/>
          </w:tcPr>
          <w:p w14:paraId="1CEAA713" w14:textId="77777777" w:rsidR="006424A4" w:rsidRPr="002F0EB2" w:rsidRDefault="006424A4" w:rsidP="006D6032">
            <w:pPr>
              <w:spacing w:line="480" w:lineRule="auto"/>
              <w:jc w:val="center"/>
              <w:rPr>
                <w:rFonts w:cs="Times New Roman"/>
                <w:sz w:val="20"/>
                <w:szCs w:val="20"/>
              </w:rPr>
            </w:pPr>
            <w:r w:rsidRPr="002F0EB2">
              <w:rPr>
                <w:rFonts w:cs="Times New Roman"/>
                <w:sz w:val="20"/>
                <w:szCs w:val="20"/>
              </w:rPr>
              <w:t>0.05 decimal degrees</w:t>
            </w:r>
          </w:p>
        </w:tc>
        <w:tc>
          <w:tcPr>
            <w:tcW w:w="1530" w:type="dxa"/>
            <w:tcBorders>
              <w:top w:val="single" w:sz="4" w:space="0" w:color="auto"/>
            </w:tcBorders>
            <w:vAlign w:val="center"/>
          </w:tcPr>
          <w:p w14:paraId="71184E9A" w14:textId="77777777" w:rsidR="006424A4" w:rsidRPr="002F0EB2" w:rsidRDefault="006424A4" w:rsidP="006D6032">
            <w:pPr>
              <w:spacing w:line="480" w:lineRule="auto"/>
              <w:jc w:val="center"/>
              <w:rPr>
                <w:rFonts w:cs="Times New Roman"/>
                <w:sz w:val="20"/>
                <w:szCs w:val="20"/>
              </w:rPr>
            </w:pPr>
            <w:r w:rsidRPr="002F0EB2">
              <w:rPr>
                <w:rFonts w:cs="Times New Roman"/>
                <w:sz w:val="20"/>
                <w:szCs w:val="20"/>
              </w:rPr>
              <w:t>1 month</w:t>
            </w:r>
          </w:p>
        </w:tc>
        <w:tc>
          <w:tcPr>
            <w:tcW w:w="1918" w:type="dxa"/>
            <w:tcBorders>
              <w:top w:val="single" w:sz="4" w:space="0" w:color="auto"/>
            </w:tcBorders>
            <w:vAlign w:val="center"/>
          </w:tcPr>
          <w:p w14:paraId="4C8C6DD2" w14:textId="158DFB38" w:rsidR="006424A4" w:rsidRPr="004B0547" w:rsidRDefault="004B0547" w:rsidP="006D6032">
            <w:pPr>
              <w:spacing w:line="480" w:lineRule="auto"/>
              <w:jc w:val="center"/>
              <w:rPr>
                <w:rFonts w:cs="Times New Roman"/>
                <w:sz w:val="20"/>
                <w:szCs w:val="20"/>
              </w:rPr>
            </w:pPr>
            <w:r>
              <w:rPr>
                <w:rFonts w:cs="Times New Roman"/>
                <w:sz w:val="20"/>
                <w:szCs w:val="20"/>
              </w:rPr>
              <w:t xml:space="preserve">Hooker, et al, </w:t>
            </w:r>
            <w:r>
              <w:rPr>
                <w:rFonts w:cs="Times New Roman"/>
                <w:i/>
                <w:iCs/>
                <w:sz w:val="20"/>
                <w:szCs w:val="20"/>
              </w:rPr>
              <w:t xml:space="preserve">Sci Data </w:t>
            </w:r>
            <w:r>
              <w:rPr>
                <w:rFonts w:cs="Times New Roman"/>
                <w:sz w:val="20"/>
                <w:szCs w:val="20"/>
              </w:rPr>
              <w:t>(2018)</w:t>
            </w:r>
          </w:p>
        </w:tc>
      </w:tr>
      <w:tr w:rsidR="006424A4" w:rsidRPr="002F0EB2" w14:paraId="7D36B5C1" w14:textId="77777777" w:rsidTr="004B0547">
        <w:trPr>
          <w:trHeight w:val="402"/>
        </w:trPr>
        <w:tc>
          <w:tcPr>
            <w:tcW w:w="2160" w:type="dxa"/>
            <w:vAlign w:val="center"/>
          </w:tcPr>
          <w:p w14:paraId="2646375B" w14:textId="77777777" w:rsidR="006424A4" w:rsidRPr="002F0EB2" w:rsidRDefault="006424A4" w:rsidP="006D6032">
            <w:pPr>
              <w:spacing w:line="480" w:lineRule="auto"/>
              <w:rPr>
                <w:rFonts w:cs="Times New Roman"/>
                <w:sz w:val="20"/>
                <w:szCs w:val="20"/>
              </w:rPr>
            </w:pPr>
            <w:r w:rsidRPr="002F0EB2">
              <w:rPr>
                <w:rFonts w:cs="Times New Roman"/>
                <w:sz w:val="20"/>
                <w:szCs w:val="20"/>
              </w:rPr>
              <w:t>Average rainfall</w:t>
            </w:r>
          </w:p>
        </w:tc>
        <w:tc>
          <w:tcPr>
            <w:tcW w:w="1620" w:type="dxa"/>
            <w:vAlign w:val="center"/>
          </w:tcPr>
          <w:p w14:paraId="6EC65846" w14:textId="77777777" w:rsidR="006424A4" w:rsidRPr="002F0EB2" w:rsidRDefault="006424A4" w:rsidP="006D6032">
            <w:pPr>
              <w:spacing w:line="480" w:lineRule="auto"/>
              <w:jc w:val="center"/>
              <w:rPr>
                <w:rFonts w:cs="Times New Roman"/>
                <w:sz w:val="20"/>
                <w:szCs w:val="20"/>
              </w:rPr>
            </w:pPr>
            <w:r w:rsidRPr="002F0EB2">
              <w:rPr>
                <w:rFonts w:cs="Times New Roman"/>
                <w:sz w:val="20"/>
                <w:szCs w:val="20"/>
              </w:rPr>
              <w:t>mm</w:t>
            </w:r>
          </w:p>
        </w:tc>
        <w:tc>
          <w:tcPr>
            <w:tcW w:w="2160" w:type="dxa"/>
            <w:vAlign w:val="center"/>
          </w:tcPr>
          <w:p w14:paraId="4A357ACD" w14:textId="77777777" w:rsidR="006424A4" w:rsidRPr="002F0EB2" w:rsidRDefault="006424A4" w:rsidP="006D6032">
            <w:pPr>
              <w:spacing w:line="480" w:lineRule="auto"/>
              <w:jc w:val="center"/>
              <w:rPr>
                <w:rFonts w:cs="Times New Roman"/>
                <w:sz w:val="20"/>
                <w:szCs w:val="20"/>
              </w:rPr>
            </w:pPr>
            <w:r w:rsidRPr="002F0EB2">
              <w:rPr>
                <w:rFonts w:cs="Times New Roman"/>
                <w:sz w:val="20"/>
                <w:szCs w:val="20"/>
              </w:rPr>
              <w:t>0.05 x 0.05 degree</w:t>
            </w:r>
          </w:p>
        </w:tc>
        <w:tc>
          <w:tcPr>
            <w:tcW w:w="1530" w:type="dxa"/>
            <w:vAlign w:val="center"/>
          </w:tcPr>
          <w:p w14:paraId="00B4F09B" w14:textId="77777777" w:rsidR="006424A4" w:rsidRPr="002F0EB2" w:rsidRDefault="006424A4" w:rsidP="006D6032">
            <w:pPr>
              <w:spacing w:line="480" w:lineRule="auto"/>
              <w:jc w:val="center"/>
              <w:rPr>
                <w:rFonts w:cs="Times New Roman"/>
                <w:sz w:val="20"/>
                <w:szCs w:val="20"/>
              </w:rPr>
            </w:pPr>
            <w:r w:rsidRPr="002F0EB2">
              <w:rPr>
                <w:rFonts w:cs="Times New Roman"/>
                <w:sz w:val="20"/>
                <w:szCs w:val="20"/>
              </w:rPr>
              <w:t xml:space="preserve">1 </w:t>
            </w:r>
            <w:proofErr w:type="spellStart"/>
            <w:r w:rsidRPr="002F0EB2">
              <w:rPr>
                <w:rFonts w:cs="Times New Roman"/>
                <w:sz w:val="20"/>
                <w:szCs w:val="20"/>
              </w:rPr>
              <w:t>dekad</w:t>
            </w:r>
            <w:proofErr w:type="spellEnd"/>
          </w:p>
        </w:tc>
        <w:tc>
          <w:tcPr>
            <w:tcW w:w="1918" w:type="dxa"/>
            <w:vAlign w:val="center"/>
          </w:tcPr>
          <w:p w14:paraId="387F0D87" w14:textId="77777777" w:rsidR="006424A4" w:rsidRPr="002F0EB2" w:rsidRDefault="006424A4" w:rsidP="006D6032">
            <w:pPr>
              <w:spacing w:line="480" w:lineRule="auto"/>
              <w:jc w:val="center"/>
              <w:rPr>
                <w:rFonts w:cs="Times New Roman"/>
                <w:sz w:val="20"/>
                <w:szCs w:val="20"/>
              </w:rPr>
            </w:pPr>
            <w:r w:rsidRPr="002F0EB2">
              <w:rPr>
                <w:rFonts w:cs="Times New Roman"/>
                <w:sz w:val="20"/>
                <w:szCs w:val="20"/>
              </w:rPr>
              <w:t>CHIRPS</w:t>
            </w:r>
          </w:p>
        </w:tc>
      </w:tr>
      <w:tr w:rsidR="006424A4" w:rsidRPr="002F0EB2" w14:paraId="7783E5A2" w14:textId="77777777" w:rsidTr="004B0547">
        <w:trPr>
          <w:trHeight w:val="817"/>
        </w:trPr>
        <w:tc>
          <w:tcPr>
            <w:tcW w:w="2160" w:type="dxa"/>
            <w:vAlign w:val="center"/>
          </w:tcPr>
          <w:p w14:paraId="36E79DE2" w14:textId="77777777" w:rsidR="006424A4" w:rsidRPr="002F0EB2" w:rsidRDefault="006424A4" w:rsidP="006D6032">
            <w:pPr>
              <w:spacing w:line="480" w:lineRule="auto"/>
              <w:rPr>
                <w:rFonts w:cs="Times New Roman"/>
                <w:sz w:val="20"/>
                <w:szCs w:val="20"/>
              </w:rPr>
            </w:pPr>
            <w:r w:rsidRPr="002F0EB2">
              <w:rPr>
                <w:rFonts w:cs="Times New Roman"/>
                <w:sz w:val="20"/>
                <w:szCs w:val="20"/>
              </w:rPr>
              <w:t>Distance to nearest water body</w:t>
            </w:r>
          </w:p>
        </w:tc>
        <w:tc>
          <w:tcPr>
            <w:tcW w:w="1620" w:type="dxa"/>
            <w:vAlign w:val="center"/>
          </w:tcPr>
          <w:p w14:paraId="6EA0A8D0" w14:textId="77777777" w:rsidR="006424A4" w:rsidRPr="002F0EB2" w:rsidRDefault="006424A4" w:rsidP="006D6032">
            <w:pPr>
              <w:spacing w:line="480" w:lineRule="auto"/>
              <w:jc w:val="center"/>
              <w:rPr>
                <w:rFonts w:cs="Times New Roman"/>
                <w:sz w:val="20"/>
                <w:szCs w:val="20"/>
              </w:rPr>
            </w:pPr>
            <w:r w:rsidRPr="002F0EB2">
              <w:rPr>
                <w:rFonts w:cs="Times New Roman"/>
                <w:sz w:val="20"/>
                <w:szCs w:val="20"/>
              </w:rPr>
              <w:t>m</w:t>
            </w:r>
          </w:p>
        </w:tc>
        <w:tc>
          <w:tcPr>
            <w:tcW w:w="2160" w:type="dxa"/>
            <w:vAlign w:val="center"/>
          </w:tcPr>
          <w:p w14:paraId="247918DE" w14:textId="77777777" w:rsidR="006424A4" w:rsidRPr="002F0EB2" w:rsidRDefault="006424A4" w:rsidP="006D6032">
            <w:pPr>
              <w:spacing w:line="480" w:lineRule="auto"/>
              <w:jc w:val="center"/>
              <w:rPr>
                <w:rFonts w:cs="Times New Roman"/>
                <w:sz w:val="20"/>
                <w:szCs w:val="20"/>
              </w:rPr>
            </w:pPr>
            <w:r w:rsidRPr="002F0EB2">
              <w:rPr>
                <w:rFonts w:cs="Times New Roman"/>
                <w:sz w:val="20"/>
                <w:szCs w:val="20"/>
              </w:rPr>
              <w:t>N/A</w:t>
            </w:r>
          </w:p>
        </w:tc>
        <w:tc>
          <w:tcPr>
            <w:tcW w:w="1530" w:type="dxa"/>
            <w:vAlign w:val="center"/>
          </w:tcPr>
          <w:p w14:paraId="54BBC64D" w14:textId="77777777" w:rsidR="006424A4" w:rsidRPr="002F0EB2" w:rsidRDefault="006424A4" w:rsidP="006D6032">
            <w:pPr>
              <w:spacing w:line="480" w:lineRule="auto"/>
              <w:jc w:val="center"/>
              <w:rPr>
                <w:rFonts w:cs="Times New Roman"/>
                <w:sz w:val="20"/>
                <w:szCs w:val="20"/>
              </w:rPr>
            </w:pPr>
            <w:r w:rsidRPr="002F0EB2">
              <w:rPr>
                <w:rFonts w:cs="Times New Roman"/>
                <w:sz w:val="20"/>
                <w:szCs w:val="20"/>
              </w:rPr>
              <w:t>N/A</w:t>
            </w:r>
          </w:p>
        </w:tc>
        <w:tc>
          <w:tcPr>
            <w:tcW w:w="1918" w:type="dxa"/>
            <w:vAlign w:val="center"/>
          </w:tcPr>
          <w:p w14:paraId="42B36704" w14:textId="77777777" w:rsidR="006424A4" w:rsidRPr="002F0EB2" w:rsidRDefault="006424A4" w:rsidP="006D6032">
            <w:pPr>
              <w:spacing w:line="480" w:lineRule="auto"/>
              <w:jc w:val="center"/>
              <w:rPr>
                <w:rFonts w:cs="Times New Roman"/>
                <w:sz w:val="20"/>
                <w:szCs w:val="20"/>
              </w:rPr>
            </w:pPr>
            <w:r w:rsidRPr="002F0EB2">
              <w:rPr>
                <w:rFonts w:cs="Times New Roman"/>
                <w:sz w:val="20"/>
                <w:szCs w:val="20"/>
              </w:rPr>
              <w:t>Digital Chart of the World</w:t>
            </w:r>
          </w:p>
        </w:tc>
      </w:tr>
      <w:tr w:rsidR="006424A4" w:rsidRPr="002F0EB2" w14:paraId="5B393CB5" w14:textId="77777777" w:rsidTr="004B0547">
        <w:trPr>
          <w:trHeight w:val="402"/>
        </w:trPr>
        <w:tc>
          <w:tcPr>
            <w:tcW w:w="2160" w:type="dxa"/>
            <w:vAlign w:val="center"/>
          </w:tcPr>
          <w:p w14:paraId="1A0D683F" w14:textId="77777777" w:rsidR="006424A4" w:rsidRPr="002F0EB2" w:rsidRDefault="006424A4" w:rsidP="006D6032">
            <w:pPr>
              <w:spacing w:line="480" w:lineRule="auto"/>
              <w:rPr>
                <w:rFonts w:cs="Times New Roman"/>
                <w:sz w:val="20"/>
                <w:szCs w:val="20"/>
              </w:rPr>
            </w:pPr>
            <w:r w:rsidRPr="002F0EB2">
              <w:rPr>
                <w:rFonts w:cs="Times New Roman"/>
                <w:sz w:val="20"/>
                <w:szCs w:val="20"/>
              </w:rPr>
              <w:t>Elevation</w:t>
            </w:r>
          </w:p>
        </w:tc>
        <w:tc>
          <w:tcPr>
            <w:tcW w:w="1620" w:type="dxa"/>
            <w:vAlign w:val="center"/>
          </w:tcPr>
          <w:p w14:paraId="0F64FE0C" w14:textId="77777777" w:rsidR="006424A4" w:rsidRPr="002F0EB2" w:rsidRDefault="006424A4" w:rsidP="006D6032">
            <w:pPr>
              <w:spacing w:line="480" w:lineRule="auto"/>
              <w:jc w:val="center"/>
              <w:rPr>
                <w:rFonts w:cs="Times New Roman"/>
                <w:sz w:val="20"/>
                <w:szCs w:val="20"/>
              </w:rPr>
            </w:pPr>
            <w:r w:rsidRPr="002F0EB2">
              <w:rPr>
                <w:rFonts w:cs="Times New Roman"/>
                <w:sz w:val="20"/>
                <w:szCs w:val="20"/>
              </w:rPr>
              <w:t>m</w:t>
            </w:r>
          </w:p>
        </w:tc>
        <w:tc>
          <w:tcPr>
            <w:tcW w:w="2160" w:type="dxa"/>
            <w:vAlign w:val="center"/>
          </w:tcPr>
          <w:p w14:paraId="3072DEF0" w14:textId="77777777" w:rsidR="006424A4" w:rsidRPr="002F0EB2" w:rsidRDefault="006424A4" w:rsidP="006D6032">
            <w:pPr>
              <w:spacing w:line="480" w:lineRule="auto"/>
              <w:jc w:val="center"/>
              <w:rPr>
                <w:rFonts w:cs="Times New Roman"/>
                <w:sz w:val="20"/>
                <w:szCs w:val="20"/>
              </w:rPr>
            </w:pPr>
            <w:r w:rsidRPr="002F0EB2">
              <w:rPr>
                <w:rFonts w:cs="Times New Roman"/>
                <w:sz w:val="20"/>
                <w:szCs w:val="20"/>
              </w:rPr>
              <w:t>90 m</w:t>
            </w:r>
          </w:p>
        </w:tc>
        <w:tc>
          <w:tcPr>
            <w:tcW w:w="1530" w:type="dxa"/>
            <w:vAlign w:val="center"/>
          </w:tcPr>
          <w:p w14:paraId="41DF6917" w14:textId="77777777" w:rsidR="006424A4" w:rsidRPr="002F0EB2" w:rsidRDefault="006424A4" w:rsidP="006D6032">
            <w:pPr>
              <w:spacing w:line="480" w:lineRule="auto"/>
              <w:jc w:val="center"/>
              <w:rPr>
                <w:rFonts w:cs="Times New Roman"/>
                <w:sz w:val="20"/>
                <w:szCs w:val="20"/>
              </w:rPr>
            </w:pPr>
            <w:r w:rsidRPr="002F0EB2">
              <w:rPr>
                <w:rFonts w:cs="Times New Roman"/>
                <w:sz w:val="20"/>
                <w:szCs w:val="20"/>
              </w:rPr>
              <w:t>N/A</w:t>
            </w:r>
          </w:p>
        </w:tc>
        <w:tc>
          <w:tcPr>
            <w:tcW w:w="1918" w:type="dxa"/>
            <w:vAlign w:val="center"/>
          </w:tcPr>
          <w:p w14:paraId="32CF7145" w14:textId="77777777" w:rsidR="006424A4" w:rsidRPr="002F0EB2" w:rsidRDefault="006424A4" w:rsidP="006D6032">
            <w:pPr>
              <w:spacing w:line="480" w:lineRule="auto"/>
              <w:jc w:val="center"/>
              <w:rPr>
                <w:rFonts w:cs="Times New Roman"/>
                <w:sz w:val="20"/>
                <w:szCs w:val="20"/>
              </w:rPr>
            </w:pPr>
            <w:r w:rsidRPr="002F0EB2">
              <w:rPr>
                <w:rFonts w:cs="Times New Roman"/>
                <w:sz w:val="20"/>
                <w:szCs w:val="20"/>
              </w:rPr>
              <w:t>CGIAR SRTM</w:t>
            </w:r>
          </w:p>
        </w:tc>
      </w:tr>
      <w:tr w:rsidR="006424A4" w:rsidRPr="002F0EB2" w14:paraId="6EF2916E" w14:textId="77777777" w:rsidTr="004B0547">
        <w:trPr>
          <w:trHeight w:val="817"/>
        </w:trPr>
        <w:tc>
          <w:tcPr>
            <w:tcW w:w="2160" w:type="dxa"/>
            <w:vAlign w:val="center"/>
          </w:tcPr>
          <w:p w14:paraId="3DDAC106" w14:textId="77777777" w:rsidR="006424A4" w:rsidRPr="002F0EB2" w:rsidRDefault="006424A4" w:rsidP="006D6032">
            <w:pPr>
              <w:spacing w:line="480" w:lineRule="auto"/>
              <w:rPr>
                <w:rFonts w:cs="Times New Roman"/>
                <w:sz w:val="20"/>
                <w:szCs w:val="20"/>
              </w:rPr>
            </w:pPr>
            <w:r w:rsidRPr="002F0EB2">
              <w:rPr>
                <w:rFonts w:cs="Times New Roman"/>
                <w:sz w:val="20"/>
                <w:szCs w:val="20"/>
              </w:rPr>
              <w:t>Normalized difference vegetation index</w:t>
            </w:r>
          </w:p>
        </w:tc>
        <w:tc>
          <w:tcPr>
            <w:tcW w:w="1620" w:type="dxa"/>
            <w:vAlign w:val="center"/>
          </w:tcPr>
          <w:p w14:paraId="0C2BD1C8" w14:textId="77777777" w:rsidR="006424A4" w:rsidRPr="002F0EB2" w:rsidRDefault="006424A4" w:rsidP="006D6032">
            <w:pPr>
              <w:spacing w:line="480" w:lineRule="auto"/>
              <w:jc w:val="center"/>
              <w:rPr>
                <w:rFonts w:cs="Times New Roman"/>
                <w:sz w:val="20"/>
                <w:szCs w:val="20"/>
              </w:rPr>
            </w:pPr>
            <w:r w:rsidRPr="002F0EB2">
              <w:rPr>
                <w:rFonts w:cs="Times New Roman"/>
                <w:sz w:val="20"/>
                <w:szCs w:val="20"/>
              </w:rPr>
              <w:t>ratio</w:t>
            </w:r>
          </w:p>
        </w:tc>
        <w:tc>
          <w:tcPr>
            <w:tcW w:w="2160" w:type="dxa"/>
            <w:vAlign w:val="center"/>
          </w:tcPr>
          <w:p w14:paraId="081BADE4" w14:textId="77777777" w:rsidR="006424A4" w:rsidRPr="002F0EB2" w:rsidRDefault="006424A4" w:rsidP="006D6032">
            <w:pPr>
              <w:spacing w:line="480" w:lineRule="auto"/>
              <w:jc w:val="center"/>
              <w:rPr>
                <w:rFonts w:cs="Times New Roman"/>
                <w:sz w:val="20"/>
                <w:szCs w:val="20"/>
              </w:rPr>
            </w:pPr>
            <w:r w:rsidRPr="002F0EB2">
              <w:rPr>
                <w:rFonts w:cs="Times New Roman"/>
                <w:sz w:val="20"/>
                <w:szCs w:val="20"/>
              </w:rPr>
              <w:t>250 m</w:t>
            </w:r>
          </w:p>
        </w:tc>
        <w:tc>
          <w:tcPr>
            <w:tcW w:w="1530" w:type="dxa"/>
            <w:vAlign w:val="center"/>
          </w:tcPr>
          <w:p w14:paraId="28EABB34" w14:textId="77777777" w:rsidR="006424A4" w:rsidRPr="002F0EB2" w:rsidRDefault="006424A4" w:rsidP="006D6032">
            <w:pPr>
              <w:spacing w:line="480" w:lineRule="auto"/>
              <w:jc w:val="center"/>
              <w:rPr>
                <w:rFonts w:cs="Times New Roman"/>
                <w:sz w:val="20"/>
                <w:szCs w:val="20"/>
              </w:rPr>
            </w:pPr>
            <w:r w:rsidRPr="002F0EB2">
              <w:rPr>
                <w:rFonts w:cs="Times New Roman"/>
                <w:sz w:val="20"/>
                <w:szCs w:val="20"/>
              </w:rPr>
              <w:t xml:space="preserve">1 </w:t>
            </w:r>
            <w:proofErr w:type="spellStart"/>
            <w:r w:rsidRPr="002F0EB2">
              <w:rPr>
                <w:rFonts w:cs="Times New Roman"/>
                <w:sz w:val="20"/>
                <w:szCs w:val="20"/>
              </w:rPr>
              <w:t>dekad</w:t>
            </w:r>
            <w:proofErr w:type="spellEnd"/>
          </w:p>
        </w:tc>
        <w:tc>
          <w:tcPr>
            <w:tcW w:w="1918" w:type="dxa"/>
            <w:vAlign w:val="center"/>
          </w:tcPr>
          <w:p w14:paraId="501C7648" w14:textId="77777777" w:rsidR="006424A4" w:rsidRPr="002F0EB2" w:rsidRDefault="006424A4" w:rsidP="006D6032">
            <w:pPr>
              <w:spacing w:line="480" w:lineRule="auto"/>
              <w:jc w:val="center"/>
              <w:rPr>
                <w:rFonts w:cs="Times New Roman"/>
                <w:sz w:val="20"/>
                <w:szCs w:val="20"/>
              </w:rPr>
            </w:pPr>
            <w:r w:rsidRPr="002F0EB2">
              <w:rPr>
                <w:rFonts w:cs="Times New Roman"/>
                <w:sz w:val="20"/>
                <w:szCs w:val="20"/>
              </w:rPr>
              <w:t>USGS</w:t>
            </w:r>
          </w:p>
        </w:tc>
      </w:tr>
      <w:tr w:rsidR="006424A4" w:rsidRPr="002F0EB2" w14:paraId="534E89F7" w14:textId="77777777" w:rsidTr="004B0547">
        <w:trPr>
          <w:trHeight w:val="817"/>
        </w:trPr>
        <w:tc>
          <w:tcPr>
            <w:tcW w:w="2160" w:type="dxa"/>
            <w:tcBorders>
              <w:bottom w:val="single" w:sz="4" w:space="0" w:color="auto"/>
            </w:tcBorders>
            <w:vAlign w:val="center"/>
          </w:tcPr>
          <w:p w14:paraId="6AC20AAA" w14:textId="77777777" w:rsidR="006424A4" w:rsidRPr="002F0EB2" w:rsidRDefault="006424A4" w:rsidP="006D6032">
            <w:pPr>
              <w:spacing w:line="480" w:lineRule="auto"/>
              <w:rPr>
                <w:rFonts w:cs="Times New Roman"/>
                <w:sz w:val="20"/>
                <w:szCs w:val="20"/>
              </w:rPr>
            </w:pPr>
            <w:r w:rsidRPr="002F0EB2">
              <w:rPr>
                <w:rFonts w:cs="Times New Roman"/>
                <w:sz w:val="20"/>
                <w:szCs w:val="20"/>
              </w:rPr>
              <w:t>Population density</w:t>
            </w:r>
          </w:p>
        </w:tc>
        <w:tc>
          <w:tcPr>
            <w:tcW w:w="1620" w:type="dxa"/>
            <w:tcBorders>
              <w:bottom w:val="single" w:sz="4" w:space="0" w:color="auto"/>
            </w:tcBorders>
            <w:vAlign w:val="center"/>
          </w:tcPr>
          <w:p w14:paraId="31201691" w14:textId="77777777" w:rsidR="006424A4" w:rsidRPr="002F0EB2" w:rsidRDefault="006424A4" w:rsidP="006D6032">
            <w:pPr>
              <w:spacing w:line="480" w:lineRule="auto"/>
              <w:jc w:val="center"/>
              <w:rPr>
                <w:rFonts w:cs="Times New Roman"/>
                <w:sz w:val="20"/>
                <w:szCs w:val="20"/>
                <w:vertAlign w:val="superscript"/>
              </w:rPr>
            </w:pPr>
            <w:r w:rsidRPr="002F0EB2">
              <w:rPr>
                <w:rFonts w:cs="Times New Roman"/>
                <w:sz w:val="20"/>
                <w:szCs w:val="20"/>
              </w:rPr>
              <w:t xml:space="preserve">population </w:t>
            </w:r>
            <w:r>
              <w:rPr>
                <w:rFonts w:cs="Times New Roman"/>
                <w:sz w:val="20"/>
                <w:szCs w:val="20"/>
              </w:rPr>
              <w:t>/</w:t>
            </w:r>
            <w:r w:rsidRPr="002F0EB2">
              <w:rPr>
                <w:rFonts w:cs="Times New Roman"/>
                <w:sz w:val="20"/>
                <w:szCs w:val="20"/>
              </w:rPr>
              <w:t xml:space="preserve"> km</w:t>
            </w:r>
            <w:r>
              <w:rPr>
                <w:rFonts w:cs="Times New Roman"/>
                <w:sz w:val="20"/>
                <w:szCs w:val="20"/>
                <w:vertAlign w:val="superscript"/>
              </w:rPr>
              <w:t>2</w:t>
            </w:r>
          </w:p>
        </w:tc>
        <w:tc>
          <w:tcPr>
            <w:tcW w:w="2160" w:type="dxa"/>
            <w:tcBorders>
              <w:bottom w:val="single" w:sz="4" w:space="0" w:color="auto"/>
            </w:tcBorders>
            <w:vAlign w:val="center"/>
          </w:tcPr>
          <w:p w14:paraId="370E875A" w14:textId="77777777" w:rsidR="006424A4" w:rsidRPr="002F0EB2" w:rsidRDefault="006424A4" w:rsidP="006D6032">
            <w:pPr>
              <w:spacing w:line="480" w:lineRule="auto"/>
              <w:jc w:val="center"/>
              <w:rPr>
                <w:rFonts w:cs="Times New Roman"/>
                <w:sz w:val="20"/>
                <w:szCs w:val="20"/>
              </w:rPr>
            </w:pPr>
            <w:r w:rsidRPr="002F0EB2">
              <w:rPr>
                <w:rFonts w:cs="Times New Roman"/>
                <w:sz w:val="20"/>
                <w:szCs w:val="20"/>
              </w:rPr>
              <w:t>1 km</w:t>
            </w:r>
            <w:r>
              <w:rPr>
                <w:rFonts w:cs="Times New Roman"/>
                <w:sz w:val="20"/>
                <w:szCs w:val="20"/>
                <w:vertAlign w:val="superscript"/>
              </w:rPr>
              <w:t>2</w:t>
            </w:r>
          </w:p>
        </w:tc>
        <w:tc>
          <w:tcPr>
            <w:tcW w:w="1530" w:type="dxa"/>
            <w:tcBorders>
              <w:bottom w:val="single" w:sz="4" w:space="0" w:color="auto"/>
            </w:tcBorders>
            <w:vAlign w:val="center"/>
          </w:tcPr>
          <w:p w14:paraId="436B56E5" w14:textId="77777777" w:rsidR="006424A4" w:rsidRPr="002F0EB2" w:rsidRDefault="006424A4" w:rsidP="006D6032">
            <w:pPr>
              <w:spacing w:line="480" w:lineRule="auto"/>
              <w:jc w:val="center"/>
              <w:rPr>
                <w:rFonts w:cs="Times New Roman"/>
                <w:sz w:val="20"/>
                <w:szCs w:val="20"/>
              </w:rPr>
            </w:pPr>
            <w:r w:rsidRPr="002F0EB2">
              <w:rPr>
                <w:rFonts w:cs="Times New Roman"/>
                <w:sz w:val="20"/>
                <w:szCs w:val="20"/>
              </w:rPr>
              <w:t>1 year</w:t>
            </w:r>
          </w:p>
        </w:tc>
        <w:tc>
          <w:tcPr>
            <w:tcW w:w="1918" w:type="dxa"/>
            <w:tcBorders>
              <w:bottom w:val="single" w:sz="4" w:space="0" w:color="auto"/>
            </w:tcBorders>
            <w:vAlign w:val="center"/>
          </w:tcPr>
          <w:p w14:paraId="07F168CF" w14:textId="77777777" w:rsidR="006424A4" w:rsidRPr="002F0EB2" w:rsidRDefault="006424A4" w:rsidP="006D6032">
            <w:pPr>
              <w:spacing w:line="480" w:lineRule="auto"/>
              <w:jc w:val="center"/>
              <w:rPr>
                <w:rFonts w:cs="Times New Roman"/>
                <w:sz w:val="20"/>
                <w:szCs w:val="20"/>
              </w:rPr>
            </w:pPr>
            <w:proofErr w:type="spellStart"/>
            <w:r w:rsidRPr="002F0EB2">
              <w:rPr>
                <w:rFonts w:cs="Times New Roman"/>
                <w:sz w:val="20"/>
                <w:szCs w:val="20"/>
              </w:rPr>
              <w:t>WorldPop</w:t>
            </w:r>
            <w:proofErr w:type="spellEnd"/>
          </w:p>
        </w:tc>
      </w:tr>
    </w:tbl>
    <w:p w14:paraId="16C649E7" w14:textId="0C8E2CC1" w:rsidR="006424A4" w:rsidRDefault="006424A4" w:rsidP="007D4CF9">
      <w:pPr>
        <w:spacing w:line="480" w:lineRule="auto"/>
        <w:rPr>
          <w:rFonts w:cs="Times New Roman"/>
          <w:i/>
          <w:iCs/>
          <w:szCs w:val="24"/>
        </w:rPr>
      </w:pPr>
    </w:p>
    <w:p w14:paraId="45579046" w14:textId="01E2EEF0" w:rsidR="003F3646" w:rsidRDefault="003F3646" w:rsidP="007D4CF9">
      <w:pPr>
        <w:spacing w:line="480" w:lineRule="auto"/>
        <w:rPr>
          <w:rFonts w:cs="Times New Roman"/>
          <w:i/>
          <w:iCs/>
          <w:szCs w:val="24"/>
        </w:rPr>
      </w:pPr>
    </w:p>
    <w:p w14:paraId="79F50D54" w14:textId="2A76B89D" w:rsidR="003F3646" w:rsidRDefault="003F3646" w:rsidP="007D4CF9">
      <w:pPr>
        <w:spacing w:line="480" w:lineRule="auto"/>
        <w:rPr>
          <w:rFonts w:cs="Times New Roman"/>
          <w:i/>
          <w:iCs/>
          <w:szCs w:val="24"/>
        </w:rPr>
      </w:pPr>
    </w:p>
    <w:p w14:paraId="27951AFB" w14:textId="4923D4B6" w:rsidR="003F3646" w:rsidRDefault="003F3646" w:rsidP="007D4CF9">
      <w:pPr>
        <w:spacing w:line="480" w:lineRule="auto"/>
        <w:rPr>
          <w:rFonts w:cs="Times New Roman"/>
          <w:i/>
          <w:iCs/>
          <w:szCs w:val="24"/>
        </w:rPr>
      </w:pPr>
    </w:p>
    <w:p w14:paraId="7EA4187D" w14:textId="5F080F42" w:rsidR="003F3646" w:rsidRDefault="003F3646" w:rsidP="007D4CF9">
      <w:pPr>
        <w:spacing w:line="480" w:lineRule="auto"/>
        <w:rPr>
          <w:rFonts w:cs="Times New Roman"/>
          <w:szCs w:val="24"/>
        </w:rPr>
      </w:pPr>
    </w:p>
    <w:p w14:paraId="533E4DBD" w14:textId="03078462" w:rsidR="003F3646" w:rsidRDefault="003F3646" w:rsidP="007D4CF9">
      <w:pPr>
        <w:spacing w:line="480" w:lineRule="auto"/>
        <w:rPr>
          <w:rFonts w:cs="Times New Roman"/>
          <w:szCs w:val="24"/>
        </w:rPr>
      </w:pPr>
    </w:p>
    <w:p w14:paraId="526E5846" w14:textId="73F59F45" w:rsidR="003F3646" w:rsidRDefault="003F3646" w:rsidP="007D4CF9">
      <w:pPr>
        <w:spacing w:line="480" w:lineRule="auto"/>
        <w:rPr>
          <w:rFonts w:cs="Times New Roman"/>
          <w:szCs w:val="24"/>
        </w:rPr>
      </w:pPr>
    </w:p>
    <w:p w14:paraId="30EC11F4" w14:textId="6356C40C" w:rsidR="003F3646" w:rsidRDefault="003F3646" w:rsidP="007D4CF9">
      <w:pPr>
        <w:spacing w:line="480" w:lineRule="auto"/>
        <w:rPr>
          <w:rFonts w:cs="Times New Roman"/>
          <w:szCs w:val="24"/>
        </w:rPr>
      </w:pPr>
    </w:p>
    <w:p w14:paraId="12ABF83F" w14:textId="048B37B5" w:rsidR="003F3646" w:rsidRDefault="003F3646" w:rsidP="007D4CF9">
      <w:pPr>
        <w:spacing w:line="480" w:lineRule="auto"/>
        <w:rPr>
          <w:rFonts w:cs="Times New Roman"/>
          <w:szCs w:val="24"/>
        </w:rPr>
      </w:pPr>
    </w:p>
    <w:p w14:paraId="6BE4C529" w14:textId="39B2E626" w:rsidR="003F3646" w:rsidRDefault="003F3646" w:rsidP="007D4CF9">
      <w:pPr>
        <w:spacing w:line="480" w:lineRule="auto"/>
        <w:rPr>
          <w:rFonts w:cs="Times New Roman"/>
          <w:szCs w:val="24"/>
        </w:rPr>
      </w:pPr>
    </w:p>
    <w:p w14:paraId="1F3420D7" w14:textId="7CEC0CC7" w:rsidR="003F3646" w:rsidRDefault="003F3646" w:rsidP="007D4CF9">
      <w:pPr>
        <w:spacing w:line="480" w:lineRule="auto"/>
        <w:rPr>
          <w:rFonts w:cs="Times New Roman"/>
          <w:szCs w:val="24"/>
        </w:rPr>
      </w:pPr>
    </w:p>
    <w:p w14:paraId="06B3207D" w14:textId="0A1CC9AC" w:rsidR="003F3646" w:rsidRDefault="003F3646" w:rsidP="007D4CF9">
      <w:pPr>
        <w:spacing w:line="480" w:lineRule="auto"/>
        <w:rPr>
          <w:rFonts w:cs="Times New Roman"/>
          <w:szCs w:val="24"/>
        </w:rPr>
      </w:pPr>
    </w:p>
    <w:p w14:paraId="0D718C60" w14:textId="7F57AAB1" w:rsidR="008062CE" w:rsidRDefault="008062CE" w:rsidP="007D4CF9">
      <w:pPr>
        <w:spacing w:line="480" w:lineRule="auto"/>
        <w:rPr>
          <w:rFonts w:cs="Times New Roman"/>
          <w:szCs w:val="24"/>
        </w:rPr>
      </w:pPr>
    </w:p>
    <w:p w14:paraId="613C5337" w14:textId="77777777" w:rsidR="008062CE" w:rsidRDefault="008062CE" w:rsidP="007D4CF9">
      <w:pPr>
        <w:spacing w:line="480" w:lineRule="auto"/>
        <w:rPr>
          <w:rFonts w:cs="Times New Roman"/>
          <w:szCs w:val="24"/>
        </w:rPr>
      </w:pPr>
    </w:p>
    <w:p w14:paraId="66FF02FB" w14:textId="26AD18D8" w:rsidR="003F3646" w:rsidRPr="007342A9" w:rsidRDefault="003F3646" w:rsidP="003F3646">
      <w:pPr>
        <w:spacing w:line="480" w:lineRule="auto"/>
        <w:rPr>
          <w:rFonts w:cs="Times New Roman"/>
          <w:b/>
          <w:bCs/>
          <w:sz w:val="22"/>
        </w:rPr>
      </w:pPr>
      <w:r>
        <w:rPr>
          <w:rFonts w:cs="Times New Roman"/>
          <w:b/>
          <w:bCs/>
          <w:sz w:val="22"/>
        </w:rPr>
        <w:t xml:space="preserve">Supplementary </w:t>
      </w:r>
      <w:r w:rsidRPr="007342A9">
        <w:rPr>
          <w:rFonts w:cs="Times New Roman"/>
          <w:b/>
          <w:bCs/>
          <w:sz w:val="22"/>
        </w:rPr>
        <w:t xml:space="preserve">Table </w:t>
      </w:r>
      <w:r w:rsidR="00BF7BDC">
        <w:rPr>
          <w:rFonts w:cs="Times New Roman"/>
          <w:b/>
          <w:bCs/>
          <w:sz w:val="22"/>
        </w:rPr>
        <w:t>2</w:t>
      </w:r>
      <w:r w:rsidRPr="007342A9">
        <w:rPr>
          <w:rFonts w:cs="Times New Roman"/>
          <w:b/>
          <w:bCs/>
          <w:sz w:val="22"/>
        </w:rPr>
        <w:t>. Enrollment site (n=33) characteristics, remotely sensed data: Artibonite, Haiti, April-May 2017</w:t>
      </w:r>
    </w:p>
    <w:p w14:paraId="60225031" w14:textId="77777777" w:rsidR="003F3646" w:rsidRPr="004B6D58" w:rsidRDefault="003F3646" w:rsidP="003F3646">
      <w:pPr>
        <w:spacing w:line="480" w:lineRule="auto"/>
        <w:rPr>
          <w:rFonts w:cs="Times New Roman"/>
          <w:sz w:val="22"/>
        </w:rPr>
      </w:pPr>
    </w:p>
    <w:tbl>
      <w:tblPr>
        <w:tblStyle w:val="TableGrid"/>
        <w:tblW w:w="5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9"/>
        <w:gridCol w:w="2496"/>
      </w:tblGrid>
      <w:tr w:rsidR="003F3646" w:rsidRPr="002F0EB2" w14:paraId="79193511" w14:textId="77777777" w:rsidTr="00A96665">
        <w:trPr>
          <w:trHeight w:val="446"/>
        </w:trPr>
        <w:tc>
          <w:tcPr>
            <w:tcW w:w="3439" w:type="dxa"/>
            <w:tcBorders>
              <w:bottom w:val="single" w:sz="4" w:space="0" w:color="auto"/>
            </w:tcBorders>
            <w:vAlign w:val="center"/>
          </w:tcPr>
          <w:p w14:paraId="1F6B4F0E" w14:textId="77777777" w:rsidR="003F3646" w:rsidRPr="002F0EB2" w:rsidRDefault="003F3646" w:rsidP="00A96665">
            <w:pPr>
              <w:spacing w:line="276" w:lineRule="auto"/>
              <w:rPr>
                <w:rFonts w:cs="Times New Roman"/>
                <w:sz w:val="20"/>
                <w:szCs w:val="20"/>
              </w:rPr>
            </w:pPr>
            <w:r w:rsidRPr="002F0EB2">
              <w:rPr>
                <w:rFonts w:cs="Times New Roman"/>
                <w:b/>
                <w:bCs/>
                <w:sz w:val="20"/>
                <w:szCs w:val="20"/>
              </w:rPr>
              <w:t>Predictor</w:t>
            </w:r>
          </w:p>
        </w:tc>
        <w:tc>
          <w:tcPr>
            <w:tcW w:w="2496" w:type="dxa"/>
            <w:tcBorders>
              <w:bottom w:val="single" w:sz="4" w:space="0" w:color="auto"/>
            </w:tcBorders>
            <w:vAlign w:val="center"/>
          </w:tcPr>
          <w:p w14:paraId="72C48B19" w14:textId="77777777" w:rsidR="003F3646" w:rsidRPr="002F0EB2" w:rsidRDefault="003F3646" w:rsidP="00A96665">
            <w:pPr>
              <w:spacing w:line="276" w:lineRule="auto"/>
              <w:jc w:val="center"/>
              <w:rPr>
                <w:rFonts w:cs="Times New Roman"/>
                <w:b/>
                <w:bCs/>
                <w:sz w:val="20"/>
                <w:szCs w:val="20"/>
              </w:rPr>
            </w:pPr>
            <w:r w:rsidRPr="002F0EB2">
              <w:rPr>
                <w:rFonts w:cs="Times New Roman"/>
                <w:b/>
                <w:bCs/>
                <w:sz w:val="20"/>
                <w:szCs w:val="20"/>
              </w:rPr>
              <w:t>Median (Range)</w:t>
            </w:r>
          </w:p>
        </w:tc>
      </w:tr>
      <w:tr w:rsidR="003F3646" w:rsidRPr="002F0EB2" w14:paraId="18D7D1F6" w14:textId="77777777" w:rsidTr="00A96665">
        <w:trPr>
          <w:trHeight w:val="527"/>
        </w:trPr>
        <w:tc>
          <w:tcPr>
            <w:tcW w:w="3439" w:type="dxa"/>
            <w:tcBorders>
              <w:top w:val="single" w:sz="4" w:space="0" w:color="auto"/>
            </w:tcBorders>
            <w:vAlign w:val="center"/>
          </w:tcPr>
          <w:p w14:paraId="5715B819" w14:textId="77777777" w:rsidR="003F3646" w:rsidRPr="002F0EB2" w:rsidRDefault="003F3646" w:rsidP="00A96665">
            <w:pPr>
              <w:spacing w:line="276" w:lineRule="auto"/>
              <w:rPr>
                <w:rFonts w:cs="Times New Roman"/>
                <w:sz w:val="20"/>
                <w:szCs w:val="20"/>
              </w:rPr>
            </w:pPr>
            <w:r w:rsidRPr="002F0EB2">
              <w:rPr>
                <w:rFonts w:cs="Times New Roman"/>
                <w:sz w:val="20"/>
                <w:szCs w:val="20"/>
              </w:rPr>
              <w:t>Air temperature (°C)</w:t>
            </w:r>
          </w:p>
        </w:tc>
        <w:tc>
          <w:tcPr>
            <w:tcW w:w="2496" w:type="dxa"/>
            <w:tcBorders>
              <w:top w:val="single" w:sz="4" w:space="0" w:color="auto"/>
            </w:tcBorders>
            <w:vAlign w:val="center"/>
          </w:tcPr>
          <w:p w14:paraId="774478B6" w14:textId="77777777" w:rsidR="003F3646" w:rsidRPr="002F0EB2" w:rsidRDefault="003F3646" w:rsidP="00A96665">
            <w:pPr>
              <w:spacing w:line="276" w:lineRule="auto"/>
              <w:jc w:val="center"/>
              <w:rPr>
                <w:rFonts w:cs="Times New Roman"/>
                <w:sz w:val="20"/>
                <w:szCs w:val="20"/>
              </w:rPr>
            </w:pPr>
            <w:r w:rsidRPr="002F0EB2">
              <w:rPr>
                <w:rFonts w:cs="Times New Roman"/>
                <w:sz w:val="20"/>
                <w:szCs w:val="20"/>
              </w:rPr>
              <w:t>25.9 (24.5-26.2)</w:t>
            </w:r>
          </w:p>
        </w:tc>
      </w:tr>
      <w:tr w:rsidR="003F3646" w:rsidRPr="002F0EB2" w14:paraId="4A07C587" w14:textId="77777777" w:rsidTr="00A96665">
        <w:trPr>
          <w:trHeight w:val="527"/>
        </w:trPr>
        <w:tc>
          <w:tcPr>
            <w:tcW w:w="3439" w:type="dxa"/>
            <w:vAlign w:val="center"/>
          </w:tcPr>
          <w:p w14:paraId="2A9E76F3" w14:textId="77777777" w:rsidR="003F3646" w:rsidRPr="002F0EB2" w:rsidRDefault="003F3646" w:rsidP="00A96665">
            <w:pPr>
              <w:spacing w:line="276" w:lineRule="auto"/>
              <w:rPr>
                <w:rFonts w:cs="Times New Roman"/>
                <w:sz w:val="20"/>
                <w:szCs w:val="20"/>
              </w:rPr>
            </w:pPr>
            <w:r w:rsidRPr="002F0EB2">
              <w:rPr>
                <w:rFonts w:cs="Times New Roman"/>
                <w:sz w:val="20"/>
                <w:szCs w:val="20"/>
              </w:rPr>
              <w:t>Average rainfall (mm)</w:t>
            </w:r>
          </w:p>
        </w:tc>
        <w:tc>
          <w:tcPr>
            <w:tcW w:w="2496" w:type="dxa"/>
            <w:vAlign w:val="center"/>
          </w:tcPr>
          <w:p w14:paraId="1C46250B" w14:textId="77777777" w:rsidR="003F3646" w:rsidRPr="002F0EB2" w:rsidRDefault="003F3646" w:rsidP="00A96665">
            <w:pPr>
              <w:spacing w:line="276" w:lineRule="auto"/>
              <w:jc w:val="center"/>
              <w:rPr>
                <w:rFonts w:cs="Times New Roman"/>
                <w:sz w:val="20"/>
                <w:szCs w:val="20"/>
              </w:rPr>
            </w:pPr>
            <w:r w:rsidRPr="002F0EB2">
              <w:rPr>
                <w:rFonts w:cs="Times New Roman"/>
                <w:sz w:val="20"/>
                <w:szCs w:val="20"/>
              </w:rPr>
              <w:t>297 (265-332)</w:t>
            </w:r>
          </w:p>
        </w:tc>
      </w:tr>
      <w:tr w:rsidR="003F3646" w:rsidRPr="002F0EB2" w14:paraId="12910A95" w14:textId="77777777" w:rsidTr="00A96665">
        <w:trPr>
          <w:trHeight w:val="527"/>
        </w:trPr>
        <w:tc>
          <w:tcPr>
            <w:tcW w:w="3439" w:type="dxa"/>
            <w:vAlign w:val="center"/>
          </w:tcPr>
          <w:p w14:paraId="27319E2B" w14:textId="77777777" w:rsidR="003F3646" w:rsidRPr="002F0EB2" w:rsidRDefault="003F3646" w:rsidP="00A96665">
            <w:pPr>
              <w:spacing w:line="276" w:lineRule="auto"/>
              <w:rPr>
                <w:rFonts w:cs="Times New Roman"/>
                <w:sz w:val="20"/>
                <w:szCs w:val="20"/>
              </w:rPr>
            </w:pPr>
            <w:r w:rsidRPr="002F0EB2">
              <w:rPr>
                <w:rFonts w:cs="Times New Roman"/>
                <w:sz w:val="20"/>
                <w:szCs w:val="20"/>
              </w:rPr>
              <w:t>Distance to nearest water body (m)</w:t>
            </w:r>
          </w:p>
        </w:tc>
        <w:tc>
          <w:tcPr>
            <w:tcW w:w="2496" w:type="dxa"/>
            <w:vAlign w:val="center"/>
          </w:tcPr>
          <w:p w14:paraId="358D8E18" w14:textId="77777777" w:rsidR="003F3646" w:rsidRPr="002F0EB2" w:rsidRDefault="003F3646" w:rsidP="00A96665">
            <w:pPr>
              <w:spacing w:line="276" w:lineRule="auto"/>
              <w:jc w:val="center"/>
              <w:rPr>
                <w:rFonts w:cs="Times New Roman"/>
                <w:sz w:val="20"/>
                <w:szCs w:val="20"/>
              </w:rPr>
            </w:pPr>
            <w:r w:rsidRPr="002F0EB2">
              <w:rPr>
                <w:rFonts w:cs="Times New Roman"/>
                <w:sz w:val="20"/>
                <w:szCs w:val="20"/>
              </w:rPr>
              <w:t>2311 (928-5096)</w:t>
            </w:r>
          </w:p>
        </w:tc>
      </w:tr>
      <w:tr w:rsidR="003F3646" w:rsidRPr="002F0EB2" w14:paraId="1C9B93DF" w14:textId="77777777" w:rsidTr="00A96665">
        <w:trPr>
          <w:trHeight w:val="527"/>
        </w:trPr>
        <w:tc>
          <w:tcPr>
            <w:tcW w:w="3439" w:type="dxa"/>
            <w:vAlign w:val="center"/>
          </w:tcPr>
          <w:p w14:paraId="614FC421" w14:textId="77777777" w:rsidR="003F3646" w:rsidRPr="002F0EB2" w:rsidRDefault="003F3646" w:rsidP="00A96665">
            <w:pPr>
              <w:spacing w:line="276" w:lineRule="auto"/>
              <w:rPr>
                <w:rFonts w:cs="Times New Roman"/>
                <w:sz w:val="20"/>
                <w:szCs w:val="20"/>
              </w:rPr>
            </w:pPr>
            <w:r w:rsidRPr="002F0EB2">
              <w:rPr>
                <w:rFonts w:cs="Times New Roman"/>
                <w:sz w:val="20"/>
                <w:szCs w:val="20"/>
              </w:rPr>
              <w:t>Elevation (m)</w:t>
            </w:r>
          </w:p>
        </w:tc>
        <w:tc>
          <w:tcPr>
            <w:tcW w:w="2496" w:type="dxa"/>
            <w:vAlign w:val="center"/>
          </w:tcPr>
          <w:p w14:paraId="4C240333" w14:textId="77777777" w:rsidR="003F3646" w:rsidRPr="002F0EB2" w:rsidRDefault="003F3646" w:rsidP="00A96665">
            <w:pPr>
              <w:spacing w:line="276" w:lineRule="auto"/>
              <w:jc w:val="center"/>
              <w:rPr>
                <w:rFonts w:cs="Times New Roman"/>
                <w:sz w:val="20"/>
                <w:szCs w:val="20"/>
              </w:rPr>
            </w:pPr>
            <w:r w:rsidRPr="002F0EB2">
              <w:rPr>
                <w:rFonts w:cs="Times New Roman"/>
                <w:sz w:val="20"/>
                <w:szCs w:val="20"/>
              </w:rPr>
              <w:t>110 (28-594)</w:t>
            </w:r>
          </w:p>
        </w:tc>
      </w:tr>
      <w:tr w:rsidR="003F3646" w:rsidRPr="002F0EB2" w14:paraId="346C5262" w14:textId="77777777" w:rsidTr="00A96665">
        <w:trPr>
          <w:trHeight w:val="527"/>
        </w:trPr>
        <w:tc>
          <w:tcPr>
            <w:tcW w:w="3439" w:type="dxa"/>
            <w:vAlign w:val="center"/>
          </w:tcPr>
          <w:p w14:paraId="17848B69" w14:textId="77777777" w:rsidR="003F3646" w:rsidRPr="002F0EB2" w:rsidRDefault="003F3646" w:rsidP="00A96665">
            <w:pPr>
              <w:spacing w:line="276" w:lineRule="auto"/>
              <w:rPr>
                <w:rFonts w:cs="Times New Roman"/>
                <w:sz w:val="20"/>
                <w:szCs w:val="20"/>
              </w:rPr>
            </w:pPr>
            <w:r w:rsidRPr="002F0EB2">
              <w:rPr>
                <w:rFonts w:cs="Times New Roman"/>
                <w:sz w:val="20"/>
                <w:szCs w:val="20"/>
              </w:rPr>
              <w:t>Normalized difference vegetation index</w:t>
            </w:r>
          </w:p>
        </w:tc>
        <w:tc>
          <w:tcPr>
            <w:tcW w:w="2496" w:type="dxa"/>
            <w:vAlign w:val="center"/>
          </w:tcPr>
          <w:p w14:paraId="52E4F3DD" w14:textId="77777777" w:rsidR="003F3646" w:rsidRPr="002F0EB2" w:rsidRDefault="003F3646" w:rsidP="00A96665">
            <w:pPr>
              <w:spacing w:line="276" w:lineRule="auto"/>
              <w:jc w:val="center"/>
              <w:rPr>
                <w:rFonts w:cs="Times New Roman"/>
                <w:sz w:val="20"/>
                <w:szCs w:val="20"/>
              </w:rPr>
            </w:pPr>
            <w:r w:rsidRPr="002F0EB2">
              <w:rPr>
                <w:rFonts w:cs="Times New Roman"/>
                <w:sz w:val="20"/>
                <w:szCs w:val="20"/>
              </w:rPr>
              <w:t>0.55 (0.40-0.86)</w:t>
            </w:r>
          </w:p>
        </w:tc>
      </w:tr>
      <w:tr w:rsidR="003F3646" w:rsidRPr="002F0EB2" w14:paraId="4497FB56" w14:textId="77777777" w:rsidTr="00A96665">
        <w:trPr>
          <w:trHeight w:val="527"/>
        </w:trPr>
        <w:tc>
          <w:tcPr>
            <w:tcW w:w="3439" w:type="dxa"/>
            <w:tcBorders>
              <w:bottom w:val="single" w:sz="4" w:space="0" w:color="auto"/>
            </w:tcBorders>
            <w:vAlign w:val="center"/>
          </w:tcPr>
          <w:p w14:paraId="3AA13F10" w14:textId="77777777" w:rsidR="003F3646" w:rsidRPr="002F0EB2" w:rsidRDefault="003F3646" w:rsidP="00A96665">
            <w:pPr>
              <w:spacing w:line="276" w:lineRule="auto"/>
              <w:rPr>
                <w:rFonts w:cs="Times New Roman"/>
                <w:sz w:val="20"/>
                <w:szCs w:val="20"/>
              </w:rPr>
            </w:pPr>
            <w:r w:rsidRPr="002F0EB2">
              <w:rPr>
                <w:rFonts w:cs="Times New Roman"/>
                <w:sz w:val="20"/>
                <w:szCs w:val="20"/>
              </w:rPr>
              <w:t>Population density (per sq km)</w:t>
            </w:r>
          </w:p>
        </w:tc>
        <w:tc>
          <w:tcPr>
            <w:tcW w:w="2496" w:type="dxa"/>
            <w:tcBorders>
              <w:bottom w:val="single" w:sz="4" w:space="0" w:color="auto"/>
            </w:tcBorders>
            <w:vAlign w:val="center"/>
          </w:tcPr>
          <w:p w14:paraId="56FD0AE6" w14:textId="77777777" w:rsidR="003F3646" w:rsidRPr="002F0EB2" w:rsidRDefault="003F3646" w:rsidP="00A96665">
            <w:pPr>
              <w:spacing w:line="276" w:lineRule="auto"/>
              <w:jc w:val="center"/>
              <w:rPr>
                <w:rFonts w:cs="Times New Roman"/>
                <w:sz w:val="20"/>
                <w:szCs w:val="20"/>
              </w:rPr>
            </w:pPr>
            <w:r w:rsidRPr="002F0EB2">
              <w:rPr>
                <w:rFonts w:cs="Times New Roman"/>
                <w:sz w:val="20"/>
                <w:szCs w:val="20"/>
              </w:rPr>
              <w:t>424 (150-1237)</w:t>
            </w:r>
          </w:p>
        </w:tc>
      </w:tr>
    </w:tbl>
    <w:p w14:paraId="28A6F632" w14:textId="6BAAD558" w:rsidR="003F3646" w:rsidRDefault="003F3646" w:rsidP="007D4CF9">
      <w:pPr>
        <w:spacing w:line="480" w:lineRule="auto"/>
        <w:rPr>
          <w:rFonts w:cs="Times New Roman"/>
          <w:szCs w:val="24"/>
        </w:rPr>
      </w:pPr>
    </w:p>
    <w:p w14:paraId="13C789D5" w14:textId="04D1277C" w:rsidR="003F3646" w:rsidRDefault="003F3646" w:rsidP="007D4CF9">
      <w:pPr>
        <w:spacing w:line="480" w:lineRule="auto"/>
        <w:rPr>
          <w:rFonts w:cs="Times New Roman"/>
          <w:szCs w:val="24"/>
        </w:rPr>
      </w:pPr>
    </w:p>
    <w:p w14:paraId="66E465A9" w14:textId="04D5E5D6" w:rsidR="003F3646" w:rsidRDefault="003F3646" w:rsidP="007D4CF9">
      <w:pPr>
        <w:spacing w:line="480" w:lineRule="auto"/>
        <w:rPr>
          <w:rFonts w:cs="Times New Roman"/>
          <w:szCs w:val="24"/>
        </w:rPr>
      </w:pPr>
    </w:p>
    <w:p w14:paraId="1CDEF685" w14:textId="0840127A" w:rsidR="003F3646" w:rsidRDefault="003F3646" w:rsidP="007D4CF9">
      <w:pPr>
        <w:spacing w:line="480" w:lineRule="auto"/>
        <w:rPr>
          <w:rFonts w:cs="Times New Roman"/>
          <w:szCs w:val="24"/>
        </w:rPr>
      </w:pPr>
    </w:p>
    <w:p w14:paraId="1D119456" w14:textId="3F031688" w:rsidR="003F3646" w:rsidRDefault="003F3646" w:rsidP="007D4CF9">
      <w:pPr>
        <w:spacing w:line="480" w:lineRule="auto"/>
        <w:rPr>
          <w:rFonts w:cs="Times New Roman"/>
          <w:szCs w:val="24"/>
        </w:rPr>
      </w:pPr>
    </w:p>
    <w:p w14:paraId="74842AC8" w14:textId="2BD51797" w:rsidR="003F3646" w:rsidRDefault="003F3646" w:rsidP="007D4CF9">
      <w:pPr>
        <w:spacing w:line="480" w:lineRule="auto"/>
        <w:rPr>
          <w:rFonts w:cs="Times New Roman"/>
          <w:szCs w:val="24"/>
        </w:rPr>
      </w:pPr>
    </w:p>
    <w:p w14:paraId="28F6C8F5" w14:textId="6BE214B2" w:rsidR="003F3646" w:rsidRDefault="003F3646" w:rsidP="007D4CF9">
      <w:pPr>
        <w:spacing w:line="480" w:lineRule="auto"/>
        <w:rPr>
          <w:rFonts w:cs="Times New Roman"/>
          <w:szCs w:val="24"/>
        </w:rPr>
      </w:pPr>
    </w:p>
    <w:p w14:paraId="5B40EC5F" w14:textId="2CEB2383" w:rsidR="003F3646" w:rsidRDefault="003F3646" w:rsidP="007D4CF9">
      <w:pPr>
        <w:spacing w:line="480" w:lineRule="auto"/>
        <w:rPr>
          <w:rFonts w:cs="Times New Roman"/>
          <w:szCs w:val="24"/>
        </w:rPr>
      </w:pPr>
    </w:p>
    <w:p w14:paraId="53BE2790" w14:textId="44518768" w:rsidR="003F3646" w:rsidRDefault="003F3646" w:rsidP="007D4CF9">
      <w:pPr>
        <w:spacing w:line="480" w:lineRule="auto"/>
        <w:rPr>
          <w:rFonts w:cs="Times New Roman"/>
          <w:szCs w:val="24"/>
        </w:rPr>
      </w:pPr>
    </w:p>
    <w:p w14:paraId="06C47E98" w14:textId="1F8C183F" w:rsidR="003F3646" w:rsidRDefault="003F3646" w:rsidP="007D4CF9">
      <w:pPr>
        <w:spacing w:line="480" w:lineRule="auto"/>
        <w:rPr>
          <w:rFonts w:cs="Times New Roman"/>
          <w:szCs w:val="24"/>
        </w:rPr>
      </w:pPr>
    </w:p>
    <w:p w14:paraId="5C8AF9F5" w14:textId="1DBD7F26" w:rsidR="003F3646" w:rsidRDefault="003F3646" w:rsidP="007D4CF9">
      <w:pPr>
        <w:spacing w:line="480" w:lineRule="auto"/>
        <w:rPr>
          <w:rFonts w:cs="Times New Roman"/>
          <w:szCs w:val="24"/>
        </w:rPr>
      </w:pPr>
    </w:p>
    <w:p w14:paraId="09C39A57" w14:textId="10AAFC1E" w:rsidR="003F3646" w:rsidRDefault="003F3646" w:rsidP="007D4CF9">
      <w:pPr>
        <w:spacing w:line="480" w:lineRule="auto"/>
        <w:rPr>
          <w:rFonts w:cs="Times New Roman"/>
          <w:szCs w:val="24"/>
        </w:rPr>
      </w:pPr>
    </w:p>
    <w:p w14:paraId="0A96BC94" w14:textId="5A626E20" w:rsidR="003F3646" w:rsidRDefault="003F3646" w:rsidP="007D4CF9">
      <w:pPr>
        <w:spacing w:line="480" w:lineRule="auto"/>
        <w:rPr>
          <w:rFonts w:cs="Times New Roman"/>
          <w:szCs w:val="24"/>
        </w:rPr>
      </w:pPr>
    </w:p>
    <w:p w14:paraId="0D279BEB" w14:textId="3579D79D" w:rsidR="003F3646" w:rsidRDefault="003F3646" w:rsidP="007D4CF9">
      <w:pPr>
        <w:spacing w:line="480" w:lineRule="auto"/>
        <w:rPr>
          <w:rFonts w:cs="Times New Roman"/>
          <w:szCs w:val="24"/>
        </w:rPr>
      </w:pPr>
    </w:p>
    <w:p w14:paraId="1E5167CC" w14:textId="0CF61875" w:rsidR="003F3646" w:rsidRDefault="003F3646" w:rsidP="007D4CF9">
      <w:pPr>
        <w:spacing w:line="480" w:lineRule="auto"/>
        <w:rPr>
          <w:rFonts w:cs="Times New Roman"/>
          <w:szCs w:val="24"/>
        </w:rPr>
      </w:pPr>
    </w:p>
    <w:p w14:paraId="5814F7BA" w14:textId="7F86F983" w:rsidR="003F3646" w:rsidRDefault="003F3646" w:rsidP="007D4CF9">
      <w:pPr>
        <w:spacing w:line="480" w:lineRule="auto"/>
        <w:rPr>
          <w:rFonts w:cs="Times New Roman"/>
          <w:szCs w:val="24"/>
        </w:rPr>
      </w:pPr>
    </w:p>
    <w:p w14:paraId="781F0721" w14:textId="64EC8282" w:rsidR="003F3646" w:rsidRDefault="003F3646" w:rsidP="007D4CF9">
      <w:pPr>
        <w:spacing w:line="480" w:lineRule="auto"/>
        <w:rPr>
          <w:rFonts w:cs="Times New Roman"/>
          <w:szCs w:val="24"/>
        </w:rPr>
      </w:pPr>
    </w:p>
    <w:p w14:paraId="5296FC6D" w14:textId="505BCCA4" w:rsidR="000633AF" w:rsidRDefault="000633AF" w:rsidP="000633AF">
      <w:pPr>
        <w:spacing w:line="480" w:lineRule="auto"/>
        <w:rPr>
          <w:rFonts w:cs="Times New Roman"/>
          <w:b/>
          <w:bCs/>
          <w:sz w:val="22"/>
        </w:rPr>
      </w:pPr>
      <w:r w:rsidRPr="007342A9">
        <w:rPr>
          <w:rFonts w:cs="Times New Roman"/>
          <w:b/>
          <w:bCs/>
          <w:sz w:val="22"/>
        </w:rPr>
        <w:t xml:space="preserve">Supplementary Table </w:t>
      </w:r>
      <w:r w:rsidR="00BF7BDC">
        <w:rPr>
          <w:rFonts w:cs="Times New Roman"/>
          <w:b/>
          <w:bCs/>
          <w:sz w:val="22"/>
        </w:rPr>
        <w:t>3</w:t>
      </w:r>
      <w:r w:rsidRPr="007342A9">
        <w:rPr>
          <w:rFonts w:cs="Times New Roman"/>
          <w:b/>
          <w:bCs/>
          <w:sz w:val="22"/>
        </w:rPr>
        <w:t>. Parameter estimates of odds ratios for main effects of multilevel logistic regression</w:t>
      </w:r>
      <w:r>
        <w:rPr>
          <w:rFonts w:cs="Times New Roman"/>
          <w:b/>
          <w:bCs/>
          <w:sz w:val="22"/>
        </w:rPr>
        <w:t xml:space="preserve"> </w:t>
      </w:r>
      <w:r w:rsidRPr="007342A9">
        <w:rPr>
          <w:rFonts w:cs="Times New Roman"/>
          <w:b/>
          <w:bCs/>
          <w:sz w:val="22"/>
        </w:rPr>
        <w:t xml:space="preserve">with household-level covariates added </w:t>
      </w:r>
      <w:r w:rsidR="007A78EC">
        <w:rPr>
          <w:rFonts w:cs="Times New Roman"/>
          <w:b/>
          <w:bCs/>
          <w:sz w:val="22"/>
        </w:rPr>
        <w:t xml:space="preserve">without accounting for clustering within a </w:t>
      </w:r>
      <w:proofErr w:type="spellStart"/>
      <w:r w:rsidR="007A78EC">
        <w:rPr>
          <w:rFonts w:cs="Times New Roman"/>
          <w:b/>
          <w:bCs/>
          <w:sz w:val="22"/>
        </w:rPr>
        <w:t>household</w:t>
      </w:r>
      <w:r w:rsidRPr="00431534">
        <w:rPr>
          <w:rFonts w:cs="Times New Roman"/>
          <w:b/>
          <w:bCs/>
          <w:sz w:val="22"/>
          <w:vertAlign w:val="superscript"/>
        </w:rPr>
        <w:t>a</w:t>
      </w:r>
      <w:proofErr w:type="spellEnd"/>
      <w:r w:rsidRPr="007342A9">
        <w:rPr>
          <w:rFonts w:cs="Times New Roman"/>
          <w:b/>
          <w:bCs/>
          <w:sz w:val="22"/>
        </w:rPr>
        <w:t xml:space="preserve"> </w:t>
      </w:r>
    </w:p>
    <w:p w14:paraId="055ECEB2" w14:textId="77777777" w:rsidR="000633AF" w:rsidRPr="007342A9" w:rsidRDefault="000633AF" w:rsidP="000633AF">
      <w:pPr>
        <w:spacing w:line="480" w:lineRule="auto"/>
        <w:rPr>
          <w:rFonts w:cs="Times New Roman"/>
          <w:b/>
          <w:bCs/>
          <w:sz w:val="22"/>
        </w:rPr>
      </w:pP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1260"/>
        <w:gridCol w:w="1530"/>
        <w:gridCol w:w="1170"/>
        <w:gridCol w:w="810"/>
        <w:gridCol w:w="810"/>
        <w:gridCol w:w="990"/>
      </w:tblGrid>
      <w:tr w:rsidR="007A78EC" w:rsidRPr="004B6D58" w14:paraId="0B747DF3" w14:textId="77777777" w:rsidTr="007A78EC">
        <w:trPr>
          <w:trHeight w:val="142"/>
        </w:trPr>
        <w:tc>
          <w:tcPr>
            <w:tcW w:w="3600" w:type="dxa"/>
            <w:vMerge w:val="restart"/>
            <w:vAlign w:val="center"/>
          </w:tcPr>
          <w:p w14:paraId="212C4820" w14:textId="77777777" w:rsidR="000633AF" w:rsidRPr="004B6D58" w:rsidRDefault="000633AF" w:rsidP="00A96665">
            <w:pPr>
              <w:spacing w:line="480" w:lineRule="auto"/>
              <w:jc w:val="center"/>
              <w:rPr>
                <w:rFonts w:cs="Times New Roman"/>
                <w:b/>
                <w:bCs/>
                <w:sz w:val="20"/>
                <w:szCs w:val="20"/>
              </w:rPr>
            </w:pPr>
            <w:r w:rsidRPr="004B6D58">
              <w:rPr>
                <w:rFonts w:cs="Times New Roman"/>
                <w:b/>
                <w:bCs/>
                <w:sz w:val="20"/>
                <w:szCs w:val="20"/>
              </w:rPr>
              <w:t>Effect</w:t>
            </w:r>
          </w:p>
        </w:tc>
        <w:tc>
          <w:tcPr>
            <w:tcW w:w="1260" w:type="dxa"/>
            <w:vMerge w:val="restart"/>
            <w:vAlign w:val="bottom"/>
          </w:tcPr>
          <w:p w14:paraId="3AD7B5B6" w14:textId="77777777" w:rsidR="000633AF" w:rsidRPr="004B6D58" w:rsidRDefault="000633AF" w:rsidP="00A96665">
            <w:pPr>
              <w:spacing w:line="480" w:lineRule="auto"/>
              <w:jc w:val="center"/>
              <w:rPr>
                <w:rFonts w:cs="Times New Roman"/>
                <w:b/>
                <w:bCs/>
                <w:sz w:val="20"/>
                <w:szCs w:val="20"/>
              </w:rPr>
            </w:pPr>
            <w:r w:rsidRPr="004B6D58">
              <w:rPr>
                <w:rFonts w:cs="Times New Roman"/>
                <w:b/>
                <w:bCs/>
                <w:sz w:val="20"/>
                <w:szCs w:val="20"/>
              </w:rPr>
              <w:t>Estimate</w:t>
            </w:r>
          </w:p>
        </w:tc>
        <w:tc>
          <w:tcPr>
            <w:tcW w:w="1530" w:type="dxa"/>
            <w:vMerge w:val="restart"/>
            <w:vAlign w:val="bottom"/>
          </w:tcPr>
          <w:p w14:paraId="0062E8E7" w14:textId="501EAE5C" w:rsidR="000633AF" w:rsidRPr="004B6D58" w:rsidRDefault="000633AF" w:rsidP="00A96665">
            <w:pPr>
              <w:spacing w:line="480" w:lineRule="auto"/>
              <w:jc w:val="center"/>
              <w:rPr>
                <w:rFonts w:cs="Times New Roman"/>
                <w:b/>
                <w:bCs/>
                <w:sz w:val="20"/>
                <w:szCs w:val="20"/>
              </w:rPr>
            </w:pPr>
            <w:r w:rsidRPr="004B6D58">
              <w:rPr>
                <w:rFonts w:cs="Times New Roman"/>
                <w:b/>
                <w:bCs/>
                <w:sz w:val="20"/>
                <w:szCs w:val="20"/>
              </w:rPr>
              <w:t>Standard</w:t>
            </w:r>
            <w:r w:rsidR="007A78EC">
              <w:rPr>
                <w:rFonts w:cs="Times New Roman"/>
                <w:b/>
                <w:bCs/>
                <w:sz w:val="20"/>
                <w:szCs w:val="20"/>
              </w:rPr>
              <w:t xml:space="preserve"> </w:t>
            </w:r>
            <w:r w:rsidRPr="004B6D58">
              <w:rPr>
                <w:rFonts w:cs="Times New Roman"/>
                <w:b/>
                <w:bCs/>
                <w:sz w:val="20"/>
                <w:szCs w:val="20"/>
              </w:rPr>
              <w:t>error</w:t>
            </w:r>
          </w:p>
        </w:tc>
        <w:tc>
          <w:tcPr>
            <w:tcW w:w="1170" w:type="dxa"/>
            <w:vMerge w:val="restart"/>
            <w:vAlign w:val="bottom"/>
          </w:tcPr>
          <w:p w14:paraId="6D8D9AF7" w14:textId="77777777" w:rsidR="000633AF" w:rsidRPr="004B6D58" w:rsidRDefault="000633AF" w:rsidP="00A96665">
            <w:pPr>
              <w:spacing w:line="480" w:lineRule="auto"/>
              <w:jc w:val="center"/>
              <w:rPr>
                <w:rFonts w:cs="Times New Roman"/>
                <w:b/>
                <w:bCs/>
                <w:sz w:val="20"/>
                <w:szCs w:val="20"/>
              </w:rPr>
            </w:pPr>
            <w:r w:rsidRPr="004B6D58">
              <w:rPr>
                <w:rFonts w:cs="Times New Roman"/>
                <w:b/>
                <w:bCs/>
                <w:sz w:val="20"/>
                <w:szCs w:val="20"/>
              </w:rPr>
              <w:t>Odds ratio</w:t>
            </w:r>
          </w:p>
        </w:tc>
        <w:tc>
          <w:tcPr>
            <w:tcW w:w="1620" w:type="dxa"/>
            <w:gridSpan w:val="2"/>
            <w:vAlign w:val="bottom"/>
          </w:tcPr>
          <w:p w14:paraId="6C7EE6A6" w14:textId="77777777" w:rsidR="000633AF" w:rsidRPr="004B6D58" w:rsidRDefault="000633AF" w:rsidP="00A96665">
            <w:pPr>
              <w:spacing w:line="480" w:lineRule="auto"/>
              <w:jc w:val="center"/>
              <w:rPr>
                <w:rFonts w:cs="Times New Roman"/>
                <w:b/>
                <w:bCs/>
                <w:sz w:val="20"/>
                <w:szCs w:val="20"/>
              </w:rPr>
            </w:pPr>
            <w:r w:rsidRPr="004B6D58">
              <w:rPr>
                <w:rFonts w:cs="Times New Roman"/>
                <w:b/>
                <w:bCs/>
                <w:sz w:val="20"/>
                <w:szCs w:val="20"/>
              </w:rPr>
              <w:t>95% CI</w:t>
            </w:r>
          </w:p>
        </w:tc>
        <w:tc>
          <w:tcPr>
            <w:tcW w:w="990" w:type="dxa"/>
            <w:vMerge w:val="restart"/>
            <w:vAlign w:val="bottom"/>
          </w:tcPr>
          <w:p w14:paraId="5B634C57" w14:textId="77777777" w:rsidR="000633AF" w:rsidRPr="004B6D58" w:rsidRDefault="000633AF" w:rsidP="00A96665">
            <w:pPr>
              <w:spacing w:line="480" w:lineRule="auto"/>
              <w:jc w:val="center"/>
              <w:rPr>
                <w:rFonts w:cs="Times New Roman"/>
                <w:b/>
                <w:bCs/>
                <w:sz w:val="20"/>
                <w:szCs w:val="20"/>
              </w:rPr>
            </w:pPr>
            <w:r w:rsidRPr="004B6D58">
              <w:rPr>
                <w:rFonts w:cs="Times New Roman"/>
                <w:b/>
                <w:bCs/>
                <w:i/>
                <w:iCs/>
                <w:sz w:val="20"/>
                <w:szCs w:val="20"/>
              </w:rPr>
              <w:t>p</w:t>
            </w:r>
            <w:r w:rsidRPr="004B6D58">
              <w:rPr>
                <w:rFonts w:cs="Times New Roman"/>
                <w:b/>
                <w:bCs/>
                <w:sz w:val="20"/>
                <w:szCs w:val="20"/>
              </w:rPr>
              <w:t>-value</w:t>
            </w:r>
          </w:p>
        </w:tc>
      </w:tr>
      <w:tr w:rsidR="007A78EC" w:rsidRPr="004B6D58" w14:paraId="233A0709" w14:textId="77777777" w:rsidTr="007A78EC">
        <w:trPr>
          <w:trHeight w:val="142"/>
        </w:trPr>
        <w:tc>
          <w:tcPr>
            <w:tcW w:w="3600" w:type="dxa"/>
            <w:vMerge/>
            <w:tcBorders>
              <w:bottom w:val="single" w:sz="4" w:space="0" w:color="auto"/>
            </w:tcBorders>
            <w:shd w:val="clear" w:color="auto" w:fill="auto"/>
            <w:vAlign w:val="bottom"/>
          </w:tcPr>
          <w:p w14:paraId="0F108CAD" w14:textId="77777777" w:rsidR="000633AF" w:rsidRPr="004B6D58" w:rsidRDefault="000633AF" w:rsidP="00A96665">
            <w:pPr>
              <w:spacing w:line="480" w:lineRule="auto"/>
              <w:rPr>
                <w:rFonts w:cs="Times New Roman"/>
                <w:sz w:val="20"/>
                <w:szCs w:val="20"/>
              </w:rPr>
            </w:pPr>
          </w:p>
        </w:tc>
        <w:tc>
          <w:tcPr>
            <w:tcW w:w="1260" w:type="dxa"/>
            <w:vMerge/>
            <w:tcBorders>
              <w:bottom w:val="single" w:sz="4" w:space="0" w:color="auto"/>
            </w:tcBorders>
            <w:shd w:val="clear" w:color="auto" w:fill="auto"/>
          </w:tcPr>
          <w:p w14:paraId="08F18192" w14:textId="77777777" w:rsidR="000633AF" w:rsidRPr="004B6D58" w:rsidRDefault="000633AF" w:rsidP="00A96665">
            <w:pPr>
              <w:spacing w:line="480" w:lineRule="auto"/>
              <w:jc w:val="center"/>
              <w:rPr>
                <w:rFonts w:cs="Times New Roman"/>
                <w:sz w:val="20"/>
                <w:szCs w:val="20"/>
              </w:rPr>
            </w:pPr>
          </w:p>
        </w:tc>
        <w:tc>
          <w:tcPr>
            <w:tcW w:w="1530" w:type="dxa"/>
            <w:vMerge/>
            <w:tcBorders>
              <w:bottom w:val="single" w:sz="4" w:space="0" w:color="auto"/>
            </w:tcBorders>
            <w:shd w:val="clear" w:color="auto" w:fill="auto"/>
          </w:tcPr>
          <w:p w14:paraId="340484C6" w14:textId="77777777" w:rsidR="000633AF" w:rsidRPr="004B6D58" w:rsidRDefault="000633AF" w:rsidP="00A96665">
            <w:pPr>
              <w:spacing w:line="480" w:lineRule="auto"/>
              <w:jc w:val="center"/>
              <w:rPr>
                <w:rFonts w:cs="Times New Roman"/>
                <w:sz w:val="20"/>
                <w:szCs w:val="20"/>
              </w:rPr>
            </w:pPr>
          </w:p>
        </w:tc>
        <w:tc>
          <w:tcPr>
            <w:tcW w:w="1170" w:type="dxa"/>
            <w:vMerge/>
            <w:tcBorders>
              <w:bottom w:val="single" w:sz="4" w:space="0" w:color="auto"/>
            </w:tcBorders>
            <w:shd w:val="clear" w:color="auto" w:fill="auto"/>
          </w:tcPr>
          <w:p w14:paraId="2C666564" w14:textId="77777777" w:rsidR="000633AF" w:rsidRPr="004B6D58" w:rsidRDefault="000633AF" w:rsidP="00A96665">
            <w:pPr>
              <w:spacing w:line="480" w:lineRule="auto"/>
              <w:jc w:val="center"/>
              <w:rPr>
                <w:rFonts w:cs="Times New Roman"/>
                <w:sz w:val="20"/>
                <w:szCs w:val="20"/>
              </w:rPr>
            </w:pPr>
          </w:p>
        </w:tc>
        <w:tc>
          <w:tcPr>
            <w:tcW w:w="810" w:type="dxa"/>
            <w:tcBorders>
              <w:bottom w:val="single" w:sz="4" w:space="0" w:color="auto"/>
            </w:tcBorders>
            <w:shd w:val="clear" w:color="auto" w:fill="auto"/>
          </w:tcPr>
          <w:p w14:paraId="6F4C6F6A" w14:textId="77777777" w:rsidR="000633AF" w:rsidRPr="004B6D58" w:rsidRDefault="000633AF" w:rsidP="00A96665">
            <w:pPr>
              <w:spacing w:line="480" w:lineRule="auto"/>
              <w:jc w:val="center"/>
              <w:rPr>
                <w:rFonts w:cs="Times New Roman"/>
                <w:b/>
                <w:bCs/>
                <w:sz w:val="20"/>
                <w:szCs w:val="20"/>
              </w:rPr>
            </w:pPr>
            <w:r w:rsidRPr="004B6D58">
              <w:rPr>
                <w:rFonts w:cs="Times New Roman"/>
                <w:b/>
                <w:bCs/>
                <w:sz w:val="20"/>
                <w:szCs w:val="20"/>
              </w:rPr>
              <w:t>Lower</w:t>
            </w:r>
          </w:p>
        </w:tc>
        <w:tc>
          <w:tcPr>
            <w:tcW w:w="810" w:type="dxa"/>
            <w:tcBorders>
              <w:bottom w:val="single" w:sz="4" w:space="0" w:color="auto"/>
            </w:tcBorders>
            <w:shd w:val="clear" w:color="auto" w:fill="auto"/>
          </w:tcPr>
          <w:p w14:paraId="625B174A" w14:textId="77777777" w:rsidR="000633AF" w:rsidRPr="004B6D58" w:rsidRDefault="000633AF" w:rsidP="00A96665">
            <w:pPr>
              <w:spacing w:line="480" w:lineRule="auto"/>
              <w:jc w:val="center"/>
              <w:rPr>
                <w:rFonts w:cs="Times New Roman"/>
                <w:b/>
                <w:bCs/>
                <w:sz w:val="20"/>
                <w:szCs w:val="20"/>
              </w:rPr>
            </w:pPr>
            <w:r w:rsidRPr="004B6D58">
              <w:rPr>
                <w:rFonts w:cs="Times New Roman"/>
                <w:b/>
                <w:bCs/>
                <w:sz w:val="20"/>
                <w:szCs w:val="20"/>
              </w:rPr>
              <w:t>Upper</w:t>
            </w:r>
          </w:p>
        </w:tc>
        <w:tc>
          <w:tcPr>
            <w:tcW w:w="990" w:type="dxa"/>
            <w:vMerge/>
            <w:tcBorders>
              <w:bottom w:val="single" w:sz="4" w:space="0" w:color="auto"/>
            </w:tcBorders>
            <w:shd w:val="clear" w:color="auto" w:fill="auto"/>
          </w:tcPr>
          <w:p w14:paraId="5B994D5E" w14:textId="77777777" w:rsidR="000633AF" w:rsidRPr="004B6D58" w:rsidRDefault="000633AF" w:rsidP="00A96665">
            <w:pPr>
              <w:spacing w:line="480" w:lineRule="auto"/>
              <w:jc w:val="center"/>
              <w:rPr>
                <w:rFonts w:cs="Times New Roman"/>
                <w:sz w:val="20"/>
                <w:szCs w:val="20"/>
              </w:rPr>
            </w:pPr>
          </w:p>
        </w:tc>
      </w:tr>
      <w:tr w:rsidR="000633AF" w:rsidRPr="004B6D58" w14:paraId="415E22AD" w14:textId="77777777" w:rsidTr="007A78EC">
        <w:trPr>
          <w:trHeight w:val="142"/>
        </w:trPr>
        <w:tc>
          <w:tcPr>
            <w:tcW w:w="10170" w:type="dxa"/>
            <w:gridSpan w:val="7"/>
            <w:tcBorders>
              <w:top w:val="single" w:sz="4" w:space="0" w:color="auto"/>
            </w:tcBorders>
            <w:shd w:val="clear" w:color="auto" w:fill="auto"/>
            <w:vAlign w:val="center"/>
          </w:tcPr>
          <w:p w14:paraId="042CAFBA" w14:textId="77777777" w:rsidR="000633AF" w:rsidRPr="004B6D58" w:rsidRDefault="000633AF" w:rsidP="00A96665">
            <w:pPr>
              <w:spacing w:line="480" w:lineRule="auto"/>
              <w:rPr>
                <w:rFonts w:cs="Times New Roman"/>
                <w:sz w:val="20"/>
                <w:szCs w:val="20"/>
              </w:rPr>
            </w:pPr>
            <w:r w:rsidRPr="004B6D58">
              <w:rPr>
                <w:rFonts w:cs="Times New Roman"/>
                <w:sz w:val="20"/>
                <w:szCs w:val="20"/>
              </w:rPr>
              <w:t>Age (ref. &gt;15 years)</w:t>
            </w:r>
          </w:p>
        </w:tc>
      </w:tr>
      <w:tr w:rsidR="007A78EC" w:rsidRPr="004B6D58" w14:paraId="1EA36981" w14:textId="77777777" w:rsidTr="007A78EC">
        <w:trPr>
          <w:trHeight w:val="142"/>
        </w:trPr>
        <w:tc>
          <w:tcPr>
            <w:tcW w:w="3600" w:type="dxa"/>
          </w:tcPr>
          <w:p w14:paraId="536511DA" w14:textId="77777777" w:rsidR="000633AF" w:rsidRPr="004B6D58" w:rsidRDefault="000633AF" w:rsidP="00A96665">
            <w:pPr>
              <w:spacing w:line="480" w:lineRule="auto"/>
              <w:ind w:left="288"/>
              <w:rPr>
                <w:rFonts w:cs="Times New Roman"/>
                <w:b/>
                <w:bCs/>
                <w:sz w:val="20"/>
                <w:szCs w:val="20"/>
              </w:rPr>
            </w:pPr>
            <w:r w:rsidRPr="004B6D58">
              <w:rPr>
                <w:rFonts w:cs="Times New Roman"/>
                <w:b/>
                <w:bCs/>
                <w:sz w:val="20"/>
                <w:szCs w:val="20"/>
              </w:rPr>
              <w:t>6 months to 5 years</w:t>
            </w:r>
          </w:p>
        </w:tc>
        <w:tc>
          <w:tcPr>
            <w:tcW w:w="1260" w:type="dxa"/>
            <w:vAlign w:val="center"/>
          </w:tcPr>
          <w:p w14:paraId="676AAB37" w14:textId="77777777" w:rsidR="000633AF" w:rsidRPr="005843C7" w:rsidRDefault="000633AF" w:rsidP="00A96665">
            <w:pPr>
              <w:spacing w:line="480" w:lineRule="auto"/>
              <w:jc w:val="center"/>
              <w:rPr>
                <w:rFonts w:cs="Times New Roman"/>
                <w:b/>
                <w:bCs/>
                <w:sz w:val="20"/>
                <w:szCs w:val="20"/>
              </w:rPr>
            </w:pPr>
            <w:r w:rsidRPr="005843C7">
              <w:rPr>
                <w:rFonts w:cs="Times New Roman"/>
                <w:b/>
                <w:bCs/>
                <w:color w:val="000000"/>
                <w:sz w:val="20"/>
                <w:szCs w:val="20"/>
              </w:rPr>
              <w:t>1.3</w:t>
            </w:r>
            <w:r>
              <w:rPr>
                <w:rFonts w:cs="Times New Roman"/>
                <w:b/>
                <w:bCs/>
                <w:color w:val="000000"/>
                <w:sz w:val="20"/>
                <w:szCs w:val="20"/>
              </w:rPr>
              <w:t>1</w:t>
            </w:r>
          </w:p>
        </w:tc>
        <w:tc>
          <w:tcPr>
            <w:tcW w:w="1530" w:type="dxa"/>
            <w:vAlign w:val="center"/>
          </w:tcPr>
          <w:p w14:paraId="023740B7" w14:textId="77777777" w:rsidR="000633AF" w:rsidRPr="005843C7" w:rsidRDefault="000633AF" w:rsidP="00A96665">
            <w:pPr>
              <w:spacing w:line="480" w:lineRule="auto"/>
              <w:jc w:val="center"/>
              <w:rPr>
                <w:rFonts w:cs="Times New Roman"/>
                <w:b/>
                <w:bCs/>
                <w:sz w:val="20"/>
                <w:szCs w:val="20"/>
              </w:rPr>
            </w:pPr>
            <w:r w:rsidRPr="005843C7">
              <w:rPr>
                <w:rFonts w:cs="Times New Roman"/>
                <w:b/>
                <w:bCs/>
                <w:color w:val="000000"/>
                <w:sz w:val="20"/>
                <w:szCs w:val="20"/>
              </w:rPr>
              <w:t>0.2</w:t>
            </w:r>
            <w:r>
              <w:rPr>
                <w:rFonts w:cs="Times New Roman"/>
                <w:b/>
                <w:bCs/>
                <w:color w:val="000000"/>
                <w:sz w:val="20"/>
                <w:szCs w:val="20"/>
              </w:rPr>
              <w:t>5</w:t>
            </w:r>
          </w:p>
        </w:tc>
        <w:tc>
          <w:tcPr>
            <w:tcW w:w="1170" w:type="dxa"/>
            <w:vAlign w:val="center"/>
          </w:tcPr>
          <w:p w14:paraId="1CBA56E4" w14:textId="77777777" w:rsidR="000633AF" w:rsidRPr="005843C7" w:rsidRDefault="000633AF" w:rsidP="00A96665">
            <w:pPr>
              <w:spacing w:line="480" w:lineRule="auto"/>
              <w:jc w:val="center"/>
              <w:rPr>
                <w:rFonts w:cs="Times New Roman"/>
                <w:b/>
                <w:bCs/>
                <w:sz w:val="20"/>
                <w:szCs w:val="20"/>
              </w:rPr>
            </w:pPr>
            <w:r w:rsidRPr="005843C7">
              <w:rPr>
                <w:rFonts w:cs="Times New Roman"/>
                <w:b/>
                <w:bCs/>
                <w:color w:val="000000"/>
                <w:sz w:val="20"/>
                <w:szCs w:val="20"/>
              </w:rPr>
              <w:t>3.70</w:t>
            </w:r>
          </w:p>
        </w:tc>
        <w:tc>
          <w:tcPr>
            <w:tcW w:w="810" w:type="dxa"/>
            <w:vAlign w:val="center"/>
          </w:tcPr>
          <w:p w14:paraId="33A43B54" w14:textId="77777777" w:rsidR="000633AF" w:rsidRPr="005843C7" w:rsidRDefault="000633AF" w:rsidP="00A96665">
            <w:pPr>
              <w:spacing w:line="480" w:lineRule="auto"/>
              <w:jc w:val="center"/>
              <w:rPr>
                <w:rFonts w:cs="Times New Roman"/>
                <w:b/>
                <w:bCs/>
                <w:sz w:val="20"/>
                <w:szCs w:val="20"/>
              </w:rPr>
            </w:pPr>
            <w:r w:rsidRPr="005843C7">
              <w:rPr>
                <w:rFonts w:cs="Times New Roman"/>
                <w:b/>
                <w:bCs/>
                <w:color w:val="000000"/>
                <w:sz w:val="20"/>
                <w:szCs w:val="20"/>
              </w:rPr>
              <w:t>2.2</w:t>
            </w:r>
            <w:r>
              <w:rPr>
                <w:rFonts w:cs="Times New Roman"/>
                <w:b/>
                <w:bCs/>
                <w:color w:val="000000"/>
                <w:sz w:val="20"/>
                <w:szCs w:val="20"/>
              </w:rPr>
              <w:t>8</w:t>
            </w:r>
          </w:p>
        </w:tc>
        <w:tc>
          <w:tcPr>
            <w:tcW w:w="810" w:type="dxa"/>
            <w:vAlign w:val="center"/>
          </w:tcPr>
          <w:p w14:paraId="3E84CF78" w14:textId="77777777" w:rsidR="000633AF" w:rsidRPr="005843C7" w:rsidRDefault="000633AF" w:rsidP="00A96665">
            <w:pPr>
              <w:spacing w:line="480" w:lineRule="auto"/>
              <w:jc w:val="center"/>
              <w:rPr>
                <w:rFonts w:cs="Times New Roman"/>
                <w:b/>
                <w:bCs/>
                <w:sz w:val="20"/>
                <w:szCs w:val="20"/>
              </w:rPr>
            </w:pPr>
            <w:r w:rsidRPr="005843C7">
              <w:rPr>
                <w:rFonts w:cs="Times New Roman"/>
                <w:b/>
                <w:bCs/>
                <w:color w:val="000000"/>
                <w:sz w:val="20"/>
                <w:szCs w:val="20"/>
              </w:rPr>
              <w:t>6.02</w:t>
            </w:r>
          </w:p>
        </w:tc>
        <w:tc>
          <w:tcPr>
            <w:tcW w:w="990" w:type="dxa"/>
            <w:vAlign w:val="center"/>
          </w:tcPr>
          <w:p w14:paraId="08181327" w14:textId="77777777" w:rsidR="000633AF" w:rsidRPr="005843C7" w:rsidRDefault="000633AF" w:rsidP="00A96665">
            <w:pPr>
              <w:spacing w:line="480" w:lineRule="auto"/>
              <w:jc w:val="center"/>
              <w:rPr>
                <w:rFonts w:cs="Times New Roman"/>
                <w:b/>
                <w:bCs/>
                <w:sz w:val="20"/>
                <w:szCs w:val="20"/>
              </w:rPr>
            </w:pPr>
            <w:r w:rsidRPr="005843C7">
              <w:rPr>
                <w:rFonts w:cs="Times New Roman"/>
                <w:b/>
                <w:bCs/>
                <w:color w:val="000000"/>
                <w:sz w:val="20"/>
                <w:szCs w:val="20"/>
              </w:rPr>
              <w:t>&lt;0.0001</w:t>
            </w:r>
          </w:p>
        </w:tc>
      </w:tr>
      <w:tr w:rsidR="007A78EC" w:rsidRPr="004B6D58" w14:paraId="1E0EE13B" w14:textId="77777777" w:rsidTr="007A78EC">
        <w:trPr>
          <w:trHeight w:val="142"/>
        </w:trPr>
        <w:tc>
          <w:tcPr>
            <w:tcW w:w="3600" w:type="dxa"/>
          </w:tcPr>
          <w:p w14:paraId="7E134563" w14:textId="77777777" w:rsidR="000633AF" w:rsidRPr="004B6D58" w:rsidRDefault="000633AF" w:rsidP="00A96665">
            <w:pPr>
              <w:spacing w:line="480" w:lineRule="auto"/>
              <w:ind w:left="288"/>
              <w:rPr>
                <w:rFonts w:cs="Times New Roman"/>
                <w:b/>
                <w:bCs/>
                <w:sz w:val="20"/>
                <w:szCs w:val="20"/>
              </w:rPr>
            </w:pPr>
            <w:r w:rsidRPr="004B6D58">
              <w:rPr>
                <w:rFonts w:cs="Times New Roman"/>
                <w:b/>
                <w:bCs/>
                <w:sz w:val="20"/>
                <w:szCs w:val="20"/>
              </w:rPr>
              <w:t>5-15 years</w:t>
            </w:r>
          </w:p>
        </w:tc>
        <w:tc>
          <w:tcPr>
            <w:tcW w:w="1260" w:type="dxa"/>
            <w:vAlign w:val="center"/>
          </w:tcPr>
          <w:p w14:paraId="4459EAC4" w14:textId="77777777" w:rsidR="000633AF" w:rsidRPr="005843C7" w:rsidRDefault="000633AF" w:rsidP="00A96665">
            <w:pPr>
              <w:spacing w:line="480" w:lineRule="auto"/>
              <w:jc w:val="center"/>
              <w:rPr>
                <w:rFonts w:cs="Times New Roman"/>
                <w:b/>
                <w:bCs/>
                <w:sz w:val="20"/>
                <w:szCs w:val="20"/>
              </w:rPr>
            </w:pPr>
            <w:r w:rsidRPr="005843C7">
              <w:rPr>
                <w:rFonts w:cs="Times New Roman"/>
                <w:b/>
                <w:bCs/>
                <w:color w:val="000000"/>
                <w:sz w:val="20"/>
                <w:szCs w:val="20"/>
              </w:rPr>
              <w:t>1.68</w:t>
            </w:r>
          </w:p>
        </w:tc>
        <w:tc>
          <w:tcPr>
            <w:tcW w:w="1530" w:type="dxa"/>
            <w:vAlign w:val="center"/>
          </w:tcPr>
          <w:p w14:paraId="48902829" w14:textId="77777777" w:rsidR="000633AF" w:rsidRPr="005843C7" w:rsidRDefault="000633AF" w:rsidP="00A96665">
            <w:pPr>
              <w:spacing w:line="480" w:lineRule="auto"/>
              <w:jc w:val="center"/>
              <w:rPr>
                <w:rFonts w:cs="Times New Roman"/>
                <w:b/>
                <w:bCs/>
                <w:sz w:val="20"/>
                <w:szCs w:val="20"/>
              </w:rPr>
            </w:pPr>
            <w:r w:rsidRPr="005843C7">
              <w:rPr>
                <w:rFonts w:cs="Times New Roman"/>
                <w:b/>
                <w:bCs/>
                <w:color w:val="000000"/>
                <w:sz w:val="20"/>
                <w:szCs w:val="20"/>
              </w:rPr>
              <w:t>0.</w:t>
            </w:r>
            <w:r>
              <w:rPr>
                <w:rFonts w:cs="Times New Roman"/>
                <w:b/>
                <w:bCs/>
                <w:color w:val="000000"/>
                <w:sz w:val="20"/>
                <w:szCs w:val="20"/>
              </w:rPr>
              <w:t>20</w:t>
            </w:r>
          </w:p>
        </w:tc>
        <w:tc>
          <w:tcPr>
            <w:tcW w:w="1170" w:type="dxa"/>
            <w:vAlign w:val="center"/>
          </w:tcPr>
          <w:p w14:paraId="5D618742" w14:textId="77777777" w:rsidR="000633AF" w:rsidRPr="005843C7" w:rsidRDefault="000633AF" w:rsidP="00A96665">
            <w:pPr>
              <w:spacing w:line="480" w:lineRule="auto"/>
              <w:jc w:val="center"/>
              <w:rPr>
                <w:rFonts w:cs="Times New Roman"/>
                <w:b/>
                <w:bCs/>
                <w:sz w:val="20"/>
                <w:szCs w:val="20"/>
              </w:rPr>
            </w:pPr>
            <w:r w:rsidRPr="005843C7">
              <w:rPr>
                <w:rFonts w:cs="Times New Roman"/>
                <w:b/>
                <w:bCs/>
                <w:color w:val="000000"/>
                <w:sz w:val="20"/>
                <w:szCs w:val="20"/>
              </w:rPr>
              <w:t>5.37</w:t>
            </w:r>
          </w:p>
        </w:tc>
        <w:tc>
          <w:tcPr>
            <w:tcW w:w="810" w:type="dxa"/>
            <w:vAlign w:val="center"/>
          </w:tcPr>
          <w:p w14:paraId="018ECB11" w14:textId="77777777" w:rsidR="000633AF" w:rsidRPr="005843C7" w:rsidRDefault="000633AF" w:rsidP="00A96665">
            <w:pPr>
              <w:spacing w:line="480" w:lineRule="auto"/>
              <w:jc w:val="center"/>
              <w:rPr>
                <w:rFonts w:cs="Times New Roman"/>
                <w:b/>
                <w:bCs/>
                <w:sz w:val="20"/>
                <w:szCs w:val="20"/>
              </w:rPr>
            </w:pPr>
            <w:r w:rsidRPr="005843C7">
              <w:rPr>
                <w:rFonts w:cs="Times New Roman"/>
                <w:b/>
                <w:bCs/>
                <w:color w:val="000000"/>
                <w:sz w:val="20"/>
                <w:szCs w:val="20"/>
              </w:rPr>
              <w:t>3.6</w:t>
            </w:r>
            <w:r>
              <w:rPr>
                <w:rFonts w:cs="Times New Roman"/>
                <w:b/>
                <w:bCs/>
                <w:color w:val="000000"/>
                <w:sz w:val="20"/>
                <w:szCs w:val="20"/>
              </w:rPr>
              <w:t>4</w:t>
            </w:r>
          </w:p>
        </w:tc>
        <w:tc>
          <w:tcPr>
            <w:tcW w:w="810" w:type="dxa"/>
            <w:vAlign w:val="center"/>
          </w:tcPr>
          <w:p w14:paraId="5E1107B7" w14:textId="77777777" w:rsidR="000633AF" w:rsidRPr="005843C7" w:rsidRDefault="000633AF" w:rsidP="00A96665">
            <w:pPr>
              <w:spacing w:line="480" w:lineRule="auto"/>
              <w:jc w:val="center"/>
              <w:rPr>
                <w:rFonts w:cs="Times New Roman"/>
                <w:b/>
                <w:bCs/>
                <w:sz w:val="20"/>
                <w:szCs w:val="20"/>
              </w:rPr>
            </w:pPr>
            <w:r w:rsidRPr="005843C7">
              <w:rPr>
                <w:rFonts w:cs="Times New Roman"/>
                <w:b/>
                <w:bCs/>
                <w:color w:val="000000"/>
                <w:sz w:val="20"/>
                <w:szCs w:val="20"/>
              </w:rPr>
              <w:t>7.9</w:t>
            </w:r>
            <w:r>
              <w:rPr>
                <w:rFonts w:cs="Times New Roman"/>
                <w:b/>
                <w:bCs/>
                <w:color w:val="000000"/>
                <w:sz w:val="20"/>
                <w:szCs w:val="20"/>
              </w:rPr>
              <w:t>4</w:t>
            </w:r>
          </w:p>
        </w:tc>
        <w:tc>
          <w:tcPr>
            <w:tcW w:w="990" w:type="dxa"/>
            <w:vAlign w:val="center"/>
          </w:tcPr>
          <w:p w14:paraId="4E61EEB1" w14:textId="77777777" w:rsidR="000633AF" w:rsidRPr="005843C7" w:rsidRDefault="000633AF" w:rsidP="00A96665">
            <w:pPr>
              <w:spacing w:line="480" w:lineRule="auto"/>
              <w:jc w:val="center"/>
              <w:rPr>
                <w:rFonts w:cs="Times New Roman"/>
                <w:b/>
                <w:bCs/>
                <w:sz w:val="20"/>
                <w:szCs w:val="20"/>
              </w:rPr>
            </w:pPr>
            <w:r w:rsidRPr="005843C7">
              <w:rPr>
                <w:rFonts w:cs="Times New Roman"/>
                <w:b/>
                <w:bCs/>
                <w:color w:val="000000"/>
                <w:sz w:val="20"/>
                <w:szCs w:val="20"/>
              </w:rPr>
              <w:t>&lt;0.0001</w:t>
            </w:r>
          </w:p>
        </w:tc>
      </w:tr>
      <w:tr w:rsidR="007A78EC" w:rsidRPr="004B6D58" w14:paraId="3E46AB25" w14:textId="77777777" w:rsidTr="007A78EC">
        <w:trPr>
          <w:trHeight w:val="142"/>
        </w:trPr>
        <w:tc>
          <w:tcPr>
            <w:tcW w:w="3600" w:type="dxa"/>
          </w:tcPr>
          <w:p w14:paraId="3BE3619C" w14:textId="77777777" w:rsidR="000633AF" w:rsidRPr="004B6D58" w:rsidRDefault="000633AF" w:rsidP="00A96665">
            <w:pPr>
              <w:spacing w:line="480" w:lineRule="auto"/>
              <w:rPr>
                <w:rFonts w:cs="Times New Roman"/>
                <w:sz w:val="20"/>
                <w:szCs w:val="20"/>
              </w:rPr>
            </w:pPr>
            <w:r w:rsidRPr="004B6D58">
              <w:rPr>
                <w:rFonts w:cs="Times New Roman"/>
                <w:sz w:val="20"/>
                <w:szCs w:val="20"/>
              </w:rPr>
              <w:t>Sex (ref. female)</w:t>
            </w:r>
          </w:p>
        </w:tc>
        <w:tc>
          <w:tcPr>
            <w:tcW w:w="1260" w:type="dxa"/>
            <w:vAlign w:val="center"/>
          </w:tcPr>
          <w:p w14:paraId="1D247AF6" w14:textId="77777777" w:rsidR="000633AF" w:rsidRPr="004B6D58" w:rsidRDefault="000633AF" w:rsidP="00A96665">
            <w:pPr>
              <w:jc w:val="center"/>
              <w:rPr>
                <w:rFonts w:cs="Times New Roman"/>
                <w:color w:val="000000"/>
                <w:sz w:val="20"/>
                <w:szCs w:val="20"/>
              </w:rPr>
            </w:pPr>
            <w:r w:rsidRPr="004B6D58">
              <w:rPr>
                <w:rFonts w:cs="Times New Roman"/>
                <w:color w:val="000000"/>
                <w:sz w:val="20"/>
                <w:szCs w:val="20"/>
              </w:rPr>
              <w:t>0.26</w:t>
            </w:r>
          </w:p>
        </w:tc>
        <w:tc>
          <w:tcPr>
            <w:tcW w:w="1530" w:type="dxa"/>
            <w:vAlign w:val="center"/>
          </w:tcPr>
          <w:p w14:paraId="1B8DE851" w14:textId="77777777" w:rsidR="000633AF" w:rsidRPr="004B6D58" w:rsidRDefault="000633AF" w:rsidP="00A96665">
            <w:pPr>
              <w:jc w:val="center"/>
              <w:rPr>
                <w:rFonts w:cs="Times New Roman"/>
                <w:color w:val="000000"/>
                <w:sz w:val="20"/>
                <w:szCs w:val="20"/>
              </w:rPr>
            </w:pPr>
            <w:r w:rsidRPr="004B6D58">
              <w:rPr>
                <w:rFonts w:cs="Times New Roman"/>
                <w:color w:val="000000"/>
                <w:sz w:val="20"/>
                <w:szCs w:val="20"/>
              </w:rPr>
              <w:t>0.1</w:t>
            </w:r>
            <w:r>
              <w:rPr>
                <w:rFonts w:cs="Times New Roman"/>
                <w:color w:val="000000"/>
                <w:sz w:val="20"/>
                <w:szCs w:val="20"/>
              </w:rPr>
              <w:t>5</w:t>
            </w:r>
          </w:p>
        </w:tc>
        <w:tc>
          <w:tcPr>
            <w:tcW w:w="1170" w:type="dxa"/>
            <w:vAlign w:val="center"/>
          </w:tcPr>
          <w:p w14:paraId="2E1620B4"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1.</w:t>
            </w:r>
            <w:r>
              <w:rPr>
                <w:rFonts w:cs="Times New Roman"/>
                <w:color w:val="000000"/>
                <w:sz w:val="20"/>
                <w:szCs w:val="20"/>
              </w:rPr>
              <w:t>30</w:t>
            </w:r>
          </w:p>
        </w:tc>
        <w:tc>
          <w:tcPr>
            <w:tcW w:w="810" w:type="dxa"/>
            <w:vAlign w:val="center"/>
          </w:tcPr>
          <w:p w14:paraId="21F1527D"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0.9</w:t>
            </w:r>
            <w:r>
              <w:rPr>
                <w:rFonts w:cs="Times New Roman"/>
                <w:color w:val="000000"/>
                <w:sz w:val="20"/>
                <w:szCs w:val="20"/>
              </w:rPr>
              <w:t>7</w:t>
            </w:r>
          </w:p>
        </w:tc>
        <w:tc>
          <w:tcPr>
            <w:tcW w:w="810" w:type="dxa"/>
            <w:vAlign w:val="center"/>
          </w:tcPr>
          <w:p w14:paraId="41F6489F"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1.7</w:t>
            </w:r>
            <w:r>
              <w:rPr>
                <w:rFonts w:cs="Times New Roman"/>
                <w:color w:val="000000"/>
                <w:sz w:val="20"/>
                <w:szCs w:val="20"/>
              </w:rPr>
              <w:t>4</w:t>
            </w:r>
          </w:p>
        </w:tc>
        <w:tc>
          <w:tcPr>
            <w:tcW w:w="990" w:type="dxa"/>
            <w:vAlign w:val="center"/>
          </w:tcPr>
          <w:p w14:paraId="204CD2FB"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0.0</w:t>
            </w:r>
            <w:r>
              <w:rPr>
                <w:rFonts w:cs="Times New Roman"/>
                <w:color w:val="000000"/>
                <w:sz w:val="20"/>
                <w:szCs w:val="20"/>
              </w:rPr>
              <w:t>8</w:t>
            </w:r>
          </w:p>
        </w:tc>
      </w:tr>
      <w:tr w:rsidR="007A78EC" w:rsidRPr="004B6D58" w14:paraId="59D36C6F" w14:textId="77777777" w:rsidTr="007A78EC">
        <w:trPr>
          <w:trHeight w:val="142"/>
        </w:trPr>
        <w:tc>
          <w:tcPr>
            <w:tcW w:w="3600" w:type="dxa"/>
          </w:tcPr>
          <w:p w14:paraId="38207A9E" w14:textId="77777777" w:rsidR="000633AF" w:rsidRPr="004B6D58" w:rsidRDefault="000633AF" w:rsidP="00A96665">
            <w:pPr>
              <w:spacing w:line="480" w:lineRule="auto"/>
              <w:rPr>
                <w:rFonts w:cs="Times New Roman"/>
                <w:sz w:val="20"/>
                <w:szCs w:val="20"/>
              </w:rPr>
            </w:pPr>
            <w:r w:rsidRPr="004B6D58">
              <w:rPr>
                <w:rFonts w:cs="Times New Roman"/>
                <w:sz w:val="20"/>
                <w:szCs w:val="20"/>
              </w:rPr>
              <w:t>History of fever (ref. none)</w:t>
            </w:r>
          </w:p>
        </w:tc>
        <w:tc>
          <w:tcPr>
            <w:tcW w:w="1260" w:type="dxa"/>
            <w:vAlign w:val="center"/>
          </w:tcPr>
          <w:p w14:paraId="510CC083"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0.2</w:t>
            </w:r>
            <w:r>
              <w:rPr>
                <w:rFonts w:cs="Times New Roman"/>
                <w:color w:val="000000"/>
                <w:sz w:val="20"/>
                <w:szCs w:val="20"/>
              </w:rPr>
              <w:t>7</w:t>
            </w:r>
          </w:p>
        </w:tc>
        <w:tc>
          <w:tcPr>
            <w:tcW w:w="1530" w:type="dxa"/>
            <w:vAlign w:val="center"/>
          </w:tcPr>
          <w:p w14:paraId="71423582"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0.23</w:t>
            </w:r>
          </w:p>
        </w:tc>
        <w:tc>
          <w:tcPr>
            <w:tcW w:w="1170" w:type="dxa"/>
            <w:vAlign w:val="center"/>
          </w:tcPr>
          <w:p w14:paraId="140BA6DA"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1.3</w:t>
            </w:r>
            <w:r>
              <w:rPr>
                <w:rFonts w:cs="Times New Roman"/>
                <w:color w:val="000000"/>
                <w:sz w:val="20"/>
                <w:szCs w:val="20"/>
              </w:rPr>
              <w:t>1</w:t>
            </w:r>
          </w:p>
        </w:tc>
        <w:tc>
          <w:tcPr>
            <w:tcW w:w="810" w:type="dxa"/>
            <w:vAlign w:val="center"/>
          </w:tcPr>
          <w:p w14:paraId="1E0CBEF5"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0.83</w:t>
            </w:r>
          </w:p>
        </w:tc>
        <w:tc>
          <w:tcPr>
            <w:tcW w:w="810" w:type="dxa"/>
            <w:vAlign w:val="center"/>
          </w:tcPr>
          <w:p w14:paraId="6A067499"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2.0</w:t>
            </w:r>
            <w:r>
              <w:rPr>
                <w:rFonts w:cs="Times New Roman"/>
                <w:color w:val="000000"/>
                <w:sz w:val="20"/>
                <w:szCs w:val="20"/>
              </w:rPr>
              <w:t>6</w:t>
            </w:r>
          </w:p>
        </w:tc>
        <w:tc>
          <w:tcPr>
            <w:tcW w:w="990" w:type="dxa"/>
            <w:vAlign w:val="center"/>
          </w:tcPr>
          <w:p w14:paraId="14B4093F"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0.2</w:t>
            </w:r>
            <w:r>
              <w:rPr>
                <w:rFonts w:cs="Times New Roman"/>
                <w:color w:val="000000"/>
                <w:sz w:val="20"/>
                <w:szCs w:val="20"/>
              </w:rPr>
              <w:t>5</w:t>
            </w:r>
          </w:p>
        </w:tc>
      </w:tr>
      <w:tr w:rsidR="007A78EC" w:rsidRPr="004B6D58" w14:paraId="181C4DA0" w14:textId="77777777" w:rsidTr="007A78EC">
        <w:trPr>
          <w:trHeight w:val="142"/>
        </w:trPr>
        <w:tc>
          <w:tcPr>
            <w:tcW w:w="3600" w:type="dxa"/>
          </w:tcPr>
          <w:p w14:paraId="1EF3C128" w14:textId="77777777" w:rsidR="000633AF" w:rsidRPr="004B6D58" w:rsidRDefault="000633AF" w:rsidP="00A96665">
            <w:pPr>
              <w:spacing w:line="480" w:lineRule="auto"/>
              <w:rPr>
                <w:rFonts w:cs="Times New Roman"/>
                <w:sz w:val="20"/>
                <w:szCs w:val="20"/>
              </w:rPr>
            </w:pPr>
            <w:r w:rsidRPr="004B6D58">
              <w:rPr>
                <w:rFonts w:cs="Times New Roman"/>
                <w:sz w:val="20"/>
                <w:szCs w:val="20"/>
              </w:rPr>
              <w:t>Current fever (ref. none)</w:t>
            </w:r>
          </w:p>
        </w:tc>
        <w:tc>
          <w:tcPr>
            <w:tcW w:w="1260" w:type="dxa"/>
            <w:vAlign w:val="center"/>
          </w:tcPr>
          <w:p w14:paraId="0845E56A"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0.01</w:t>
            </w:r>
          </w:p>
        </w:tc>
        <w:tc>
          <w:tcPr>
            <w:tcW w:w="1530" w:type="dxa"/>
            <w:vAlign w:val="center"/>
          </w:tcPr>
          <w:p w14:paraId="7C7ECABA"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0.4</w:t>
            </w:r>
            <w:r>
              <w:rPr>
                <w:rFonts w:cs="Times New Roman"/>
                <w:color w:val="000000"/>
                <w:sz w:val="20"/>
                <w:szCs w:val="20"/>
              </w:rPr>
              <w:t>4</w:t>
            </w:r>
          </w:p>
        </w:tc>
        <w:tc>
          <w:tcPr>
            <w:tcW w:w="1170" w:type="dxa"/>
            <w:vAlign w:val="center"/>
          </w:tcPr>
          <w:p w14:paraId="27343CC1"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1.01</w:t>
            </w:r>
          </w:p>
        </w:tc>
        <w:tc>
          <w:tcPr>
            <w:tcW w:w="810" w:type="dxa"/>
            <w:vAlign w:val="center"/>
          </w:tcPr>
          <w:p w14:paraId="1A0B8345"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0.4</w:t>
            </w:r>
            <w:r>
              <w:rPr>
                <w:rFonts w:cs="Times New Roman"/>
                <w:color w:val="000000"/>
                <w:sz w:val="20"/>
                <w:szCs w:val="20"/>
              </w:rPr>
              <w:t>3</w:t>
            </w:r>
          </w:p>
        </w:tc>
        <w:tc>
          <w:tcPr>
            <w:tcW w:w="810" w:type="dxa"/>
            <w:vAlign w:val="center"/>
          </w:tcPr>
          <w:p w14:paraId="46B7A8A9"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2.38</w:t>
            </w:r>
          </w:p>
        </w:tc>
        <w:tc>
          <w:tcPr>
            <w:tcW w:w="990" w:type="dxa"/>
            <w:vAlign w:val="center"/>
          </w:tcPr>
          <w:p w14:paraId="0ECE36E3"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0.98</w:t>
            </w:r>
          </w:p>
        </w:tc>
      </w:tr>
      <w:tr w:rsidR="007A78EC" w:rsidRPr="004B6D58" w14:paraId="7FE1856E" w14:textId="77777777" w:rsidTr="007A78EC">
        <w:trPr>
          <w:trHeight w:val="142"/>
        </w:trPr>
        <w:tc>
          <w:tcPr>
            <w:tcW w:w="3600" w:type="dxa"/>
          </w:tcPr>
          <w:p w14:paraId="10DABE95" w14:textId="77777777" w:rsidR="000633AF" w:rsidRPr="004B6D58" w:rsidRDefault="000633AF" w:rsidP="00A96665">
            <w:pPr>
              <w:spacing w:line="480" w:lineRule="auto"/>
              <w:rPr>
                <w:rFonts w:cs="Times New Roman"/>
                <w:sz w:val="20"/>
                <w:szCs w:val="20"/>
              </w:rPr>
            </w:pPr>
            <w:r w:rsidRPr="004B6D58">
              <w:rPr>
                <w:rFonts w:cs="Times New Roman"/>
                <w:sz w:val="20"/>
                <w:szCs w:val="20"/>
              </w:rPr>
              <w:t>Individual bed net usage (ref. no)</w:t>
            </w:r>
          </w:p>
        </w:tc>
        <w:tc>
          <w:tcPr>
            <w:tcW w:w="1260" w:type="dxa"/>
            <w:vAlign w:val="center"/>
          </w:tcPr>
          <w:p w14:paraId="32CE0A3C" w14:textId="77777777" w:rsidR="000633AF" w:rsidRPr="004B6D58" w:rsidRDefault="000633AF" w:rsidP="00A96665">
            <w:pPr>
              <w:jc w:val="center"/>
              <w:rPr>
                <w:rFonts w:cs="Times New Roman"/>
                <w:color w:val="000000"/>
                <w:sz w:val="20"/>
                <w:szCs w:val="20"/>
              </w:rPr>
            </w:pPr>
            <w:r w:rsidRPr="004B6D58">
              <w:rPr>
                <w:rFonts w:cs="Times New Roman"/>
                <w:color w:val="000000"/>
                <w:sz w:val="20"/>
                <w:szCs w:val="20"/>
              </w:rPr>
              <w:t>0.1</w:t>
            </w:r>
            <w:r>
              <w:rPr>
                <w:rFonts w:cs="Times New Roman"/>
                <w:color w:val="000000"/>
                <w:sz w:val="20"/>
                <w:szCs w:val="20"/>
              </w:rPr>
              <w:t>2</w:t>
            </w:r>
          </w:p>
        </w:tc>
        <w:tc>
          <w:tcPr>
            <w:tcW w:w="1530" w:type="dxa"/>
            <w:vAlign w:val="center"/>
          </w:tcPr>
          <w:p w14:paraId="256B6ACD"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0.1</w:t>
            </w:r>
            <w:r>
              <w:rPr>
                <w:rFonts w:cs="Times New Roman"/>
                <w:color w:val="000000"/>
                <w:sz w:val="20"/>
                <w:szCs w:val="20"/>
              </w:rPr>
              <w:t>5</w:t>
            </w:r>
          </w:p>
        </w:tc>
        <w:tc>
          <w:tcPr>
            <w:tcW w:w="1170" w:type="dxa"/>
            <w:vAlign w:val="center"/>
          </w:tcPr>
          <w:p w14:paraId="24ED0D7F"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1.1</w:t>
            </w:r>
            <w:r>
              <w:rPr>
                <w:rFonts w:cs="Times New Roman"/>
                <w:color w:val="000000"/>
                <w:sz w:val="20"/>
                <w:szCs w:val="20"/>
              </w:rPr>
              <w:t>3</w:t>
            </w:r>
          </w:p>
        </w:tc>
        <w:tc>
          <w:tcPr>
            <w:tcW w:w="810" w:type="dxa"/>
            <w:vAlign w:val="center"/>
          </w:tcPr>
          <w:p w14:paraId="352B7E81"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0.84</w:t>
            </w:r>
          </w:p>
        </w:tc>
        <w:tc>
          <w:tcPr>
            <w:tcW w:w="810" w:type="dxa"/>
            <w:vAlign w:val="center"/>
          </w:tcPr>
          <w:p w14:paraId="60A0EBA2"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1.5</w:t>
            </w:r>
            <w:r>
              <w:rPr>
                <w:rFonts w:cs="Times New Roman"/>
                <w:color w:val="000000"/>
                <w:sz w:val="20"/>
                <w:szCs w:val="20"/>
              </w:rPr>
              <w:t>1</w:t>
            </w:r>
          </w:p>
        </w:tc>
        <w:tc>
          <w:tcPr>
            <w:tcW w:w="990" w:type="dxa"/>
            <w:vAlign w:val="center"/>
          </w:tcPr>
          <w:p w14:paraId="187C9EB7"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0.42</w:t>
            </w:r>
          </w:p>
        </w:tc>
      </w:tr>
      <w:tr w:rsidR="007A78EC" w:rsidRPr="004B6D58" w14:paraId="3EDFE1D0" w14:textId="77777777" w:rsidTr="007A78EC">
        <w:trPr>
          <w:trHeight w:val="142"/>
        </w:trPr>
        <w:tc>
          <w:tcPr>
            <w:tcW w:w="3600" w:type="dxa"/>
          </w:tcPr>
          <w:p w14:paraId="09C8BA96" w14:textId="77777777" w:rsidR="000633AF" w:rsidRPr="004B6D58" w:rsidRDefault="000633AF" w:rsidP="00A96665">
            <w:pPr>
              <w:spacing w:line="480" w:lineRule="auto"/>
              <w:rPr>
                <w:rFonts w:cs="Times New Roman"/>
                <w:sz w:val="20"/>
                <w:szCs w:val="20"/>
              </w:rPr>
            </w:pPr>
            <w:r w:rsidRPr="004B6D58">
              <w:rPr>
                <w:rFonts w:cs="Times New Roman"/>
                <w:sz w:val="20"/>
                <w:szCs w:val="20"/>
              </w:rPr>
              <w:t xml:space="preserve">Positive </w:t>
            </w:r>
            <w:proofErr w:type="spellStart"/>
            <w:r w:rsidRPr="004B6D58">
              <w:rPr>
                <w:rFonts w:cs="Times New Roman"/>
                <w:sz w:val="20"/>
                <w:szCs w:val="20"/>
              </w:rPr>
              <w:t>hsRDT</w:t>
            </w:r>
            <w:r>
              <w:rPr>
                <w:rFonts w:cs="Times New Roman"/>
                <w:sz w:val="20"/>
                <w:szCs w:val="20"/>
                <w:vertAlign w:val="superscript"/>
              </w:rPr>
              <w:t>b</w:t>
            </w:r>
            <w:proofErr w:type="spellEnd"/>
            <w:r w:rsidRPr="004B6D58">
              <w:rPr>
                <w:rFonts w:cs="Times New Roman"/>
                <w:sz w:val="20"/>
                <w:szCs w:val="20"/>
              </w:rPr>
              <w:t xml:space="preserve"> (ref. negative)</w:t>
            </w:r>
          </w:p>
        </w:tc>
        <w:tc>
          <w:tcPr>
            <w:tcW w:w="1260" w:type="dxa"/>
            <w:vAlign w:val="center"/>
          </w:tcPr>
          <w:p w14:paraId="74AAB613" w14:textId="77777777" w:rsidR="000633AF" w:rsidRPr="004B6D58" w:rsidRDefault="000633AF" w:rsidP="00A96665">
            <w:pPr>
              <w:jc w:val="center"/>
              <w:rPr>
                <w:rFonts w:cs="Times New Roman"/>
                <w:color w:val="000000"/>
                <w:sz w:val="20"/>
                <w:szCs w:val="20"/>
              </w:rPr>
            </w:pPr>
            <w:r w:rsidRPr="004B6D58">
              <w:rPr>
                <w:rFonts w:cs="Times New Roman"/>
                <w:color w:val="000000"/>
                <w:sz w:val="20"/>
                <w:szCs w:val="20"/>
              </w:rPr>
              <w:t>-1.5</w:t>
            </w:r>
            <w:r>
              <w:rPr>
                <w:rFonts w:cs="Times New Roman"/>
                <w:color w:val="000000"/>
                <w:sz w:val="20"/>
                <w:szCs w:val="20"/>
              </w:rPr>
              <w:t>2</w:t>
            </w:r>
          </w:p>
        </w:tc>
        <w:tc>
          <w:tcPr>
            <w:tcW w:w="1530" w:type="dxa"/>
            <w:vAlign w:val="center"/>
          </w:tcPr>
          <w:p w14:paraId="5417EFD6"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1.1</w:t>
            </w:r>
            <w:r>
              <w:rPr>
                <w:rFonts w:cs="Times New Roman"/>
                <w:color w:val="000000"/>
                <w:sz w:val="20"/>
                <w:szCs w:val="20"/>
              </w:rPr>
              <w:t>9</w:t>
            </w:r>
          </w:p>
        </w:tc>
        <w:tc>
          <w:tcPr>
            <w:tcW w:w="1170" w:type="dxa"/>
            <w:vAlign w:val="center"/>
          </w:tcPr>
          <w:p w14:paraId="3558C52D"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0.2</w:t>
            </w:r>
            <w:r>
              <w:rPr>
                <w:rFonts w:cs="Times New Roman"/>
                <w:color w:val="000000"/>
                <w:sz w:val="20"/>
                <w:szCs w:val="20"/>
              </w:rPr>
              <w:t>2</w:t>
            </w:r>
          </w:p>
        </w:tc>
        <w:tc>
          <w:tcPr>
            <w:tcW w:w="810" w:type="dxa"/>
            <w:vAlign w:val="center"/>
          </w:tcPr>
          <w:p w14:paraId="2991206C"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0.02</w:t>
            </w:r>
          </w:p>
        </w:tc>
        <w:tc>
          <w:tcPr>
            <w:tcW w:w="810" w:type="dxa"/>
            <w:vAlign w:val="center"/>
          </w:tcPr>
          <w:p w14:paraId="3F95973E"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2.2</w:t>
            </w:r>
            <w:r>
              <w:rPr>
                <w:rFonts w:cs="Times New Roman"/>
                <w:color w:val="000000"/>
                <w:sz w:val="20"/>
                <w:szCs w:val="20"/>
              </w:rPr>
              <w:t>5</w:t>
            </w:r>
          </w:p>
        </w:tc>
        <w:tc>
          <w:tcPr>
            <w:tcW w:w="990" w:type="dxa"/>
            <w:vAlign w:val="center"/>
          </w:tcPr>
          <w:p w14:paraId="68D7EE5A"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0.20</w:t>
            </w:r>
          </w:p>
        </w:tc>
      </w:tr>
      <w:tr w:rsidR="000633AF" w:rsidRPr="004B6D58" w14:paraId="0AE1C264" w14:textId="77777777" w:rsidTr="007A78EC">
        <w:trPr>
          <w:trHeight w:val="142"/>
        </w:trPr>
        <w:tc>
          <w:tcPr>
            <w:tcW w:w="10170" w:type="dxa"/>
            <w:gridSpan w:val="7"/>
            <w:shd w:val="clear" w:color="auto" w:fill="auto"/>
            <w:vAlign w:val="center"/>
          </w:tcPr>
          <w:p w14:paraId="2DE6D0B7" w14:textId="77777777" w:rsidR="000633AF" w:rsidRPr="005843C7" w:rsidRDefault="000633AF" w:rsidP="00A96665">
            <w:pPr>
              <w:spacing w:line="480" w:lineRule="auto"/>
              <w:rPr>
                <w:rFonts w:cs="Times New Roman"/>
                <w:sz w:val="20"/>
                <w:szCs w:val="20"/>
              </w:rPr>
            </w:pPr>
            <w:r w:rsidRPr="004B6D58">
              <w:rPr>
                <w:rFonts w:cs="Times New Roman"/>
                <w:i/>
                <w:iCs/>
                <w:sz w:val="20"/>
                <w:szCs w:val="20"/>
              </w:rPr>
              <w:t>P. falciparum</w:t>
            </w:r>
            <w:r w:rsidRPr="004B6D58">
              <w:rPr>
                <w:rFonts w:cs="Times New Roman"/>
                <w:sz w:val="20"/>
                <w:szCs w:val="20"/>
              </w:rPr>
              <w:t xml:space="preserve"> seropositiv</w:t>
            </w:r>
            <w:r>
              <w:rPr>
                <w:rFonts w:cs="Times New Roman"/>
                <w:sz w:val="20"/>
                <w:szCs w:val="20"/>
              </w:rPr>
              <w:t>ity</w:t>
            </w:r>
            <w:r w:rsidRPr="004B6D58">
              <w:rPr>
                <w:rFonts w:cs="Times New Roman"/>
                <w:sz w:val="20"/>
                <w:szCs w:val="20"/>
              </w:rPr>
              <w:t xml:space="preserve"> (ref. seronegative)</w:t>
            </w:r>
          </w:p>
        </w:tc>
      </w:tr>
      <w:tr w:rsidR="007A78EC" w:rsidRPr="004B6D58" w14:paraId="72E2F7C5" w14:textId="77777777" w:rsidTr="007A78EC">
        <w:trPr>
          <w:trHeight w:val="142"/>
        </w:trPr>
        <w:tc>
          <w:tcPr>
            <w:tcW w:w="3600" w:type="dxa"/>
            <w:shd w:val="clear" w:color="auto" w:fill="auto"/>
          </w:tcPr>
          <w:p w14:paraId="11EB3BDD" w14:textId="77777777" w:rsidR="000633AF" w:rsidRPr="004B6D58" w:rsidRDefault="000633AF" w:rsidP="00A96665">
            <w:pPr>
              <w:spacing w:line="480" w:lineRule="auto"/>
              <w:ind w:left="288"/>
              <w:rPr>
                <w:rFonts w:cs="Times New Roman"/>
                <w:sz w:val="20"/>
                <w:szCs w:val="20"/>
              </w:rPr>
            </w:pPr>
            <w:r w:rsidRPr="004B6D58">
              <w:rPr>
                <w:rFonts w:cs="Times New Roman"/>
                <w:i/>
                <w:iCs/>
                <w:sz w:val="20"/>
                <w:szCs w:val="20"/>
              </w:rPr>
              <w:t>Pf</w:t>
            </w:r>
            <w:r w:rsidRPr="004B6D58">
              <w:rPr>
                <w:rFonts w:cs="Times New Roman"/>
                <w:sz w:val="20"/>
                <w:szCs w:val="20"/>
              </w:rPr>
              <w:t xml:space="preserve">AMA1 </w:t>
            </w:r>
          </w:p>
        </w:tc>
        <w:tc>
          <w:tcPr>
            <w:tcW w:w="1260" w:type="dxa"/>
            <w:shd w:val="clear" w:color="auto" w:fill="auto"/>
            <w:vAlign w:val="center"/>
          </w:tcPr>
          <w:p w14:paraId="08645658"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0.12</w:t>
            </w:r>
          </w:p>
        </w:tc>
        <w:tc>
          <w:tcPr>
            <w:tcW w:w="1530" w:type="dxa"/>
            <w:shd w:val="clear" w:color="auto" w:fill="auto"/>
            <w:vAlign w:val="center"/>
          </w:tcPr>
          <w:p w14:paraId="0C512545"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0.20</w:t>
            </w:r>
          </w:p>
        </w:tc>
        <w:tc>
          <w:tcPr>
            <w:tcW w:w="1170" w:type="dxa"/>
            <w:shd w:val="clear" w:color="auto" w:fill="auto"/>
            <w:vAlign w:val="center"/>
          </w:tcPr>
          <w:p w14:paraId="200F7D7E"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1.1</w:t>
            </w:r>
            <w:r>
              <w:rPr>
                <w:rFonts w:cs="Times New Roman"/>
                <w:color w:val="000000"/>
                <w:sz w:val="20"/>
                <w:szCs w:val="20"/>
              </w:rPr>
              <w:t>3</w:t>
            </w:r>
          </w:p>
        </w:tc>
        <w:tc>
          <w:tcPr>
            <w:tcW w:w="810" w:type="dxa"/>
            <w:shd w:val="clear" w:color="auto" w:fill="auto"/>
            <w:vAlign w:val="center"/>
          </w:tcPr>
          <w:p w14:paraId="0D4E11CF"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0.7</w:t>
            </w:r>
            <w:r>
              <w:rPr>
                <w:rFonts w:cs="Times New Roman"/>
                <w:color w:val="000000"/>
                <w:sz w:val="20"/>
                <w:szCs w:val="20"/>
              </w:rPr>
              <w:t>6</w:t>
            </w:r>
          </w:p>
        </w:tc>
        <w:tc>
          <w:tcPr>
            <w:tcW w:w="810" w:type="dxa"/>
            <w:shd w:val="clear" w:color="auto" w:fill="auto"/>
            <w:vAlign w:val="center"/>
          </w:tcPr>
          <w:p w14:paraId="070DED2C"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1.6</w:t>
            </w:r>
            <w:r>
              <w:rPr>
                <w:rFonts w:cs="Times New Roman"/>
                <w:color w:val="000000"/>
                <w:sz w:val="20"/>
                <w:szCs w:val="20"/>
              </w:rPr>
              <w:t>8</w:t>
            </w:r>
          </w:p>
        </w:tc>
        <w:tc>
          <w:tcPr>
            <w:tcW w:w="990" w:type="dxa"/>
            <w:shd w:val="clear" w:color="auto" w:fill="auto"/>
            <w:vAlign w:val="center"/>
          </w:tcPr>
          <w:p w14:paraId="3C506296"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0.55</w:t>
            </w:r>
          </w:p>
        </w:tc>
      </w:tr>
      <w:tr w:rsidR="007A78EC" w:rsidRPr="004B6D58" w14:paraId="4C207A68" w14:textId="77777777" w:rsidTr="007A78EC">
        <w:trPr>
          <w:trHeight w:val="142"/>
        </w:trPr>
        <w:tc>
          <w:tcPr>
            <w:tcW w:w="3600" w:type="dxa"/>
            <w:shd w:val="clear" w:color="auto" w:fill="auto"/>
          </w:tcPr>
          <w:p w14:paraId="08483442" w14:textId="77777777" w:rsidR="000633AF" w:rsidRPr="004B6D58" w:rsidRDefault="000633AF" w:rsidP="00A96665">
            <w:pPr>
              <w:spacing w:line="480" w:lineRule="auto"/>
              <w:ind w:left="288"/>
              <w:rPr>
                <w:rFonts w:cs="Times New Roman"/>
                <w:sz w:val="20"/>
                <w:szCs w:val="20"/>
              </w:rPr>
            </w:pPr>
            <w:r w:rsidRPr="004B6D58">
              <w:rPr>
                <w:rFonts w:cs="Times New Roman"/>
                <w:sz w:val="20"/>
                <w:szCs w:val="20"/>
              </w:rPr>
              <w:t xml:space="preserve">MSP2 CH150/9 </w:t>
            </w:r>
          </w:p>
        </w:tc>
        <w:tc>
          <w:tcPr>
            <w:tcW w:w="1260" w:type="dxa"/>
            <w:shd w:val="clear" w:color="auto" w:fill="auto"/>
            <w:vAlign w:val="center"/>
          </w:tcPr>
          <w:p w14:paraId="55098CD6"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0.0</w:t>
            </w:r>
            <w:r>
              <w:rPr>
                <w:rFonts w:cs="Times New Roman"/>
                <w:color w:val="000000"/>
                <w:sz w:val="20"/>
                <w:szCs w:val="20"/>
              </w:rPr>
              <w:t>2</w:t>
            </w:r>
          </w:p>
        </w:tc>
        <w:tc>
          <w:tcPr>
            <w:tcW w:w="1530" w:type="dxa"/>
            <w:shd w:val="clear" w:color="auto" w:fill="auto"/>
            <w:vAlign w:val="center"/>
          </w:tcPr>
          <w:p w14:paraId="6A6CC4CE"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0.3</w:t>
            </w:r>
            <w:r>
              <w:rPr>
                <w:rFonts w:cs="Times New Roman"/>
                <w:color w:val="000000"/>
                <w:sz w:val="20"/>
                <w:szCs w:val="20"/>
              </w:rPr>
              <w:t>1</w:t>
            </w:r>
          </w:p>
        </w:tc>
        <w:tc>
          <w:tcPr>
            <w:tcW w:w="1170" w:type="dxa"/>
            <w:shd w:val="clear" w:color="auto" w:fill="auto"/>
            <w:vAlign w:val="center"/>
          </w:tcPr>
          <w:p w14:paraId="69C71595"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1.0</w:t>
            </w:r>
            <w:r>
              <w:rPr>
                <w:rFonts w:cs="Times New Roman"/>
                <w:color w:val="000000"/>
                <w:sz w:val="20"/>
                <w:szCs w:val="20"/>
              </w:rPr>
              <w:t>2</w:t>
            </w:r>
          </w:p>
        </w:tc>
        <w:tc>
          <w:tcPr>
            <w:tcW w:w="810" w:type="dxa"/>
            <w:shd w:val="clear" w:color="auto" w:fill="auto"/>
            <w:vAlign w:val="center"/>
          </w:tcPr>
          <w:p w14:paraId="1593F3E9"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0.5</w:t>
            </w:r>
            <w:r>
              <w:rPr>
                <w:rFonts w:cs="Times New Roman"/>
                <w:color w:val="000000"/>
                <w:sz w:val="20"/>
                <w:szCs w:val="20"/>
              </w:rPr>
              <w:t>6</w:t>
            </w:r>
          </w:p>
        </w:tc>
        <w:tc>
          <w:tcPr>
            <w:tcW w:w="810" w:type="dxa"/>
            <w:shd w:val="clear" w:color="auto" w:fill="auto"/>
            <w:vAlign w:val="center"/>
          </w:tcPr>
          <w:p w14:paraId="6800F201"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1.8</w:t>
            </w:r>
            <w:r>
              <w:rPr>
                <w:rFonts w:cs="Times New Roman"/>
                <w:color w:val="000000"/>
                <w:sz w:val="20"/>
                <w:szCs w:val="20"/>
              </w:rPr>
              <w:t>6</w:t>
            </w:r>
          </w:p>
        </w:tc>
        <w:tc>
          <w:tcPr>
            <w:tcW w:w="990" w:type="dxa"/>
            <w:shd w:val="clear" w:color="auto" w:fill="auto"/>
            <w:vAlign w:val="center"/>
          </w:tcPr>
          <w:p w14:paraId="075111B1"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0.9</w:t>
            </w:r>
            <w:r>
              <w:rPr>
                <w:rFonts w:cs="Times New Roman"/>
                <w:color w:val="000000"/>
                <w:sz w:val="20"/>
                <w:szCs w:val="20"/>
              </w:rPr>
              <w:t>6</w:t>
            </w:r>
          </w:p>
        </w:tc>
      </w:tr>
      <w:tr w:rsidR="007A78EC" w:rsidRPr="004B6D58" w14:paraId="52340120" w14:textId="77777777" w:rsidTr="007A78EC">
        <w:trPr>
          <w:trHeight w:val="142"/>
        </w:trPr>
        <w:tc>
          <w:tcPr>
            <w:tcW w:w="3600" w:type="dxa"/>
            <w:shd w:val="clear" w:color="auto" w:fill="auto"/>
          </w:tcPr>
          <w:p w14:paraId="1504D016" w14:textId="77777777" w:rsidR="000633AF" w:rsidRPr="004B6D58" w:rsidRDefault="000633AF" w:rsidP="00A96665">
            <w:pPr>
              <w:spacing w:line="480" w:lineRule="auto"/>
              <w:ind w:left="288"/>
              <w:rPr>
                <w:rFonts w:cs="Times New Roman"/>
                <w:b/>
                <w:bCs/>
                <w:sz w:val="20"/>
                <w:szCs w:val="20"/>
              </w:rPr>
            </w:pPr>
            <w:r>
              <w:rPr>
                <w:rFonts w:cs="Times New Roman"/>
                <w:b/>
                <w:bCs/>
                <w:sz w:val="20"/>
                <w:szCs w:val="20"/>
              </w:rPr>
              <w:t>CSP</w:t>
            </w:r>
            <w:r w:rsidRPr="004B6D58">
              <w:rPr>
                <w:rFonts w:cs="Times New Roman"/>
                <w:b/>
                <w:bCs/>
                <w:sz w:val="20"/>
                <w:szCs w:val="20"/>
              </w:rPr>
              <w:t xml:space="preserve"> </w:t>
            </w:r>
          </w:p>
        </w:tc>
        <w:tc>
          <w:tcPr>
            <w:tcW w:w="1260" w:type="dxa"/>
            <w:shd w:val="clear" w:color="auto" w:fill="auto"/>
            <w:vAlign w:val="center"/>
          </w:tcPr>
          <w:p w14:paraId="74AF8979" w14:textId="77777777" w:rsidR="000633AF" w:rsidRPr="004B6D58" w:rsidRDefault="000633AF" w:rsidP="00A96665">
            <w:pPr>
              <w:spacing w:line="480" w:lineRule="auto"/>
              <w:jc w:val="center"/>
              <w:rPr>
                <w:rFonts w:cs="Times New Roman"/>
                <w:b/>
                <w:bCs/>
                <w:sz w:val="20"/>
                <w:szCs w:val="20"/>
              </w:rPr>
            </w:pPr>
            <w:r w:rsidRPr="004B6D58">
              <w:rPr>
                <w:rFonts w:cs="Times New Roman"/>
                <w:b/>
                <w:bCs/>
                <w:color w:val="000000"/>
                <w:sz w:val="20"/>
                <w:szCs w:val="20"/>
              </w:rPr>
              <w:t>0.55</w:t>
            </w:r>
          </w:p>
        </w:tc>
        <w:tc>
          <w:tcPr>
            <w:tcW w:w="1530" w:type="dxa"/>
            <w:shd w:val="clear" w:color="auto" w:fill="auto"/>
            <w:vAlign w:val="center"/>
          </w:tcPr>
          <w:p w14:paraId="0D39CA9D" w14:textId="77777777" w:rsidR="000633AF" w:rsidRPr="004B6D58" w:rsidRDefault="000633AF" w:rsidP="00A96665">
            <w:pPr>
              <w:spacing w:line="480" w:lineRule="auto"/>
              <w:jc w:val="center"/>
              <w:rPr>
                <w:rFonts w:cs="Times New Roman"/>
                <w:b/>
                <w:bCs/>
                <w:sz w:val="20"/>
                <w:szCs w:val="20"/>
              </w:rPr>
            </w:pPr>
            <w:r w:rsidRPr="004B6D58">
              <w:rPr>
                <w:rFonts w:cs="Times New Roman"/>
                <w:b/>
                <w:bCs/>
                <w:color w:val="000000"/>
                <w:sz w:val="20"/>
                <w:szCs w:val="20"/>
              </w:rPr>
              <w:t>0.2</w:t>
            </w:r>
            <w:r>
              <w:rPr>
                <w:rFonts w:cs="Times New Roman"/>
                <w:b/>
                <w:bCs/>
                <w:color w:val="000000"/>
                <w:sz w:val="20"/>
                <w:szCs w:val="20"/>
              </w:rPr>
              <w:t>7</w:t>
            </w:r>
          </w:p>
        </w:tc>
        <w:tc>
          <w:tcPr>
            <w:tcW w:w="1170" w:type="dxa"/>
            <w:shd w:val="clear" w:color="auto" w:fill="auto"/>
            <w:vAlign w:val="center"/>
          </w:tcPr>
          <w:p w14:paraId="7D1EB2FC" w14:textId="77777777" w:rsidR="000633AF" w:rsidRPr="004B6D58" w:rsidRDefault="000633AF" w:rsidP="00A96665">
            <w:pPr>
              <w:spacing w:line="480" w:lineRule="auto"/>
              <w:jc w:val="center"/>
              <w:rPr>
                <w:rFonts w:cs="Times New Roman"/>
                <w:b/>
                <w:bCs/>
                <w:sz w:val="20"/>
                <w:szCs w:val="20"/>
              </w:rPr>
            </w:pPr>
            <w:r w:rsidRPr="004B6D58">
              <w:rPr>
                <w:rFonts w:cs="Times New Roman"/>
                <w:b/>
                <w:bCs/>
                <w:color w:val="000000"/>
                <w:sz w:val="20"/>
                <w:szCs w:val="20"/>
              </w:rPr>
              <w:t>1.7</w:t>
            </w:r>
            <w:r>
              <w:rPr>
                <w:rFonts w:cs="Times New Roman"/>
                <w:b/>
                <w:bCs/>
                <w:color w:val="000000"/>
                <w:sz w:val="20"/>
                <w:szCs w:val="20"/>
              </w:rPr>
              <w:t>4</w:t>
            </w:r>
          </w:p>
        </w:tc>
        <w:tc>
          <w:tcPr>
            <w:tcW w:w="810" w:type="dxa"/>
            <w:shd w:val="clear" w:color="auto" w:fill="auto"/>
            <w:vAlign w:val="center"/>
          </w:tcPr>
          <w:p w14:paraId="1DC57877" w14:textId="77777777" w:rsidR="000633AF" w:rsidRPr="004B6D58" w:rsidRDefault="000633AF" w:rsidP="00A96665">
            <w:pPr>
              <w:spacing w:line="480" w:lineRule="auto"/>
              <w:jc w:val="center"/>
              <w:rPr>
                <w:rFonts w:cs="Times New Roman"/>
                <w:b/>
                <w:bCs/>
                <w:sz w:val="20"/>
                <w:szCs w:val="20"/>
              </w:rPr>
            </w:pPr>
            <w:r w:rsidRPr="004B6D58">
              <w:rPr>
                <w:rFonts w:cs="Times New Roman"/>
                <w:b/>
                <w:bCs/>
                <w:color w:val="000000"/>
                <w:sz w:val="20"/>
                <w:szCs w:val="20"/>
              </w:rPr>
              <w:t>1.02</w:t>
            </w:r>
          </w:p>
        </w:tc>
        <w:tc>
          <w:tcPr>
            <w:tcW w:w="810" w:type="dxa"/>
            <w:shd w:val="clear" w:color="auto" w:fill="auto"/>
            <w:vAlign w:val="center"/>
          </w:tcPr>
          <w:p w14:paraId="3BAB3E14" w14:textId="77777777" w:rsidR="000633AF" w:rsidRPr="004B6D58" w:rsidRDefault="000633AF" w:rsidP="00A96665">
            <w:pPr>
              <w:spacing w:line="480" w:lineRule="auto"/>
              <w:jc w:val="center"/>
              <w:rPr>
                <w:rFonts w:cs="Times New Roman"/>
                <w:b/>
                <w:bCs/>
                <w:sz w:val="20"/>
                <w:szCs w:val="20"/>
              </w:rPr>
            </w:pPr>
            <w:r w:rsidRPr="004B6D58">
              <w:rPr>
                <w:rFonts w:cs="Times New Roman"/>
                <w:b/>
                <w:bCs/>
                <w:color w:val="000000"/>
                <w:sz w:val="20"/>
                <w:szCs w:val="20"/>
              </w:rPr>
              <w:t>2.94</w:t>
            </w:r>
          </w:p>
        </w:tc>
        <w:tc>
          <w:tcPr>
            <w:tcW w:w="990" w:type="dxa"/>
            <w:shd w:val="clear" w:color="auto" w:fill="auto"/>
            <w:vAlign w:val="center"/>
          </w:tcPr>
          <w:p w14:paraId="33795EBB" w14:textId="77777777" w:rsidR="000633AF" w:rsidRPr="004B6D58" w:rsidRDefault="000633AF" w:rsidP="00A96665">
            <w:pPr>
              <w:spacing w:line="480" w:lineRule="auto"/>
              <w:jc w:val="center"/>
              <w:rPr>
                <w:rFonts w:cs="Times New Roman"/>
                <w:b/>
                <w:bCs/>
                <w:sz w:val="20"/>
                <w:szCs w:val="20"/>
              </w:rPr>
            </w:pPr>
            <w:r w:rsidRPr="004B6D58">
              <w:rPr>
                <w:rFonts w:cs="Times New Roman"/>
                <w:b/>
                <w:bCs/>
                <w:color w:val="000000"/>
                <w:sz w:val="20"/>
                <w:szCs w:val="20"/>
              </w:rPr>
              <w:t>0.04</w:t>
            </w:r>
          </w:p>
        </w:tc>
      </w:tr>
      <w:tr w:rsidR="007A78EC" w:rsidRPr="004B6D58" w14:paraId="1AF7CEA3" w14:textId="77777777" w:rsidTr="007A78EC">
        <w:trPr>
          <w:trHeight w:val="142"/>
        </w:trPr>
        <w:tc>
          <w:tcPr>
            <w:tcW w:w="3600" w:type="dxa"/>
            <w:shd w:val="clear" w:color="auto" w:fill="auto"/>
          </w:tcPr>
          <w:p w14:paraId="301C169F" w14:textId="77777777" w:rsidR="000633AF" w:rsidRPr="004B6D58" w:rsidRDefault="000633AF" w:rsidP="00A96665">
            <w:pPr>
              <w:spacing w:line="480" w:lineRule="auto"/>
              <w:ind w:left="288"/>
              <w:rPr>
                <w:rFonts w:cs="Times New Roman"/>
                <w:sz w:val="20"/>
                <w:szCs w:val="20"/>
              </w:rPr>
            </w:pPr>
            <w:r w:rsidRPr="004B6D58">
              <w:rPr>
                <w:rFonts w:cs="Times New Roman"/>
                <w:sz w:val="20"/>
                <w:szCs w:val="20"/>
              </w:rPr>
              <w:t xml:space="preserve">MSP2 Dd2 </w:t>
            </w:r>
          </w:p>
        </w:tc>
        <w:tc>
          <w:tcPr>
            <w:tcW w:w="1260" w:type="dxa"/>
            <w:shd w:val="clear" w:color="auto" w:fill="auto"/>
            <w:vAlign w:val="center"/>
          </w:tcPr>
          <w:p w14:paraId="409C9E1D"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0.28</w:t>
            </w:r>
          </w:p>
        </w:tc>
        <w:tc>
          <w:tcPr>
            <w:tcW w:w="1530" w:type="dxa"/>
            <w:shd w:val="clear" w:color="auto" w:fill="auto"/>
            <w:vAlign w:val="center"/>
          </w:tcPr>
          <w:p w14:paraId="536A9BE5"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0.34</w:t>
            </w:r>
          </w:p>
        </w:tc>
        <w:tc>
          <w:tcPr>
            <w:tcW w:w="1170" w:type="dxa"/>
            <w:shd w:val="clear" w:color="auto" w:fill="auto"/>
            <w:vAlign w:val="center"/>
          </w:tcPr>
          <w:p w14:paraId="3BEB8678"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1.3</w:t>
            </w:r>
            <w:r>
              <w:rPr>
                <w:rFonts w:cs="Times New Roman"/>
                <w:color w:val="000000"/>
                <w:sz w:val="20"/>
                <w:szCs w:val="20"/>
              </w:rPr>
              <w:t>3</w:t>
            </w:r>
          </w:p>
        </w:tc>
        <w:tc>
          <w:tcPr>
            <w:tcW w:w="810" w:type="dxa"/>
            <w:shd w:val="clear" w:color="auto" w:fill="auto"/>
            <w:vAlign w:val="center"/>
          </w:tcPr>
          <w:p w14:paraId="5592811C"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0.6</w:t>
            </w:r>
            <w:r>
              <w:rPr>
                <w:rFonts w:cs="Times New Roman"/>
                <w:color w:val="000000"/>
                <w:sz w:val="20"/>
                <w:szCs w:val="20"/>
              </w:rPr>
              <w:t>8</w:t>
            </w:r>
          </w:p>
        </w:tc>
        <w:tc>
          <w:tcPr>
            <w:tcW w:w="810" w:type="dxa"/>
            <w:shd w:val="clear" w:color="auto" w:fill="auto"/>
            <w:vAlign w:val="center"/>
          </w:tcPr>
          <w:p w14:paraId="706FEF01"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2.</w:t>
            </w:r>
            <w:r>
              <w:rPr>
                <w:rFonts w:cs="Times New Roman"/>
                <w:color w:val="000000"/>
                <w:sz w:val="20"/>
                <w:szCs w:val="20"/>
              </w:rPr>
              <w:t>60</w:t>
            </w:r>
          </w:p>
        </w:tc>
        <w:tc>
          <w:tcPr>
            <w:tcW w:w="990" w:type="dxa"/>
            <w:shd w:val="clear" w:color="auto" w:fill="auto"/>
            <w:vAlign w:val="center"/>
          </w:tcPr>
          <w:p w14:paraId="1130DF6B"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0.41</w:t>
            </w:r>
          </w:p>
        </w:tc>
      </w:tr>
      <w:tr w:rsidR="007A78EC" w:rsidRPr="004B6D58" w14:paraId="2791A25C" w14:textId="77777777" w:rsidTr="007A78EC">
        <w:trPr>
          <w:trHeight w:val="142"/>
        </w:trPr>
        <w:tc>
          <w:tcPr>
            <w:tcW w:w="3600" w:type="dxa"/>
            <w:shd w:val="clear" w:color="auto" w:fill="auto"/>
          </w:tcPr>
          <w:p w14:paraId="2FBEF09F" w14:textId="77777777" w:rsidR="000633AF" w:rsidRPr="004B6D58" w:rsidRDefault="000633AF" w:rsidP="00A96665">
            <w:pPr>
              <w:spacing w:line="480" w:lineRule="auto"/>
              <w:ind w:left="288"/>
              <w:rPr>
                <w:rFonts w:cs="Times New Roman"/>
                <w:sz w:val="20"/>
                <w:szCs w:val="20"/>
                <w:highlight w:val="yellow"/>
              </w:rPr>
            </w:pPr>
            <w:r w:rsidRPr="004B6D58">
              <w:rPr>
                <w:rFonts w:cs="Times New Roman"/>
                <w:sz w:val="20"/>
                <w:szCs w:val="20"/>
              </w:rPr>
              <w:t xml:space="preserve">E140 </w:t>
            </w:r>
          </w:p>
        </w:tc>
        <w:tc>
          <w:tcPr>
            <w:tcW w:w="1260" w:type="dxa"/>
            <w:shd w:val="clear" w:color="auto" w:fill="auto"/>
            <w:vAlign w:val="center"/>
          </w:tcPr>
          <w:p w14:paraId="4B21E073"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-0.03</w:t>
            </w:r>
          </w:p>
        </w:tc>
        <w:tc>
          <w:tcPr>
            <w:tcW w:w="1530" w:type="dxa"/>
            <w:shd w:val="clear" w:color="auto" w:fill="auto"/>
            <w:vAlign w:val="center"/>
          </w:tcPr>
          <w:p w14:paraId="6DAC69B3"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0.26</w:t>
            </w:r>
          </w:p>
        </w:tc>
        <w:tc>
          <w:tcPr>
            <w:tcW w:w="1170" w:type="dxa"/>
            <w:shd w:val="clear" w:color="auto" w:fill="auto"/>
            <w:vAlign w:val="center"/>
          </w:tcPr>
          <w:p w14:paraId="0A5FF4A3"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0.9</w:t>
            </w:r>
            <w:r>
              <w:rPr>
                <w:rFonts w:cs="Times New Roman"/>
                <w:color w:val="000000"/>
                <w:sz w:val="20"/>
                <w:szCs w:val="20"/>
              </w:rPr>
              <w:t>7</w:t>
            </w:r>
          </w:p>
        </w:tc>
        <w:tc>
          <w:tcPr>
            <w:tcW w:w="810" w:type="dxa"/>
            <w:shd w:val="clear" w:color="auto" w:fill="auto"/>
            <w:vAlign w:val="center"/>
          </w:tcPr>
          <w:p w14:paraId="1E38C764"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0.58</w:t>
            </w:r>
          </w:p>
        </w:tc>
        <w:tc>
          <w:tcPr>
            <w:tcW w:w="810" w:type="dxa"/>
            <w:shd w:val="clear" w:color="auto" w:fill="auto"/>
            <w:vAlign w:val="center"/>
          </w:tcPr>
          <w:p w14:paraId="03460752"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1.6</w:t>
            </w:r>
            <w:r>
              <w:rPr>
                <w:rFonts w:cs="Times New Roman"/>
                <w:color w:val="000000"/>
                <w:sz w:val="20"/>
                <w:szCs w:val="20"/>
              </w:rPr>
              <w:t>2</w:t>
            </w:r>
          </w:p>
        </w:tc>
        <w:tc>
          <w:tcPr>
            <w:tcW w:w="990" w:type="dxa"/>
            <w:shd w:val="clear" w:color="auto" w:fill="auto"/>
            <w:vAlign w:val="center"/>
          </w:tcPr>
          <w:p w14:paraId="30938CE9"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0.90</w:t>
            </w:r>
          </w:p>
        </w:tc>
      </w:tr>
      <w:tr w:rsidR="007A78EC" w:rsidRPr="004B6D58" w14:paraId="640422BF" w14:textId="77777777" w:rsidTr="007A78EC">
        <w:trPr>
          <w:trHeight w:val="142"/>
        </w:trPr>
        <w:tc>
          <w:tcPr>
            <w:tcW w:w="3600" w:type="dxa"/>
            <w:shd w:val="clear" w:color="auto" w:fill="auto"/>
          </w:tcPr>
          <w:p w14:paraId="190E7A7E" w14:textId="77777777" w:rsidR="000633AF" w:rsidRPr="004B6D58" w:rsidRDefault="000633AF" w:rsidP="00A96665">
            <w:pPr>
              <w:spacing w:line="480" w:lineRule="auto"/>
              <w:ind w:left="288"/>
              <w:rPr>
                <w:rFonts w:cs="Times New Roman"/>
                <w:sz w:val="20"/>
                <w:szCs w:val="20"/>
                <w:highlight w:val="yellow"/>
              </w:rPr>
            </w:pPr>
            <w:r w:rsidRPr="004B6D58">
              <w:rPr>
                <w:rFonts w:cs="Times New Roman"/>
                <w:sz w:val="20"/>
                <w:szCs w:val="20"/>
              </w:rPr>
              <w:t xml:space="preserve">E175 </w:t>
            </w:r>
          </w:p>
        </w:tc>
        <w:tc>
          <w:tcPr>
            <w:tcW w:w="1260" w:type="dxa"/>
            <w:shd w:val="clear" w:color="auto" w:fill="auto"/>
            <w:vAlign w:val="center"/>
          </w:tcPr>
          <w:p w14:paraId="5B7DE9CC"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0.1</w:t>
            </w:r>
            <w:r>
              <w:rPr>
                <w:rFonts w:cs="Times New Roman"/>
                <w:color w:val="000000"/>
                <w:sz w:val="20"/>
                <w:szCs w:val="20"/>
              </w:rPr>
              <w:t>9</w:t>
            </w:r>
          </w:p>
        </w:tc>
        <w:tc>
          <w:tcPr>
            <w:tcW w:w="1530" w:type="dxa"/>
            <w:shd w:val="clear" w:color="auto" w:fill="auto"/>
            <w:vAlign w:val="center"/>
          </w:tcPr>
          <w:p w14:paraId="087F0F87"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0.4</w:t>
            </w:r>
            <w:r>
              <w:rPr>
                <w:rFonts w:cs="Times New Roman"/>
                <w:color w:val="000000"/>
                <w:sz w:val="20"/>
                <w:szCs w:val="20"/>
              </w:rPr>
              <w:t>1</w:t>
            </w:r>
          </w:p>
        </w:tc>
        <w:tc>
          <w:tcPr>
            <w:tcW w:w="1170" w:type="dxa"/>
            <w:shd w:val="clear" w:color="auto" w:fill="auto"/>
            <w:vAlign w:val="center"/>
          </w:tcPr>
          <w:p w14:paraId="0D836E69"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1.2</w:t>
            </w:r>
            <w:r>
              <w:rPr>
                <w:rFonts w:cs="Times New Roman"/>
                <w:color w:val="000000"/>
                <w:sz w:val="20"/>
                <w:szCs w:val="20"/>
              </w:rPr>
              <w:t>1</w:t>
            </w:r>
          </w:p>
        </w:tc>
        <w:tc>
          <w:tcPr>
            <w:tcW w:w="810" w:type="dxa"/>
            <w:shd w:val="clear" w:color="auto" w:fill="auto"/>
            <w:vAlign w:val="center"/>
          </w:tcPr>
          <w:p w14:paraId="062F66C0"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0.54</w:t>
            </w:r>
          </w:p>
        </w:tc>
        <w:tc>
          <w:tcPr>
            <w:tcW w:w="810" w:type="dxa"/>
            <w:shd w:val="clear" w:color="auto" w:fill="auto"/>
            <w:vAlign w:val="center"/>
          </w:tcPr>
          <w:p w14:paraId="6385747E"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2.6</w:t>
            </w:r>
            <w:r>
              <w:rPr>
                <w:rFonts w:cs="Times New Roman"/>
                <w:color w:val="000000"/>
                <w:sz w:val="20"/>
                <w:szCs w:val="20"/>
              </w:rPr>
              <w:t>8</w:t>
            </w:r>
          </w:p>
        </w:tc>
        <w:tc>
          <w:tcPr>
            <w:tcW w:w="990" w:type="dxa"/>
            <w:shd w:val="clear" w:color="auto" w:fill="auto"/>
            <w:vAlign w:val="center"/>
          </w:tcPr>
          <w:p w14:paraId="11D2EE14"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0.64</w:t>
            </w:r>
          </w:p>
        </w:tc>
      </w:tr>
      <w:tr w:rsidR="007A78EC" w:rsidRPr="004B6D58" w14:paraId="695B345E" w14:textId="77777777" w:rsidTr="007A78EC">
        <w:trPr>
          <w:trHeight w:val="142"/>
        </w:trPr>
        <w:tc>
          <w:tcPr>
            <w:tcW w:w="3600" w:type="dxa"/>
            <w:shd w:val="clear" w:color="auto" w:fill="auto"/>
          </w:tcPr>
          <w:p w14:paraId="0DB5DD0B" w14:textId="77777777" w:rsidR="000633AF" w:rsidRPr="004B6D58" w:rsidRDefault="000633AF" w:rsidP="00A96665">
            <w:pPr>
              <w:spacing w:line="480" w:lineRule="auto"/>
              <w:ind w:left="288"/>
              <w:rPr>
                <w:rFonts w:cs="Times New Roman"/>
                <w:sz w:val="20"/>
                <w:szCs w:val="20"/>
                <w:highlight w:val="yellow"/>
              </w:rPr>
            </w:pPr>
            <w:r w:rsidRPr="004B6D58">
              <w:rPr>
                <w:rFonts w:cs="Times New Roman"/>
                <w:sz w:val="20"/>
                <w:szCs w:val="20"/>
              </w:rPr>
              <w:t xml:space="preserve">E181 </w:t>
            </w:r>
          </w:p>
        </w:tc>
        <w:tc>
          <w:tcPr>
            <w:tcW w:w="1260" w:type="dxa"/>
            <w:shd w:val="clear" w:color="auto" w:fill="auto"/>
            <w:vAlign w:val="center"/>
          </w:tcPr>
          <w:p w14:paraId="14EDB8CE"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-0.22</w:t>
            </w:r>
          </w:p>
        </w:tc>
        <w:tc>
          <w:tcPr>
            <w:tcW w:w="1530" w:type="dxa"/>
            <w:shd w:val="clear" w:color="auto" w:fill="auto"/>
            <w:vAlign w:val="center"/>
          </w:tcPr>
          <w:p w14:paraId="7ED76716"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0.4</w:t>
            </w:r>
            <w:r>
              <w:rPr>
                <w:rFonts w:cs="Times New Roman"/>
                <w:color w:val="000000"/>
                <w:sz w:val="20"/>
                <w:szCs w:val="20"/>
              </w:rPr>
              <w:t>1</w:t>
            </w:r>
          </w:p>
        </w:tc>
        <w:tc>
          <w:tcPr>
            <w:tcW w:w="1170" w:type="dxa"/>
            <w:shd w:val="clear" w:color="auto" w:fill="auto"/>
            <w:vAlign w:val="center"/>
          </w:tcPr>
          <w:p w14:paraId="289AB64C"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0.80</w:t>
            </w:r>
          </w:p>
        </w:tc>
        <w:tc>
          <w:tcPr>
            <w:tcW w:w="810" w:type="dxa"/>
            <w:shd w:val="clear" w:color="auto" w:fill="auto"/>
            <w:vAlign w:val="center"/>
          </w:tcPr>
          <w:p w14:paraId="52504C76"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w:t>
            </w:r>
            <w:r>
              <w:rPr>
                <w:rFonts w:cs="Times New Roman"/>
                <w:color w:val="000000"/>
                <w:sz w:val="20"/>
                <w:szCs w:val="20"/>
              </w:rPr>
              <w:t>36</w:t>
            </w:r>
          </w:p>
        </w:tc>
        <w:tc>
          <w:tcPr>
            <w:tcW w:w="810" w:type="dxa"/>
            <w:shd w:val="clear" w:color="auto" w:fill="auto"/>
            <w:vAlign w:val="center"/>
          </w:tcPr>
          <w:p w14:paraId="6D923650"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1.7</w:t>
            </w:r>
            <w:r>
              <w:rPr>
                <w:rFonts w:cs="Times New Roman"/>
                <w:color w:val="000000"/>
                <w:sz w:val="20"/>
                <w:szCs w:val="20"/>
              </w:rPr>
              <w:t>9</w:t>
            </w:r>
          </w:p>
        </w:tc>
        <w:tc>
          <w:tcPr>
            <w:tcW w:w="990" w:type="dxa"/>
            <w:shd w:val="clear" w:color="auto" w:fill="auto"/>
            <w:vAlign w:val="center"/>
          </w:tcPr>
          <w:p w14:paraId="1D3A8709"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0.5</w:t>
            </w:r>
            <w:r>
              <w:rPr>
                <w:rFonts w:cs="Times New Roman"/>
                <w:color w:val="000000"/>
                <w:sz w:val="20"/>
                <w:szCs w:val="20"/>
              </w:rPr>
              <w:t>9</w:t>
            </w:r>
          </w:p>
        </w:tc>
      </w:tr>
      <w:tr w:rsidR="007A78EC" w:rsidRPr="004B6D58" w14:paraId="503B01A8" w14:textId="77777777" w:rsidTr="007A78EC">
        <w:trPr>
          <w:trHeight w:val="142"/>
        </w:trPr>
        <w:tc>
          <w:tcPr>
            <w:tcW w:w="3600" w:type="dxa"/>
            <w:shd w:val="clear" w:color="auto" w:fill="auto"/>
          </w:tcPr>
          <w:p w14:paraId="6AF4DAA7" w14:textId="77777777" w:rsidR="000633AF" w:rsidRPr="004B6D58" w:rsidRDefault="000633AF" w:rsidP="00A96665">
            <w:pPr>
              <w:spacing w:line="480" w:lineRule="auto"/>
              <w:ind w:left="288"/>
              <w:rPr>
                <w:rFonts w:cs="Times New Roman"/>
                <w:sz w:val="20"/>
                <w:szCs w:val="20"/>
              </w:rPr>
            </w:pPr>
            <w:proofErr w:type="spellStart"/>
            <w:r w:rsidRPr="004B6D58">
              <w:rPr>
                <w:rFonts w:cs="Times New Roman"/>
                <w:sz w:val="20"/>
                <w:szCs w:val="20"/>
              </w:rPr>
              <w:t>Etramp</w:t>
            </w:r>
            <w:proofErr w:type="spellEnd"/>
            <w:r w:rsidRPr="004B6D58">
              <w:rPr>
                <w:rFonts w:cs="Times New Roman"/>
                <w:sz w:val="20"/>
                <w:szCs w:val="20"/>
              </w:rPr>
              <w:t xml:space="preserve"> 4 Ag 2 </w:t>
            </w:r>
          </w:p>
        </w:tc>
        <w:tc>
          <w:tcPr>
            <w:tcW w:w="1260" w:type="dxa"/>
            <w:shd w:val="clear" w:color="auto" w:fill="auto"/>
            <w:vAlign w:val="center"/>
          </w:tcPr>
          <w:p w14:paraId="4E753712"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0.3</w:t>
            </w:r>
            <w:r>
              <w:rPr>
                <w:rFonts w:cs="Times New Roman"/>
                <w:color w:val="000000"/>
                <w:sz w:val="20"/>
                <w:szCs w:val="20"/>
              </w:rPr>
              <w:t>3</w:t>
            </w:r>
          </w:p>
        </w:tc>
        <w:tc>
          <w:tcPr>
            <w:tcW w:w="1530" w:type="dxa"/>
            <w:shd w:val="clear" w:color="auto" w:fill="auto"/>
            <w:vAlign w:val="center"/>
          </w:tcPr>
          <w:p w14:paraId="01CE97DE"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w:t>
            </w:r>
            <w:r>
              <w:rPr>
                <w:rFonts w:cs="Times New Roman"/>
                <w:color w:val="000000"/>
                <w:sz w:val="20"/>
                <w:szCs w:val="20"/>
              </w:rPr>
              <w:t>30</w:t>
            </w:r>
          </w:p>
        </w:tc>
        <w:tc>
          <w:tcPr>
            <w:tcW w:w="1170" w:type="dxa"/>
            <w:shd w:val="clear" w:color="auto" w:fill="auto"/>
            <w:vAlign w:val="center"/>
          </w:tcPr>
          <w:p w14:paraId="6DA4C975"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1.3</w:t>
            </w:r>
            <w:r>
              <w:rPr>
                <w:rFonts w:cs="Times New Roman"/>
                <w:color w:val="000000"/>
                <w:sz w:val="20"/>
                <w:szCs w:val="20"/>
              </w:rPr>
              <w:t>9</w:t>
            </w:r>
          </w:p>
        </w:tc>
        <w:tc>
          <w:tcPr>
            <w:tcW w:w="810" w:type="dxa"/>
            <w:shd w:val="clear" w:color="auto" w:fill="auto"/>
            <w:vAlign w:val="center"/>
          </w:tcPr>
          <w:p w14:paraId="65D174FB"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0.77</w:t>
            </w:r>
          </w:p>
        </w:tc>
        <w:tc>
          <w:tcPr>
            <w:tcW w:w="810" w:type="dxa"/>
            <w:shd w:val="clear" w:color="auto" w:fill="auto"/>
            <w:vAlign w:val="center"/>
          </w:tcPr>
          <w:p w14:paraId="2F81AC1C"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2.</w:t>
            </w:r>
            <w:r>
              <w:rPr>
                <w:rFonts w:cs="Times New Roman"/>
                <w:color w:val="000000"/>
                <w:sz w:val="20"/>
                <w:szCs w:val="20"/>
              </w:rPr>
              <w:t>50</w:t>
            </w:r>
          </w:p>
        </w:tc>
        <w:tc>
          <w:tcPr>
            <w:tcW w:w="990" w:type="dxa"/>
            <w:shd w:val="clear" w:color="auto" w:fill="auto"/>
            <w:vAlign w:val="center"/>
          </w:tcPr>
          <w:p w14:paraId="1CB4695E"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0.27</w:t>
            </w:r>
          </w:p>
        </w:tc>
      </w:tr>
      <w:tr w:rsidR="007A78EC" w:rsidRPr="004B6D58" w14:paraId="11201DFC" w14:textId="77777777" w:rsidTr="007A78EC">
        <w:trPr>
          <w:trHeight w:val="142"/>
        </w:trPr>
        <w:tc>
          <w:tcPr>
            <w:tcW w:w="3600" w:type="dxa"/>
            <w:shd w:val="clear" w:color="auto" w:fill="auto"/>
          </w:tcPr>
          <w:p w14:paraId="02BB60F4" w14:textId="77777777" w:rsidR="000633AF" w:rsidRPr="004B6D58" w:rsidRDefault="000633AF" w:rsidP="00A96665">
            <w:pPr>
              <w:spacing w:line="480" w:lineRule="auto"/>
              <w:ind w:left="288"/>
              <w:rPr>
                <w:rFonts w:cs="Times New Roman"/>
                <w:sz w:val="20"/>
                <w:szCs w:val="20"/>
              </w:rPr>
            </w:pPr>
            <w:proofErr w:type="spellStart"/>
            <w:r w:rsidRPr="004B6D58">
              <w:rPr>
                <w:rFonts w:cs="Times New Roman"/>
                <w:sz w:val="20"/>
                <w:szCs w:val="20"/>
              </w:rPr>
              <w:t>Etramp</w:t>
            </w:r>
            <w:proofErr w:type="spellEnd"/>
            <w:r w:rsidRPr="004B6D58">
              <w:rPr>
                <w:rFonts w:cs="Times New Roman"/>
                <w:sz w:val="20"/>
                <w:szCs w:val="20"/>
              </w:rPr>
              <w:t xml:space="preserve"> 5 Ag 1 </w:t>
            </w:r>
          </w:p>
        </w:tc>
        <w:tc>
          <w:tcPr>
            <w:tcW w:w="1260" w:type="dxa"/>
            <w:shd w:val="clear" w:color="auto" w:fill="auto"/>
            <w:vAlign w:val="center"/>
          </w:tcPr>
          <w:p w14:paraId="698318BA"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0.0</w:t>
            </w:r>
            <w:r>
              <w:rPr>
                <w:rFonts w:cs="Times New Roman"/>
                <w:color w:val="000000"/>
                <w:sz w:val="20"/>
                <w:szCs w:val="20"/>
              </w:rPr>
              <w:t>9</w:t>
            </w:r>
          </w:p>
        </w:tc>
        <w:tc>
          <w:tcPr>
            <w:tcW w:w="1530" w:type="dxa"/>
            <w:shd w:val="clear" w:color="auto" w:fill="auto"/>
            <w:vAlign w:val="center"/>
          </w:tcPr>
          <w:p w14:paraId="6558783A"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0.3</w:t>
            </w:r>
            <w:r>
              <w:rPr>
                <w:rFonts w:cs="Times New Roman"/>
                <w:color w:val="000000"/>
                <w:sz w:val="20"/>
                <w:szCs w:val="20"/>
              </w:rPr>
              <w:t>4</w:t>
            </w:r>
          </w:p>
        </w:tc>
        <w:tc>
          <w:tcPr>
            <w:tcW w:w="1170" w:type="dxa"/>
            <w:shd w:val="clear" w:color="auto" w:fill="auto"/>
            <w:vAlign w:val="center"/>
          </w:tcPr>
          <w:p w14:paraId="0E09460E"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1.09</w:t>
            </w:r>
          </w:p>
        </w:tc>
        <w:tc>
          <w:tcPr>
            <w:tcW w:w="810" w:type="dxa"/>
            <w:shd w:val="clear" w:color="auto" w:fill="auto"/>
            <w:vAlign w:val="center"/>
          </w:tcPr>
          <w:p w14:paraId="14D139AA"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0.56</w:t>
            </w:r>
          </w:p>
        </w:tc>
        <w:tc>
          <w:tcPr>
            <w:tcW w:w="810" w:type="dxa"/>
            <w:shd w:val="clear" w:color="auto" w:fill="auto"/>
            <w:vAlign w:val="center"/>
          </w:tcPr>
          <w:p w14:paraId="399DF989"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2.12</w:t>
            </w:r>
          </w:p>
        </w:tc>
        <w:tc>
          <w:tcPr>
            <w:tcW w:w="990" w:type="dxa"/>
            <w:shd w:val="clear" w:color="auto" w:fill="auto"/>
            <w:vAlign w:val="center"/>
          </w:tcPr>
          <w:p w14:paraId="7C7AE13F"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0.79</w:t>
            </w:r>
          </w:p>
        </w:tc>
      </w:tr>
      <w:tr w:rsidR="007A78EC" w:rsidRPr="004B6D58" w14:paraId="216B9440" w14:textId="77777777" w:rsidTr="007A78EC">
        <w:trPr>
          <w:trHeight w:val="142"/>
        </w:trPr>
        <w:tc>
          <w:tcPr>
            <w:tcW w:w="3600" w:type="dxa"/>
            <w:shd w:val="clear" w:color="auto" w:fill="auto"/>
          </w:tcPr>
          <w:p w14:paraId="182AF5D6" w14:textId="77777777" w:rsidR="000633AF" w:rsidRPr="004B6D58" w:rsidRDefault="000633AF" w:rsidP="00A96665">
            <w:pPr>
              <w:spacing w:line="480" w:lineRule="auto"/>
              <w:ind w:left="288"/>
              <w:rPr>
                <w:rFonts w:cs="Times New Roman"/>
                <w:sz w:val="20"/>
                <w:szCs w:val="20"/>
              </w:rPr>
            </w:pPr>
            <w:r w:rsidRPr="004B6D58">
              <w:rPr>
                <w:rFonts w:cs="Times New Roman"/>
                <w:sz w:val="20"/>
                <w:szCs w:val="20"/>
              </w:rPr>
              <w:t xml:space="preserve">GEXP18 </w:t>
            </w:r>
          </w:p>
        </w:tc>
        <w:tc>
          <w:tcPr>
            <w:tcW w:w="1260" w:type="dxa"/>
            <w:shd w:val="clear" w:color="auto" w:fill="auto"/>
            <w:vAlign w:val="center"/>
          </w:tcPr>
          <w:p w14:paraId="4325C971"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0.1</w:t>
            </w:r>
            <w:r>
              <w:rPr>
                <w:rFonts w:cs="Times New Roman"/>
                <w:color w:val="000000"/>
                <w:sz w:val="20"/>
                <w:szCs w:val="20"/>
              </w:rPr>
              <w:t>2</w:t>
            </w:r>
          </w:p>
        </w:tc>
        <w:tc>
          <w:tcPr>
            <w:tcW w:w="1530" w:type="dxa"/>
            <w:shd w:val="clear" w:color="auto" w:fill="auto"/>
            <w:vAlign w:val="center"/>
          </w:tcPr>
          <w:p w14:paraId="1BADBE75"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0.31</w:t>
            </w:r>
          </w:p>
        </w:tc>
        <w:tc>
          <w:tcPr>
            <w:tcW w:w="1170" w:type="dxa"/>
            <w:shd w:val="clear" w:color="auto" w:fill="auto"/>
            <w:vAlign w:val="center"/>
          </w:tcPr>
          <w:p w14:paraId="73705023"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1.1</w:t>
            </w:r>
            <w:r>
              <w:rPr>
                <w:rFonts w:cs="Times New Roman"/>
                <w:color w:val="000000"/>
                <w:sz w:val="20"/>
                <w:szCs w:val="20"/>
              </w:rPr>
              <w:t>3</w:t>
            </w:r>
          </w:p>
        </w:tc>
        <w:tc>
          <w:tcPr>
            <w:tcW w:w="810" w:type="dxa"/>
            <w:shd w:val="clear" w:color="auto" w:fill="auto"/>
            <w:vAlign w:val="center"/>
          </w:tcPr>
          <w:p w14:paraId="36BF536A"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0.6</w:t>
            </w:r>
            <w:r>
              <w:rPr>
                <w:rFonts w:cs="Times New Roman"/>
                <w:color w:val="000000"/>
                <w:sz w:val="20"/>
                <w:szCs w:val="20"/>
              </w:rPr>
              <w:t>1</w:t>
            </w:r>
          </w:p>
        </w:tc>
        <w:tc>
          <w:tcPr>
            <w:tcW w:w="810" w:type="dxa"/>
            <w:shd w:val="clear" w:color="auto" w:fill="auto"/>
            <w:vAlign w:val="center"/>
          </w:tcPr>
          <w:p w14:paraId="64EFD75B"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2.08</w:t>
            </w:r>
          </w:p>
        </w:tc>
        <w:tc>
          <w:tcPr>
            <w:tcW w:w="990" w:type="dxa"/>
            <w:shd w:val="clear" w:color="auto" w:fill="auto"/>
            <w:vAlign w:val="center"/>
          </w:tcPr>
          <w:p w14:paraId="6025B3B2"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0.70</w:t>
            </w:r>
          </w:p>
        </w:tc>
      </w:tr>
      <w:tr w:rsidR="007A78EC" w:rsidRPr="004B6D58" w14:paraId="1395645C" w14:textId="77777777" w:rsidTr="007A78EC">
        <w:trPr>
          <w:trHeight w:val="142"/>
        </w:trPr>
        <w:tc>
          <w:tcPr>
            <w:tcW w:w="3600" w:type="dxa"/>
            <w:shd w:val="clear" w:color="auto" w:fill="auto"/>
          </w:tcPr>
          <w:p w14:paraId="372313E6" w14:textId="77777777" w:rsidR="000633AF" w:rsidRPr="004B6D58" w:rsidRDefault="000633AF" w:rsidP="00A96665">
            <w:pPr>
              <w:spacing w:line="480" w:lineRule="auto"/>
              <w:ind w:left="288"/>
              <w:rPr>
                <w:rFonts w:cs="Times New Roman"/>
                <w:sz w:val="20"/>
                <w:szCs w:val="20"/>
              </w:rPr>
            </w:pPr>
            <w:proofErr w:type="spellStart"/>
            <w:r w:rsidRPr="004B6D58">
              <w:rPr>
                <w:rFonts w:cs="Times New Roman"/>
                <w:i/>
                <w:iCs/>
                <w:sz w:val="20"/>
                <w:szCs w:val="20"/>
              </w:rPr>
              <w:t>Pf</w:t>
            </w:r>
            <w:r w:rsidRPr="004B6D58">
              <w:rPr>
                <w:rFonts w:cs="Times New Roman"/>
                <w:sz w:val="20"/>
                <w:szCs w:val="20"/>
              </w:rPr>
              <w:t>GLURP</w:t>
            </w:r>
            <w:proofErr w:type="spellEnd"/>
            <w:r w:rsidRPr="004B6D58">
              <w:rPr>
                <w:rFonts w:cs="Times New Roman"/>
                <w:sz w:val="20"/>
                <w:szCs w:val="20"/>
              </w:rPr>
              <w:t xml:space="preserve"> R0</w:t>
            </w:r>
          </w:p>
        </w:tc>
        <w:tc>
          <w:tcPr>
            <w:tcW w:w="1260" w:type="dxa"/>
            <w:shd w:val="clear" w:color="auto" w:fill="auto"/>
            <w:vAlign w:val="center"/>
          </w:tcPr>
          <w:p w14:paraId="57BF1E51"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0.8</w:t>
            </w:r>
            <w:r>
              <w:rPr>
                <w:rFonts w:cs="Times New Roman"/>
                <w:color w:val="000000"/>
                <w:sz w:val="20"/>
                <w:szCs w:val="20"/>
              </w:rPr>
              <w:t>2</w:t>
            </w:r>
          </w:p>
        </w:tc>
        <w:tc>
          <w:tcPr>
            <w:tcW w:w="1530" w:type="dxa"/>
            <w:shd w:val="clear" w:color="auto" w:fill="auto"/>
            <w:vAlign w:val="center"/>
          </w:tcPr>
          <w:p w14:paraId="59FAF95E"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0.42</w:t>
            </w:r>
          </w:p>
        </w:tc>
        <w:tc>
          <w:tcPr>
            <w:tcW w:w="1170" w:type="dxa"/>
            <w:shd w:val="clear" w:color="auto" w:fill="auto"/>
            <w:vAlign w:val="center"/>
          </w:tcPr>
          <w:p w14:paraId="0C3D733A"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2.25</w:t>
            </w:r>
          </w:p>
        </w:tc>
        <w:tc>
          <w:tcPr>
            <w:tcW w:w="810" w:type="dxa"/>
            <w:shd w:val="clear" w:color="auto" w:fill="auto"/>
            <w:vAlign w:val="center"/>
          </w:tcPr>
          <w:p w14:paraId="2C7A3703"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0.98</w:t>
            </w:r>
          </w:p>
        </w:tc>
        <w:tc>
          <w:tcPr>
            <w:tcW w:w="810" w:type="dxa"/>
            <w:shd w:val="clear" w:color="auto" w:fill="auto"/>
            <w:vAlign w:val="center"/>
          </w:tcPr>
          <w:p w14:paraId="679D37BE"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5.1</w:t>
            </w:r>
            <w:r>
              <w:rPr>
                <w:rFonts w:cs="Times New Roman"/>
                <w:color w:val="000000"/>
                <w:sz w:val="20"/>
                <w:szCs w:val="20"/>
              </w:rPr>
              <w:t>7</w:t>
            </w:r>
          </w:p>
        </w:tc>
        <w:tc>
          <w:tcPr>
            <w:tcW w:w="990" w:type="dxa"/>
            <w:shd w:val="clear" w:color="auto" w:fill="auto"/>
            <w:vAlign w:val="center"/>
          </w:tcPr>
          <w:p w14:paraId="15706312"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0.0</w:t>
            </w:r>
            <w:r>
              <w:rPr>
                <w:rFonts w:cs="Times New Roman"/>
                <w:color w:val="000000"/>
                <w:sz w:val="20"/>
                <w:szCs w:val="20"/>
              </w:rPr>
              <w:t>6</w:t>
            </w:r>
          </w:p>
        </w:tc>
      </w:tr>
      <w:tr w:rsidR="007A78EC" w:rsidRPr="004B6D58" w14:paraId="6B699C20" w14:textId="77777777" w:rsidTr="007A78EC">
        <w:trPr>
          <w:trHeight w:val="142"/>
        </w:trPr>
        <w:tc>
          <w:tcPr>
            <w:tcW w:w="3600" w:type="dxa"/>
            <w:shd w:val="clear" w:color="auto" w:fill="auto"/>
          </w:tcPr>
          <w:p w14:paraId="6537E773" w14:textId="77777777" w:rsidR="000633AF" w:rsidRPr="004B6D58" w:rsidRDefault="000633AF" w:rsidP="00A96665">
            <w:pPr>
              <w:spacing w:line="480" w:lineRule="auto"/>
              <w:ind w:left="288"/>
              <w:rPr>
                <w:rFonts w:cs="Times New Roman"/>
                <w:sz w:val="20"/>
                <w:szCs w:val="20"/>
              </w:rPr>
            </w:pPr>
            <w:proofErr w:type="spellStart"/>
            <w:r w:rsidRPr="004B6D58">
              <w:rPr>
                <w:rFonts w:cs="Times New Roman"/>
                <w:i/>
                <w:iCs/>
                <w:sz w:val="20"/>
                <w:szCs w:val="20"/>
              </w:rPr>
              <w:t>Pf</w:t>
            </w:r>
            <w:r w:rsidRPr="004B6D58">
              <w:rPr>
                <w:rFonts w:cs="Times New Roman"/>
                <w:sz w:val="20"/>
                <w:szCs w:val="20"/>
              </w:rPr>
              <w:t>GLURP</w:t>
            </w:r>
            <w:proofErr w:type="spellEnd"/>
            <w:r w:rsidRPr="004B6D58">
              <w:rPr>
                <w:rFonts w:cs="Times New Roman"/>
                <w:sz w:val="20"/>
                <w:szCs w:val="20"/>
              </w:rPr>
              <w:t xml:space="preserve"> R2 </w:t>
            </w:r>
          </w:p>
        </w:tc>
        <w:tc>
          <w:tcPr>
            <w:tcW w:w="1260" w:type="dxa"/>
            <w:shd w:val="clear" w:color="auto" w:fill="auto"/>
            <w:vAlign w:val="center"/>
          </w:tcPr>
          <w:p w14:paraId="2CB7124D"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0.1</w:t>
            </w:r>
            <w:r>
              <w:rPr>
                <w:rFonts w:cs="Times New Roman"/>
                <w:color w:val="000000"/>
                <w:sz w:val="20"/>
                <w:szCs w:val="20"/>
              </w:rPr>
              <w:t>6</w:t>
            </w:r>
          </w:p>
        </w:tc>
        <w:tc>
          <w:tcPr>
            <w:tcW w:w="1530" w:type="dxa"/>
            <w:shd w:val="clear" w:color="auto" w:fill="auto"/>
            <w:vAlign w:val="center"/>
          </w:tcPr>
          <w:p w14:paraId="0645E08E"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0.27</w:t>
            </w:r>
          </w:p>
        </w:tc>
        <w:tc>
          <w:tcPr>
            <w:tcW w:w="1170" w:type="dxa"/>
            <w:shd w:val="clear" w:color="auto" w:fill="auto"/>
            <w:vAlign w:val="center"/>
          </w:tcPr>
          <w:p w14:paraId="41C44D20"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1.17</w:t>
            </w:r>
          </w:p>
        </w:tc>
        <w:tc>
          <w:tcPr>
            <w:tcW w:w="810" w:type="dxa"/>
            <w:shd w:val="clear" w:color="auto" w:fill="auto"/>
            <w:vAlign w:val="center"/>
          </w:tcPr>
          <w:p w14:paraId="22CF9E8B"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0.68</w:t>
            </w:r>
          </w:p>
        </w:tc>
        <w:tc>
          <w:tcPr>
            <w:tcW w:w="810" w:type="dxa"/>
            <w:shd w:val="clear" w:color="auto" w:fill="auto"/>
            <w:vAlign w:val="center"/>
          </w:tcPr>
          <w:p w14:paraId="1201ECC7"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2.0</w:t>
            </w:r>
            <w:r>
              <w:rPr>
                <w:rFonts w:cs="Times New Roman"/>
                <w:color w:val="000000"/>
                <w:sz w:val="20"/>
                <w:szCs w:val="20"/>
              </w:rPr>
              <w:t>1</w:t>
            </w:r>
          </w:p>
        </w:tc>
        <w:tc>
          <w:tcPr>
            <w:tcW w:w="990" w:type="dxa"/>
            <w:shd w:val="clear" w:color="auto" w:fill="auto"/>
            <w:vAlign w:val="center"/>
          </w:tcPr>
          <w:p w14:paraId="6EE53D32"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0.5</w:t>
            </w:r>
            <w:r>
              <w:rPr>
                <w:rFonts w:cs="Times New Roman"/>
                <w:color w:val="000000"/>
                <w:sz w:val="20"/>
                <w:szCs w:val="20"/>
              </w:rPr>
              <w:t>7</w:t>
            </w:r>
          </w:p>
        </w:tc>
      </w:tr>
      <w:tr w:rsidR="007A78EC" w:rsidRPr="004B6D58" w14:paraId="32181DF2" w14:textId="77777777" w:rsidTr="007A78EC">
        <w:trPr>
          <w:trHeight w:val="142"/>
        </w:trPr>
        <w:tc>
          <w:tcPr>
            <w:tcW w:w="3600" w:type="dxa"/>
            <w:shd w:val="clear" w:color="auto" w:fill="auto"/>
          </w:tcPr>
          <w:p w14:paraId="4D97664B" w14:textId="77777777" w:rsidR="000633AF" w:rsidRPr="004B6D58" w:rsidRDefault="000633AF" w:rsidP="00A96665">
            <w:pPr>
              <w:spacing w:line="480" w:lineRule="auto"/>
              <w:ind w:left="288"/>
              <w:rPr>
                <w:rFonts w:cs="Times New Roman"/>
                <w:sz w:val="20"/>
                <w:szCs w:val="20"/>
              </w:rPr>
            </w:pPr>
            <w:r w:rsidRPr="004B6D58">
              <w:rPr>
                <w:rFonts w:cs="Times New Roman"/>
                <w:sz w:val="20"/>
                <w:szCs w:val="20"/>
              </w:rPr>
              <w:t xml:space="preserve">H103 </w:t>
            </w:r>
          </w:p>
        </w:tc>
        <w:tc>
          <w:tcPr>
            <w:tcW w:w="1260" w:type="dxa"/>
            <w:shd w:val="clear" w:color="auto" w:fill="auto"/>
            <w:vAlign w:val="center"/>
          </w:tcPr>
          <w:p w14:paraId="443C3006"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-0.20</w:t>
            </w:r>
          </w:p>
        </w:tc>
        <w:tc>
          <w:tcPr>
            <w:tcW w:w="1530" w:type="dxa"/>
            <w:shd w:val="clear" w:color="auto" w:fill="auto"/>
            <w:vAlign w:val="center"/>
          </w:tcPr>
          <w:p w14:paraId="540B3BC8"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0.56</w:t>
            </w:r>
          </w:p>
        </w:tc>
        <w:tc>
          <w:tcPr>
            <w:tcW w:w="1170" w:type="dxa"/>
            <w:shd w:val="clear" w:color="auto" w:fill="auto"/>
            <w:vAlign w:val="center"/>
          </w:tcPr>
          <w:p w14:paraId="4E014D2F"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0.8</w:t>
            </w:r>
            <w:r>
              <w:rPr>
                <w:rFonts w:cs="Times New Roman"/>
                <w:color w:val="000000"/>
                <w:sz w:val="20"/>
                <w:szCs w:val="20"/>
              </w:rPr>
              <w:t>2</w:t>
            </w:r>
          </w:p>
        </w:tc>
        <w:tc>
          <w:tcPr>
            <w:tcW w:w="810" w:type="dxa"/>
            <w:shd w:val="clear" w:color="auto" w:fill="auto"/>
            <w:vAlign w:val="center"/>
          </w:tcPr>
          <w:p w14:paraId="22FAE2A3"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0.27</w:t>
            </w:r>
          </w:p>
        </w:tc>
        <w:tc>
          <w:tcPr>
            <w:tcW w:w="810" w:type="dxa"/>
            <w:shd w:val="clear" w:color="auto" w:fill="auto"/>
            <w:vAlign w:val="center"/>
          </w:tcPr>
          <w:p w14:paraId="0DD54389"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2.4</w:t>
            </w:r>
            <w:r>
              <w:rPr>
                <w:rFonts w:cs="Times New Roman"/>
                <w:color w:val="000000"/>
                <w:sz w:val="20"/>
                <w:szCs w:val="20"/>
              </w:rPr>
              <w:t>7</w:t>
            </w:r>
          </w:p>
        </w:tc>
        <w:tc>
          <w:tcPr>
            <w:tcW w:w="990" w:type="dxa"/>
            <w:shd w:val="clear" w:color="auto" w:fill="auto"/>
            <w:vAlign w:val="center"/>
          </w:tcPr>
          <w:p w14:paraId="498C9AB6"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0.72</w:t>
            </w:r>
          </w:p>
        </w:tc>
      </w:tr>
      <w:tr w:rsidR="007A78EC" w:rsidRPr="004B6D58" w14:paraId="64DDB75C" w14:textId="77777777" w:rsidTr="007A78EC">
        <w:trPr>
          <w:trHeight w:val="142"/>
        </w:trPr>
        <w:tc>
          <w:tcPr>
            <w:tcW w:w="3600" w:type="dxa"/>
            <w:shd w:val="clear" w:color="auto" w:fill="auto"/>
          </w:tcPr>
          <w:p w14:paraId="6241A0FB" w14:textId="77777777" w:rsidR="000633AF" w:rsidRPr="004B6D58" w:rsidRDefault="000633AF" w:rsidP="00A96665">
            <w:pPr>
              <w:spacing w:line="480" w:lineRule="auto"/>
              <w:ind w:left="288"/>
              <w:rPr>
                <w:rFonts w:cs="Times New Roman"/>
                <w:sz w:val="20"/>
                <w:szCs w:val="20"/>
              </w:rPr>
            </w:pPr>
            <w:r w:rsidRPr="004B6D58">
              <w:rPr>
                <w:rFonts w:cs="Times New Roman"/>
                <w:sz w:val="20"/>
                <w:szCs w:val="20"/>
              </w:rPr>
              <w:t xml:space="preserve">HRP2 </w:t>
            </w:r>
          </w:p>
        </w:tc>
        <w:tc>
          <w:tcPr>
            <w:tcW w:w="1260" w:type="dxa"/>
            <w:shd w:val="clear" w:color="auto" w:fill="auto"/>
            <w:vAlign w:val="center"/>
          </w:tcPr>
          <w:p w14:paraId="0AC9B5BF"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0.39</w:t>
            </w:r>
          </w:p>
        </w:tc>
        <w:tc>
          <w:tcPr>
            <w:tcW w:w="1530" w:type="dxa"/>
            <w:shd w:val="clear" w:color="auto" w:fill="auto"/>
            <w:vAlign w:val="center"/>
          </w:tcPr>
          <w:p w14:paraId="774E1DD3"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0.3</w:t>
            </w:r>
            <w:r>
              <w:rPr>
                <w:rFonts w:cs="Times New Roman"/>
                <w:color w:val="000000"/>
                <w:sz w:val="20"/>
                <w:szCs w:val="20"/>
              </w:rPr>
              <w:t>3</w:t>
            </w:r>
          </w:p>
        </w:tc>
        <w:tc>
          <w:tcPr>
            <w:tcW w:w="1170" w:type="dxa"/>
            <w:shd w:val="clear" w:color="auto" w:fill="auto"/>
            <w:vAlign w:val="center"/>
          </w:tcPr>
          <w:p w14:paraId="0ADB25C3"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1.48</w:t>
            </w:r>
          </w:p>
        </w:tc>
        <w:tc>
          <w:tcPr>
            <w:tcW w:w="810" w:type="dxa"/>
            <w:shd w:val="clear" w:color="auto" w:fill="auto"/>
            <w:vAlign w:val="center"/>
          </w:tcPr>
          <w:p w14:paraId="144451EE"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0.7</w:t>
            </w:r>
            <w:r>
              <w:rPr>
                <w:rFonts w:cs="Times New Roman"/>
                <w:color w:val="000000"/>
                <w:sz w:val="20"/>
                <w:szCs w:val="20"/>
              </w:rPr>
              <w:t>8</w:t>
            </w:r>
          </w:p>
        </w:tc>
        <w:tc>
          <w:tcPr>
            <w:tcW w:w="810" w:type="dxa"/>
            <w:shd w:val="clear" w:color="auto" w:fill="auto"/>
            <w:vAlign w:val="center"/>
          </w:tcPr>
          <w:p w14:paraId="1C07D1C2"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2.8</w:t>
            </w:r>
            <w:r>
              <w:rPr>
                <w:rFonts w:cs="Times New Roman"/>
                <w:color w:val="000000"/>
                <w:sz w:val="20"/>
                <w:szCs w:val="20"/>
              </w:rPr>
              <w:t>3</w:t>
            </w:r>
          </w:p>
        </w:tc>
        <w:tc>
          <w:tcPr>
            <w:tcW w:w="990" w:type="dxa"/>
            <w:shd w:val="clear" w:color="auto" w:fill="auto"/>
            <w:vAlign w:val="center"/>
          </w:tcPr>
          <w:p w14:paraId="7306BF17"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0.23</w:t>
            </w:r>
          </w:p>
        </w:tc>
      </w:tr>
      <w:tr w:rsidR="007A78EC" w:rsidRPr="004B6D58" w14:paraId="3F37FAD5" w14:textId="77777777" w:rsidTr="007A78EC">
        <w:trPr>
          <w:trHeight w:val="142"/>
        </w:trPr>
        <w:tc>
          <w:tcPr>
            <w:tcW w:w="3600" w:type="dxa"/>
            <w:shd w:val="clear" w:color="auto" w:fill="auto"/>
          </w:tcPr>
          <w:p w14:paraId="28D034BE" w14:textId="77777777" w:rsidR="000633AF" w:rsidRPr="004B6D58" w:rsidRDefault="000633AF" w:rsidP="00A96665">
            <w:pPr>
              <w:spacing w:line="480" w:lineRule="auto"/>
              <w:ind w:left="288"/>
              <w:rPr>
                <w:rFonts w:cs="Times New Roman"/>
                <w:sz w:val="20"/>
                <w:szCs w:val="20"/>
              </w:rPr>
            </w:pPr>
            <w:r w:rsidRPr="004B6D58">
              <w:rPr>
                <w:rFonts w:cs="Times New Roman"/>
                <w:sz w:val="20"/>
                <w:szCs w:val="20"/>
              </w:rPr>
              <w:t>HSP40 Ag 1</w:t>
            </w:r>
          </w:p>
        </w:tc>
        <w:tc>
          <w:tcPr>
            <w:tcW w:w="1260" w:type="dxa"/>
            <w:shd w:val="clear" w:color="auto" w:fill="auto"/>
            <w:vAlign w:val="center"/>
          </w:tcPr>
          <w:p w14:paraId="56841B36"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-0.08</w:t>
            </w:r>
          </w:p>
        </w:tc>
        <w:tc>
          <w:tcPr>
            <w:tcW w:w="1530" w:type="dxa"/>
            <w:shd w:val="clear" w:color="auto" w:fill="auto"/>
            <w:vAlign w:val="center"/>
          </w:tcPr>
          <w:p w14:paraId="2514DDAE"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0.42</w:t>
            </w:r>
          </w:p>
        </w:tc>
        <w:tc>
          <w:tcPr>
            <w:tcW w:w="1170" w:type="dxa"/>
            <w:shd w:val="clear" w:color="auto" w:fill="auto"/>
            <w:vAlign w:val="center"/>
          </w:tcPr>
          <w:p w14:paraId="2C8927BD"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0.9</w:t>
            </w:r>
            <w:r>
              <w:rPr>
                <w:rFonts w:cs="Times New Roman"/>
                <w:color w:val="000000"/>
                <w:sz w:val="20"/>
                <w:szCs w:val="20"/>
              </w:rPr>
              <w:t>2</w:t>
            </w:r>
          </w:p>
        </w:tc>
        <w:tc>
          <w:tcPr>
            <w:tcW w:w="810" w:type="dxa"/>
            <w:shd w:val="clear" w:color="auto" w:fill="auto"/>
            <w:vAlign w:val="center"/>
          </w:tcPr>
          <w:p w14:paraId="24C65B19"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0.40</w:t>
            </w:r>
          </w:p>
        </w:tc>
        <w:tc>
          <w:tcPr>
            <w:tcW w:w="810" w:type="dxa"/>
            <w:shd w:val="clear" w:color="auto" w:fill="auto"/>
            <w:vAlign w:val="center"/>
          </w:tcPr>
          <w:p w14:paraId="68A194F6"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2.</w:t>
            </w:r>
            <w:r>
              <w:rPr>
                <w:rFonts w:cs="Times New Roman"/>
                <w:color w:val="000000"/>
                <w:sz w:val="20"/>
                <w:szCs w:val="20"/>
              </w:rPr>
              <w:t>10</w:t>
            </w:r>
          </w:p>
        </w:tc>
        <w:tc>
          <w:tcPr>
            <w:tcW w:w="990" w:type="dxa"/>
            <w:shd w:val="clear" w:color="auto" w:fill="auto"/>
            <w:vAlign w:val="center"/>
          </w:tcPr>
          <w:p w14:paraId="19DC9B21"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0.84</w:t>
            </w:r>
          </w:p>
        </w:tc>
      </w:tr>
      <w:tr w:rsidR="007A78EC" w:rsidRPr="004B6D58" w14:paraId="63B73814" w14:textId="77777777" w:rsidTr="007A78EC">
        <w:trPr>
          <w:trHeight w:val="142"/>
        </w:trPr>
        <w:tc>
          <w:tcPr>
            <w:tcW w:w="3600" w:type="dxa"/>
            <w:shd w:val="clear" w:color="auto" w:fill="auto"/>
          </w:tcPr>
          <w:p w14:paraId="619E9FE8" w14:textId="77777777" w:rsidR="000633AF" w:rsidRPr="004B6D58" w:rsidRDefault="000633AF" w:rsidP="00A96665">
            <w:pPr>
              <w:spacing w:line="480" w:lineRule="auto"/>
              <w:ind w:left="288"/>
              <w:rPr>
                <w:rFonts w:cs="Times New Roman"/>
                <w:sz w:val="20"/>
                <w:szCs w:val="20"/>
              </w:rPr>
            </w:pPr>
            <w:proofErr w:type="spellStart"/>
            <w:r w:rsidRPr="004B6D58">
              <w:rPr>
                <w:rFonts w:cs="Times New Roman"/>
                <w:sz w:val="20"/>
                <w:szCs w:val="20"/>
              </w:rPr>
              <w:lastRenderedPageBreak/>
              <w:t>Hyp</w:t>
            </w:r>
            <w:proofErr w:type="spellEnd"/>
            <w:r w:rsidRPr="004B6D58">
              <w:rPr>
                <w:rFonts w:cs="Times New Roman"/>
                <w:sz w:val="20"/>
                <w:szCs w:val="20"/>
              </w:rPr>
              <w:t xml:space="preserve"> 2 </w:t>
            </w:r>
          </w:p>
        </w:tc>
        <w:tc>
          <w:tcPr>
            <w:tcW w:w="1260" w:type="dxa"/>
            <w:shd w:val="clear" w:color="auto" w:fill="auto"/>
            <w:vAlign w:val="center"/>
          </w:tcPr>
          <w:p w14:paraId="1D698204"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-0.21</w:t>
            </w:r>
          </w:p>
        </w:tc>
        <w:tc>
          <w:tcPr>
            <w:tcW w:w="1530" w:type="dxa"/>
            <w:shd w:val="clear" w:color="auto" w:fill="auto"/>
            <w:vAlign w:val="center"/>
          </w:tcPr>
          <w:p w14:paraId="73AD9B28"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0.3</w:t>
            </w:r>
            <w:r>
              <w:rPr>
                <w:rFonts w:cs="Times New Roman"/>
                <w:color w:val="000000"/>
                <w:sz w:val="20"/>
                <w:szCs w:val="20"/>
              </w:rPr>
              <w:t>9</w:t>
            </w:r>
          </w:p>
        </w:tc>
        <w:tc>
          <w:tcPr>
            <w:tcW w:w="1170" w:type="dxa"/>
            <w:shd w:val="clear" w:color="auto" w:fill="auto"/>
            <w:vAlign w:val="center"/>
          </w:tcPr>
          <w:p w14:paraId="66264736"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0.8</w:t>
            </w:r>
            <w:r>
              <w:rPr>
                <w:rFonts w:cs="Times New Roman"/>
                <w:color w:val="000000"/>
                <w:sz w:val="20"/>
                <w:szCs w:val="20"/>
              </w:rPr>
              <w:t>1</w:t>
            </w:r>
          </w:p>
        </w:tc>
        <w:tc>
          <w:tcPr>
            <w:tcW w:w="810" w:type="dxa"/>
            <w:shd w:val="clear" w:color="auto" w:fill="auto"/>
            <w:vAlign w:val="center"/>
          </w:tcPr>
          <w:p w14:paraId="6586E238"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0.3</w:t>
            </w:r>
            <w:r>
              <w:rPr>
                <w:rFonts w:cs="Times New Roman"/>
                <w:color w:val="000000"/>
                <w:sz w:val="20"/>
                <w:szCs w:val="20"/>
              </w:rPr>
              <w:t>8</w:t>
            </w:r>
          </w:p>
        </w:tc>
        <w:tc>
          <w:tcPr>
            <w:tcW w:w="810" w:type="dxa"/>
            <w:shd w:val="clear" w:color="auto" w:fill="auto"/>
            <w:vAlign w:val="center"/>
          </w:tcPr>
          <w:p w14:paraId="02A16500"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1.73</w:t>
            </w:r>
          </w:p>
        </w:tc>
        <w:tc>
          <w:tcPr>
            <w:tcW w:w="990" w:type="dxa"/>
            <w:shd w:val="clear" w:color="auto" w:fill="auto"/>
            <w:vAlign w:val="center"/>
          </w:tcPr>
          <w:p w14:paraId="04AC5EA3"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0.5</w:t>
            </w:r>
            <w:r>
              <w:rPr>
                <w:rFonts w:cs="Times New Roman"/>
                <w:color w:val="000000"/>
                <w:sz w:val="20"/>
                <w:szCs w:val="20"/>
              </w:rPr>
              <w:t>9</w:t>
            </w:r>
          </w:p>
        </w:tc>
      </w:tr>
      <w:tr w:rsidR="007A78EC" w:rsidRPr="004B6D58" w14:paraId="3488FCAA" w14:textId="77777777" w:rsidTr="007A78EC">
        <w:trPr>
          <w:trHeight w:val="142"/>
        </w:trPr>
        <w:tc>
          <w:tcPr>
            <w:tcW w:w="3600" w:type="dxa"/>
            <w:shd w:val="clear" w:color="auto" w:fill="auto"/>
          </w:tcPr>
          <w:p w14:paraId="06EF5630" w14:textId="77777777" w:rsidR="000633AF" w:rsidRPr="004B6D58" w:rsidRDefault="000633AF" w:rsidP="00A96665">
            <w:pPr>
              <w:spacing w:line="480" w:lineRule="auto"/>
              <w:ind w:left="288"/>
              <w:rPr>
                <w:rFonts w:cs="Times New Roman"/>
                <w:sz w:val="20"/>
                <w:szCs w:val="20"/>
              </w:rPr>
            </w:pPr>
            <w:r w:rsidRPr="004B6D58">
              <w:rPr>
                <w:rFonts w:cs="Times New Roman"/>
                <w:sz w:val="20"/>
                <w:szCs w:val="20"/>
              </w:rPr>
              <w:t xml:space="preserve">LSA-1 </w:t>
            </w:r>
          </w:p>
        </w:tc>
        <w:tc>
          <w:tcPr>
            <w:tcW w:w="1260" w:type="dxa"/>
            <w:shd w:val="clear" w:color="auto" w:fill="auto"/>
            <w:vAlign w:val="center"/>
          </w:tcPr>
          <w:p w14:paraId="26CA2E74"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-0.10</w:t>
            </w:r>
          </w:p>
        </w:tc>
        <w:tc>
          <w:tcPr>
            <w:tcW w:w="1530" w:type="dxa"/>
            <w:shd w:val="clear" w:color="auto" w:fill="auto"/>
            <w:vAlign w:val="center"/>
          </w:tcPr>
          <w:p w14:paraId="3564E8C4"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0.4</w:t>
            </w:r>
            <w:r>
              <w:rPr>
                <w:rFonts w:cs="Times New Roman"/>
                <w:color w:val="000000"/>
                <w:sz w:val="20"/>
                <w:szCs w:val="20"/>
              </w:rPr>
              <w:t>3</w:t>
            </w:r>
          </w:p>
        </w:tc>
        <w:tc>
          <w:tcPr>
            <w:tcW w:w="1170" w:type="dxa"/>
            <w:shd w:val="clear" w:color="auto" w:fill="auto"/>
            <w:vAlign w:val="center"/>
          </w:tcPr>
          <w:p w14:paraId="7B426BC2"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0.90</w:t>
            </w:r>
          </w:p>
        </w:tc>
        <w:tc>
          <w:tcPr>
            <w:tcW w:w="810" w:type="dxa"/>
            <w:shd w:val="clear" w:color="auto" w:fill="auto"/>
            <w:vAlign w:val="center"/>
          </w:tcPr>
          <w:p w14:paraId="3E2CF966"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0.39</w:t>
            </w:r>
          </w:p>
        </w:tc>
        <w:tc>
          <w:tcPr>
            <w:tcW w:w="810" w:type="dxa"/>
            <w:shd w:val="clear" w:color="auto" w:fill="auto"/>
            <w:vAlign w:val="center"/>
          </w:tcPr>
          <w:p w14:paraId="5E6884B6"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2.09</w:t>
            </w:r>
          </w:p>
        </w:tc>
        <w:tc>
          <w:tcPr>
            <w:tcW w:w="990" w:type="dxa"/>
            <w:shd w:val="clear" w:color="auto" w:fill="auto"/>
            <w:vAlign w:val="center"/>
          </w:tcPr>
          <w:p w14:paraId="6AB81EF8"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0.81</w:t>
            </w:r>
          </w:p>
        </w:tc>
      </w:tr>
      <w:tr w:rsidR="007A78EC" w:rsidRPr="004B6D58" w14:paraId="0D59D510" w14:textId="77777777" w:rsidTr="007A78EC">
        <w:trPr>
          <w:trHeight w:val="142"/>
        </w:trPr>
        <w:tc>
          <w:tcPr>
            <w:tcW w:w="3600" w:type="dxa"/>
            <w:shd w:val="clear" w:color="auto" w:fill="auto"/>
          </w:tcPr>
          <w:p w14:paraId="0651E72B" w14:textId="77777777" w:rsidR="000633AF" w:rsidRPr="004B6D58" w:rsidRDefault="000633AF" w:rsidP="00A96665">
            <w:pPr>
              <w:spacing w:line="480" w:lineRule="auto"/>
              <w:ind w:left="288"/>
              <w:rPr>
                <w:rFonts w:cs="Times New Roman"/>
                <w:sz w:val="20"/>
                <w:szCs w:val="20"/>
              </w:rPr>
            </w:pPr>
            <w:r w:rsidRPr="004B6D58">
              <w:rPr>
                <w:rFonts w:cs="Times New Roman"/>
                <w:i/>
                <w:iCs/>
                <w:sz w:val="20"/>
                <w:szCs w:val="20"/>
              </w:rPr>
              <w:t>Pf</w:t>
            </w:r>
            <w:r w:rsidRPr="004B6D58">
              <w:rPr>
                <w:rFonts w:cs="Times New Roman"/>
                <w:sz w:val="20"/>
                <w:szCs w:val="20"/>
              </w:rPr>
              <w:t>MSP-1</w:t>
            </w:r>
            <w:r w:rsidRPr="004B6D58">
              <w:rPr>
                <w:rFonts w:cs="Times New Roman"/>
                <w:sz w:val="20"/>
                <w:szCs w:val="20"/>
                <w:vertAlign w:val="subscript"/>
              </w:rPr>
              <w:t xml:space="preserve">19 </w:t>
            </w:r>
          </w:p>
        </w:tc>
        <w:tc>
          <w:tcPr>
            <w:tcW w:w="1260" w:type="dxa"/>
            <w:shd w:val="clear" w:color="auto" w:fill="auto"/>
            <w:vAlign w:val="center"/>
          </w:tcPr>
          <w:p w14:paraId="0F1E1532"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0.01</w:t>
            </w:r>
          </w:p>
        </w:tc>
        <w:tc>
          <w:tcPr>
            <w:tcW w:w="1530" w:type="dxa"/>
            <w:shd w:val="clear" w:color="auto" w:fill="auto"/>
            <w:vAlign w:val="center"/>
          </w:tcPr>
          <w:p w14:paraId="101FD7F7"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0.19</w:t>
            </w:r>
          </w:p>
        </w:tc>
        <w:tc>
          <w:tcPr>
            <w:tcW w:w="1170" w:type="dxa"/>
            <w:shd w:val="clear" w:color="auto" w:fill="auto"/>
            <w:vAlign w:val="center"/>
          </w:tcPr>
          <w:p w14:paraId="30ACC612"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1.01</w:t>
            </w:r>
          </w:p>
        </w:tc>
        <w:tc>
          <w:tcPr>
            <w:tcW w:w="810" w:type="dxa"/>
            <w:shd w:val="clear" w:color="auto" w:fill="auto"/>
            <w:vAlign w:val="center"/>
          </w:tcPr>
          <w:p w14:paraId="6F3761E0"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w:t>
            </w:r>
            <w:r>
              <w:rPr>
                <w:rFonts w:cs="Times New Roman"/>
                <w:color w:val="000000"/>
                <w:sz w:val="20"/>
                <w:szCs w:val="20"/>
              </w:rPr>
              <w:t>70</w:t>
            </w:r>
          </w:p>
        </w:tc>
        <w:tc>
          <w:tcPr>
            <w:tcW w:w="810" w:type="dxa"/>
            <w:shd w:val="clear" w:color="auto" w:fill="auto"/>
            <w:vAlign w:val="center"/>
          </w:tcPr>
          <w:p w14:paraId="3AB2B733"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1.47</w:t>
            </w:r>
          </w:p>
        </w:tc>
        <w:tc>
          <w:tcPr>
            <w:tcW w:w="990" w:type="dxa"/>
            <w:shd w:val="clear" w:color="auto" w:fill="auto"/>
            <w:vAlign w:val="center"/>
          </w:tcPr>
          <w:p w14:paraId="752AFDDC"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0.95</w:t>
            </w:r>
          </w:p>
        </w:tc>
      </w:tr>
      <w:tr w:rsidR="007A78EC" w:rsidRPr="004B6D58" w14:paraId="11572DF3" w14:textId="77777777" w:rsidTr="007A78EC">
        <w:trPr>
          <w:trHeight w:val="142"/>
        </w:trPr>
        <w:tc>
          <w:tcPr>
            <w:tcW w:w="3600" w:type="dxa"/>
            <w:shd w:val="clear" w:color="auto" w:fill="auto"/>
          </w:tcPr>
          <w:p w14:paraId="4A4F8F45" w14:textId="77777777" w:rsidR="000633AF" w:rsidRPr="004B6D58" w:rsidRDefault="000633AF" w:rsidP="00A96665">
            <w:pPr>
              <w:spacing w:line="480" w:lineRule="auto"/>
              <w:ind w:left="288"/>
              <w:rPr>
                <w:rFonts w:cs="Times New Roman"/>
                <w:sz w:val="20"/>
                <w:szCs w:val="20"/>
              </w:rPr>
            </w:pPr>
            <w:r w:rsidRPr="004B6D58">
              <w:rPr>
                <w:rFonts w:cs="Times New Roman"/>
                <w:sz w:val="20"/>
                <w:szCs w:val="20"/>
              </w:rPr>
              <w:t>Rh5.1</w:t>
            </w:r>
          </w:p>
        </w:tc>
        <w:tc>
          <w:tcPr>
            <w:tcW w:w="1260" w:type="dxa"/>
            <w:shd w:val="clear" w:color="auto" w:fill="auto"/>
            <w:vAlign w:val="center"/>
          </w:tcPr>
          <w:p w14:paraId="69381657"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0.20</w:t>
            </w:r>
          </w:p>
        </w:tc>
        <w:tc>
          <w:tcPr>
            <w:tcW w:w="1530" w:type="dxa"/>
            <w:shd w:val="clear" w:color="auto" w:fill="auto"/>
            <w:vAlign w:val="center"/>
          </w:tcPr>
          <w:p w14:paraId="27BE045D"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0.3</w:t>
            </w:r>
            <w:r>
              <w:rPr>
                <w:rFonts w:cs="Times New Roman"/>
                <w:color w:val="000000"/>
                <w:sz w:val="20"/>
                <w:szCs w:val="20"/>
              </w:rPr>
              <w:t>4</w:t>
            </w:r>
          </w:p>
        </w:tc>
        <w:tc>
          <w:tcPr>
            <w:tcW w:w="1170" w:type="dxa"/>
            <w:shd w:val="clear" w:color="auto" w:fill="auto"/>
            <w:vAlign w:val="center"/>
          </w:tcPr>
          <w:p w14:paraId="3FBA27D2"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1.22</w:t>
            </w:r>
          </w:p>
        </w:tc>
        <w:tc>
          <w:tcPr>
            <w:tcW w:w="810" w:type="dxa"/>
            <w:shd w:val="clear" w:color="auto" w:fill="auto"/>
            <w:vAlign w:val="center"/>
          </w:tcPr>
          <w:p w14:paraId="63967A6E"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0.63</w:t>
            </w:r>
          </w:p>
        </w:tc>
        <w:tc>
          <w:tcPr>
            <w:tcW w:w="810" w:type="dxa"/>
            <w:shd w:val="clear" w:color="auto" w:fill="auto"/>
            <w:vAlign w:val="center"/>
          </w:tcPr>
          <w:p w14:paraId="1EE3B151"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2.3</w:t>
            </w:r>
            <w:r>
              <w:rPr>
                <w:rFonts w:cs="Times New Roman"/>
                <w:color w:val="000000"/>
                <w:sz w:val="20"/>
                <w:szCs w:val="20"/>
              </w:rPr>
              <w:t>8</w:t>
            </w:r>
          </w:p>
        </w:tc>
        <w:tc>
          <w:tcPr>
            <w:tcW w:w="990" w:type="dxa"/>
            <w:shd w:val="clear" w:color="auto" w:fill="auto"/>
            <w:vAlign w:val="center"/>
          </w:tcPr>
          <w:p w14:paraId="201644B9"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w:t>
            </w:r>
            <w:r>
              <w:rPr>
                <w:rFonts w:cs="Times New Roman"/>
                <w:color w:val="000000"/>
                <w:sz w:val="20"/>
                <w:szCs w:val="20"/>
              </w:rPr>
              <w:t>55</w:t>
            </w:r>
          </w:p>
        </w:tc>
      </w:tr>
      <w:tr w:rsidR="007A78EC" w:rsidRPr="004B6D58" w14:paraId="3F7BDCB3" w14:textId="77777777" w:rsidTr="007A78EC">
        <w:trPr>
          <w:trHeight w:val="142"/>
        </w:trPr>
        <w:tc>
          <w:tcPr>
            <w:tcW w:w="3600" w:type="dxa"/>
            <w:shd w:val="clear" w:color="auto" w:fill="auto"/>
          </w:tcPr>
          <w:p w14:paraId="588A745B" w14:textId="77777777" w:rsidR="000633AF" w:rsidRPr="004B6D58" w:rsidRDefault="000633AF" w:rsidP="00A96665">
            <w:pPr>
              <w:spacing w:line="480" w:lineRule="auto"/>
              <w:ind w:left="288"/>
              <w:rPr>
                <w:rFonts w:cs="Times New Roman"/>
                <w:sz w:val="20"/>
                <w:szCs w:val="20"/>
              </w:rPr>
            </w:pPr>
            <w:r w:rsidRPr="004B6D58">
              <w:rPr>
                <w:rFonts w:cs="Times New Roman"/>
                <w:sz w:val="20"/>
                <w:szCs w:val="20"/>
              </w:rPr>
              <w:t xml:space="preserve">Rh4.2 </w:t>
            </w:r>
          </w:p>
        </w:tc>
        <w:tc>
          <w:tcPr>
            <w:tcW w:w="1260" w:type="dxa"/>
            <w:shd w:val="clear" w:color="auto" w:fill="auto"/>
            <w:vAlign w:val="center"/>
          </w:tcPr>
          <w:p w14:paraId="529E9FEC"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-0.02</w:t>
            </w:r>
          </w:p>
        </w:tc>
        <w:tc>
          <w:tcPr>
            <w:tcW w:w="1530" w:type="dxa"/>
            <w:shd w:val="clear" w:color="auto" w:fill="auto"/>
            <w:vAlign w:val="center"/>
          </w:tcPr>
          <w:p w14:paraId="2A6A0AE9"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0.3</w:t>
            </w:r>
            <w:r>
              <w:rPr>
                <w:rFonts w:cs="Times New Roman"/>
                <w:color w:val="000000"/>
                <w:sz w:val="20"/>
                <w:szCs w:val="20"/>
              </w:rPr>
              <w:t>2</w:t>
            </w:r>
          </w:p>
        </w:tc>
        <w:tc>
          <w:tcPr>
            <w:tcW w:w="1170" w:type="dxa"/>
            <w:shd w:val="clear" w:color="auto" w:fill="auto"/>
            <w:vAlign w:val="center"/>
          </w:tcPr>
          <w:p w14:paraId="41314EE2"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0.9</w:t>
            </w:r>
            <w:r>
              <w:rPr>
                <w:rFonts w:cs="Times New Roman"/>
                <w:color w:val="000000"/>
                <w:sz w:val="20"/>
                <w:szCs w:val="20"/>
              </w:rPr>
              <w:t>8</w:t>
            </w:r>
          </w:p>
        </w:tc>
        <w:tc>
          <w:tcPr>
            <w:tcW w:w="810" w:type="dxa"/>
            <w:shd w:val="clear" w:color="auto" w:fill="auto"/>
            <w:vAlign w:val="center"/>
          </w:tcPr>
          <w:p w14:paraId="1BABFD75"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0.5</w:t>
            </w:r>
            <w:r>
              <w:rPr>
                <w:rFonts w:cs="Times New Roman"/>
                <w:color w:val="000000"/>
                <w:sz w:val="20"/>
                <w:szCs w:val="20"/>
              </w:rPr>
              <w:t>3</w:t>
            </w:r>
          </w:p>
        </w:tc>
        <w:tc>
          <w:tcPr>
            <w:tcW w:w="810" w:type="dxa"/>
            <w:shd w:val="clear" w:color="auto" w:fill="auto"/>
            <w:vAlign w:val="center"/>
          </w:tcPr>
          <w:p w14:paraId="302744AD"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1.81</w:t>
            </w:r>
          </w:p>
        </w:tc>
        <w:tc>
          <w:tcPr>
            <w:tcW w:w="990" w:type="dxa"/>
            <w:shd w:val="clear" w:color="auto" w:fill="auto"/>
            <w:vAlign w:val="center"/>
          </w:tcPr>
          <w:p w14:paraId="6D826C26"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0.9</w:t>
            </w:r>
            <w:r>
              <w:rPr>
                <w:rFonts w:cs="Times New Roman"/>
                <w:color w:val="000000"/>
                <w:sz w:val="20"/>
                <w:szCs w:val="20"/>
              </w:rPr>
              <w:t>4</w:t>
            </w:r>
          </w:p>
        </w:tc>
      </w:tr>
      <w:tr w:rsidR="007A78EC" w:rsidRPr="004B6D58" w14:paraId="6CABC862" w14:textId="77777777" w:rsidTr="007A78EC">
        <w:trPr>
          <w:trHeight w:val="142"/>
        </w:trPr>
        <w:tc>
          <w:tcPr>
            <w:tcW w:w="3600" w:type="dxa"/>
            <w:shd w:val="clear" w:color="auto" w:fill="auto"/>
          </w:tcPr>
          <w:p w14:paraId="0DCE9247" w14:textId="77777777" w:rsidR="000633AF" w:rsidRPr="004B6D58" w:rsidRDefault="000633AF" w:rsidP="00A96665">
            <w:pPr>
              <w:spacing w:line="480" w:lineRule="auto"/>
              <w:ind w:left="288"/>
              <w:rPr>
                <w:rFonts w:cs="Times New Roman"/>
                <w:b/>
                <w:bCs/>
                <w:sz w:val="20"/>
                <w:szCs w:val="20"/>
              </w:rPr>
            </w:pPr>
            <w:r w:rsidRPr="004B6D58">
              <w:rPr>
                <w:rFonts w:cs="Times New Roman"/>
                <w:b/>
                <w:bCs/>
                <w:sz w:val="20"/>
                <w:szCs w:val="20"/>
              </w:rPr>
              <w:t xml:space="preserve">Rh2_2030 </w:t>
            </w:r>
          </w:p>
        </w:tc>
        <w:tc>
          <w:tcPr>
            <w:tcW w:w="1260" w:type="dxa"/>
            <w:shd w:val="clear" w:color="auto" w:fill="auto"/>
            <w:vAlign w:val="center"/>
          </w:tcPr>
          <w:p w14:paraId="48CE59B3" w14:textId="77777777" w:rsidR="000633AF" w:rsidRPr="004B6D58" w:rsidRDefault="000633AF" w:rsidP="00A96665">
            <w:pPr>
              <w:spacing w:line="480" w:lineRule="auto"/>
              <w:jc w:val="center"/>
              <w:rPr>
                <w:rFonts w:cs="Times New Roman"/>
                <w:b/>
                <w:bCs/>
                <w:sz w:val="20"/>
                <w:szCs w:val="20"/>
              </w:rPr>
            </w:pPr>
            <w:r w:rsidRPr="004B6D58">
              <w:rPr>
                <w:rFonts w:cs="Times New Roman"/>
                <w:b/>
                <w:bCs/>
                <w:color w:val="000000"/>
                <w:sz w:val="20"/>
                <w:szCs w:val="20"/>
              </w:rPr>
              <w:t>-0.95</w:t>
            </w:r>
          </w:p>
        </w:tc>
        <w:tc>
          <w:tcPr>
            <w:tcW w:w="1530" w:type="dxa"/>
            <w:shd w:val="clear" w:color="auto" w:fill="auto"/>
            <w:vAlign w:val="center"/>
          </w:tcPr>
          <w:p w14:paraId="2F5412CD" w14:textId="77777777" w:rsidR="000633AF" w:rsidRPr="004B6D58" w:rsidRDefault="000633AF" w:rsidP="00A96665">
            <w:pPr>
              <w:spacing w:line="480" w:lineRule="auto"/>
              <w:jc w:val="center"/>
              <w:rPr>
                <w:rFonts w:cs="Times New Roman"/>
                <w:b/>
                <w:bCs/>
                <w:sz w:val="20"/>
                <w:szCs w:val="20"/>
              </w:rPr>
            </w:pPr>
            <w:r w:rsidRPr="004B6D58">
              <w:rPr>
                <w:rFonts w:cs="Times New Roman"/>
                <w:b/>
                <w:bCs/>
                <w:color w:val="000000"/>
                <w:sz w:val="20"/>
                <w:szCs w:val="20"/>
              </w:rPr>
              <w:t>0.</w:t>
            </w:r>
            <w:r>
              <w:rPr>
                <w:rFonts w:cs="Times New Roman"/>
                <w:b/>
                <w:bCs/>
                <w:color w:val="000000"/>
                <w:sz w:val="20"/>
                <w:szCs w:val="20"/>
              </w:rPr>
              <w:t>30</w:t>
            </w:r>
          </w:p>
        </w:tc>
        <w:tc>
          <w:tcPr>
            <w:tcW w:w="1170" w:type="dxa"/>
            <w:shd w:val="clear" w:color="auto" w:fill="auto"/>
            <w:vAlign w:val="center"/>
          </w:tcPr>
          <w:p w14:paraId="47621618" w14:textId="77777777" w:rsidR="000633AF" w:rsidRPr="004B6D58" w:rsidRDefault="000633AF" w:rsidP="00A96665">
            <w:pPr>
              <w:spacing w:line="480" w:lineRule="auto"/>
              <w:jc w:val="center"/>
              <w:rPr>
                <w:rFonts w:cs="Times New Roman"/>
                <w:b/>
                <w:bCs/>
                <w:sz w:val="20"/>
                <w:szCs w:val="20"/>
              </w:rPr>
            </w:pPr>
            <w:r w:rsidRPr="004B6D58">
              <w:rPr>
                <w:rFonts w:cs="Times New Roman"/>
                <w:b/>
                <w:bCs/>
                <w:color w:val="000000"/>
                <w:sz w:val="20"/>
                <w:szCs w:val="20"/>
              </w:rPr>
              <w:t>0.3</w:t>
            </w:r>
            <w:r>
              <w:rPr>
                <w:rFonts w:cs="Times New Roman"/>
                <w:b/>
                <w:bCs/>
                <w:color w:val="000000"/>
                <w:sz w:val="20"/>
                <w:szCs w:val="20"/>
              </w:rPr>
              <w:t>9</w:t>
            </w:r>
          </w:p>
        </w:tc>
        <w:tc>
          <w:tcPr>
            <w:tcW w:w="810" w:type="dxa"/>
            <w:shd w:val="clear" w:color="auto" w:fill="auto"/>
            <w:vAlign w:val="center"/>
          </w:tcPr>
          <w:p w14:paraId="18F66579" w14:textId="77777777" w:rsidR="000633AF" w:rsidRPr="004B6D58" w:rsidRDefault="000633AF" w:rsidP="00A96665">
            <w:pPr>
              <w:spacing w:line="480" w:lineRule="auto"/>
              <w:jc w:val="center"/>
              <w:rPr>
                <w:rFonts w:cs="Times New Roman"/>
                <w:b/>
                <w:bCs/>
                <w:sz w:val="20"/>
                <w:szCs w:val="20"/>
              </w:rPr>
            </w:pPr>
            <w:r w:rsidRPr="004B6D58">
              <w:rPr>
                <w:rFonts w:cs="Times New Roman"/>
                <w:b/>
                <w:bCs/>
                <w:color w:val="000000"/>
                <w:sz w:val="20"/>
                <w:szCs w:val="20"/>
              </w:rPr>
              <w:t>0.2</w:t>
            </w:r>
            <w:r>
              <w:rPr>
                <w:rFonts w:cs="Times New Roman"/>
                <w:b/>
                <w:bCs/>
                <w:color w:val="000000"/>
                <w:sz w:val="20"/>
                <w:szCs w:val="20"/>
              </w:rPr>
              <w:t>2</w:t>
            </w:r>
          </w:p>
        </w:tc>
        <w:tc>
          <w:tcPr>
            <w:tcW w:w="810" w:type="dxa"/>
            <w:shd w:val="clear" w:color="auto" w:fill="auto"/>
            <w:vAlign w:val="center"/>
          </w:tcPr>
          <w:p w14:paraId="3F9F82C3" w14:textId="77777777" w:rsidR="000633AF" w:rsidRPr="004B6D58" w:rsidRDefault="000633AF" w:rsidP="00A96665">
            <w:pPr>
              <w:spacing w:line="480" w:lineRule="auto"/>
              <w:jc w:val="center"/>
              <w:rPr>
                <w:rFonts w:cs="Times New Roman"/>
                <w:b/>
                <w:bCs/>
                <w:sz w:val="20"/>
                <w:szCs w:val="20"/>
              </w:rPr>
            </w:pPr>
            <w:r w:rsidRPr="004B6D58">
              <w:rPr>
                <w:rFonts w:cs="Times New Roman"/>
                <w:b/>
                <w:bCs/>
                <w:color w:val="000000"/>
                <w:sz w:val="20"/>
                <w:szCs w:val="20"/>
              </w:rPr>
              <w:t>0.69</w:t>
            </w:r>
          </w:p>
        </w:tc>
        <w:tc>
          <w:tcPr>
            <w:tcW w:w="990" w:type="dxa"/>
            <w:shd w:val="clear" w:color="auto" w:fill="auto"/>
            <w:vAlign w:val="center"/>
          </w:tcPr>
          <w:p w14:paraId="65684855" w14:textId="77777777" w:rsidR="000633AF" w:rsidRPr="004B6D58" w:rsidRDefault="000633AF" w:rsidP="00A96665">
            <w:pPr>
              <w:spacing w:line="480" w:lineRule="auto"/>
              <w:jc w:val="center"/>
              <w:rPr>
                <w:rFonts w:cs="Times New Roman"/>
                <w:b/>
                <w:bCs/>
                <w:sz w:val="20"/>
                <w:szCs w:val="20"/>
              </w:rPr>
            </w:pPr>
            <w:r w:rsidRPr="004B6D58">
              <w:rPr>
                <w:rFonts w:cs="Times New Roman"/>
                <w:b/>
                <w:bCs/>
                <w:color w:val="000000"/>
                <w:sz w:val="20"/>
                <w:szCs w:val="20"/>
              </w:rPr>
              <w:t>0.001</w:t>
            </w:r>
          </w:p>
        </w:tc>
      </w:tr>
      <w:tr w:rsidR="007A78EC" w:rsidRPr="004B6D58" w14:paraId="06D86218" w14:textId="77777777" w:rsidTr="007A78EC">
        <w:trPr>
          <w:trHeight w:val="142"/>
        </w:trPr>
        <w:tc>
          <w:tcPr>
            <w:tcW w:w="3600" w:type="dxa"/>
            <w:shd w:val="clear" w:color="auto" w:fill="auto"/>
          </w:tcPr>
          <w:p w14:paraId="153339D6" w14:textId="77777777" w:rsidR="000633AF" w:rsidRPr="004B6D58" w:rsidRDefault="000633AF" w:rsidP="00A96665">
            <w:pPr>
              <w:spacing w:line="480" w:lineRule="auto"/>
              <w:ind w:left="288"/>
              <w:rPr>
                <w:rFonts w:cs="Times New Roman"/>
                <w:sz w:val="20"/>
                <w:szCs w:val="20"/>
              </w:rPr>
            </w:pPr>
            <w:r w:rsidRPr="004B6D58">
              <w:rPr>
                <w:rFonts w:cs="Times New Roman"/>
                <w:sz w:val="20"/>
                <w:szCs w:val="20"/>
              </w:rPr>
              <w:t xml:space="preserve">SBP1 </w:t>
            </w:r>
          </w:p>
        </w:tc>
        <w:tc>
          <w:tcPr>
            <w:tcW w:w="1260" w:type="dxa"/>
            <w:shd w:val="clear" w:color="auto" w:fill="auto"/>
            <w:vAlign w:val="center"/>
          </w:tcPr>
          <w:p w14:paraId="693E7F50"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0.15</w:t>
            </w:r>
          </w:p>
        </w:tc>
        <w:tc>
          <w:tcPr>
            <w:tcW w:w="1530" w:type="dxa"/>
            <w:shd w:val="clear" w:color="auto" w:fill="auto"/>
            <w:vAlign w:val="center"/>
          </w:tcPr>
          <w:p w14:paraId="1DA6FF39"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0.1</w:t>
            </w:r>
            <w:r>
              <w:rPr>
                <w:rFonts w:cs="Times New Roman"/>
                <w:color w:val="000000"/>
                <w:sz w:val="20"/>
                <w:szCs w:val="20"/>
              </w:rPr>
              <w:t>7</w:t>
            </w:r>
          </w:p>
        </w:tc>
        <w:tc>
          <w:tcPr>
            <w:tcW w:w="1170" w:type="dxa"/>
            <w:shd w:val="clear" w:color="auto" w:fill="auto"/>
            <w:vAlign w:val="center"/>
          </w:tcPr>
          <w:p w14:paraId="2A99FB69"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1.16</w:t>
            </w:r>
          </w:p>
        </w:tc>
        <w:tc>
          <w:tcPr>
            <w:tcW w:w="810" w:type="dxa"/>
            <w:shd w:val="clear" w:color="auto" w:fill="auto"/>
            <w:vAlign w:val="center"/>
          </w:tcPr>
          <w:p w14:paraId="704EAC7B"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0.8</w:t>
            </w:r>
            <w:r>
              <w:rPr>
                <w:rFonts w:cs="Times New Roman"/>
                <w:color w:val="000000"/>
                <w:sz w:val="20"/>
                <w:szCs w:val="20"/>
              </w:rPr>
              <w:t>4</w:t>
            </w:r>
          </w:p>
        </w:tc>
        <w:tc>
          <w:tcPr>
            <w:tcW w:w="810" w:type="dxa"/>
            <w:shd w:val="clear" w:color="auto" w:fill="auto"/>
            <w:vAlign w:val="center"/>
          </w:tcPr>
          <w:p w14:paraId="153BD383"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1.62</w:t>
            </w:r>
          </w:p>
        </w:tc>
        <w:tc>
          <w:tcPr>
            <w:tcW w:w="990" w:type="dxa"/>
            <w:shd w:val="clear" w:color="auto" w:fill="auto"/>
            <w:vAlign w:val="center"/>
          </w:tcPr>
          <w:p w14:paraId="332E0090"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0.3</w:t>
            </w:r>
            <w:r>
              <w:rPr>
                <w:rFonts w:cs="Times New Roman"/>
                <w:color w:val="000000"/>
                <w:sz w:val="20"/>
                <w:szCs w:val="20"/>
              </w:rPr>
              <w:t>7</w:t>
            </w:r>
          </w:p>
        </w:tc>
      </w:tr>
      <w:tr w:rsidR="007A78EC" w:rsidRPr="004B6D58" w14:paraId="0B3B6D81" w14:textId="77777777" w:rsidTr="007A78EC">
        <w:trPr>
          <w:trHeight w:val="142"/>
        </w:trPr>
        <w:tc>
          <w:tcPr>
            <w:tcW w:w="3600" w:type="dxa"/>
            <w:shd w:val="clear" w:color="auto" w:fill="auto"/>
          </w:tcPr>
          <w:p w14:paraId="3637D4AA" w14:textId="77777777" w:rsidR="000633AF" w:rsidRPr="004B6D58" w:rsidRDefault="000633AF" w:rsidP="00A96665">
            <w:pPr>
              <w:spacing w:line="480" w:lineRule="auto"/>
              <w:ind w:left="288"/>
              <w:rPr>
                <w:rFonts w:cs="Times New Roman"/>
                <w:b/>
                <w:bCs/>
                <w:sz w:val="20"/>
                <w:szCs w:val="20"/>
              </w:rPr>
            </w:pPr>
            <w:r w:rsidRPr="004B6D58">
              <w:rPr>
                <w:rFonts w:cs="Times New Roman"/>
                <w:b/>
                <w:bCs/>
                <w:sz w:val="20"/>
                <w:szCs w:val="20"/>
              </w:rPr>
              <w:t>SEA-1</w:t>
            </w:r>
          </w:p>
        </w:tc>
        <w:tc>
          <w:tcPr>
            <w:tcW w:w="1260" w:type="dxa"/>
            <w:shd w:val="clear" w:color="auto" w:fill="auto"/>
            <w:vAlign w:val="center"/>
          </w:tcPr>
          <w:p w14:paraId="16E63C1A" w14:textId="471D4D24" w:rsidR="000633AF" w:rsidRPr="004B6D58" w:rsidRDefault="000633AF" w:rsidP="00A96665">
            <w:pPr>
              <w:spacing w:line="480" w:lineRule="auto"/>
              <w:jc w:val="center"/>
              <w:rPr>
                <w:rFonts w:cs="Times New Roman"/>
                <w:b/>
                <w:bCs/>
                <w:sz w:val="20"/>
                <w:szCs w:val="20"/>
              </w:rPr>
            </w:pPr>
            <w:r w:rsidRPr="004B6D58">
              <w:rPr>
                <w:rFonts w:cs="Times New Roman"/>
                <w:b/>
                <w:bCs/>
                <w:color w:val="000000"/>
                <w:sz w:val="20"/>
                <w:szCs w:val="20"/>
              </w:rPr>
              <w:t>0.449</w:t>
            </w:r>
          </w:p>
        </w:tc>
        <w:tc>
          <w:tcPr>
            <w:tcW w:w="1530" w:type="dxa"/>
            <w:shd w:val="clear" w:color="auto" w:fill="auto"/>
            <w:vAlign w:val="center"/>
          </w:tcPr>
          <w:p w14:paraId="199C69B8" w14:textId="77777777" w:rsidR="000633AF" w:rsidRPr="004B6D58" w:rsidRDefault="000633AF" w:rsidP="00A96665">
            <w:pPr>
              <w:spacing w:line="480" w:lineRule="auto"/>
              <w:jc w:val="center"/>
              <w:rPr>
                <w:rFonts w:cs="Times New Roman"/>
                <w:b/>
                <w:bCs/>
                <w:sz w:val="20"/>
                <w:szCs w:val="20"/>
              </w:rPr>
            </w:pPr>
            <w:r w:rsidRPr="004B6D58">
              <w:rPr>
                <w:rFonts w:cs="Times New Roman"/>
                <w:b/>
                <w:bCs/>
                <w:color w:val="000000"/>
                <w:sz w:val="20"/>
                <w:szCs w:val="20"/>
              </w:rPr>
              <w:t>0.2</w:t>
            </w:r>
            <w:r>
              <w:rPr>
                <w:rFonts w:cs="Times New Roman"/>
                <w:b/>
                <w:bCs/>
                <w:color w:val="000000"/>
                <w:sz w:val="20"/>
                <w:szCs w:val="20"/>
              </w:rPr>
              <w:t>2</w:t>
            </w:r>
          </w:p>
        </w:tc>
        <w:tc>
          <w:tcPr>
            <w:tcW w:w="1170" w:type="dxa"/>
            <w:shd w:val="clear" w:color="auto" w:fill="auto"/>
            <w:vAlign w:val="center"/>
          </w:tcPr>
          <w:p w14:paraId="20907B22" w14:textId="77777777" w:rsidR="000633AF" w:rsidRPr="004B6D58" w:rsidRDefault="000633AF" w:rsidP="00A96665">
            <w:pPr>
              <w:spacing w:line="480" w:lineRule="auto"/>
              <w:jc w:val="center"/>
              <w:rPr>
                <w:rFonts w:cs="Times New Roman"/>
                <w:b/>
                <w:bCs/>
                <w:sz w:val="20"/>
                <w:szCs w:val="20"/>
              </w:rPr>
            </w:pPr>
            <w:r w:rsidRPr="004B6D58">
              <w:rPr>
                <w:rFonts w:cs="Times New Roman"/>
                <w:b/>
                <w:bCs/>
                <w:color w:val="000000"/>
                <w:sz w:val="20"/>
                <w:szCs w:val="20"/>
              </w:rPr>
              <w:t>1.5</w:t>
            </w:r>
            <w:r>
              <w:rPr>
                <w:rFonts w:cs="Times New Roman"/>
                <w:b/>
                <w:bCs/>
                <w:color w:val="000000"/>
                <w:sz w:val="20"/>
                <w:szCs w:val="20"/>
              </w:rPr>
              <w:t>7</w:t>
            </w:r>
          </w:p>
        </w:tc>
        <w:tc>
          <w:tcPr>
            <w:tcW w:w="810" w:type="dxa"/>
            <w:shd w:val="clear" w:color="auto" w:fill="auto"/>
            <w:vAlign w:val="center"/>
          </w:tcPr>
          <w:p w14:paraId="61D07F2C" w14:textId="77777777" w:rsidR="000633AF" w:rsidRPr="004B6D58" w:rsidRDefault="000633AF" w:rsidP="00A96665">
            <w:pPr>
              <w:spacing w:line="480" w:lineRule="auto"/>
              <w:jc w:val="center"/>
              <w:rPr>
                <w:rFonts w:cs="Times New Roman"/>
                <w:b/>
                <w:bCs/>
                <w:sz w:val="20"/>
                <w:szCs w:val="20"/>
              </w:rPr>
            </w:pPr>
            <w:r w:rsidRPr="004B6D58">
              <w:rPr>
                <w:rFonts w:cs="Times New Roman"/>
                <w:b/>
                <w:bCs/>
                <w:color w:val="000000"/>
                <w:sz w:val="20"/>
                <w:szCs w:val="20"/>
              </w:rPr>
              <w:t>1.0</w:t>
            </w:r>
            <w:r>
              <w:rPr>
                <w:rFonts w:cs="Times New Roman"/>
                <w:b/>
                <w:bCs/>
                <w:color w:val="000000"/>
                <w:sz w:val="20"/>
                <w:szCs w:val="20"/>
              </w:rPr>
              <w:t>3</w:t>
            </w:r>
          </w:p>
        </w:tc>
        <w:tc>
          <w:tcPr>
            <w:tcW w:w="810" w:type="dxa"/>
            <w:shd w:val="clear" w:color="auto" w:fill="auto"/>
            <w:vAlign w:val="center"/>
          </w:tcPr>
          <w:p w14:paraId="16ABA130" w14:textId="77777777" w:rsidR="000633AF" w:rsidRPr="004B6D58" w:rsidRDefault="000633AF" w:rsidP="00A96665">
            <w:pPr>
              <w:spacing w:line="480" w:lineRule="auto"/>
              <w:jc w:val="center"/>
              <w:rPr>
                <w:rFonts w:cs="Times New Roman"/>
                <w:b/>
                <w:bCs/>
                <w:sz w:val="20"/>
                <w:szCs w:val="20"/>
              </w:rPr>
            </w:pPr>
            <w:r w:rsidRPr="004B6D58">
              <w:rPr>
                <w:rFonts w:cs="Times New Roman"/>
                <w:b/>
                <w:bCs/>
                <w:color w:val="000000"/>
                <w:sz w:val="20"/>
                <w:szCs w:val="20"/>
              </w:rPr>
              <w:t>2.39</w:t>
            </w:r>
          </w:p>
        </w:tc>
        <w:tc>
          <w:tcPr>
            <w:tcW w:w="990" w:type="dxa"/>
            <w:shd w:val="clear" w:color="auto" w:fill="auto"/>
            <w:vAlign w:val="center"/>
          </w:tcPr>
          <w:p w14:paraId="51537EFC" w14:textId="77777777" w:rsidR="000633AF" w:rsidRPr="004B6D58" w:rsidRDefault="000633AF" w:rsidP="00A96665">
            <w:pPr>
              <w:spacing w:line="480" w:lineRule="auto"/>
              <w:jc w:val="center"/>
              <w:rPr>
                <w:rFonts w:cs="Times New Roman"/>
                <w:b/>
                <w:bCs/>
                <w:sz w:val="20"/>
                <w:szCs w:val="20"/>
              </w:rPr>
            </w:pPr>
            <w:r w:rsidRPr="004B6D58">
              <w:rPr>
                <w:rFonts w:cs="Times New Roman"/>
                <w:b/>
                <w:bCs/>
                <w:color w:val="000000"/>
                <w:sz w:val="20"/>
                <w:szCs w:val="20"/>
              </w:rPr>
              <w:t>0.0</w:t>
            </w:r>
            <w:r>
              <w:rPr>
                <w:rFonts w:cs="Times New Roman"/>
                <w:b/>
                <w:bCs/>
                <w:color w:val="000000"/>
                <w:sz w:val="20"/>
                <w:szCs w:val="20"/>
              </w:rPr>
              <w:t>4</w:t>
            </w:r>
          </w:p>
        </w:tc>
      </w:tr>
      <w:tr w:rsidR="007A78EC" w:rsidRPr="004B6D58" w14:paraId="708A42AC" w14:textId="77777777" w:rsidTr="007A78EC">
        <w:trPr>
          <w:trHeight w:val="142"/>
        </w:trPr>
        <w:tc>
          <w:tcPr>
            <w:tcW w:w="3600" w:type="dxa"/>
            <w:shd w:val="clear" w:color="auto" w:fill="auto"/>
            <w:vAlign w:val="center"/>
          </w:tcPr>
          <w:p w14:paraId="01E4AD2F" w14:textId="77777777" w:rsidR="000633AF" w:rsidRPr="004B6D58" w:rsidRDefault="000633AF" w:rsidP="00A96665">
            <w:pPr>
              <w:spacing w:line="480" w:lineRule="auto"/>
              <w:rPr>
                <w:rFonts w:cs="Times New Roman"/>
                <w:b/>
                <w:bCs/>
                <w:sz w:val="20"/>
                <w:szCs w:val="20"/>
              </w:rPr>
            </w:pPr>
            <w:r w:rsidRPr="004B6D58">
              <w:rPr>
                <w:rFonts w:cs="Times New Roman"/>
                <w:sz w:val="20"/>
                <w:szCs w:val="20"/>
              </w:rPr>
              <w:t>Owns any livestock (ref. none)</w:t>
            </w:r>
          </w:p>
        </w:tc>
        <w:tc>
          <w:tcPr>
            <w:tcW w:w="1260" w:type="dxa"/>
            <w:shd w:val="clear" w:color="auto" w:fill="auto"/>
            <w:vAlign w:val="center"/>
          </w:tcPr>
          <w:p w14:paraId="3CD483D8" w14:textId="77777777" w:rsidR="000633AF" w:rsidRPr="004B6D58" w:rsidRDefault="000633AF" w:rsidP="00A96665">
            <w:pPr>
              <w:spacing w:line="480" w:lineRule="auto"/>
              <w:jc w:val="center"/>
              <w:rPr>
                <w:rFonts w:cs="Times New Roman"/>
                <w:b/>
                <w:bCs/>
                <w:color w:val="000000"/>
                <w:sz w:val="20"/>
                <w:szCs w:val="20"/>
              </w:rPr>
            </w:pPr>
            <w:r w:rsidRPr="004B6D58">
              <w:rPr>
                <w:rFonts w:cs="Times New Roman"/>
                <w:color w:val="000000"/>
                <w:sz w:val="20"/>
                <w:szCs w:val="20"/>
              </w:rPr>
              <w:t>-0.03</w:t>
            </w:r>
          </w:p>
        </w:tc>
        <w:tc>
          <w:tcPr>
            <w:tcW w:w="1530" w:type="dxa"/>
            <w:shd w:val="clear" w:color="auto" w:fill="auto"/>
            <w:vAlign w:val="center"/>
          </w:tcPr>
          <w:p w14:paraId="3FD2CFE9" w14:textId="77777777" w:rsidR="000633AF" w:rsidRPr="004B6D58" w:rsidRDefault="000633AF" w:rsidP="00A96665">
            <w:pPr>
              <w:spacing w:line="480" w:lineRule="auto"/>
              <w:jc w:val="center"/>
              <w:rPr>
                <w:rFonts w:cs="Times New Roman"/>
                <w:b/>
                <w:bCs/>
                <w:color w:val="000000"/>
                <w:sz w:val="20"/>
                <w:szCs w:val="20"/>
              </w:rPr>
            </w:pPr>
            <w:r w:rsidRPr="004B6D58">
              <w:rPr>
                <w:rFonts w:cs="Times New Roman"/>
                <w:color w:val="000000"/>
                <w:sz w:val="20"/>
                <w:szCs w:val="20"/>
              </w:rPr>
              <w:t>0.1</w:t>
            </w:r>
            <w:r>
              <w:rPr>
                <w:rFonts w:cs="Times New Roman"/>
                <w:color w:val="000000"/>
                <w:sz w:val="20"/>
                <w:szCs w:val="20"/>
              </w:rPr>
              <w:t>7</w:t>
            </w:r>
          </w:p>
        </w:tc>
        <w:tc>
          <w:tcPr>
            <w:tcW w:w="1170" w:type="dxa"/>
            <w:shd w:val="clear" w:color="auto" w:fill="auto"/>
            <w:vAlign w:val="center"/>
          </w:tcPr>
          <w:p w14:paraId="157EF158" w14:textId="77777777" w:rsidR="000633AF" w:rsidRPr="004B6D58" w:rsidRDefault="000633AF" w:rsidP="00A96665">
            <w:pPr>
              <w:spacing w:line="480" w:lineRule="auto"/>
              <w:jc w:val="center"/>
              <w:rPr>
                <w:rFonts w:cs="Times New Roman"/>
                <w:b/>
                <w:bCs/>
                <w:color w:val="000000"/>
                <w:sz w:val="20"/>
                <w:szCs w:val="20"/>
              </w:rPr>
            </w:pPr>
            <w:r w:rsidRPr="004B6D58">
              <w:rPr>
                <w:rFonts w:cs="Times New Roman"/>
                <w:color w:val="000000"/>
                <w:sz w:val="20"/>
                <w:szCs w:val="20"/>
              </w:rPr>
              <w:t>0.9</w:t>
            </w:r>
            <w:r>
              <w:rPr>
                <w:rFonts w:cs="Times New Roman"/>
                <w:color w:val="000000"/>
                <w:sz w:val="20"/>
                <w:szCs w:val="20"/>
              </w:rPr>
              <w:t>7</w:t>
            </w:r>
          </w:p>
        </w:tc>
        <w:tc>
          <w:tcPr>
            <w:tcW w:w="810" w:type="dxa"/>
            <w:shd w:val="clear" w:color="auto" w:fill="auto"/>
            <w:vAlign w:val="center"/>
          </w:tcPr>
          <w:p w14:paraId="41FD6C53" w14:textId="77777777" w:rsidR="000633AF" w:rsidRPr="004B6D58" w:rsidRDefault="000633AF" w:rsidP="00A96665">
            <w:pPr>
              <w:spacing w:line="480" w:lineRule="auto"/>
              <w:jc w:val="center"/>
              <w:rPr>
                <w:rFonts w:cs="Times New Roman"/>
                <w:b/>
                <w:bCs/>
                <w:color w:val="000000"/>
                <w:sz w:val="20"/>
                <w:szCs w:val="20"/>
              </w:rPr>
            </w:pPr>
            <w:r w:rsidRPr="004B6D58">
              <w:rPr>
                <w:rFonts w:cs="Times New Roman"/>
                <w:color w:val="000000"/>
                <w:sz w:val="20"/>
                <w:szCs w:val="20"/>
              </w:rPr>
              <w:t>0.69</w:t>
            </w:r>
          </w:p>
        </w:tc>
        <w:tc>
          <w:tcPr>
            <w:tcW w:w="810" w:type="dxa"/>
            <w:shd w:val="clear" w:color="auto" w:fill="auto"/>
            <w:vAlign w:val="center"/>
          </w:tcPr>
          <w:p w14:paraId="32317E33" w14:textId="77777777" w:rsidR="000633AF" w:rsidRPr="004B6D58" w:rsidRDefault="000633AF" w:rsidP="00A96665">
            <w:pPr>
              <w:spacing w:line="480" w:lineRule="auto"/>
              <w:jc w:val="center"/>
              <w:rPr>
                <w:rFonts w:cs="Times New Roman"/>
                <w:b/>
                <w:bCs/>
                <w:color w:val="000000"/>
                <w:sz w:val="20"/>
                <w:szCs w:val="20"/>
              </w:rPr>
            </w:pPr>
            <w:r w:rsidRPr="004B6D58">
              <w:rPr>
                <w:rFonts w:cs="Times New Roman"/>
                <w:color w:val="000000"/>
                <w:sz w:val="20"/>
                <w:szCs w:val="20"/>
              </w:rPr>
              <w:t>1.3</w:t>
            </w:r>
            <w:r>
              <w:rPr>
                <w:rFonts w:cs="Times New Roman"/>
                <w:color w:val="000000"/>
                <w:sz w:val="20"/>
                <w:szCs w:val="20"/>
              </w:rPr>
              <w:t>5</w:t>
            </w:r>
          </w:p>
        </w:tc>
        <w:tc>
          <w:tcPr>
            <w:tcW w:w="990" w:type="dxa"/>
            <w:shd w:val="clear" w:color="auto" w:fill="auto"/>
            <w:vAlign w:val="center"/>
          </w:tcPr>
          <w:p w14:paraId="2FC34065" w14:textId="77777777" w:rsidR="000633AF" w:rsidRPr="004B6D58" w:rsidRDefault="000633AF" w:rsidP="00A96665">
            <w:pPr>
              <w:spacing w:line="480" w:lineRule="auto"/>
              <w:jc w:val="center"/>
              <w:rPr>
                <w:rFonts w:cs="Times New Roman"/>
                <w:b/>
                <w:bCs/>
                <w:color w:val="000000"/>
                <w:sz w:val="20"/>
                <w:szCs w:val="20"/>
              </w:rPr>
            </w:pPr>
            <w:r w:rsidRPr="004B6D58">
              <w:rPr>
                <w:rFonts w:cs="Times New Roman"/>
                <w:color w:val="000000"/>
                <w:sz w:val="20"/>
                <w:szCs w:val="20"/>
              </w:rPr>
              <w:t>0.8</w:t>
            </w:r>
            <w:r>
              <w:rPr>
                <w:rFonts w:cs="Times New Roman"/>
                <w:color w:val="000000"/>
                <w:sz w:val="20"/>
                <w:szCs w:val="20"/>
              </w:rPr>
              <w:t>4</w:t>
            </w:r>
          </w:p>
        </w:tc>
      </w:tr>
      <w:tr w:rsidR="007A78EC" w:rsidRPr="004B6D58" w14:paraId="1BFF377A" w14:textId="77777777" w:rsidTr="007A78EC">
        <w:trPr>
          <w:trHeight w:val="142"/>
        </w:trPr>
        <w:tc>
          <w:tcPr>
            <w:tcW w:w="3600" w:type="dxa"/>
            <w:shd w:val="clear" w:color="auto" w:fill="auto"/>
            <w:vAlign w:val="center"/>
          </w:tcPr>
          <w:p w14:paraId="032CB47A" w14:textId="77777777" w:rsidR="000633AF" w:rsidRPr="004B6D58" w:rsidRDefault="000633AF" w:rsidP="00A96665">
            <w:pPr>
              <w:spacing w:line="480" w:lineRule="auto"/>
              <w:rPr>
                <w:rFonts w:cs="Times New Roman"/>
                <w:b/>
                <w:bCs/>
                <w:sz w:val="20"/>
                <w:szCs w:val="20"/>
              </w:rPr>
            </w:pPr>
            <w:r w:rsidRPr="004B6D58">
              <w:rPr>
                <w:rFonts w:cs="Times New Roman"/>
                <w:sz w:val="20"/>
                <w:szCs w:val="20"/>
              </w:rPr>
              <w:t>Household size &gt;5 (ref. ≤5)</w:t>
            </w:r>
          </w:p>
        </w:tc>
        <w:tc>
          <w:tcPr>
            <w:tcW w:w="1260" w:type="dxa"/>
            <w:shd w:val="clear" w:color="auto" w:fill="auto"/>
            <w:vAlign w:val="center"/>
          </w:tcPr>
          <w:p w14:paraId="651466B0" w14:textId="77777777" w:rsidR="000633AF" w:rsidRPr="004B6D58" w:rsidRDefault="000633AF" w:rsidP="00A96665">
            <w:pPr>
              <w:spacing w:line="480" w:lineRule="auto"/>
              <w:jc w:val="center"/>
              <w:rPr>
                <w:rFonts w:cs="Times New Roman"/>
                <w:b/>
                <w:bCs/>
                <w:color w:val="000000"/>
                <w:sz w:val="20"/>
                <w:szCs w:val="20"/>
              </w:rPr>
            </w:pPr>
            <w:r w:rsidRPr="004B6D58">
              <w:rPr>
                <w:rFonts w:cs="Times New Roman"/>
                <w:color w:val="000000"/>
                <w:sz w:val="20"/>
                <w:szCs w:val="20"/>
              </w:rPr>
              <w:t>0.0</w:t>
            </w:r>
            <w:r>
              <w:rPr>
                <w:rFonts w:cs="Times New Roman"/>
                <w:color w:val="000000"/>
                <w:sz w:val="20"/>
                <w:szCs w:val="20"/>
              </w:rPr>
              <w:t>6</w:t>
            </w:r>
          </w:p>
        </w:tc>
        <w:tc>
          <w:tcPr>
            <w:tcW w:w="1530" w:type="dxa"/>
            <w:shd w:val="clear" w:color="auto" w:fill="auto"/>
            <w:vAlign w:val="center"/>
          </w:tcPr>
          <w:p w14:paraId="5AB45AE2" w14:textId="77777777" w:rsidR="000633AF" w:rsidRPr="004B6D58" w:rsidRDefault="000633AF" w:rsidP="00A96665">
            <w:pPr>
              <w:spacing w:line="480" w:lineRule="auto"/>
              <w:jc w:val="center"/>
              <w:rPr>
                <w:rFonts w:cs="Times New Roman"/>
                <w:b/>
                <w:bCs/>
                <w:color w:val="000000"/>
                <w:sz w:val="20"/>
                <w:szCs w:val="20"/>
              </w:rPr>
            </w:pPr>
            <w:r w:rsidRPr="004B6D58">
              <w:rPr>
                <w:rFonts w:cs="Times New Roman"/>
                <w:color w:val="000000"/>
                <w:sz w:val="20"/>
                <w:szCs w:val="20"/>
              </w:rPr>
              <w:t>0.1</w:t>
            </w:r>
            <w:r>
              <w:rPr>
                <w:rFonts w:cs="Times New Roman"/>
                <w:color w:val="000000"/>
                <w:sz w:val="20"/>
                <w:szCs w:val="20"/>
              </w:rPr>
              <w:t>5</w:t>
            </w:r>
          </w:p>
        </w:tc>
        <w:tc>
          <w:tcPr>
            <w:tcW w:w="1170" w:type="dxa"/>
            <w:shd w:val="clear" w:color="auto" w:fill="auto"/>
            <w:vAlign w:val="center"/>
          </w:tcPr>
          <w:p w14:paraId="540F84FD" w14:textId="77777777" w:rsidR="000633AF" w:rsidRPr="004B6D58" w:rsidRDefault="000633AF" w:rsidP="00A96665">
            <w:pPr>
              <w:spacing w:line="480" w:lineRule="auto"/>
              <w:jc w:val="center"/>
              <w:rPr>
                <w:rFonts w:cs="Times New Roman"/>
                <w:b/>
                <w:bCs/>
                <w:color w:val="000000"/>
                <w:sz w:val="20"/>
                <w:szCs w:val="20"/>
              </w:rPr>
            </w:pPr>
            <w:r w:rsidRPr="004B6D58">
              <w:rPr>
                <w:rFonts w:cs="Times New Roman"/>
                <w:color w:val="000000"/>
                <w:sz w:val="20"/>
                <w:szCs w:val="20"/>
              </w:rPr>
              <w:t>1.0</w:t>
            </w:r>
            <w:r>
              <w:rPr>
                <w:rFonts w:cs="Times New Roman"/>
                <w:color w:val="000000"/>
                <w:sz w:val="20"/>
                <w:szCs w:val="20"/>
              </w:rPr>
              <w:t>6</w:t>
            </w:r>
          </w:p>
        </w:tc>
        <w:tc>
          <w:tcPr>
            <w:tcW w:w="810" w:type="dxa"/>
            <w:shd w:val="clear" w:color="auto" w:fill="auto"/>
            <w:vAlign w:val="center"/>
          </w:tcPr>
          <w:p w14:paraId="726DC589" w14:textId="77777777" w:rsidR="000633AF" w:rsidRPr="004B6D58" w:rsidRDefault="000633AF" w:rsidP="00A96665">
            <w:pPr>
              <w:spacing w:line="480" w:lineRule="auto"/>
              <w:jc w:val="center"/>
              <w:rPr>
                <w:rFonts w:cs="Times New Roman"/>
                <w:b/>
                <w:bCs/>
                <w:color w:val="000000"/>
                <w:sz w:val="20"/>
                <w:szCs w:val="20"/>
              </w:rPr>
            </w:pPr>
            <w:r w:rsidRPr="004B6D58">
              <w:rPr>
                <w:rFonts w:cs="Times New Roman"/>
                <w:color w:val="000000"/>
                <w:sz w:val="20"/>
                <w:szCs w:val="20"/>
              </w:rPr>
              <w:t>0.</w:t>
            </w:r>
            <w:r>
              <w:rPr>
                <w:rFonts w:cs="Times New Roman"/>
                <w:color w:val="000000"/>
                <w:sz w:val="20"/>
                <w:szCs w:val="20"/>
              </w:rPr>
              <w:t>80</w:t>
            </w:r>
          </w:p>
        </w:tc>
        <w:tc>
          <w:tcPr>
            <w:tcW w:w="810" w:type="dxa"/>
            <w:shd w:val="clear" w:color="auto" w:fill="auto"/>
            <w:vAlign w:val="center"/>
          </w:tcPr>
          <w:p w14:paraId="783FFA9F" w14:textId="77777777" w:rsidR="000633AF" w:rsidRPr="004B6D58" w:rsidRDefault="000633AF" w:rsidP="00A96665">
            <w:pPr>
              <w:spacing w:line="480" w:lineRule="auto"/>
              <w:jc w:val="center"/>
              <w:rPr>
                <w:rFonts w:cs="Times New Roman"/>
                <w:b/>
                <w:bCs/>
                <w:color w:val="000000"/>
                <w:sz w:val="20"/>
                <w:szCs w:val="20"/>
              </w:rPr>
            </w:pPr>
            <w:r w:rsidRPr="004B6D58">
              <w:rPr>
                <w:rFonts w:cs="Times New Roman"/>
                <w:color w:val="000000"/>
                <w:sz w:val="20"/>
                <w:szCs w:val="20"/>
              </w:rPr>
              <w:t>1.41</w:t>
            </w:r>
          </w:p>
        </w:tc>
        <w:tc>
          <w:tcPr>
            <w:tcW w:w="990" w:type="dxa"/>
            <w:shd w:val="clear" w:color="auto" w:fill="auto"/>
            <w:vAlign w:val="center"/>
          </w:tcPr>
          <w:p w14:paraId="497EAEA8" w14:textId="77777777" w:rsidR="000633AF" w:rsidRPr="004B6D58" w:rsidRDefault="000633AF" w:rsidP="00A96665">
            <w:pPr>
              <w:spacing w:line="480" w:lineRule="auto"/>
              <w:jc w:val="center"/>
              <w:rPr>
                <w:rFonts w:cs="Times New Roman"/>
                <w:b/>
                <w:bCs/>
                <w:color w:val="000000"/>
                <w:sz w:val="20"/>
                <w:szCs w:val="20"/>
              </w:rPr>
            </w:pPr>
            <w:r w:rsidRPr="004B6D58">
              <w:rPr>
                <w:rFonts w:cs="Times New Roman"/>
                <w:color w:val="000000"/>
                <w:sz w:val="20"/>
                <w:szCs w:val="20"/>
              </w:rPr>
              <w:t>0.69</w:t>
            </w:r>
          </w:p>
        </w:tc>
      </w:tr>
      <w:tr w:rsidR="007A78EC" w:rsidRPr="004B6D58" w14:paraId="29D6C17B" w14:textId="77777777" w:rsidTr="007A78EC">
        <w:trPr>
          <w:trHeight w:val="142"/>
        </w:trPr>
        <w:tc>
          <w:tcPr>
            <w:tcW w:w="3600" w:type="dxa"/>
            <w:shd w:val="clear" w:color="auto" w:fill="auto"/>
          </w:tcPr>
          <w:p w14:paraId="290011FF" w14:textId="77777777" w:rsidR="000633AF" w:rsidRPr="004B6D58" w:rsidRDefault="000633AF" w:rsidP="00A96665">
            <w:pPr>
              <w:spacing w:line="480" w:lineRule="auto"/>
              <w:rPr>
                <w:rFonts w:cs="Times New Roman"/>
                <w:b/>
                <w:bCs/>
                <w:sz w:val="20"/>
                <w:szCs w:val="20"/>
              </w:rPr>
            </w:pPr>
            <w:r w:rsidRPr="004B6D58">
              <w:rPr>
                <w:rFonts w:cs="Times New Roman"/>
                <w:sz w:val="20"/>
                <w:szCs w:val="20"/>
              </w:rPr>
              <w:t>Elevation (m)</w:t>
            </w:r>
          </w:p>
        </w:tc>
        <w:tc>
          <w:tcPr>
            <w:tcW w:w="1260" w:type="dxa"/>
            <w:shd w:val="clear" w:color="auto" w:fill="auto"/>
            <w:vAlign w:val="center"/>
          </w:tcPr>
          <w:p w14:paraId="02BF32D7" w14:textId="77777777" w:rsidR="000633AF" w:rsidRPr="004B6D58" w:rsidRDefault="000633AF" w:rsidP="00A96665">
            <w:pPr>
              <w:spacing w:line="480" w:lineRule="auto"/>
              <w:jc w:val="center"/>
              <w:rPr>
                <w:rFonts w:cs="Times New Roman"/>
                <w:b/>
                <w:bCs/>
                <w:color w:val="000000"/>
                <w:sz w:val="20"/>
                <w:szCs w:val="20"/>
              </w:rPr>
            </w:pPr>
            <w:r w:rsidRPr="004B6D58">
              <w:rPr>
                <w:rFonts w:cs="Times New Roman"/>
                <w:color w:val="000000"/>
                <w:sz w:val="20"/>
                <w:szCs w:val="20"/>
              </w:rPr>
              <w:t>-0.00</w:t>
            </w:r>
          </w:p>
        </w:tc>
        <w:tc>
          <w:tcPr>
            <w:tcW w:w="1530" w:type="dxa"/>
            <w:shd w:val="clear" w:color="auto" w:fill="auto"/>
            <w:vAlign w:val="center"/>
          </w:tcPr>
          <w:p w14:paraId="7C0E155A" w14:textId="77777777" w:rsidR="000633AF" w:rsidRPr="004B6D58" w:rsidRDefault="000633AF" w:rsidP="00A96665">
            <w:pPr>
              <w:spacing w:line="480" w:lineRule="auto"/>
              <w:jc w:val="center"/>
              <w:rPr>
                <w:rFonts w:cs="Times New Roman"/>
                <w:b/>
                <w:bCs/>
                <w:color w:val="000000"/>
                <w:sz w:val="20"/>
                <w:szCs w:val="20"/>
              </w:rPr>
            </w:pPr>
            <w:r w:rsidRPr="004B6D58">
              <w:rPr>
                <w:rFonts w:cs="Times New Roman"/>
                <w:color w:val="000000"/>
                <w:sz w:val="20"/>
                <w:szCs w:val="20"/>
              </w:rPr>
              <w:t>0.00</w:t>
            </w:r>
          </w:p>
        </w:tc>
        <w:tc>
          <w:tcPr>
            <w:tcW w:w="1170" w:type="dxa"/>
            <w:shd w:val="clear" w:color="auto" w:fill="auto"/>
            <w:vAlign w:val="center"/>
          </w:tcPr>
          <w:p w14:paraId="43562731" w14:textId="77777777" w:rsidR="000633AF" w:rsidRPr="004B6D58" w:rsidRDefault="000633AF" w:rsidP="00A96665">
            <w:pPr>
              <w:spacing w:line="480" w:lineRule="auto"/>
              <w:jc w:val="center"/>
              <w:rPr>
                <w:rFonts w:cs="Times New Roman"/>
                <w:b/>
                <w:bCs/>
                <w:color w:val="000000"/>
                <w:sz w:val="20"/>
                <w:szCs w:val="20"/>
              </w:rPr>
            </w:pPr>
            <w:r>
              <w:rPr>
                <w:rFonts w:cs="Times New Roman"/>
                <w:color w:val="000000"/>
                <w:sz w:val="20"/>
                <w:szCs w:val="20"/>
              </w:rPr>
              <w:t>1.00</w:t>
            </w:r>
          </w:p>
        </w:tc>
        <w:tc>
          <w:tcPr>
            <w:tcW w:w="810" w:type="dxa"/>
            <w:shd w:val="clear" w:color="auto" w:fill="auto"/>
            <w:vAlign w:val="center"/>
          </w:tcPr>
          <w:p w14:paraId="5B2A5931" w14:textId="77777777" w:rsidR="000633AF" w:rsidRPr="004B6D58" w:rsidRDefault="000633AF" w:rsidP="00A96665">
            <w:pPr>
              <w:spacing w:line="480" w:lineRule="auto"/>
              <w:jc w:val="center"/>
              <w:rPr>
                <w:rFonts w:cs="Times New Roman"/>
                <w:b/>
                <w:bCs/>
                <w:color w:val="000000"/>
                <w:sz w:val="20"/>
                <w:szCs w:val="20"/>
              </w:rPr>
            </w:pPr>
            <w:r>
              <w:rPr>
                <w:rFonts w:cs="Times New Roman"/>
                <w:color w:val="000000"/>
                <w:sz w:val="20"/>
                <w:szCs w:val="20"/>
              </w:rPr>
              <w:t>1.00</w:t>
            </w:r>
          </w:p>
        </w:tc>
        <w:tc>
          <w:tcPr>
            <w:tcW w:w="810" w:type="dxa"/>
            <w:shd w:val="clear" w:color="auto" w:fill="auto"/>
            <w:vAlign w:val="center"/>
          </w:tcPr>
          <w:p w14:paraId="02AC9734" w14:textId="77777777" w:rsidR="000633AF" w:rsidRPr="004B6D58" w:rsidRDefault="000633AF" w:rsidP="00A96665">
            <w:pPr>
              <w:spacing w:line="480" w:lineRule="auto"/>
              <w:jc w:val="center"/>
              <w:rPr>
                <w:rFonts w:cs="Times New Roman"/>
                <w:b/>
                <w:bCs/>
                <w:color w:val="000000"/>
                <w:sz w:val="20"/>
                <w:szCs w:val="20"/>
              </w:rPr>
            </w:pPr>
            <w:r w:rsidRPr="004B6D58">
              <w:rPr>
                <w:rFonts w:cs="Times New Roman"/>
                <w:color w:val="000000"/>
                <w:sz w:val="20"/>
                <w:szCs w:val="20"/>
              </w:rPr>
              <w:t>1.00</w:t>
            </w:r>
          </w:p>
        </w:tc>
        <w:tc>
          <w:tcPr>
            <w:tcW w:w="990" w:type="dxa"/>
            <w:shd w:val="clear" w:color="auto" w:fill="auto"/>
            <w:vAlign w:val="center"/>
          </w:tcPr>
          <w:p w14:paraId="323156AC" w14:textId="77777777" w:rsidR="000633AF" w:rsidRPr="004B6D58" w:rsidRDefault="000633AF" w:rsidP="00A96665">
            <w:pPr>
              <w:spacing w:line="480" w:lineRule="auto"/>
              <w:jc w:val="center"/>
              <w:rPr>
                <w:rFonts w:cs="Times New Roman"/>
                <w:b/>
                <w:bCs/>
                <w:color w:val="000000"/>
                <w:sz w:val="20"/>
                <w:szCs w:val="20"/>
              </w:rPr>
            </w:pPr>
            <w:r w:rsidRPr="004B6D58">
              <w:rPr>
                <w:rFonts w:cs="Times New Roman"/>
                <w:color w:val="000000"/>
                <w:sz w:val="20"/>
                <w:szCs w:val="20"/>
              </w:rPr>
              <w:t>0.15</w:t>
            </w:r>
          </w:p>
        </w:tc>
      </w:tr>
      <w:tr w:rsidR="007A78EC" w:rsidRPr="004B6D58" w14:paraId="4088CEAF" w14:textId="77777777" w:rsidTr="007A78EC">
        <w:trPr>
          <w:trHeight w:val="142"/>
        </w:trPr>
        <w:tc>
          <w:tcPr>
            <w:tcW w:w="3600" w:type="dxa"/>
            <w:shd w:val="clear" w:color="auto" w:fill="auto"/>
          </w:tcPr>
          <w:p w14:paraId="462DEFA9" w14:textId="77777777" w:rsidR="007A78EC" w:rsidRDefault="000633AF" w:rsidP="00A96665">
            <w:pPr>
              <w:spacing w:line="480" w:lineRule="auto"/>
              <w:rPr>
                <w:rFonts w:cs="Times New Roman"/>
                <w:sz w:val="20"/>
                <w:szCs w:val="20"/>
              </w:rPr>
            </w:pPr>
            <w:r w:rsidRPr="004B6D58">
              <w:rPr>
                <w:rFonts w:cs="Times New Roman"/>
                <w:sz w:val="20"/>
                <w:szCs w:val="20"/>
              </w:rPr>
              <w:t xml:space="preserve">Air temperature (°C) &gt;25.9 °C </w:t>
            </w:r>
          </w:p>
          <w:p w14:paraId="2EC9509E" w14:textId="5A9CA334" w:rsidR="000633AF" w:rsidRPr="004B6D58" w:rsidRDefault="000633AF" w:rsidP="00A96665">
            <w:pPr>
              <w:spacing w:line="480" w:lineRule="auto"/>
              <w:rPr>
                <w:rFonts w:cs="Times New Roman"/>
                <w:sz w:val="20"/>
                <w:szCs w:val="20"/>
              </w:rPr>
            </w:pPr>
            <w:r w:rsidRPr="004B6D58">
              <w:rPr>
                <w:rFonts w:cs="Times New Roman"/>
                <w:sz w:val="20"/>
                <w:szCs w:val="20"/>
              </w:rPr>
              <w:t>(ref. ≤25.9 °C)</w:t>
            </w:r>
          </w:p>
        </w:tc>
        <w:tc>
          <w:tcPr>
            <w:tcW w:w="1260" w:type="dxa"/>
            <w:shd w:val="clear" w:color="auto" w:fill="auto"/>
            <w:vAlign w:val="center"/>
          </w:tcPr>
          <w:p w14:paraId="7C269B6E"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0.2</w:t>
            </w:r>
            <w:r>
              <w:rPr>
                <w:rFonts w:cs="Times New Roman"/>
                <w:color w:val="000000"/>
                <w:sz w:val="20"/>
                <w:szCs w:val="20"/>
              </w:rPr>
              <w:t>8</w:t>
            </w:r>
          </w:p>
        </w:tc>
        <w:tc>
          <w:tcPr>
            <w:tcW w:w="1530" w:type="dxa"/>
            <w:shd w:val="clear" w:color="auto" w:fill="auto"/>
            <w:vAlign w:val="center"/>
          </w:tcPr>
          <w:p w14:paraId="7025C996"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0.1</w:t>
            </w:r>
            <w:r>
              <w:rPr>
                <w:rFonts w:cs="Times New Roman"/>
                <w:color w:val="000000"/>
                <w:sz w:val="20"/>
                <w:szCs w:val="20"/>
              </w:rPr>
              <w:t>5</w:t>
            </w:r>
          </w:p>
        </w:tc>
        <w:tc>
          <w:tcPr>
            <w:tcW w:w="1170" w:type="dxa"/>
            <w:shd w:val="clear" w:color="auto" w:fill="auto"/>
            <w:vAlign w:val="center"/>
          </w:tcPr>
          <w:p w14:paraId="74B37ECB"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1.3</w:t>
            </w:r>
            <w:r>
              <w:rPr>
                <w:rFonts w:cs="Times New Roman"/>
                <w:color w:val="000000"/>
                <w:sz w:val="20"/>
                <w:szCs w:val="20"/>
              </w:rPr>
              <w:t>2</w:t>
            </w:r>
          </w:p>
        </w:tc>
        <w:tc>
          <w:tcPr>
            <w:tcW w:w="810" w:type="dxa"/>
            <w:shd w:val="clear" w:color="auto" w:fill="auto"/>
            <w:vAlign w:val="center"/>
          </w:tcPr>
          <w:p w14:paraId="251422F7"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0.99</w:t>
            </w:r>
          </w:p>
        </w:tc>
        <w:tc>
          <w:tcPr>
            <w:tcW w:w="810" w:type="dxa"/>
            <w:shd w:val="clear" w:color="auto" w:fill="auto"/>
            <w:vAlign w:val="center"/>
          </w:tcPr>
          <w:p w14:paraId="108E22E4"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1.75</w:t>
            </w:r>
          </w:p>
        </w:tc>
        <w:tc>
          <w:tcPr>
            <w:tcW w:w="990" w:type="dxa"/>
            <w:shd w:val="clear" w:color="auto" w:fill="auto"/>
            <w:vAlign w:val="center"/>
          </w:tcPr>
          <w:p w14:paraId="37DD5168"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0.0</w:t>
            </w:r>
            <w:r>
              <w:rPr>
                <w:rFonts w:cs="Times New Roman"/>
                <w:color w:val="000000"/>
                <w:sz w:val="20"/>
                <w:szCs w:val="20"/>
              </w:rPr>
              <w:t>6</w:t>
            </w:r>
          </w:p>
        </w:tc>
      </w:tr>
      <w:tr w:rsidR="007A78EC" w:rsidRPr="004B6D58" w14:paraId="4258063A" w14:textId="77777777" w:rsidTr="007A78EC">
        <w:trPr>
          <w:trHeight w:val="142"/>
        </w:trPr>
        <w:tc>
          <w:tcPr>
            <w:tcW w:w="3600" w:type="dxa"/>
            <w:shd w:val="clear" w:color="auto" w:fill="auto"/>
          </w:tcPr>
          <w:p w14:paraId="5B6DE97D" w14:textId="30881060" w:rsidR="000633AF" w:rsidRPr="004B6D58" w:rsidRDefault="000633AF" w:rsidP="00A96665">
            <w:pPr>
              <w:spacing w:line="480" w:lineRule="auto"/>
              <w:rPr>
                <w:rFonts w:cs="Times New Roman"/>
                <w:sz w:val="20"/>
                <w:szCs w:val="20"/>
              </w:rPr>
            </w:pPr>
            <w:r w:rsidRPr="004B6D58">
              <w:rPr>
                <w:rFonts w:cs="Times New Roman"/>
                <w:sz w:val="20"/>
                <w:szCs w:val="20"/>
              </w:rPr>
              <w:t>Distance (m) to nearest water body &gt;2311m (ref. ≤2311m)</w:t>
            </w:r>
          </w:p>
        </w:tc>
        <w:tc>
          <w:tcPr>
            <w:tcW w:w="1260" w:type="dxa"/>
            <w:shd w:val="clear" w:color="auto" w:fill="auto"/>
            <w:vAlign w:val="center"/>
          </w:tcPr>
          <w:p w14:paraId="22A3390D"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0.1</w:t>
            </w:r>
            <w:r>
              <w:rPr>
                <w:rFonts w:cs="Times New Roman"/>
                <w:color w:val="000000"/>
                <w:sz w:val="20"/>
                <w:szCs w:val="20"/>
              </w:rPr>
              <w:t>2</w:t>
            </w:r>
          </w:p>
        </w:tc>
        <w:tc>
          <w:tcPr>
            <w:tcW w:w="1530" w:type="dxa"/>
            <w:shd w:val="clear" w:color="auto" w:fill="auto"/>
            <w:vAlign w:val="center"/>
          </w:tcPr>
          <w:p w14:paraId="6AD07CFD"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0.17</w:t>
            </w:r>
          </w:p>
        </w:tc>
        <w:tc>
          <w:tcPr>
            <w:tcW w:w="1170" w:type="dxa"/>
            <w:shd w:val="clear" w:color="auto" w:fill="auto"/>
            <w:vAlign w:val="center"/>
          </w:tcPr>
          <w:p w14:paraId="5B57EADF"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1.12</w:t>
            </w:r>
          </w:p>
        </w:tc>
        <w:tc>
          <w:tcPr>
            <w:tcW w:w="810" w:type="dxa"/>
            <w:shd w:val="clear" w:color="auto" w:fill="auto"/>
            <w:vAlign w:val="center"/>
          </w:tcPr>
          <w:p w14:paraId="56DA5BAE"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w:t>
            </w:r>
            <w:r>
              <w:rPr>
                <w:rFonts w:cs="Times New Roman"/>
                <w:color w:val="000000"/>
                <w:sz w:val="20"/>
                <w:szCs w:val="20"/>
              </w:rPr>
              <w:t>80</w:t>
            </w:r>
          </w:p>
        </w:tc>
        <w:tc>
          <w:tcPr>
            <w:tcW w:w="810" w:type="dxa"/>
            <w:shd w:val="clear" w:color="auto" w:fill="auto"/>
            <w:vAlign w:val="center"/>
          </w:tcPr>
          <w:p w14:paraId="11FC06EB"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1.5</w:t>
            </w:r>
            <w:r>
              <w:rPr>
                <w:rFonts w:cs="Times New Roman"/>
                <w:color w:val="000000"/>
                <w:sz w:val="20"/>
                <w:szCs w:val="20"/>
              </w:rPr>
              <w:t>8</w:t>
            </w:r>
          </w:p>
        </w:tc>
        <w:tc>
          <w:tcPr>
            <w:tcW w:w="990" w:type="dxa"/>
            <w:shd w:val="clear" w:color="auto" w:fill="auto"/>
            <w:vAlign w:val="center"/>
          </w:tcPr>
          <w:p w14:paraId="0CA21DA5"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0.5</w:t>
            </w:r>
            <w:r>
              <w:rPr>
                <w:rFonts w:cs="Times New Roman"/>
                <w:color w:val="000000"/>
                <w:sz w:val="20"/>
                <w:szCs w:val="20"/>
              </w:rPr>
              <w:t>1</w:t>
            </w:r>
          </w:p>
        </w:tc>
      </w:tr>
      <w:tr w:rsidR="007A78EC" w:rsidRPr="004B6D58" w14:paraId="140B6D10" w14:textId="77777777" w:rsidTr="007A78EC">
        <w:trPr>
          <w:trHeight w:val="142"/>
        </w:trPr>
        <w:tc>
          <w:tcPr>
            <w:tcW w:w="3600" w:type="dxa"/>
            <w:shd w:val="clear" w:color="auto" w:fill="auto"/>
          </w:tcPr>
          <w:p w14:paraId="45F3BD41" w14:textId="77777777" w:rsidR="000633AF" w:rsidRPr="004B6D58" w:rsidRDefault="000633AF" w:rsidP="00A96665">
            <w:pPr>
              <w:spacing w:line="480" w:lineRule="auto"/>
              <w:rPr>
                <w:rFonts w:cs="Times New Roman"/>
                <w:sz w:val="20"/>
                <w:szCs w:val="20"/>
              </w:rPr>
            </w:pPr>
            <w:r w:rsidRPr="004B6D58">
              <w:rPr>
                <w:rFonts w:cs="Times New Roman"/>
                <w:sz w:val="20"/>
                <w:szCs w:val="20"/>
              </w:rPr>
              <w:t>Population density (per sq. km.)</w:t>
            </w:r>
          </w:p>
        </w:tc>
        <w:tc>
          <w:tcPr>
            <w:tcW w:w="1260" w:type="dxa"/>
            <w:shd w:val="clear" w:color="auto" w:fill="auto"/>
            <w:vAlign w:val="center"/>
          </w:tcPr>
          <w:p w14:paraId="32B04CD1"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-0.00</w:t>
            </w:r>
          </w:p>
        </w:tc>
        <w:tc>
          <w:tcPr>
            <w:tcW w:w="1530" w:type="dxa"/>
            <w:shd w:val="clear" w:color="auto" w:fill="auto"/>
            <w:vAlign w:val="center"/>
          </w:tcPr>
          <w:p w14:paraId="307FBE7A"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0.00</w:t>
            </w:r>
          </w:p>
        </w:tc>
        <w:tc>
          <w:tcPr>
            <w:tcW w:w="1170" w:type="dxa"/>
            <w:shd w:val="clear" w:color="auto" w:fill="auto"/>
            <w:vAlign w:val="center"/>
          </w:tcPr>
          <w:p w14:paraId="2FBB0BEA"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1.00</w:t>
            </w:r>
          </w:p>
        </w:tc>
        <w:tc>
          <w:tcPr>
            <w:tcW w:w="810" w:type="dxa"/>
            <w:shd w:val="clear" w:color="auto" w:fill="auto"/>
            <w:vAlign w:val="center"/>
          </w:tcPr>
          <w:p w14:paraId="35C4CF53" w14:textId="77777777" w:rsidR="000633AF" w:rsidRPr="004B6D58" w:rsidRDefault="000633AF" w:rsidP="00A96665">
            <w:pPr>
              <w:spacing w:line="480" w:lineRule="auto"/>
              <w:jc w:val="center"/>
              <w:rPr>
                <w:rFonts w:cs="Times New Roman"/>
                <w:sz w:val="20"/>
                <w:szCs w:val="20"/>
              </w:rPr>
            </w:pPr>
            <w:r>
              <w:rPr>
                <w:rFonts w:cs="Times New Roman"/>
                <w:color w:val="000000"/>
                <w:sz w:val="20"/>
                <w:szCs w:val="20"/>
              </w:rPr>
              <w:t>1.00</w:t>
            </w:r>
          </w:p>
        </w:tc>
        <w:tc>
          <w:tcPr>
            <w:tcW w:w="810" w:type="dxa"/>
            <w:shd w:val="clear" w:color="auto" w:fill="auto"/>
            <w:vAlign w:val="center"/>
          </w:tcPr>
          <w:p w14:paraId="5A526949"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1.00</w:t>
            </w:r>
          </w:p>
        </w:tc>
        <w:tc>
          <w:tcPr>
            <w:tcW w:w="990" w:type="dxa"/>
            <w:shd w:val="clear" w:color="auto" w:fill="auto"/>
            <w:vAlign w:val="center"/>
          </w:tcPr>
          <w:p w14:paraId="269DEFF6"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0.8</w:t>
            </w:r>
            <w:r>
              <w:rPr>
                <w:rFonts w:cs="Times New Roman"/>
                <w:color w:val="000000"/>
                <w:sz w:val="20"/>
                <w:szCs w:val="20"/>
              </w:rPr>
              <w:t>5</w:t>
            </w:r>
          </w:p>
        </w:tc>
      </w:tr>
      <w:tr w:rsidR="007A78EC" w:rsidRPr="004B6D58" w14:paraId="382D3867" w14:textId="77777777" w:rsidTr="007A78EC">
        <w:trPr>
          <w:trHeight w:val="142"/>
        </w:trPr>
        <w:tc>
          <w:tcPr>
            <w:tcW w:w="3600" w:type="dxa"/>
            <w:shd w:val="clear" w:color="auto" w:fill="auto"/>
          </w:tcPr>
          <w:p w14:paraId="1563B73D" w14:textId="77777777" w:rsidR="000633AF" w:rsidRPr="004B6D58" w:rsidRDefault="000633AF" w:rsidP="00A96665">
            <w:pPr>
              <w:spacing w:line="480" w:lineRule="auto"/>
              <w:rPr>
                <w:rFonts w:cs="Times New Roman"/>
                <w:sz w:val="20"/>
                <w:szCs w:val="20"/>
              </w:rPr>
            </w:pPr>
            <w:r w:rsidRPr="004B6D58">
              <w:rPr>
                <w:rFonts w:cs="Times New Roman"/>
                <w:sz w:val="20"/>
                <w:szCs w:val="20"/>
              </w:rPr>
              <w:t xml:space="preserve">Normalized difference vegetation index </w:t>
            </w:r>
          </w:p>
        </w:tc>
        <w:tc>
          <w:tcPr>
            <w:tcW w:w="1260" w:type="dxa"/>
            <w:shd w:val="clear" w:color="auto" w:fill="auto"/>
            <w:vAlign w:val="center"/>
          </w:tcPr>
          <w:p w14:paraId="2D794A05"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-0.18</w:t>
            </w:r>
          </w:p>
        </w:tc>
        <w:tc>
          <w:tcPr>
            <w:tcW w:w="1530" w:type="dxa"/>
            <w:shd w:val="clear" w:color="auto" w:fill="auto"/>
            <w:vAlign w:val="center"/>
          </w:tcPr>
          <w:p w14:paraId="211977C3"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0.91</w:t>
            </w:r>
          </w:p>
        </w:tc>
        <w:tc>
          <w:tcPr>
            <w:tcW w:w="1170" w:type="dxa"/>
            <w:shd w:val="clear" w:color="auto" w:fill="auto"/>
            <w:vAlign w:val="center"/>
          </w:tcPr>
          <w:p w14:paraId="6914346D"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0.83</w:t>
            </w:r>
          </w:p>
        </w:tc>
        <w:tc>
          <w:tcPr>
            <w:tcW w:w="810" w:type="dxa"/>
            <w:shd w:val="clear" w:color="auto" w:fill="auto"/>
            <w:vAlign w:val="center"/>
          </w:tcPr>
          <w:p w14:paraId="472C2977"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0.1</w:t>
            </w:r>
            <w:r>
              <w:rPr>
                <w:rFonts w:cs="Times New Roman"/>
                <w:color w:val="000000"/>
                <w:sz w:val="20"/>
                <w:szCs w:val="20"/>
              </w:rPr>
              <w:t>4</w:t>
            </w:r>
          </w:p>
        </w:tc>
        <w:tc>
          <w:tcPr>
            <w:tcW w:w="810" w:type="dxa"/>
            <w:shd w:val="clear" w:color="auto" w:fill="auto"/>
            <w:vAlign w:val="center"/>
          </w:tcPr>
          <w:p w14:paraId="043F9B57" w14:textId="77777777" w:rsidR="000633AF" w:rsidRPr="004B6D58" w:rsidRDefault="000633AF" w:rsidP="00A96665">
            <w:pPr>
              <w:spacing w:line="480" w:lineRule="auto"/>
              <w:jc w:val="center"/>
              <w:rPr>
                <w:rFonts w:cs="Times New Roman"/>
                <w:sz w:val="20"/>
                <w:szCs w:val="20"/>
              </w:rPr>
            </w:pPr>
            <w:r>
              <w:rPr>
                <w:rFonts w:cs="Times New Roman"/>
                <w:color w:val="000000"/>
                <w:sz w:val="20"/>
                <w:szCs w:val="20"/>
              </w:rPr>
              <w:t>5.00</w:t>
            </w:r>
          </w:p>
        </w:tc>
        <w:tc>
          <w:tcPr>
            <w:tcW w:w="990" w:type="dxa"/>
            <w:shd w:val="clear" w:color="auto" w:fill="auto"/>
            <w:vAlign w:val="center"/>
          </w:tcPr>
          <w:p w14:paraId="17371BAB"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0.84</w:t>
            </w:r>
          </w:p>
        </w:tc>
      </w:tr>
      <w:tr w:rsidR="007A78EC" w:rsidRPr="004B6D58" w14:paraId="1E09AD30" w14:textId="77777777" w:rsidTr="007A78EC">
        <w:trPr>
          <w:trHeight w:val="142"/>
        </w:trPr>
        <w:tc>
          <w:tcPr>
            <w:tcW w:w="3600" w:type="dxa"/>
            <w:tcBorders>
              <w:bottom w:val="single" w:sz="4" w:space="0" w:color="auto"/>
            </w:tcBorders>
            <w:shd w:val="clear" w:color="auto" w:fill="auto"/>
          </w:tcPr>
          <w:p w14:paraId="39D9939F" w14:textId="77777777" w:rsidR="000633AF" w:rsidRPr="004B6D58" w:rsidRDefault="000633AF" w:rsidP="00A96665">
            <w:pPr>
              <w:spacing w:line="480" w:lineRule="auto"/>
              <w:rPr>
                <w:rFonts w:cs="Times New Roman"/>
                <w:sz w:val="20"/>
                <w:szCs w:val="20"/>
              </w:rPr>
            </w:pPr>
            <w:r w:rsidRPr="004B6D58">
              <w:rPr>
                <w:rFonts w:cs="Times New Roman"/>
                <w:sz w:val="20"/>
                <w:szCs w:val="20"/>
              </w:rPr>
              <w:t>Average rainfall (mm)</w:t>
            </w:r>
          </w:p>
        </w:tc>
        <w:tc>
          <w:tcPr>
            <w:tcW w:w="1260" w:type="dxa"/>
            <w:tcBorders>
              <w:bottom w:val="single" w:sz="4" w:space="0" w:color="auto"/>
            </w:tcBorders>
            <w:shd w:val="clear" w:color="auto" w:fill="auto"/>
            <w:vAlign w:val="center"/>
          </w:tcPr>
          <w:p w14:paraId="6B010A2F"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0.00</w:t>
            </w:r>
          </w:p>
        </w:tc>
        <w:tc>
          <w:tcPr>
            <w:tcW w:w="1530" w:type="dxa"/>
            <w:tcBorders>
              <w:bottom w:val="single" w:sz="4" w:space="0" w:color="auto"/>
            </w:tcBorders>
            <w:shd w:val="clear" w:color="auto" w:fill="auto"/>
            <w:vAlign w:val="center"/>
          </w:tcPr>
          <w:p w14:paraId="21F09B98"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0.00</w:t>
            </w:r>
          </w:p>
        </w:tc>
        <w:tc>
          <w:tcPr>
            <w:tcW w:w="1170" w:type="dxa"/>
            <w:tcBorders>
              <w:bottom w:val="single" w:sz="4" w:space="0" w:color="auto"/>
            </w:tcBorders>
            <w:shd w:val="clear" w:color="auto" w:fill="auto"/>
            <w:vAlign w:val="center"/>
          </w:tcPr>
          <w:p w14:paraId="268DED10"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1.00</w:t>
            </w:r>
          </w:p>
        </w:tc>
        <w:tc>
          <w:tcPr>
            <w:tcW w:w="810" w:type="dxa"/>
            <w:tcBorders>
              <w:bottom w:val="single" w:sz="4" w:space="0" w:color="auto"/>
            </w:tcBorders>
            <w:shd w:val="clear" w:color="auto" w:fill="auto"/>
            <w:vAlign w:val="center"/>
          </w:tcPr>
          <w:p w14:paraId="2DCC464C" w14:textId="77777777" w:rsidR="000633AF" w:rsidRPr="004B6D58" w:rsidRDefault="000633AF" w:rsidP="00A96665">
            <w:pPr>
              <w:spacing w:line="480" w:lineRule="auto"/>
              <w:jc w:val="center"/>
              <w:rPr>
                <w:rFonts w:cs="Times New Roman"/>
                <w:sz w:val="20"/>
                <w:szCs w:val="20"/>
              </w:rPr>
            </w:pPr>
            <w:r>
              <w:rPr>
                <w:rFonts w:cs="Times New Roman"/>
                <w:color w:val="000000"/>
                <w:sz w:val="20"/>
                <w:szCs w:val="20"/>
              </w:rPr>
              <w:t>1.00</w:t>
            </w:r>
          </w:p>
        </w:tc>
        <w:tc>
          <w:tcPr>
            <w:tcW w:w="810" w:type="dxa"/>
            <w:tcBorders>
              <w:bottom w:val="single" w:sz="4" w:space="0" w:color="auto"/>
            </w:tcBorders>
            <w:shd w:val="clear" w:color="auto" w:fill="auto"/>
            <w:vAlign w:val="center"/>
          </w:tcPr>
          <w:p w14:paraId="10B19007"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1.01</w:t>
            </w:r>
          </w:p>
        </w:tc>
        <w:tc>
          <w:tcPr>
            <w:tcW w:w="990" w:type="dxa"/>
            <w:tcBorders>
              <w:bottom w:val="single" w:sz="4" w:space="0" w:color="auto"/>
            </w:tcBorders>
            <w:shd w:val="clear" w:color="auto" w:fill="auto"/>
            <w:vAlign w:val="center"/>
          </w:tcPr>
          <w:p w14:paraId="06EF1BC9" w14:textId="77777777" w:rsidR="000633AF" w:rsidRPr="004B6D58" w:rsidRDefault="000633AF" w:rsidP="00A96665">
            <w:pPr>
              <w:spacing w:line="480" w:lineRule="auto"/>
              <w:jc w:val="center"/>
              <w:rPr>
                <w:rFonts w:cs="Times New Roman"/>
                <w:sz w:val="20"/>
                <w:szCs w:val="20"/>
              </w:rPr>
            </w:pPr>
            <w:r w:rsidRPr="004B6D58">
              <w:rPr>
                <w:rFonts w:cs="Times New Roman"/>
                <w:color w:val="000000"/>
                <w:sz w:val="20"/>
                <w:szCs w:val="20"/>
              </w:rPr>
              <w:t>0.3</w:t>
            </w:r>
            <w:r>
              <w:rPr>
                <w:rFonts w:cs="Times New Roman"/>
                <w:color w:val="000000"/>
                <w:sz w:val="20"/>
                <w:szCs w:val="20"/>
              </w:rPr>
              <w:t>6</w:t>
            </w:r>
          </w:p>
        </w:tc>
      </w:tr>
      <w:tr w:rsidR="000633AF" w:rsidRPr="004B6D58" w14:paraId="2472BFEA" w14:textId="77777777" w:rsidTr="007A78EC">
        <w:trPr>
          <w:trHeight w:val="142"/>
        </w:trPr>
        <w:tc>
          <w:tcPr>
            <w:tcW w:w="10170" w:type="dxa"/>
            <w:gridSpan w:val="7"/>
            <w:tcBorders>
              <w:top w:val="single" w:sz="4" w:space="0" w:color="auto"/>
            </w:tcBorders>
            <w:shd w:val="clear" w:color="auto" w:fill="auto"/>
          </w:tcPr>
          <w:p w14:paraId="7D50C091" w14:textId="77777777" w:rsidR="000633AF" w:rsidRPr="006D52A5" w:rsidRDefault="000633AF" w:rsidP="000633AF">
            <w:pPr>
              <w:spacing w:line="480" w:lineRule="auto"/>
              <w:rPr>
                <w:rFonts w:cs="Times New Roman"/>
                <w:sz w:val="20"/>
                <w:szCs w:val="20"/>
              </w:rPr>
            </w:pPr>
            <w:proofErr w:type="spellStart"/>
            <w:r w:rsidRPr="006D52A5">
              <w:rPr>
                <w:rFonts w:cs="Times New Roman"/>
                <w:sz w:val="20"/>
                <w:szCs w:val="20"/>
                <w:vertAlign w:val="superscript"/>
              </w:rPr>
              <w:t>a</w:t>
            </w:r>
            <w:r w:rsidRPr="006D52A5">
              <w:rPr>
                <w:rFonts w:cs="Times New Roman"/>
                <w:sz w:val="20"/>
                <w:szCs w:val="20"/>
              </w:rPr>
              <w:t>Bold</w:t>
            </w:r>
            <w:proofErr w:type="spellEnd"/>
            <w:r w:rsidRPr="006D52A5">
              <w:rPr>
                <w:rFonts w:cs="Times New Roman"/>
                <w:sz w:val="20"/>
                <w:szCs w:val="20"/>
              </w:rPr>
              <w:t xml:space="preserve"> text indicates a statistically significant association with high anti-SGE IgG level</w:t>
            </w:r>
          </w:p>
          <w:p w14:paraId="72FCCFEF" w14:textId="77777777" w:rsidR="000633AF" w:rsidRPr="006D52A5" w:rsidRDefault="000633AF" w:rsidP="000633AF">
            <w:pPr>
              <w:spacing w:line="276" w:lineRule="auto"/>
              <w:rPr>
                <w:rFonts w:cs="Times New Roman"/>
                <w:sz w:val="20"/>
                <w:szCs w:val="20"/>
              </w:rPr>
            </w:pPr>
            <w:proofErr w:type="spellStart"/>
            <w:r w:rsidRPr="006D52A5">
              <w:rPr>
                <w:rFonts w:cs="Times New Roman"/>
                <w:sz w:val="20"/>
                <w:szCs w:val="20"/>
                <w:vertAlign w:val="superscript"/>
              </w:rPr>
              <w:t>b</w:t>
            </w:r>
            <w:r w:rsidRPr="006D52A5">
              <w:rPr>
                <w:rFonts w:cs="Times New Roman"/>
                <w:sz w:val="20"/>
                <w:szCs w:val="20"/>
              </w:rPr>
              <w:t>High</w:t>
            </w:r>
            <w:proofErr w:type="spellEnd"/>
            <w:r w:rsidRPr="006D52A5">
              <w:rPr>
                <w:rFonts w:cs="Times New Roman"/>
                <w:sz w:val="20"/>
                <w:szCs w:val="20"/>
              </w:rPr>
              <w:t xml:space="preserve"> sensitivity rapid diagnostic test</w:t>
            </w:r>
          </w:p>
          <w:p w14:paraId="0F6B5A45" w14:textId="77777777" w:rsidR="000633AF" w:rsidRPr="004B6D58" w:rsidRDefault="000633AF" w:rsidP="00A96665">
            <w:pPr>
              <w:spacing w:line="480" w:lineRule="auto"/>
              <w:jc w:val="center"/>
              <w:rPr>
                <w:rFonts w:cs="Times New Roman"/>
                <w:color w:val="000000"/>
                <w:sz w:val="20"/>
                <w:szCs w:val="20"/>
              </w:rPr>
            </w:pPr>
          </w:p>
        </w:tc>
      </w:tr>
      <w:tr w:rsidR="000633AF" w:rsidRPr="004B6D58" w14:paraId="132B0DE8" w14:textId="77777777" w:rsidTr="007A78EC">
        <w:trPr>
          <w:trHeight w:val="142"/>
        </w:trPr>
        <w:tc>
          <w:tcPr>
            <w:tcW w:w="10170" w:type="dxa"/>
            <w:gridSpan w:val="7"/>
            <w:shd w:val="clear" w:color="auto" w:fill="auto"/>
          </w:tcPr>
          <w:p w14:paraId="23DA924B" w14:textId="77777777" w:rsidR="000633AF" w:rsidRPr="004B6D58" w:rsidRDefault="000633AF" w:rsidP="00A96665">
            <w:pPr>
              <w:spacing w:line="480" w:lineRule="auto"/>
              <w:jc w:val="center"/>
              <w:rPr>
                <w:rFonts w:cs="Times New Roman"/>
                <w:color w:val="000000"/>
                <w:sz w:val="20"/>
                <w:szCs w:val="20"/>
              </w:rPr>
            </w:pPr>
          </w:p>
        </w:tc>
      </w:tr>
    </w:tbl>
    <w:p w14:paraId="7445C2A1" w14:textId="77777777" w:rsidR="000633AF" w:rsidRPr="000633AF" w:rsidRDefault="000633AF" w:rsidP="000633AF">
      <w:pPr>
        <w:spacing w:line="480" w:lineRule="auto"/>
        <w:rPr>
          <w:rFonts w:cs="Times New Roman"/>
          <w:sz w:val="20"/>
          <w:szCs w:val="20"/>
        </w:rPr>
      </w:pPr>
    </w:p>
    <w:p w14:paraId="67915DD0" w14:textId="77777777" w:rsidR="000633AF" w:rsidRPr="000633AF" w:rsidRDefault="000633AF" w:rsidP="000633AF">
      <w:pPr>
        <w:spacing w:line="480" w:lineRule="auto"/>
        <w:rPr>
          <w:rFonts w:cs="Times New Roman"/>
          <w:sz w:val="18"/>
          <w:szCs w:val="18"/>
        </w:rPr>
      </w:pPr>
    </w:p>
    <w:p w14:paraId="60578ED7" w14:textId="3DBEAF23" w:rsidR="003F3646" w:rsidRDefault="003F3646" w:rsidP="007D4CF9">
      <w:pPr>
        <w:spacing w:line="480" w:lineRule="auto"/>
        <w:rPr>
          <w:rFonts w:cs="Times New Roman"/>
          <w:szCs w:val="24"/>
        </w:rPr>
      </w:pPr>
    </w:p>
    <w:p w14:paraId="5751A901" w14:textId="272996B0" w:rsidR="000633AF" w:rsidRDefault="000633AF" w:rsidP="007D4CF9">
      <w:pPr>
        <w:spacing w:line="480" w:lineRule="auto"/>
        <w:rPr>
          <w:rFonts w:cs="Times New Roman"/>
          <w:szCs w:val="24"/>
        </w:rPr>
      </w:pPr>
    </w:p>
    <w:p w14:paraId="0186B3E2" w14:textId="10BF235C" w:rsidR="000633AF" w:rsidRDefault="000633AF" w:rsidP="007D4CF9">
      <w:pPr>
        <w:spacing w:line="480" w:lineRule="auto"/>
        <w:rPr>
          <w:rFonts w:cs="Times New Roman"/>
          <w:szCs w:val="24"/>
        </w:rPr>
      </w:pPr>
    </w:p>
    <w:p w14:paraId="0FBC29B6" w14:textId="5AB55DBB" w:rsidR="000633AF" w:rsidRDefault="000633AF" w:rsidP="007D4CF9">
      <w:pPr>
        <w:spacing w:line="480" w:lineRule="auto"/>
        <w:rPr>
          <w:rFonts w:cs="Times New Roman"/>
          <w:szCs w:val="24"/>
        </w:rPr>
      </w:pPr>
    </w:p>
    <w:p w14:paraId="7AD9C491" w14:textId="5CE1E2E0" w:rsidR="000633AF" w:rsidRDefault="000633AF" w:rsidP="007D4CF9">
      <w:pPr>
        <w:spacing w:line="480" w:lineRule="auto"/>
        <w:rPr>
          <w:rFonts w:cs="Times New Roman"/>
          <w:szCs w:val="24"/>
        </w:rPr>
      </w:pPr>
    </w:p>
    <w:p w14:paraId="60C99420" w14:textId="6E0110A7" w:rsidR="000633AF" w:rsidRDefault="000633AF" w:rsidP="007D4CF9">
      <w:pPr>
        <w:spacing w:line="480" w:lineRule="auto"/>
        <w:rPr>
          <w:rFonts w:cs="Times New Roman"/>
          <w:szCs w:val="24"/>
        </w:rPr>
      </w:pPr>
    </w:p>
    <w:p w14:paraId="39E8CB7B" w14:textId="1C185327" w:rsidR="004B0547" w:rsidRDefault="004B0547" w:rsidP="007D4CF9">
      <w:pPr>
        <w:spacing w:line="480" w:lineRule="auto"/>
        <w:rPr>
          <w:rFonts w:cs="Times New Roman"/>
          <w:szCs w:val="24"/>
        </w:rPr>
      </w:pPr>
    </w:p>
    <w:p w14:paraId="6C3AB2DE" w14:textId="77777777" w:rsidR="007A78EC" w:rsidRDefault="007A78EC" w:rsidP="007D4CF9">
      <w:pPr>
        <w:spacing w:line="480" w:lineRule="auto"/>
        <w:rPr>
          <w:rFonts w:cs="Times New Roman"/>
          <w:szCs w:val="24"/>
        </w:rPr>
      </w:pPr>
    </w:p>
    <w:p w14:paraId="37C62212" w14:textId="77777777" w:rsidR="000633AF" w:rsidRPr="00F46958" w:rsidRDefault="000633AF" w:rsidP="000633AF">
      <w:pPr>
        <w:spacing w:line="480" w:lineRule="auto"/>
        <w:rPr>
          <w:rFonts w:cs="Times New Roman"/>
          <w:szCs w:val="24"/>
        </w:rPr>
      </w:pPr>
      <w:r w:rsidRPr="00F46958">
        <w:rPr>
          <w:rFonts w:cs="Times New Roman"/>
          <w:noProof/>
          <w:szCs w:val="24"/>
        </w:rPr>
        <w:drawing>
          <wp:inline distT="0" distB="0" distL="0" distR="0" wp14:anchorId="2B796856" wp14:editId="6BA4889A">
            <wp:extent cx="5228263" cy="4191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6350" cy="4197483"/>
                    </a:xfrm>
                    <a:prstGeom prst="rect">
                      <a:avLst/>
                    </a:prstGeom>
                    <a:noFill/>
                  </pic:spPr>
                </pic:pic>
              </a:graphicData>
            </a:graphic>
          </wp:inline>
        </w:drawing>
      </w:r>
    </w:p>
    <w:p w14:paraId="4715D42C" w14:textId="4AB8DD5D" w:rsidR="000633AF" w:rsidRPr="00FA395B" w:rsidRDefault="000633AF" w:rsidP="000633AF">
      <w:pPr>
        <w:spacing w:line="480" w:lineRule="auto"/>
        <w:rPr>
          <w:rFonts w:cs="Times New Roman"/>
          <w:sz w:val="22"/>
        </w:rPr>
      </w:pPr>
      <w:r w:rsidRPr="004B6D58">
        <w:rPr>
          <w:rFonts w:cs="Times New Roman"/>
          <w:b/>
          <w:bCs/>
          <w:sz w:val="22"/>
        </w:rPr>
        <w:t>Supp</w:t>
      </w:r>
      <w:r>
        <w:rPr>
          <w:rFonts w:cs="Times New Roman"/>
          <w:b/>
          <w:bCs/>
          <w:sz w:val="22"/>
        </w:rPr>
        <w:t>lementary</w:t>
      </w:r>
      <w:r w:rsidRPr="004B6D58">
        <w:rPr>
          <w:rFonts w:cs="Times New Roman"/>
          <w:b/>
          <w:bCs/>
          <w:sz w:val="22"/>
        </w:rPr>
        <w:t xml:space="preserve"> Fig</w:t>
      </w:r>
      <w:r>
        <w:rPr>
          <w:rFonts w:cs="Times New Roman"/>
          <w:b/>
          <w:bCs/>
          <w:sz w:val="22"/>
        </w:rPr>
        <w:t>ure</w:t>
      </w:r>
      <w:r w:rsidRPr="004B6D58">
        <w:rPr>
          <w:rFonts w:cs="Times New Roman"/>
          <w:b/>
          <w:bCs/>
          <w:sz w:val="22"/>
        </w:rPr>
        <w:t xml:space="preserve"> 1. Optimal SGE homogenate concentration for bead conjugation. </w:t>
      </w:r>
      <w:r w:rsidRPr="004B6D58">
        <w:rPr>
          <w:rFonts w:cs="Times New Roman"/>
          <w:sz w:val="22"/>
        </w:rPr>
        <w:t>Microbeads were conjugated with different concentrations of crude homogenate and tested against a random panel of blood samples from 78 Haitian participants to obtain assay signal (MFI-</w:t>
      </w:r>
      <w:proofErr w:type="spellStart"/>
      <w:r w:rsidRPr="004B6D58">
        <w:rPr>
          <w:rFonts w:cs="Times New Roman"/>
          <w:sz w:val="22"/>
        </w:rPr>
        <w:t>bg</w:t>
      </w:r>
      <w:proofErr w:type="spellEnd"/>
      <w:r w:rsidRPr="004B6D58">
        <w:rPr>
          <w:rFonts w:cs="Times New Roman"/>
          <w:sz w:val="22"/>
        </w:rPr>
        <w:t xml:space="preserve">). </w:t>
      </w:r>
    </w:p>
    <w:p w14:paraId="3E437F9E" w14:textId="5DE95DB5" w:rsidR="000633AF" w:rsidRDefault="000633AF" w:rsidP="007D4CF9">
      <w:pPr>
        <w:spacing w:line="480" w:lineRule="auto"/>
        <w:rPr>
          <w:rFonts w:cs="Times New Roman"/>
          <w:szCs w:val="24"/>
        </w:rPr>
      </w:pPr>
    </w:p>
    <w:p w14:paraId="5CBCCAFC" w14:textId="60850E24" w:rsidR="000633AF" w:rsidRDefault="000633AF" w:rsidP="007D4CF9">
      <w:pPr>
        <w:spacing w:line="480" w:lineRule="auto"/>
        <w:rPr>
          <w:rFonts w:cs="Times New Roman"/>
          <w:szCs w:val="24"/>
        </w:rPr>
      </w:pPr>
    </w:p>
    <w:p w14:paraId="6B7C53DE" w14:textId="1AFB3D9E" w:rsidR="000633AF" w:rsidRDefault="000633AF" w:rsidP="007D4CF9">
      <w:pPr>
        <w:spacing w:line="480" w:lineRule="auto"/>
        <w:rPr>
          <w:rFonts w:cs="Times New Roman"/>
          <w:szCs w:val="24"/>
        </w:rPr>
      </w:pPr>
    </w:p>
    <w:p w14:paraId="337794D1" w14:textId="2CD941B9" w:rsidR="000633AF" w:rsidRDefault="000633AF" w:rsidP="007D4CF9">
      <w:pPr>
        <w:spacing w:line="480" w:lineRule="auto"/>
        <w:rPr>
          <w:rFonts w:cs="Times New Roman"/>
          <w:szCs w:val="24"/>
        </w:rPr>
      </w:pPr>
    </w:p>
    <w:p w14:paraId="25BB15AC" w14:textId="6A7C411F" w:rsidR="000633AF" w:rsidRDefault="000633AF" w:rsidP="007D4CF9">
      <w:pPr>
        <w:spacing w:line="480" w:lineRule="auto"/>
        <w:rPr>
          <w:rFonts w:cs="Times New Roman"/>
          <w:szCs w:val="24"/>
        </w:rPr>
      </w:pPr>
    </w:p>
    <w:p w14:paraId="3BDB22EB" w14:textId="1FDDD990" w:rsidR="000633AF" w:rsidRDefault="000633AF" w:rsidP="007D4CF9">
      <w:pPr>
        <w:spacing w:line="480" w:lineRule="auto"/>
        <w:rPr>
          <w:rFonts w:cs="Times New Roman"/>
          <w:szCs w:val="24"/>
        </w:rPr>
      </w:pPr>
    </w:p>
    <w:p w14:paraId="1CF034D8" w14:textId="13331F44" w:rsidR="000633AF" w:rsidRDefault="000633AF" w:rsidP="007D4CF9">
      <w:pPr>
        <w:spacing w:line="480" w:lineRule="auto"/>
        <w:rPr>
          <w:rFonts w:cs="Times New Roman"/>
          <w:szCs w:val="24"/>
        </w:rPr>
      </w:pPr>
    </w:p>
    <w:p w14:paraId="2B4325D5" w14:textId="73604E46" w:rsidR="000633AF" w:rsidRDefault="000633AF" w:rsidP="007D4CF9">
      <w:pPr>
        <w:spacing w:line="480" w:lineRule="auto"/>
        <w:rPr>
          <w:rFonts w:cs="Times New Roman"/>
          <w:szCs w:val="24"/>
        </w:rPr>
      </w:pPr>
    </w:p>
    <w:p w14:paraId="50A7B8F5" w14:textId="1AADA6A9" w:rsidR="000633AF" w:rsidRDefault="000633AF" w:rsidP="007D4CF9">
      <w:pPr>
        <w:spacing w:line="480" w:lineRule="auto"/>
        <w:rPr>
          <w:rFonts w:cs="Times New Roman"/>
          <w:szCs w:val="24"/>
        </w:rPr>
      </w:pPr>
    </w:p>
    <w:p w14:paraId="12DF5EFD" w14:textId="54F093D3" w:rsidR="000633AF" w:rsidRDefault="000633AF" w:rsidP="007D4CF9">
      <w:pPr>
        <w:spacing w:line="480" w:lineRule="auto"/>
        <w:rPr>
          <w:rFonts w:cs="Times New Roman"/>
          <w:szCs w:val="24"/>
        </w:rPr>
      </w:pPr>
    </w:p>
    <w:p w14:paraId="2C63D6E0" w14:textId="17C7A40B" w:rsidR="000633AF" w:rsidRDefault="000633AF" w:rsidP="007D4CF9">
      <w:pPr>
        <w:spacing w:line="48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0"/>
        <w:gridCol w:w="5208"/>
      </w:tblGrid>
      <w:tr w:rsidR="000633AF" w:rsidRPr="00F46958" w14:paraId="12E07D1B" w14:textId="77777777" w:rsidTr="00A96665">
        <w:tc>
          <w:tcPr>
            <w:tcW w:w="5160" w:type="dxa"/>
          </w:tcPr>
          <w:p w14:paraId="2857CBA4" w14:textId="77777777" w:rsidR="000633AF" w:rsidRPr="00F46958" w:rsidRDefault="000633AF" w:rsidP="00A96665">
            <w:pPr>
              <w:spacing w:line="480" w:lineRule="auto"/>
              <w:rPr>
                <w:rFonts w:cs="Times New Roman"/>
                <w:b/>
                <w:bCs/>
                <w:noProof/>
                <w:szCs w:val="24"/>
              </w:rPr>
            </w:pPr>
            <w:r w:rsidRPr="00F46958">
              <w:rPr>
                <w:rFonts w:cs="Times New Roman"/>
                <w:b/>
                <w:bCs/>
                <w:noProof/>
                <w:szCs w:val="24"/>
              </w:rPr>
              <w:t>A</w:t>
            </w:r>
          </w:p>
          <w:p w14:paraId="4B2C1304" w14:textId="77777777" w:rsidR="000633AF" w:rsidRPr="00F46958" w:rsidRDefault="000633AF" w:rsidP="00A96665">
            <w:pPr>
              <w:spacing w:line="480" w:lineRule="auto"/>
              <w:rPr>
                <w:rFonts w:cs="Times New Roman"/>
                <w:b/>
                <w:bCs/>
                <w:szCs w:val="24"/>
              </w:rPr>
            </w:pPr>
            <w:r>
              <w:rPr>
                <w:rFonts w:ascii="Arial" w:hAnsi="Arial" w:cs="Arial"/>
                <w:noProof/>
                <w:color w:val="000000"/>
                <w:sz w:val="20"/>
                <w:szCs w:val="20"/>
              </w:rPr>
              <w:drawing>
                <wp:inline distT="0" distB="0" distL="0" distR="0" wp14:anchorId="2993907D" wp14:editId="1D1ADCDC">
                  <wp:extent cx="3049270" cy="2286000"/>
                  <wp:effectExtent l="0" t="0" r="0" b="0"/>
                  <wp:docPr id="12" name="Picture 12" descr="The SGPlot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GPlot Proced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9270" cy="2286000"/>
                          </a:xfrm>
                          <a:prstGeom prst="rect">
                            <a:avLst/>
                          </a:prstGeom>
                          <a:noFill/>
                          <a:ln>
                            <a:noFill/>
                          </a:ln>
                        </pic:spPr>
                      </pic:pic>
                    </a:graphicData>
                  </a:graphic>
                </wp:inline>
              </w:drawing>
            </w:r>
          </w:p>
        </w:tc>
        <w:tc>
          <w:tcPr>
            <w:tcW w:w="5208" w:type="dxa"/>
          </w:tcPr>
          <w:p w14:paraId="74E26262" w14:textId="77777777" w:rsidR="000633AF" w:rsidRPr="00F46958" w:rsidRDefault="000633AF" w:rsidP="00A96665">
            <w:pPr>
              <w:spacing w:line="480" w:lineRule="auto"/>
              <w:rPr>
                <w:rFonts w:cs="Times New Roman"/>
                <w:b/>
                <w:bCs/>
                <w:szCs w:val="24"/>
              </w:rPr>
            </w:pPr>
            <w:r w:rsidRPr="00F46958">
              <w:rPr>
                <w:rFonts w:cs="Times New Roman"/>
                <w:b/>
                <w:bCs/>
                <w:szCs w:val="24"/>
              </w:rPr>
              <w:t>B</w:t>
            </w:r>
          </w:p>
          <w:p w14:paraId="2BE532F4" w14:textId="77777777" w:rsidR="000633AF" w:rsidRPr="00F46958" w:rsidRDefault="000633AF" w:rsidP="00A96665">
            <w:pPr>
              <w:spacing w:line="480" w:lineRule="auto"/>
              <w:rPr>
                <w:rFonts w:cs="Times New Roman"/>
                <w:b/>
                <w:bCs/>
                <w:szCs w:val="24"/>
              </w:rPr>
            </w:pPr>
            <w:r>
              <w:rPr>
                <w:rFonts w:ascii="Arial" w:hAnsi="Arial" w:cs="Arial"/>
                <w:noProof/>
                <w:color w:val="000000"/>
                <w:sz w:val="20"/>
                <w:szCs w:val="20"/>
              </w:rPr>
              <w:drawing>
                <wp:inline distT="0" distB="0" distL="0" distR="0" wp14:anchorId="2A97A868" wp14:editId="1724785F">
                  <wp:extent cx="3049270" cy="2286000"/>
                  <wp:effectExtent l="0" t="0" r="0" b="0"/>
                  <wp:docPr id="16" name="Picture 16" descr="The SGPlot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GPlot Proced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9270" cy="2286000"/>
                          </a:xfrm>
                          <a:prstGeom prst="rect">
                            <a:avLst/>
                          </a:prstGeom>
                          <a:noFill/>
                          <a:ln>
                            <a:noFill/>
                          </a:ln>
                        </pic:spPr>
                      </pic:pic>
                    </a:graphicData>
                  </a:graphic>
                </wp:inline>
              </w:drawing>
            </w:r>
          </w:p>
        </w:tc>
      </w:tr>
      <w:tr w:rsidR="000633AF" w:rsidRPr="00F46958" w14:paraId="2E483411" w14:textId="77777777" w:rsidTr="00A96665">
        <w:tc>
          <w:tcPr>
            <w:tcW w:w="5160" w:type="dxa"/>
          </w:tcPr>
          <w:p w14:paraId="492C2CB4" w14:textId="77777777" w:rsidR="000633AF" w:rsidRPr="00F46958" w:rsidRDefault="000633AF" w:rsidP="00A96665">
            <w:pPr>
              <w:spacing w:line="480" w:lineRule="auto"/>
              <w:rPr>
                <w:rFonts w:cs="Times New Roman"/>
                <w:b/>
                <w:bCs/>
                <w:szCs w:val="24"/>
              </w:rPr>
            </w:pPr>
            <w:r>
              <w:rPr>
                <w:rFonts w:cs="Times New Roman"/>
                <w:b/>
                <w:bCs/>
                <w:szCs w:val="24"/>
              </w:rPr>
              <w:t>C</w:t>
            </w:r>
          </w:p>
          <w:p w14:paraId="3EBBE290" w14:textId="77777777" w:rsidR="000633AF" w:rsidRPr="00F46958" w:rsidRDefault="000633AF" w:rsidP="00A96665">
            <w:pPr>
              <w:spacing w:line="480" w:lineRule="auto"/>
              <w:rPr>
                <w:rFonts w:cs="Times New Roman"/>
                <w:noProof/>
                <w:szCs w:val="24"/>
              </w:rPr>
            </w:pPr>
            <w:r>
              <w:rPr>
                <w:rFonts w:ascii="Arial" w:hAnsi="Arial" w:cs="Arial"/>
                <w:noProof/>
                <w:color w:val="000000"/>
                <w:sz w:val="20"/>
                <w:szCs w:val="20"/>
              </w:rPr>
              <w:drawing>
                <wp:inline distT="0" distB="0" distL="0" distR="0" wp14:anchorId="6D2A9F23" wp14:editId="1727FEA0">
                  <wp:extent cx="3049270" cy="2286000"/>
                  <wp:effectExtent l="0" t="0" r="0" b="0"/>
                  <wp:docPr id="17" name="Picture 17" descr="The SGPlot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SGPlot Proced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9270" cy="2286000"/>
                          </a:xfrm>
                          <a:prstGeom prst="rect">
                            <a:avLst/>
                          </a:prstGeom>
                          <a:noFill/>
                          <a:ln>
                            <a:noFill/>
                          </a:ln>
                        </pic:spPr>
                      </pic:pic>
                    </a:graphicData>
                  </a:graphic>
                </wp:inline>
              </w:drawing>
            </w:r>
          </w:p>
        </w:tc>
        <w:tc>
          <w:tcPr>
            <w:tcW w:w="5208" w:type="dxa"/>
          </w:tcPr>
          <w:p w14:paraId="48EF7ABD" w14:textId="77777777" w:rsidR="000633AF" w:rsidRPr="0070164E" w:rsidRDefault="000633AF" w:rsidP="00A96665">
            <w:pPr>
              <w:spacing w:line="480" w:lineRule="auto"/>
              <w:rPr>
                <w:rFonts w:cs="Times New Roman"/>
                <w:b/>
                <w:bCs/>
                <w:noProof/>
                <w:szCs w:val="24"/>
              </w:rPr>
            </w:pPr>
            <w:r>
              <w:rPr>
                <w:rFonts w:cs="Times New Roman"/>
                <w:b/>
                <w:bCs/>
                <w:noProof/>
                <w:szCs w:val="24"/>
              </w:rPr>
              <w:t>D</w:t>
            </w:r>
          </w:p>
          <w:p w14:paraId="264488FE" w14:textId="57B1A121" w:rsidR="000633AF" w:rsidRPr="00F46958" w:rsidRDefault="001F1D89" w:rsidP="00A96665">
            <w:pPr>
              <w:spacing w:line="480" w:lineRule="auto"/>
              <w:rPr>
                <w:rFonts w:cs="Times New Roman"/>
                <w:b/>
                <w:bCs/>
                <w:szCs w:val="24"/>
              </w:rPr>
            </w:pPr>
            <w:r>
              <w:rPr>
                <w:rFonts w:cs="Times New Roman"/>
                <w:b/>
                <w:bCs/>
                <w:noProof/>
                <w:szCs w:val="24"/>
              </w:rPr>
              <w:drawing>
                <wp:inline distT="0" distB="0" distL="0" distR="0" wp14:anchorId="547F45C1" wp14:editId="31A3E3FE">
                  <wp:extent cx="3048000" cy="2286000"/>
                  <wp:effectExtent l="0" t="0" r="0" b="0"/>
                  <wp:docPr id="1" name="Picture 1"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ox and whisker ch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048000" cy="2286000"/>
                          </a:xfrm>
                          <a:prstGeom prst="rect">
                            <a:avLst/>
                          </a:prstGeom>
                        </pic:spPr>
                      </pic:pic>
                    </a:graphicData>
                  </a:graphic>
                </wp:inline>
              </w:drawing>
            </w:r>
          </w:p>
        </w:tc>
      </w:tr>
    </w:tbl>
    <w:p w14:paraId="23024812" w14:textId="43C99E19" w:rsidR="000633AF" w:rsidRDefault="000633AF" w:rsidP="000633AF">
      <w:pPr>
        <w:spacing w:line="480" w:lineRule="auto"/>
        <w:rPr>
          <w:rFonts w:cs="Times New Roman"/>
          <w:sz w:val="22"/>
        </w:rPr>
      </w:pPr>
      <w:r w:rsidRPr="004B6D58">
        <w:rPr>
          <w:rFonts w:cs="Times New Roman"/>
          <w:b/>
          <w:bCs/>
          <w:sz w:val="22"/>
        </w:rPr>
        <w:t>Supp</w:t>
      </w:r>
      <w:r>
        <w:rPr>
          <w:rFonts w:cs="Times New Roman"/>
          <w:b/>
          <w:bCs/>
          <w:sz w:val="22"/>
        </w:rPr>
        <w:t>lementary</w:t>
      </w:r>
      <w:r w:rsidRPr="004B6D58">
        <w:rPr>
          <w:rFonts w:cs="Times New Roman"/>
          <w:b/>
          <w:bCs/>
          <w:sz w:val="22"/>
        </w:rPr>
        <w:t xml:space="preserve"> Fig</w:t>
      </w:r>
      <w:r>
        <w:rPr>
          <w:rFonts w:cs="Times New Roman"/>
          <w:b/>
          <w:bCs/>
          <w:sz w:val="22"/>
        </w:rPr>
        <w:t>ure</w:t>
      </w:r>
      <w:r w:rsidRPr="004B6D58">
        <w:rPr>
          <w:rFonts w:cs="Times New Roman"/>
          <w:b/>
          <w:bCs/>
          <w:sz w:val="22"/>
        </w:rPr>
        <w:t xml:space="preserve"> 2.</w:t>
      </w:r>
      <w:r w:rsidRPr="004B6D58">
        <w:rPr>
          <w:rFonts w:cs="Times New Roman"/>
          <w:sz w:val="22"/>
        </w:rPr>
        <w:t xml:space="preserve"> </w:t>
      </w:r>
      <w:r>
        <w:rPr>
          <w:rFonts w:cs="Times New Roman"/>
          <w:b/>
          <w:bCs/>
          <w:sz w:val="22"/>
        </w:rPr>
        <w:t>Boxplots of the association</w:t>
      </w:r>
      <w:r w:rsidRPr="004B6D58">
        <w:rPr>
          <w:rFonts w:cs="Times New Roman"/>
          <w:b/>
          <w:bCs/>
          <w:sz w:val="22"/>
        </w:rPr>
        <w:t xml:space="preserve"> between anti-SGE IgG and select covariates. (A)</w:t>
      </w:r>
      <w:r w:rsidRPr="004B6D58">
        <w:rPr>
          <w:rFonts w:cs="Times New Roman"/>
          <w:sz w:val="22"/>
        </w:rPr>
        <w:t xml:space="preserve"> </w:t>
      </w:r>
      <w:r>
        <w:rPr>
          <w:rFonts w:cs="Times New Roman"/>
          <w:sz w:val="22"/>
        </w:rPr>
        <w:t>A</w:t>
      </w:r>
      <w:r w:rsidRPr="004B6D58">
        <w:rPr>
          <w:rFonts w:cs="Times New Roman"/>
          <w:sz w:val="22"/>
        </w:rPr>
        <w:t>nti-</w:t>
      </w:r>
      <w:r>
        <w:rPr>
          <w:rFonts w:cs="Times New Roman"/>
          <w:sz w:val="22"/>
        </w:rPr>
        <w:t>salivary gland extract (</w:t>
      </w:r>
      <w:r w:rsidRPr="004B6D58">
        <w:rPr>
          <w:rFonts w:cs="Times New Roman"/>
          <w:sz w:val="22"/>
        </w:rPr>
        <w:t>SGE</w:t>
      </w:r>
      <w:r>
        <w:rPr>
          <w:rFonts w:cs="Times New Roman"/>
          <w:sz w:val="22"/>
        </w:rPr>
        <w:t>) immunoglobulin G</w:t>
      </w:r>
      <w:r w:rsidRPr="004B6D58">
        <w:rPr>
          <w:rFonts w:cs="Times New Roman"/>
          <w:sz w:val="22"/>
        </w:rPr>
        <w:t xml:space="preserve"> </w:t>
      </w:r>
      <w:r>
        <w:rPr>
          <w:rFonts w:cs="Times New Roman"/>
          <w:sz w:val="22"/>
        </w:rPr>
        <w:t>(</w:t>
      </w:r>
      <w:r w:rsidRPr="004B6D58">
        <w:rPr>
          <w:rFonts w:cs="Times New Roman"/>
          <w:sz w:val="22"/>
        </w:rPr>
        <w:t>IgG</w:t>
      </w:r>
      <w:r>
        <w:rPr>
          <w:rFonts w:cs="Times New Roman"/>
          <w:sz w:val="22"/>
        </w:rPr>
        <w:t>)</w:t>
      </w:r>
      <w:r w:rsidRPr="004B6D58">
        <w:rPr>
          <w:rFonts w:cs="Times New Roman"/>
          <w:sz w:val="22"/>
        </w:rPr>
        <w:t xml:space="preserve"> </w:t>
      </w:r>
      <w:r>
        <w:rPr>
          <w:rFonts w:cs="Times New Roman"/>
          <w:sz w:val="22"/>
        </w:rPr>
        <w:t xml:space="preserve">level </w:t>
      </w:r>
      <w:r w:rsidRPr="004B6D58">
        <w:rPr>
          <w:rFonts w:cs="Times New Roman"/>
          <w:sz w:val="22"/>
        </w:rPr>
        <w:t xml:space="preserve">by commune and sex, </w:t>
      </w:r>
      <w:r w:rsidRPr="004B6D58">
        <w:rPr>
          <w:rFonts w:cs="Times New Roman"/>
          <w:b/>
          <w:bCs/>
          <w:sz w:val="22"/>
        </w:rPr>
        <w:t>(</w:t>
      </w:r>
      <w:r>
        <w:rPr>
          <w:rFonts w:cs="Times New Roman"/>
          <w:b/>
          <w:bCs/>
          <w:sz w:val="22"/>
        </w:rPr>
        <w:t>B</w:t>
      </w:r>
      <w:r w:rsidRPr="004B6D58">
        <w:rPr>
          <w:rFonts w:cs="Times New Roman"/>
          <w:b/>
          <w:bCs/>
          <w:sz w:val="22"/>
        </w:rPr>
        <w:t>)</w:t>
      </w:r>
      <w:r w:rsidRPr="004B6D58">
        <w:rPr>
          <w:rFonts w:cs="Times New Roman"/>
          <w:sz w:val="22"/>
        </w:rPr>
        <w:t xml:space="preserve"> by </w:t>
      </w:r>
      <w:r>
        <w:rPr>
          <w:rFonts w:cs="Times New Roman"/>
          <w:sz w:val="22"/>
        </w:rPr>
        <w:t>commune</w:t>
      </w:r>
      <w:r w:rsidRPr="004B6D58">
        <w:rPr>
          <w:rFonts w:cs="Times New Roman"/>
          <w:sz w:val="22"/>
        </w:rPr>
        <w:t xml:space="preserve"> and </w:t>
      </w:r>
      <w:r>
        <w:rPr>
          <w:rFonts w:cs="Times New Roman"/>
          <w:sz w:val="22"/>
        </w:rPr>
        <w:t>household size</w:t>
      </w:r>
      <w:r w:rsidRPr="004B6D58">
        <w:rPr>
          <w:rFonts w:cs="Times New Roman"/>
          <w:sz w:val="22"/>
        </w:rPr>
        <w:t xml:space="preserve">, </w:t>
      </w:r>
      <w:r w:rsidRPr="004B6D58">
        <w:rPr>
          <w:rFonts w:cs="Times New Roman"/>
          <w:b/>
          <w:bCs/>
          <w:sz w:val="22"/>
        </w:rPr>
        <w:t>(</w:t>
      </w:r>
      <w:r>
        <w:rPr>
          <w:rFonts w:cs="Times New Roman"/>
          <w:b/>
          <w:bCs/>
          <w:sz w:val="22"/>
        </w:rPr>
        <w:t>C</w:t>
      </w:r>
      <w:r w:rsidRPr="004B6D58">
        <w:rPr>
          <w:rFonts w:cs="Times New Roman"/>
          <w:b/>
          <w:bCs/>
          <w:sz w:val="22"/>
        </w:rPr>
        <w:t>)</w:t>
      </w:r>
      <w:r w:rsidRPr="004B6D58">
        <w:rPr>
          <w:rFonts w:cs="Times New Roman"/>
          <w:sz w:val="22"/>
        </w:rPr>
        <w:t xml:space="preserve"> by hsRDT result, and (</w:t>
      </w:r>
      <w:r>
        <w:rPr>
          <w:rFonts w:cs="Times New Roman"/>
          <w:b/>
          <w:bCs/>
          <w:sz w:val="22"/>
        </w:rPr>
        <w:t>D</w:t>
      </w:r>
      <w:r w:rsidRPr="004B6D58">
        <w:rPr>
          <w:rFonts w:cs="Times New Roman"/>
          <w:sz w:val="22"/>
        </w:rPr>
        <w:t xml:space="preserve">) by age and sex. </w:t>
      </w:r>
      <w:r>
        <w:rPr>
          <w:rFonts w:cs="Times New Roman"/>
          <w:sz w:val="22"/>
        </w:rPr>
        <w:t>B</w:t>
      </w:r>
      <w:r w:rsidRPr="004B6D58">
        <w:rPr>
          <w:rFonts w:cs="Times New Roman"/>
          <w:sz w:val="22"/>
        </w:rPr>
        <w:t xml:space="preserve">oxes represent the interquartile range of values for each category shown in the plot, with the first quartile depicted at the bottom of the box and the third quartile at the top. The horizontal line in each box is the median value for each category, while the diamond represents the mean. Whiskers extend 1.5x IQR above and below boxes. </w:t>
      </w:r>
    </w:p>
    <w:p w14:paraId="60ED01A0" w14:textId="740D688A" w:rsidR="000633AF" w:rsidRDefault="000633AF" w:rsidP="007D4CF9">
      <w:pPr>
        <w:spacing w:line="480" w:lineRule="auto"/>
        <w:rPr>
          <w:rFonts w:cs="Times New Roman"/>
          <w:szCs w:val="24"/>
        </w:rPr>
      </w:pPr>
    </w:p>
    <w:p w14:paraId="41707DC1" w14:textId="0F4169F6" w:rsidR="000633AF" w:rsidRDefault="000633AF" w:rsidP="007D4CF9">
      <w:pPr>
        <w:spacing w:line="480" w:lineRule="auto"/>
        <w:rPr>
          <w:rFonts w:cs="Times New Roman"/>
          <w:szCs w:val="24"/>
        </w:rPr>
      </w:pPr>
    </w:p>
    <w:p w14:paraId="5B8AB864" w14:textId="76FC3AD4" w:rsidR="000633AF" w:rsidRDefault="000633AF" w:rsidP="007D4CF9">
      <w:pPr>
        <w:spacing w:line="480" w:lineRule="auto"/>
        <w:rPr>
          <w:rFonts w:cs="Times New Roman"/>
          <w:szCs w:val="24"/>
        </w:rPr>
      </w:pPr>
    </w:p>
    <w:p w14:paraId="4569DF9C" w14:textId="1E39DBFC" w:rsidR="000633AF" w:rsidRDefault="000633AF" w:rsidP="007D4CF9">
      <w:pPr>
        <w:spacing w:line="48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4"/>
        <w:gridCol w:w="5184"/>
      </w:tblGrid>
      <w:tr w:rsidR="000633AF" w:rsidRPr="00F46958" w14:paraId="2C9B7F9F" w14:textId="77777777" w:rsidTr="00A96665">
        <w:tc>
          <w:tcPr>
            <w:tcW w:w="5184" w:type="dxa"/>
          </w:tcPr>
          <w:p w14:paraId="38953AA4" w14:textId="77777777" w:rsidR="000633AF" w:rsidRPr="00F46958" w:rsidRDefault="000633AF" w:rsidP="00A96665">
            <w:pPr>
              <w:spacing w:line="480" w:lineRule="auto"/>
              <w:rPr>
                <w:rFonts w:cs="Times New Roman"/>
                <w:b/>
                <w:bCs/>
                <w:noProof/>
                <w:szCs w:val="24"/>
              </w:rPr>
            </w:pPr>
            <w:r w:rsidRPr="00F46958">
              <w:rPr>
                <w:rFonts w:cs="Times New Roman"/>
                <w:b/>
                <w:bCs/>
                <w:noProof/>
                <w:szCs w:val="24"/>
              </w:rPr>
              <w:lastRenderedPageBreak/>
              <w:t>A</w:t>
            </w:r>
          </w:p>
          <w:p w14:paraId="4FF76D49" w14:textId="77777777" w:rsidR="000633AF" w:rsidRPr="00F46958" w:rsidRDefault="000633AF" w:rsidP="00A96665">
            <w:pPr>
              <w:spacing w:line="480" w:lineRule="auto"/>
              <w:rPr>
                <w:rFonts w:cs="Times New Roman"/>
                <w:b/>
                <w:bCs/>
                <w:szCs w:val="24"/>
              </w:rPr>
            </w:pPr>
            <w:r>
              <w:rPr>
                <w:rFonts w:cs="Times New Roman"/>
                <w:b/>
                <w:bCs/>
                <w:noProof/>
                <w:szCs w:val="24"/>
              </w:rPr>
              <w:drawing>
                <wp:inline distT="0" distB="0" distL="0" distR="0" wp14:anchorId="7C1E3FB4" wp14:editId="2F7EC451">
                  <wp:extent cx="3048000" cy="2286000"/>
                  <wp:effectExtent l="0" t="0" r="0" b="0"/>
                  <wp:docPr id="18" name="Picture 18"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 histo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048000" cy="2286000"/>
                          </a:xfrm>
                          <a:prstGeom prst="rect">
                            <a:avLst/>
                          </a:prstGeom>
                        </pic:spPr>
                      </pic:pic>
                    </a:graphicData>
                  </a:graphic>
                </wp:inline>
              </w:drawing>
            </w:r>
          </w:p>
        </w:tc>
        <w:tc>
          <w:tcPr>
            <w:tcW w:w="5184" w:type="dxa"/>
          </w:tcPr>
          <w:p w14:paraId="62285CD7" w14:textId="77777777" w:rsidR="000633AF" w:rsidRPr="00F46958" w:rsidRDefault="000633AF" w:rsidP="00A96665">
            <w:pPr>
              <w:spacing w:line="480" w:lineRule="auto"/>
              <w:rPr>
                <w:rFonts w:cs="Times New Roman"/>
                <w:b/>
                <w:bCs/>
                <w:szCs w:val="24"/>
              </w:rPr>
            </w:pPr>
            <w:r w:rsidRPr="00F46958">
              <w:rPr>
                <w:rFonts w:cs="Times New Roman"/>
                <w:b/>
                <w:bCs/>
                <w:szCs w:val="24"/>
              </w:rPr>
              <w:t>B</w:t>
            </w:r>
          </w:p>
          <w:p w14:paraId="417E7D58" w14:textId="77777777" w:rsidR="000633AF" w:rsidRPr="00F46958" w:rsidRDefault="000633AF" w:rsidP="00A96665">
            <w:pPr>
              <w:spacing w:line="480" w:lineRule="auto"/>
              <w:rPr>
                <w:rFonts w:cs="Times New Roman"/>
                <w:b/>
                <w:bCs/>
                <w:szCs w:val="24"/>
              </w:rPr>
            </w:pPr>
            <w:r>
              <w:rPr>
                <w:rFonts w:cs="Times New Roman"/>
                <w:b/>
                <w:bCs/>
                <w:noProof/>
                <w:szCs w:val="24"/>
              </w:rPr>
              <w:drawing>
                <wp:inline distT="0" distB="0" distL="0" distR="0" wp14:anchorId="2D3E2EDE" wp14:editId="4598D383">
                  <wp:extent cx="3048000" cy="2286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2">
                            <a:extLst>
                              <a:ext uri="{28A0092B-C50C-407E-A947-70E740481C1C}">
                                <a14:useLocalDpi xmlns:a14="http://schemas.microsoft.com/office/drawing/2010/main" val="0"/>
                              </a:ext>
                            </a:extLst>
                          </a:blip>
                          <a:stretch>
                            <a:fillRect/>
                          </a:stretch>
                        </pic:blipFill>
                        <pic:spPr>
                          <a:xfrm>
                            <a:off x="0" y="0"/>
                            <a:ext cx="3048000" cy="2286000"/>
                          </a:xfrm>
                          <a:prstGeom prst="rect">
                            <a:avLst/>
                          </a:prstGeom>
                        </pic:spPr>
                      </pic:pic>
                    </a:graphicData>
                  </a:graphic>
                </wp:inline>
              </w:drawing>
            </w:r>
          </w:p>
        </w:tc>
      </w:tr>
    </w:tbl>
    <w:p w14:paraId="647BCAC1" w14:textId="4FD2F8D3" w:rsidR="000633AF" w:rsidRDefault="000633AF" w:rsidP="000633AF">
      <w:pPr>
        <w:spacing w:line="480" w:lineRule="auto"/>
        <w:rPr>
          <w:rFonts w:cs="Times New Roman"/>
          <w:sz w:val="22"/>
        </w:rPr>
      </w:pPr>
      <w:r w:rsidRPr="004B6D58">
        <w:rPr>
          <w:rFonts w:cs="Times New Roman"/>
          <w:b/>
          <w:bCs/>
          <w:sz w:val="22"/>
        </w:rPr>
        <w:t>Supp</w:t>
      </w:r>
      <w:r>
        <w:rPr>
          <w:rFonts w:cs="Times New Roman"/>
          <w:b/>
          <w:bCs/>
          <w:sz w:val="22"/>
        </w:rPr>
        <w:t>lementary</w:t>
      </w:r>
      <w:r w:rsidRPr="004B6D58">
        <w:rPr>
          <w:rFonts w:cs="Times New Roman"/>
          <w:b/>
          <w:bCs/>
          <w:sz w:val="22"/>
        </w:rPr>
        <w:t xml:space="preserve"> Fig</w:t>
      </w:r>
      <w:r>
        <w:rPr>
          <w:rFonts w:cs="Times New Roman"/>
          <w:b/>
          <w:bCs/>
          <w:sz w:val="22"/>
        </w:rPr>
        <w:t>ure</w:t>
      </w:r>
      <w:r w:rsidRPr="004B6D58">
        <w:rPr>
          <w:rFonts w:cs="Times New Roman"/>
          <w:b/>
          <w:bCs/>
          <w:sz w:val="22"/>
        </w:rPr>
        <w:t xml:space="preserve"> </w:t>
      </w:r>
      <w:r>
        <w:rPr>
          <w:rFonts w:cs="Times New Roman"/>
          <w:b/>
          <w:bCs/>
          <w:sz w:val="22"/>
        </w:rPr>
        <w:t>3</w:t>
      </w:r>
      <w:r w:rsidRPr="004B6D58">
        <w:rPr>
          <w:rFonts w:cs="Times New Roman"/>
          <w:b/>
          <w:bCs/>
          <w:sz w:val="22"/>
        </w:rPr>
        <w:t>.</w:t>
      </w:r>
      <w:r w:rsidRPr="004B6D58">
        <w:rPr>
          <w:rFonts w:cs="Times New Roman"/>
          <w:sz w:val="22"/>
        </w:rPr>
        <w:t xml:space="preserve"> </w:t>
      </w:r>
      <w:r>
        <w:rPr>
          <w:rFonts w:cs="Times New Roman"/>
          <w:b/>
          <w:bCs/>
          <w:sz w:val="22"/>
        </w:rPr>
        <w:t>Histograms of the a</w:t>
      </w:r>
      <w:r w:rsidRPr="004B6D58">
        <w:rPr>
          <w:rFonts w:cs="Times New Roman"/>
          <w:b/>
          <w:bCs/>
          <w:sz w:val="22"/>
        </w:rPr>
        <w:t>ssociation between anti-SGE IgG and select covariates. (A)</w:t>
      </w:r>
      <w:r w:rsidRPr="004B6D58">
        <w:rPr>
          <w:rFonts w:cs="Times New Roman"/>
          <w:sz w:val="22"/>
        </w:rPr>
        <w:t xml:space="preserve"> </w:t>
      </w:r>
      <w:r>
        <w:rPr>
          <w:rFonts w:cs="Times New Roman"/>
          <w:sz w:val="22"/>
        </w:rPr>
        <w:t>A</w:t>
      </w:r>
      <w:r w:rsidRPr="004B6D58">
        <w:rPr>
          <w:rFonts w:cs="Times New Roman"/>
          <w:sz w:val="22"/>
        </w:rPr>
        <w:t>nti-</w:t>
      </w:r>
      <w:r>
        <w:rPr>
          <w:rFonts w:cs="Times New Roman"/>
          <w:sz w:val="22"/>
        </w:rPr>
        <w:t>salivary gland extract (</w:t>
      </w:r>
      <w:r w:rsidRPr="004B6D58">
        <w:rPr>
          <w:rFonts w:cs="Times New Roman"/>
          <w:sz w:val="22"/>
        </w:rPr>
        <w:t>SGE</w:t>
      </w:r>
      <w:r>
        <w:rPr>
          <w:rFonts w:cs="Times New Roman"/>
          <w:sz w:val="22"/>
        </w:rPr>
        <w:t>) immunoglobulin G</w:t>
      </w:r>
      <w:r w:rsidRPr="004B6D58">
        <w:rPr>
          <w:rFonts w:cs="Times New Roman"/>
          <w:sz w:val="22"/>
        </w:rPr>
        <w:t xml:space="preserve"> </w:t>
      </w:r>
      <w:r>
        <w:rPr>
          <w:rFonts w:cs="Times New Roman"/>
          <w:sz w:val="22"/>
        </w:rPr>
        <w:t>(</w:t>
      </w:r>
      <w:r w:rsidRPr="004B6D58">
        <w:rPr>
          <w:rFonts w:cs="Times New Roman"/>
          <w:sz w:val="22"/>
        </w:rPr>
        <w:t>IgG</w:t>
      </w:r>
      <w:r>
        <w:rPr>
          <w:rFonts w:cs="Times New Roman"/>
          <w:sz w:val="22"/>
        </w:rPr>
        <w:t>)</w:t>
      </w:r>
      <w:r w:rsidRPr="004B6D58">
        <w:rPr>
          <w:rFonts w:cs="Times New Roman"/>
          <w:sz w:val="22"/>
        </w:rPr>
        <w:t xml:space="preserve"> </w:t>
      </w:r>
      <w:r>
        <w:rPr>
          <w:rFonts w:cs="Times New Roman"/>
          <w:sz w:val="22"/>
        </w:rPr>
        <w:t xml:space="preserve">level </w:t>
      </w:r>
      <w:r w:rsidRPr="004B6D58">
        <w:rPr>
          <w:rFonts w:cs="Times New Roman"/>
          <w:sz w:val="22"/>
        </w:rPr>
        <w:t>by commune and</w:t>
      </w:r>
      <w:r>
        <w:rPr>
          <w:rFonts w:cs="Times New Roman"/>
          <w:sz w:val="22"/>
        </w:rPr>
        <w:t xml:space="preserve"> </w:t>
      </w:r>
      <w:r w:rsidRPr="00594473">
        <w:rPr>
          <w:rFonts w:cs="Times New Roman"/>
          <w:b/>
          <w:bCs/>
          <w:sz w:val="22"/>
        </w:rPr>
        <w:t>(B)</w:t>
      </w:r>
      <w:r w:rsidRPr="004B6D58">
        <w:rPr>
          <w:rFonts w:cs="Times New Roman"/>
          <w:sz w:val="22"/>
        </w:rPr>
        <w:t xml:space="preserve"> sex</w:t>
      </w:r>
      <w:r>
        <w:rPr>
          <w:rFonts w:cs="Times New Roman"/>
          <w:sz w:val="22"/>
        </w:rPr>
        <w:t>. E</w:t>
      </w:r>
      <w:r w:rsidRPr="004B6D58">
        <w:rPr>
          <w:rFonts w:cs="Times New Roman"/>
          <w:sz w:val="22"/>
        </w:rPr>
        <w:t xml:space="preserve">ach bar represents the percent of the study population that has a given </w:t>
      </w:r>
      <w:r>
        <w:rPr>
          <w:rFonts w:cs="Times New Roman"/>
          <w:sz w:val="22"/>
        </w:rPr>
        <w:t>anti-SGE IgG</w:t>
      </w:r>
      <w:r w:rsidRPr="004B6D58">
        <w:rPr>
          <w:rFonts w:cs="Times New Roman"/>
          <w:sz w:val="22"/>
        </w:rPr>
        <w:t xml:space="preserve"> value, categorized either by sex (male or female) or commune of residence (La Chapelle or </w:t>
      </w:r>
      <w:proofErr w:type="spellStart"/>
      <w:r w:rsidRPr="004B6D58">
        <w:rPr>
          <w:rFonts w:cs="Times New Roman"/>
          <w:sz w:val="22"/>
        </w:rPr>
        <w:t>Verrettes</w:t>
      </w:r>
      <w:proofErr w:type="spellEnd"/>
      <w:r w:rsidRPr="004B6D58">
        <w:rPr>
          <w:rFonts w:cs="Times New Roman"/>
          <w:sz w:val="22"/>
        </w:rPr>
        <w:t xml:space="preserve">). </w:t>
      </w:r>
    </w:p>
    <w:p w14:paraId="2CB908F2" w14:textId="35BD29D3" w:rsidR="000633AF" w:rsidRDefault="000633AF" w:rsidP="007D4CF9">
      <w:pPr>
        <w:spacing w:line="480" w:lineRule="auto"/>
        <w:rPr>
          <w:rFonts w:cs="Times New Roman"/>
          <w:szCs w:val="24"/>
        </w:rPr>
      </w:pPr>
    </w:p>
    <w:p w14:paraId="34FA4A63" w14:textId="57D16435" w:rsidR="000633AF" w:rsidRDefault="000633AF" w:rsidP="007D4CF9">
      <w:pPr>
        <w:spacing w:line="480" w:lineRule="auto"/>
        <w:rPr>
          <w:rFonts w:cs="Times New Roman"/>
          <w:szCs w:val="24"/>
        </w:rPr>
      </w:pPr>
    </w:p>
    <w:p w14:paraId="16FE3859" w14:textId="4E6271B1" w:rsidR="000633AF" w:rsidRDefault="000633AF" w:rsidP="007D4CF9">
      <w:pPr>
        <w:spacing w:line="480" w:lineRule="auto"/>
        <w:rPr>
          <w:rFonts w:cs="Times New Roman"/>
          <w:szCs w:val="24"/>
        </w:rPr>
      </w:pPr>
    </w:p>
    <w:p w14:paraId="31B085A4" w14:textId="3AEEE5E4" w:rsidR="000633AF" w:rsidRDefault="000633AF" w:rsidP="007D4CF9">
      <w:pPr>
        <w:spacing w:line="480" w:lineRule="auto"/>
        <w:rPr>
          <w:rFonts w:cs="Times New Roman"/>
          <w:szCs w:val="24"/>
        </w:rPr>
      </w:pPr>
    </w:p>
    <w:p w14:paraId="79F62302" w14:textId="010DBE94" w:rsidR="000633AF" w:rsidRDefault="000633AF" w:rsidP="007D4CF9">
      <w:pPr>
        <w:spacing w:line="480" w:lineRule="auto"/>
        <w:rPr>
          <w:rFonts w:cs="Times New Roman"/>
          <w:szCs w:val="24"/>
        </w:rPr>
      </w:pPr>
    </w:p>
    <w:p w14:paraId="0754E0F4" w14:textId="1AC2E956" w:rsidR="000633AF" w:rsidRDefault="000633AF" w:rsidP="007D4CF9">
      <w:pPr>
        <w:spacing w:line="480" w:lineRule="auto"/>
        <w:rPr>
          <w:rFonts w:cs="Times New Roman"/>
          <w:szCs w:val="24"/>
        </w:rPr>
      </w:pPr>
    </w:p>
    <w:p w14:paraId="427E3B91" w14:textId="4C9E426D" w:rsidR="000633AF" w:rsidRDefault="000633AF" w:rsidP="007D4CF9">
      <w:pPr>
        <w:spacing w:line="480" w:lineRule="auto"/>
        <w:rPr>
          <w:rFonts w:cs="Times New Roman"/>
          <w:szCs w:val="24"/>
        </w:rPr>
      </w:pPr>
    </w:p>
    <w:p w14:paraId="6E672D1B" w14:textId="4E4AB04F" w:rsidR="000633AF" w:rsidRDefault="000633AF" w:rsidP="007D4CF9">
      <w:pPr>
        <w:spacing w:line="480" w:lineRule="auto"/>
        <w:rPr>
          <w:rFonts w:cs="Times New Roman"/>
          <w:szCs w:val="24"/>
        </w:rPr>
      </w:pPr>
    </w:p>
    <w:p w14:paraId="225AB31F" w14:textId="0404BD90" w:rsidR="000633AF" w:rsidRDefault="000633AF" w:rsidP="007D4CF9">
      <w:pPr>
        <w:spacing w:line="480" w:lineRule="auto"/>
        <w:rPr>
          <w:rFonts w:cs="Times New Roman"/>
          <w:szCs w:val="24"/>
        </w:rPr>
      </w:pPr>
    </w:p>
    <w:p w14:paraId="44E8FC07" w14:textId="190E6BFB" w:rsidR="000633AF" w:rsidRDefault="000633AF" w:rsidP="007D4CF9">
      <w:pPr>
        <w:spacing w:line="480" w:lineRule="auto"/>
        <w:rPr>
          <w:rFonts w:cs="Times New Roman"/>
          <w:szCs w:val="24"/>
        </w:rPr>
      </w:pPr>
    </w:p>
    <w:p w14:paraId="59514324" w14:textId="023F2424" w:rsidR="000633AF" w:rsidRDefault="000633AF" w:rsidP="007D4CF9">
      <w:pPr>
        <w:spacing w:line="480" w:lineRule="auto"/>
        <w:rPr>
          <w:rFonts w:cs="Times New Roman"/>
          <w:szCs w:val="24"/>
        </w:rPr>
      </w:pPr>
    </w:p>
    <w:p w14:paraId="4B5A27E8" w14:textId="1AD37685" w:rsidR="000633AF" w:rsidRDefault="000633AF" w:rsidP="007D4CF9">
      <w:pPr>
        <w:spacing w:line="480" w:lineRule="auto"/>
        <w:rPr>
          <w:rFonts w:cs="Times New Roman"/>
          <w:szCs w:val="24"/>
        </w:rPr>
      </w:pPr>
    </w:p>
    <w:p w14:paraId="3D767ED2" w14:textId="03B1F229" w:rsidR="000633AF" w:rsidRDefault="000633AF" w:rsidP="007D4CF9">
      <w:pPr>
        <w:spacing w:line="480" w:lineRule="auto"/>
        <w:rPr>
          <w:rFonts w:cs="Times New Roman"/>
          <w:szCs w:val="24"/>
        </w:rPr>
      </w:pPr>
    </w:p>
    <w:p w14:paraId="5CA3B10F" w14:textId="4B004B91" w:rsidR="000633AF" w:rsidRDefault="000633AF" w:rsidP="007D4CF9">
      <w:pPr>
        <w:spacing w:line="48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4"/>
        <w:gridCol w:w="5184"/>
      </w:tblGrid>
      <w:tr w:rsidR="000633AF" w:rsidRPr="00F46958" w14:paraId="706108CE" w14:textId="77777777" w:rsidTr="00A96665">
        <w:tc>
          <w:tcPr>
            <w:tcW w:w="5184" w:type="dxa"/>
          </w:tcPr>
          <w:p w14:paraId="543484E9" w14:textId="77777777" w:rsidR="000633AF" w:rsidRPr="00F46958" w:rsidRDefault="000633AF" w:rsidP="00A96665">
            <w:pPr>
              <w:spacing w:line="480" w:lineRule="auto"/>
              <w:rPr>
                <w:rFonts w:cs="Times New Roman"/>
                <w:szCs w:val="24"/>
              </w:rPr>
            </w:pPr>
            <w:r>
              <w:rPr>
                <w:rFonts w:cs="Times New Roman"/>
                <w:noProof/>
                <w:szCs w:val="24"/>
              </w:rPr>
              <w:lastRenderedPageBreak/>
              <w:drawing>
                <wp:inline distT="0" distB="0" distL="0" distR="0" wp14:anchorId="27929083" wp14:editId="3CBEBAF2">
                  <wp:extent cx="3048000" cy="2286000"/>
                  <wp:effectExtent l="0" t="0" r="0" b="0"/>
                  <wp:docPr id="23" name="Picture 23"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Chart, box and whisker ch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048000" cy="2286000"/>
                          </a:xfrm>
                          <a:prstGeom prst="rect">
                            <a:avLst/>
                          </a:prstGeom>
                        </pic:spPr>
                      </pic:pic>
                    </a:graphicData>
                  </a:graphic>
                </wp:inline>
              </w:drawing>
            </w:r>
          </w:p>
        </w:tc>
        <w:tc>
          <w:tcPr>
            <w:tcW w:w="5184" w:type="dxa"/>
          </w:tcPr>
          <w:p w14:paraId="7DDBB2A3" w14:textId="77777777" w:rsidR="000633AF" w:rsidRPr="00F46958" w:rsidRDefault="000633AF" w:rsidP="00A96665">
            <w:pPr>
              <w:spacing w:line="480" w:lineRule="auto"/>
              <w:rPr>
                <w:rFonts w:cs="Times New Roman"/>
                <w:szCs w:val="24"/>
              </w:rPr>
            </w:pPr>
            <w:r>
              <w:rPr>
                <w:rFonts w:cs="Times New Roman"/>
                <w:noProof/>
                <w:szCs w:val="24"/>
              </w:rPr>
              <w:drawing>
                <wp:inline distT="0" distB="0" distL="0" distR="0" wp14:anchorId="7C16A915" wp14:editId="0C617C4C">
                  <wp:extent cx="3048000" cy="2286000"/>
                  <wp:effectExtent l="0" t="0" r="0" b="0"/>
                  <wp:docPr id="24" name="Picture 24"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Chart, box and whisker char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3048000" cy="2286000"/>
                          </a:xfrm>
                          <a:prstGeom prst="rect">
                            <a:avLst/>
                          </a:prstGeom>
                        </pic:spPr>
                      </pic:pic>
                    </a:graphicData>
                  </a:graphic>
                </wp:inline>
              </w:drawing>
            </w:r>
          </w:p>
        </w:tc>
      </w:tr>
      <w:tr w:rsidR="000633AF" w:rsidRPr="00F46958" w14:paraId="30711106" w14:textId="77777777" w:rsidTr="00A96665">
        <w:tc>
          <w:tcPr>
            <w:tcW w:w="5184" w:type="dxa"/>
          </w:tcPr>
          <w:p w14:paraId="559BAEC3" w14:textId="77777777" w:rsidR="000633AF" w:rsidRPr="00F46958" w:rsidRDefault="000633AF" w:rsidP="00A96665">
            <w:pPr>
              <w:spacing w:line="480" w:lineRule="auto"/>
              <w:rPr>
                <w:rFonts w:cs="Times New Roman"/>
                <w:szCs w:val="24"/>
              </w:rPr>
            </w:pPr>
            <w:r>
              <w:rPr>
                <w:rFonts w:cs="Times New Roman"/>
                <w:noProof/>
                <w:szCs w:val="24"/>
              </w:rPr>
              <w:drawing>
                <wp:inline distT="0" distB="0" distL="0" distR="0" wp14:anchorId="12EA3838" wp14:editId="3E7B7032">
                  <wp:extent cx="3048000" cy="2286000"/>
                  <wp:effectExtent l="0" t="0" r="0" b="0"/>
                  <wp:docPr id="25" name="Picture 25"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Chart, box and whisker char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3048000" cy="2286000"/>
                          </a:xfrm>
                          <a:prstGeom prst="rect">
                            <a:avLst/>
                          </a:prstGeom>
                        </pic:spPr>
                      </pic:pic>
                    </a:graphicData>
                  </a:graphic>
                </wp:inline>
              </w:drawing>
            </w:r>
          </w:p>
        </w:tc>
        <w:tc>
          <w:tcPr>
            <w:tcW w:w="5184" w:type="dxa"/>
          </w:tcPr>
          <w:p w14:paraId="508C4648" w14:textId="77777777" w:rsidR="000633AF" w:rsidRPr="00F46958" w:rsidRDefault="000633AF" w:rsidP="00A96665">
            <w:pPr>
              <w:spacing w:line="480" w:lineRule="auto"/>
              <w:rPr>
                <w:rFonts w:cs="Times New Roman"/>
                <w:szCs w:val="24"/>
              </w:rPr>
            </w:pPr>
          </w:p>
        </w:tc>
      </w:tr>
    </w:tbl>
    <w:p w14:paraId="7CA6D6FD" w14:textId="69BC3DAE" w:rsidR="000633AF" w:rsidRPr="0014459F" w:rsidRDefault="000633AF" w:rsidP="000633AF">
      <w:pPr>
        <w:spacing w:line="480" w:lineRule="auto"/>
        <w:rPr>
          <w:rFonts w:cs="Times New Roman"/>
          <w:sz w:val="22"/>
        </w:rPr>
      </w:pPr>
      <w:r w:rsidRPr="007342A9">
        <w:rPr>
          <w:rFonts w:cs="Times New Roman"/>
          <w:b/>
          <w:bCs/>
          <w:sz w:val="22"/>
        </w:rPr>
        <w:t>Supplementary Fig</w:t>
      </w:r>
      <w:r>
        <w:rPr>
          <w:rFonts w:cs="Times New Roman"/>
          <w:b/>
          <w:bCs/>
          <w:sz w:val="22"/>
        </w:rPr>
        <w:t>ure</w:t>
      </w:r>
      <w:r w:rsidRPr="007342A9">
        <w:rPr>
          <w:rFonts w:cs="Times New Roman"/>
          <w:b/>
          <w:bCs/>
          <w:sz w:val="22"/>
        </w:rPr>
        <w:t xml:space="preserve"> </w:t>
      </w:r>
      <w:r>
        <w:rPr>
          <w:rFonts w:cs="Times New Roman"/>
          <w:b/>
          <w:bCs/>
          <w:sz w:val="22"/>
        </w:rPr>
        <w:t>4</w:t>
      </w:r>
      <w:r w:rsidRPr="007342A9">
        <w:rPr>
          <w:rFonts w:cs="Times New Roman"/>
          <w:b/>
          <w:bCs/>
          <w:sz w:val="22"/>
        </w:rPr>
        <w:t>.</w:t>
      </w:r>
      <w:r w:rsidRPr="007342A9">
        <w:rPr>
          <w:rFonts w:cs="Times New Roman"/>
          <w:sz w:val="22"/>
        </w:rPr>
        <w:t xml:space="preserve"> </w:t>
      </w:r>
      <w:r w:rsidRPr="007342A9">
        <w:rPr>
          <w:rFonts w:cs="Times New Roman"/>
          <w:b/>
          <w:bCs/>
          <w:sz w:val="22"/>
        </w:rPr>
        <w:t xml:space="preserve">Association between anti-SGE IgG and select </w:t>
      </w:r>
      <w:r w:rsidRPr="007342A9">
        <w:rPr>
          <w:rFonts w:cs="Times New Roman"/>
          <w:b/>
          <w:bCs/>
          <w:i/>
          <w:iCs/>
          <w:sz w:val="22"/>
        </w:rPr>
        <w:t xml:space="preserve">P. falciparum </w:t>
      </w:r>
      <w:r w:rsidRPr="007342A9">
        <w:rPr>
          <w:rFonts w:cs="Times New Roman"/>
          <w:b/>
          <w:bCs/>
          <w:sz w:val="22"/>
        </w:rPr>
        <w:t xml:space="preserve">antigens. </w:t>
      </w:r>
      <w:r w:rsidRPr="007342A9">
        <w:rPr>
          <w:rFonts w:cs="Times New Roman"/>
          <w:sz w:val="22"/>
        </w:rPr>
        <w:t>Antigens depicted are those found to be significantly associated with an above-median anti-</w:t>
      </w:r>
      <w:r>
        <w:rPr>
          <w:rFonts w:cs="Times New Roman"/>
          <w:sz w:val="22"/>
        </w:rPr>
        <w:t>salivary gland extract (</w:t>
      </w:r>
      <w:r w:rsidRPr="007342A9">
        <w:rPr>
          <w:rFonts w:cs="Times New Roman"/>
          <w:sz w:val="22"/>
        </w:rPr>
        <w:t>SGE</w:t>
      </w:r>
      <w:r>
        <w:rPr>
          <w:rFonts w:cs="Times New Roman"/>
          <w:sz w:val="22"/>
        </w:rPr>
        <w:t>) immunoglobulin G</w:t>
      </w:r>
      <w:r w:rsidRPr="007342A9">
        <w:rPr>
          <w:rFonts w:cs="Times New Roman"/>
          <w:sz w:val="22"/>
        </w:rPr>
        <w:t xml:space="preserve"> </w:t>
      </w:r>
      <w:r>
        <w:rPr>
          <w:rFonts w:cs="Times New Roman"/>
          <w:sz w:val="22"/>
        </w:rPr>
        <w:t>(</w:t>
      </w:r>
      <w:r w:rsidRPr="007342A9">
        <w:rPr>
          <w:rFonts w:cs="Times New Roman"/>
          <w:sz w:val="22"/>
        </w:rPr>
        <w:t>IgG</w:t>
      </w:r>
      <w:r>
        <w:rPr>
          <w:rFonts w:cs="Times New Roman"/>
          <w:sz w:val="22"/>
        </w:rPr>
        <w:t>)</w:t>
      </w:r>
      <w:r w:rsidRPr="007342A9">
        <w:rPr>
          <w:rFonts w:cs="Times New Roman"/>
          <w:sz w:val="22"/>
        </w:rPr>
        <w:t xml:space="preserve"> response. Each antigen’s</w:t>
      </w:r>
      <w:r>
        <w:rPr>
          <w:rFonts w:cs="Times New Roman"/>
          <w:sz w:val="22"/>
        </w:rPr>
        <w:t xml:space="preserve"> m</w:t>
      </w:r>
      <w:r w:rsidRPr="004B6D58">
        <w:rPr>
          <w:rFonts w:cs="Times New Roman"/>
          <w:sz w:val="22"/>
        </w:rPr>
        <w:t>edian fluorescence intensity</w:t>
      </w:r>
      <w:r w:rsidRPr="007342A9">
        <w:rPr>
          <w:rFonts w:cs="Times New Roman"/>
          <w:sz w:val="22"/>
        </w:rPr>
        <w:t xml:space="preserve"> </w:t>
      </w:r>
      <w:r>
        <w:rPr>
          <w:rFonts w:cs="Times New Roman"/>
          <w:sz w:val="22"/>
        </w:rPr>
        <w:t>(</w:t>
      </w:r>
      <w:r w:rsidRPr="007342A9">
        <w:rPr>
          <w:rFonts w:cs="Times New Roman"/>
          <w:sz w:val="22"/>
        </w:rPr>
        <w:t>MFI</w:t>
      </w:r>
      <w:r>
        <w:rPr>
          <w:rFonts w:cs="Times New Roman"/>
          <w:sz w:val="22"/>
        </w:rPr>
        <w:t>)</w:t>
      </w:r>
      <w:r w:rsidRPr="007342A9">
        <w:rPr>
          <w:rFonts w:cs="Times New Roman"/>
          <w:sz w:val="22"/>
        </w:rPr>
        <w:t xml:space="preserve"> values were log-transformed, categorized into quartiles, and then plotted against anti-SGE IgG. Boxplots display the </w:t>
      </w:r>
      <w:proofErr w:type="gramStart"/>
      <w:r w:rsidRPr="007342A9">
        <w:rPr>
          <w:rFonts w:cs="Times New Roman"/>
          <w:sz w:val="22"/>
        </w:rPr>
        <w:t>first-quartile</w:t>
      </w:r>
      <w:proofErr w:type="gramEnd"/>
      <w:r w:rsidRPr="007342A9">
        <w:rPr>
          <w:rFonts w:cs="Times New Roman"/>
          <w:sz w:val="22"/>
        </w:rPr>
        <w:t xml:space="preserve"> (bottom of each box), third-quartile (top of each box), median (line within the box), mean (diamond within the box), minimum (bottom whisker), and maximum (top whisker) anti-SGE IgG values based on each antigen’s log-transformed quartile grouping. The F test statistic shown in each plot was obtained from ANOVA, with a p-value &lt;0.05 indicating there are statistically significant differences in mean anti-SGE IgG values among the </w:t>
      </w:r>
      <w:r w:rsidRPr="007342A9">
        <w:rPr>
          <w:rFonts w:cs="Times New Roman"/>
          <w:i/>
          <w:iCs/>
          <w:sz w:val="22"/>
        </w:rPr>
        <w:t>P. falciparum</w:t>
      </w:r>
      <w:r w:rsidRPr="007342A9">
        <w:rPr>
          <w:rFonts w:cs="Times New Roman"/>
          <w:sz w:val="22"/>
        </w:rPr>
        <w:t xml:space="preserve"> antigen quartiles.</w:t>
      </w:r>
    </w:p>
    <w:p w14:paraId="3AC0AD6F" w14:textId="77777777" w:rsidR="00AC68AD" w:rsidRDefault="00AC68AD" w:rsidP="007D4CF9">
      <w:pPr>
        <w:spacing w:line="480" w:lineRule="auto"/>
        <w:rPr>
          <w:rFonts w:cs="Times New Roman"/>
          <w:szCs w:val="24"/>
        </w:rPr>
      </w:pPr>
    </w:p>
    <w:p w14:paraId="083677F2" w14:textId="3B4E884F" w:rsidR="000633AF" w:rsidRPr="003F3646" w:rsidRDefault="000633AF" w:rsidP="007D4CF9">
      <w:pPr>
        <w:spacing w:line="480" w:lineRule="auto"/>
        <w:rPr>
          <w:rFonts w:cs="Times New Roman"/>
          <w:szCs w:val="24"/>
        </w:rPr>
      </w:pPr>
    </w:p>
    <w:sectPr w:rsidR="000633AF" w:rsidRPr="003F3646" w:rsidSect="003A4FD6">
      <w:pgSz w:w="12240" w:h="15840" w:code="1"/>
      <w:pgMar w:top="720" w:right="720" w:bottom="720" w:left="720" w:header="576" w:footer="144" w:gutter="432"/>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02AF2" w14:textId="77777777" w:rsidR="006424A4" w:rsidRDefault="006424A4" w:rsidP="006424A4">
      <w:r>
        <w:separator/>
      </w:r>
    </w:p>
  </w:endnote>
  <w:endnote w:type="continuationSeparator" w:id="0">
    <w:p w14:paraId="72945099" w14:textId="77777777" w:rsidR="006424A4" w:rsidRDefault="006424A4" w:rsidP="00642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69DCB" w14:textId="77777777" w:rsidR="006424A4" w:rsidRDefault="006424A4" w:rsidP="006424A4">
      <w:r>
        <w:separator/>
      </w:r>
    </w:p>
  </w:footnote>
  <w:footnote w:type="continuationSeparator" w:id="0">
    <w:p w14:paraId="44C240BC" w14:textId="77777777" w:rsidR="006424A4" w:rsidRDefault="006424A4" w:rsidP="00642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J Infectious Disease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424A4"/>
    <w:rsid w:val="000633AF"/>
    <w:rsid w:val="001D1954"/>
    <w:rsid w:val="001F1D89"/>
    <w:rsid w:val="003F3646"/>
    <w:rsid w:val="004B0547"/>
    <w:rsid w:val="004D2BFF"/>
    <w:rsid w:val="00595B95"/>
    <w:rsid w:val="005A394A"/>
    <w:rsid w:val="006424A4"/>
    <w:rsid w:val="00660632"/>
    <w:rsid w:val="00687CCB"/>
    <w:rsid w:val="007A78EC"/>
    <w:rsid w:val="007D4CF9"/>
    <w:rsid w:val="008062CE"/>
    <w:rsid w:val="00AC68AD"/>
    <w:rsid w:val="00BF7BDC"/>
    <w:rsid w:val="00C01CF9"/>
    <w:rsid w:val="00D67BC8"/>
    <w:rsid w:val="00F24562"/>
    <w:rsid w:val="00FD0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ACE5B"/>
  <w15:chartTrackingRefBased/>
  <w15:docId w15:val="{DA0FC0BC-982C-4A7A-926B-617B40357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4A4"/>
    <w:pPr>
      <w:tabs>
        <w:tab w:val="center" w:pos="4680"/>
        <w:tab w:val="right" w:pos="9360"/>
      </w:tabs>
    </w:pPr>
  </w:style>
  <w:style w:type="character" w:customStyle="1" w:styleId="HeaderChar">
    <w:name w:val="Header Char"/>
    <w:basedOn w:val="DefaultParagraphFont"/>
    <w:link w:val="Header"/>
    <w:uiPriority w:val="99"/>
    <w:rsid w:val="006424A4"/>
  </w:style>
  <w:style w:type="paragraph" w:styleId="Footer">
    <w:name w:val="footer"/>
    <w:basedOn w:val="Normal"/>
    <w:link w:val="FooterChar"/>
    <w:uiPriority w:val="99"/>
    <w:unhideWhenUsed/>
    <w:rsid w:val="006424A4"/>
    <w:pPr>
      <w:tabs>
        <w:tab w:val="center" w:pos="4680"/>
        <w:tab w:val="right" w:pos="9360"/>
      </w:tabs>
    </w:pPr>
  </w:style>
  <w:style w:type="character" w:customStyle="1" w:styleId="FooterChar">
    <w:name w:val="Footer Char"/>
    <w:basedOn w:val="DefaultParagraphFont"/>
    <w:link w:val="Footer"/>
    <w:uiPriority w:val="99"/>
    <w:rsid w:val="006424A4"/>
  </w:style>
  <w:style w:type="table" w:styleId="TableGrid">
    <w:name w:val="Table Grid"/>
    <w:basedOn w:val="TableNormal"/>
    <w:uiPriority w:val="39"/>
    <w:rsid w:val="00642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6424A4"/>
  </w:style>
  <w:style w:type="paragraph" w:customStyle="1" w:styleId="EndNoteBibliographyTitle">
    <w:name w:val="EndNote Bibliography Title"/>
    <w:basedOn w:val="Normal"/>
    <w:link w:val="EndNoteBibliographyTitleChar"/>
    <w:rsid w:val="00AC68AD"/>
    <w:pPr>
      <w:jc w:val="center"/>
    </w:pPr>
    <w:rPr>
      <w:rFonts w:cs="Times New Roman"/>
      <w:noProof/>
    </w:rPr>
  </w:style>
  <w:style w:type="character" w:customStyle="1" w:styleId="EndNoteBibliographyTitleChar">
    <w:name w:val="EndNote Bibliography Title Char"/>
    <w:basedOn w:val="DefaultParagraphFont"/>
    <w:link w:val="EndNoteBibliographyTitle"/>
    <w:rsid w:val="00AC68AD"/>
    <w:rPr>
      <w:rFonts w:cs="Times New Roman"/>
      <w:noProof/>
    </w:rPr>
  </w:style>
  <w:style w:type="paragraph" w:customStyle="1" w:styleId="EndNoteBibliography">
    <w:name w:val="EndNote Bibliography"/>
    <w:basedOn w:val="Normal"/>
    <w:link w:val="EndNoteBibliographyChar"/>
    <w:rsid w:val="00AC68AD"/>
    <w:rPr>
      <w:rFonts w:cs="Times New Roman"/>
      <w:noProof/>
    </w:rPr>
  </w:style>
  <w:style w:type="character" w:customStyle="1" w:styleId="EndNoteBibliographyChar">
    <w:name w:val="EndNote Bibliography Char"/>
    <w:basedOn w:val="DefaultParagraphFont"/>
    <w:link w:val="EndNoteBibliography"/>
    <w:rsid w:val="00AC68AD"/>
    <w:rPr>
      <w:rFonts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10</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Jaramillo-Underwood, Alicia (CDC/DDPHSIS/CGH/DPDM)</dc:creator>
  <cp:keywords/>
  <dc:description/>
  <cp:lastModifiedBy>Rogier, Eric (CDC/DDPHSIS/CGH/DPDM)</cp:lastModifiedBy>
  <cp:revision>12</cp:revision>
  <dcterms:created xsi:type="dcterms:W3CDTF">2022-03-10T15:47:00Z</dcterms:created>
  <dcterms:modified xsi:type="dcterms:W3CDTF">2022-06-09T13:31:00Z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2022-03-08T00:20:25Z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4fc58566-c6ab-4d63-aa4d-16d63506521d</vt:lpwstr>
  </property>
  <property fmtid="{D5CDD505-2E9C-101B-9397-08002B2CF9AE}" pid="8" name="MSIP_Label_7b94a7b8-f06c-4dfe-bdcc-9b548fd58c31_ContentBits">
    <vt:lpwstr>0</vt:lpwstr>
  </property>
</Properties>
</file>