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56A3" w14:textId="242D681D" w:rsidR="00E7478D" w:rsidRPr="00E83805" w:rsidRDefault="0045761C" w:rsidP="00E7478D">
      <w:pPr>
        <w:pStyle w:val="Heading2"/>
        <w:tabs>
          <w:tab w:val="left" w:pos="19440"/>
        </w:tabs>
      </w:pPr>
      <w:bookmarkStart w:id="0" w:name="_Hlk90131449"/>
      <w:r w:rsidRPr="00E83805">
        <w:t>S</w:t>
      </w:r>
      <w:r w:rsidR="00E7478D" w:rsidRPr="00E83805">
        <w:t xml:space="preserve">upplemental Table </w:t>
      </w:r>
      <w:bookmarkEnd w:id="0"/>
      <w:r w:rsidR="00E7478D" w:rsidRPr="00E83805">
        <w:t xml:space="preserve">1: Treatment and other services identification codes </w:t>
      </w:r>
    </w:p>
    <w:tbl>
      <w:tblPr>
        <w:tblStyle w:val="GridTable6Colorful"/>
        <w:tblW w:w="13315" w:type="dxa"/>
        <w:tblLayout w:type="fixed"/>
        <w:tblLook w:val="06A0" w:firstRow="1" w:lastRow="0" w:firstColumn="1" w:lastColumn="0" w:noHBand="1" w:noVBand="1"/>
      </w:tblPr>
      <w:tblGrid>
        <w:gridCol w:w="2425"/>
        <w:gridCol w:w="7380"/>
        <w:gridCol w:w="3510"/>
      </w:tblGrid>
      <w:tr w:rsidR="00E83805" w:rsidRPr="00E83805" w14:paraId="2E4D1501" w14:textId="77777777" w:rsidTr="00185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7A3B54E" w14:textId="77777777" w:rsidR="00624770" w:rsidRPr="00E83805" w:rsidRDefault="00624770" w:rsidP="00065F00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Treatments</w:t>
            </w:r>
            <w:proofErr w:type="spellEnd"/>
          </w:p>
        </w:tc>
        <w:tc>
          <w:tcPr>
            <w:tcW w:w="7380" w:type="dxa"/>
          </w:tcPr>
          <w:p w14:paraId="5E6F688C" w14:textId="77777777" w:rsidR="00624770" w:rsidRPr="00E83805" w:rsidRDefault="00624770" w:rsidP="00065F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en-US"/>
              </w:rPr>
              <w:t>Healthcare Common Procedure Coding System</w:t>
            </w:r>
          </w:p>
        </w:tc>
        <w:tc>
          <w:tcPr>
            <w:tcW w:w="3510" w:type="dxa"/>
          </w:tcPr>
          <w:p w14:paraId="730A9C65" w14:textId="2C85FBC4" w:rsidR="00624770" w:rsidRPr="00E83805" w:rsidRDefault="00624770" w:rsidP="00065F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ICD-9 codes [Revenue code]</w:t>
            </w:r>
          </w:p>
        </w:tc>
      </w:tr>
      <w:tr w:rsidR="00E83805" w:rsidRPr="00E83805" w14:paraId="40458506" w14:textId="77777777" w:rsidTr="00BD539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E2BA21A" w14:textId="77777777" w:rsidR="00624770" w:rsidRPr="00E83805" w:rsidRDefault="00624770" w:rsidP="00065F00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BCS</w:t>
            </w:r>
          </w:p>
        </w:tc>
        <w:tc>
          <w:tcPr>
            <w:tcW w:w="7380" w:type="dxa"/>
          </w:tcPr>
          <w:p w14:paraId="4AF69803" w14:textId="1B1F3F51" w:rsidR="00624770" w:rsidRPr="00E83805" w:rsidRDefault="00624770" w:rsidP="00CA1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highlight w:val="white"/>
              </w:rPr>
              <w:t>19110,</w:t>
            </w:r>
            <w:r w:rsidR="00CA10C9"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highlight w:val="white"/>
              </w:rPr>
              <w:t xml:space="preserve"> </w:t>
            </w: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highlight w:val="white"/>
              </w:rPr>
              <w:t>19120,</w:t>
            </w:r>
            <w:r w:rsidR="00CA10C9"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highlight w:val="white"/>
              </w:rPr>
              <w:t xml:space="preserve"> </w:t>
            </w: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highlight w:val="white"/>
              </w:rPr>
              <w:t>19125, 19126,19160,19162</w:t>
            </w:r>
          </w:p>
        </w:tc>
        <w:tc>
          <w:tcPr>
            <w:tcW w:w="3510" w:type="dxa"/>
          </w:tcPr>
          <w:p w14:paraId="3867C40D" w14:textId="535401AA" w:rsidR="00624770" w:rsidRPr="00E83805" w:rsidRDefault="00624770" w:rsidP="00CA10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BCS= </w:t>
            </w: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highlight w:val="white"/>
              </w:rPr>
              <w:t>8520,8521,8522 8523, 8525</w:t>
            </w:r>
          </w:p>
        </w:tc>
      </w:tr>
      <w:tr w:rsidR="00E83805" w:rsidRPr="00E83805" w14:paraId="1B5769D5" w14:textId="77777777" w:rsidTr="00BD5399">
        <w:trPr>
          <w:trHeight w:val="2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60D0854" w14:textId="18A23F18" w:rsidR="00624770" w:rsidRPr="00E83805" w:rsidRDefault="00624770" w:rsidP="00065F00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Radiotherapy</w:t>
            </w:r>
            <w:proofErr w:type="spellEnd"/>
          </w:p>
        </w:tc>
        <w:tc>
          <w:tcPr>
            <w:tcW w:w="7380" w:type="dxa"/>
          </w:tcPr>
          <w:p w14:paraId="7D054D7D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de-DE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de-DE"/>
              </w:rPr>
              <w:t>76370, 77014, 77261,77262, 7763, 77295, 77299,77300, 77301, 77305, 77310, 77315, 77321, 77331, 77331, 77332, 77333, 77334, 77336, 77338, 77370, 77371, 77372, 77373, 77399, 77470, 0197T, G0338, 77280, 77285, 77290, 61793, 61796, 61797, 61798, 61799, 61800, 63620, 63621, 77401, 77402, 77403, 77404, 77405, 77406, 77407, 77408,  77409, 77410, 77411, 77412,  77413, 77414, 77415, 77416, 77417, 77418, 77419, 77420, 77421, 77422, 77423, 77425--77519, 77520,77521 77522, 77523, 77524, 77525, 77761--77799, 0082T, 0083T, G0173, G0174, G0178, G0242, G0243, G0251, G0339, G0340, 77427,</w:t>
            </w:r>
          </w:p>
          <w:p w14:paraId="4F7A9F7B" w14:textId="391397D9" w:rsidR="00E368EA" w:rsidRPr="00E83805" w:rsidRDefault="00624770" w:rsidP="00E3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77431, 7743, 77499</w:t>
            </w:r>
          </w:p>
        </w:tc>
        <w:tc>
          <w:tcPr>
            <w:tcW w:w="3510" w:type="dxa"/>
          </w:tcPr>
          <w:p w14:paraId="2E452141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92.2, 92.20–92.27, 92.29, 92.3, 92.30–92.39, 92.4, 92.41</w:t>
            </w:r>
          </w:p>
          <w:p w14:paraId="2D197FD9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v58.0', 'v66.1, v671</w:t>
            </w:r>
          </w:p>
          <w:p w14:paraId="350BC262" w14:textId="7722C233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[0330, 0333]</w:t>
            </w:r>
          </w:p>
        </w:tc>
      </w:tr>
      <w:tr w:rsidR="00E83805" w:rsidRPr="00E83805" w14:paraId="5062F887" w14:textId="77777777" w:rsidTr="00CA10C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383C4E8" w14:textId="3BFD8670" w:rsidR="00624770" w:rsidRPr="00E83805" w:rsidRDefault="00624770" w:rsidP="00065F00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en-US"/>
              </w:rPr>
              <w:t xml:space="preserve">Hormonal therapy </w:t>
            </w:r>
          </w:p>
        </w:tc>
        <w:tc>
          <w:tcPr>
            <w:tcW w:w="7380" w:type="dxa"/>
          </w:tcPr>
          <w:p w14:paraId="7125B86B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4179F, 337xF, 3315F</w:t>
            </w:r>
          </w:p>
        </w:tc>
        <w:tc>
          <w:tcPr>
            <w:tcW w:w="3510" w:type="dxa"/>
          </w:tcPr>
          <w:p w14:paraId="4F20CD4B" w14:textId="46B8C47A" w:rsidR="00624770" w:rsidRPr="00E83805" w:rsidRDefault="001857F9" w:rsidP="0018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-</w:t>
            </w:r>
          </w:p>
        </w:tc>
      </w:tr>
      <w:tr w:rsidR="00E83805" w:rsidRPr="00E83805" w14:paraId="061F5F07" w14:textId="77777777" w:rsidTr="00E368EA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FE52D54" w14:textId="77777777" w:rsidR="00624770" w:rsidRPr="00E83805" w:rsidRDefault="00624770" w:rsidP="00065F00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CT scan</w:t>
            </w:r>
          </w:p>
        </w:tc>
        <w:tc>
          <w:tcPr>
            <w:tcW w:w="7380" w:type="dxa"/>
          </w:tcPr>
          <w:p w14:paraId="1608EB00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70450, 70460, 70470', 70480-70482, 70486-70488,</w:t>
            </w:r>
          </w:p>
          <w:p w14:paraId="6F2C1FA9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70490-70492, 71250, 71260, 71270, 72125-72133,</w:t>
            </w:r>
          </w:p>
          <w:p w14:paraId="0AC78D3C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72192-72194, 73200-73202, 73700–73702, 74150, 74160, 74170, 74176-74178, 76497</w:t>
            </w:r>
          </w:p>
        </w:tc>
        <w:tc>
          <w:tcPr>
            <w:tcW w:w="3510" w:type="dxa"/>
          </w:tcPr>
          <w:p w14:paraId="2481ED92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8703, 8741, 8771, 8801, 8838</w:t>
            </w:r>
          </w:p>
        </w:tc>
      </w:tr>
      <w:tr w:rsidR="00E83805" w:rsidRPr="00E83805" w14:paraId="1DDC21A8" w14:textId="77777777" w:rsidTr="001857F9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C8D47E3" w14:textId="77777777" w:rsidR="00624770" w:rsidRPr="00E83805" w:rsidRDefault="00624770" w:rsidP="00065F00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PET-CT</w:t>
            </w:r>
          </w:p>
        </w:tc>
        <w:tc>
          <w:tcPr>
            <w:tcW w:w="7380" w:type="dxa"/>
          </w:tcPr>
          <w:p w14:paraId="530BC015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78811-78816, 78890, 78891, 78999, G0235, G0253, G0254</w:t>
            </w:r>
          </w:p>
        </w:tc>
        <w:tc>
          <w:tcPr>
            <w:tcW w:w="3510" w:type="dxa"/>
          </w:tcPr>
          <w:p w14:paraId="04D4BFC6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9211, 9212, 9218, 9219</w:t>
            </w:r>
          </w:p>
        </w:tc>
      </w:tr>
      <w:tr w:rsidR="00E83805" w:rsidRPr="00E83805" w14:paraId="0D597550" w14:textId="77777777" w:rsidTr="00E368EA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103F9D5" w14:textId="77777777" w:rsidR="00624770" w:rsidRPr="00E83805" w:rsidRDefault="00624770" w:rsidP="00065F00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Bone scan</w:t>
            </w:r>
          </w:p>
        </w:tc>
        <w:tc>
          <w:tcPr>
            <w:tcW w:w="7380" w:type="dxa"/>
          </w:tcPr>
          <w:p w14:paraId="30942504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78300, 78305, 78306, 78315, 78399</w:t>
            </w:r>
          </w:p>
        </w:tc>
        <w:tc>
          <w:tcPr>
            <w:tcW w:w="3510" w:type="dxa"/>
          </w:tcPr>
          <w:p w14:paraId="3E5CCC9E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9214</w:t>
            </w:r>
          </w:p>
        </w:tc>
      </w:tr>
      <w:tr w:rsidR="00E83805" w:rsidRPr="00E83805" w14:paraId="232E589A" w14:textId="77777777" w:rsidTr="001857F9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BF648FE" w14:textId="77777777" w:rsidR="00624770" w:rsidRPr="00E83805" w:rsidRDefault="00624770" w:rsidP="00065F00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Brain MRI</w:t>
            </w:r>
          </w:p>
        </w:tc>
        <w:tc>
          <w:tcPr>
            <w:tcW w:w="7380" w:type="dxa"/>
          </w:tcPr>
          <w:p w14:paraId="725B0453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70551-70553</w:t>
            </w:r>
          </w:p>
        </w:tc>
        <w:tc>
          <w:tcPr>
            <w:tcW w:w="3510" w:type="dxa"/>
          </w:tcPr>
          <w:p w14:paraId="28C1CC01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8891</w:t>
            </w:r>
          </w:p>
        </w:tc>
      </w:tr>
      <w:tr w:rsidR="00E83805" w:rsidRPr="00E83805" w14:paraId="7312F651" w14:textId="77777777" w:rsidTr="001857F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409CB43" w14:textId="77777777" w:rsidR="00624770" w:rsidRPr="00E83805" w:rsidRDefault="00624770" w:rsidP="00065F00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Physician</w:t>
            </w:r>
            <w:proofErr w:type="spellEnd"/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visit</w:t>
            </w:r>
            <w:proofErr w:type="spellEnd"/>
          </w:p>
        </w:tc>
        <w:tc>
          <w:tcPr>
            <w:tcW w:w="7380" w:type="dxa"/>
          </w:tcPr>
          <w:p w14:paraId="46C78F79" w14:textId="77777777" w:rsidR="00624770" w:rsidRPr="00E83805" w:rsidRDefault="00624770" w:rsidP="00065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99201, 99202, 99203,99204, 99205, 99211, 99212, 99213, 99214, 99215</w:t>
            </w:r>
          </w:p>
        </w:tc>
        <w:tc>
          <w:tcPr>
            <w:tcW w:w="3510" w:type="dxa"/>
          </w:tcPr>
          <w:p w14:paraId="70D7EF65" w14:textId="56DD35E1" w:rsidR="00624770" w:rsidRPr="00E83805" w:rsidRDefault="00BD5399" w:rsidP="00BD5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E8380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-</w:t>
            </w:r>
          </w:p>
        </w:tc>
      </w:tr>
    </w:tbl>
    <w:p w14:paraId="398086F3" w14:textId="77777777" w:rsidR="00E7478D" w:rsidRPr="00E83805" w:rsidRDefault="00E7478D" w:rsidP="00E7478D">
      <w:pPr>
        <w:spacing w:line="240" w:lineRule="auto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0F0A4C34" w14:textId="41B73A91" w:rsidR="00D27FA9" w:rsidRPr="00E83805" w:rsidRDefault="00E7478D" w:rsidP="00156D39">
      <w:pPr>
        <w:spacing w:line="240" w:lineRule="auto"/>
        <w:jc w:val="both"/>
        <w:rPr>
          <w:lang w:val="en-US"/>
        </w:rPr>
      </w:pPr>
      <w:r w:rsidRPr="00E83805">
        <w:rPr>
          <w:rFonts w:ascii="Times New Roman" w:eastAsia="Times New Roman" w:hAnsi="Times New Roman" w:cs="Times New Roman"/>
          <w:sz w:val="20"/>
          <w:szCs w:val="20"/>
          <w:lang w:val="en-US"/>
        </w:rPr>
        <w:t>ICD: International Classification of Disease; BCS: breast conserving surgery; ICD-9: International Classification of Diseases, Ninth Revision; CT:</w:t>
      </w:r>
      <w:r w:rsidRPr="00E83805">
        <w:rPr>
          <w:lang w:val="en-US"/>
        </w:rPr>
        <w:t xml:space="preserve"> </w:t>
      </w:r>
      <w:r w:rsidRPr="00E83805">
        <w:rPr>
          <w:rFonts w:ascii="Times New Roman" w:eastAsia="Times New Roman" w:hAnsi="Times New Roman" w:cs="Times New Roman"/>
          <w:sz w:val="20"/>
          <w:szCs w:val="20"/>
          <w:lang w:val="en-US"/>
        </w:rPr>
        <w:t>Computerized Tomography; PET-CT: positron emission tomography- Computerized Tomography; MRI:  Magnetic Resonance Imaging</w:t>
      </w:r>
    </w:p>
    <w:sectPr w:rsidR="00D27FA9" w:rsidRPr="00E83805" w:rsidSect="0045761C">
      <w:headerReference w:type="first" r:id="rId6"/>
      <w:footerReference w:type="firs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A761B" w14:textId="77777777" w:rsidR="00BA5B69" w:rsidRDefault="00156D39">
      <w:pPr>
        <w:spacing w:after="0" w:line="240" w:lineRule="auto"/>
      </w:pPr>
      <w:r>
        <w:separator/>
      </w:r>
    </w:p>
  </w:endnote>
  <w:endnote w:type="continuationSeparator" w:id="0">
    <w:p w14:paraId="6B690ACC" w14:textId="77777777" w:rsidR="00BA5B69" w:rsidRDefault="0015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7027" w14:textId="77777777" w:rsidR="001851A5" w:rsidRDefault="00E838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0AE551C0" w14:textId="77777777" w:rsidR="001851A5" w:rsidRDefault="00E838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92F9" w14:textId="77777777" w:rsidR="00BA5B69" w:rsidRDefault="00156D39">
      <w:pPr>
        <w:spacing w:after="0" w:line="240" w:lineRule="auto"/>
      </w:pPr>
      <w:r>
        <w:separator/>
      </w:r>
    </w:p>
  </w:footnote>
  <w:footnote w:type="continuationSeparator" w:id="0">
    <w:p w14:paraId="0A038CDE" w14:textId="77777777" w:rsidR="00BA5B69" w:rsidRDefault="00156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4F43" w14:textId="77777777" w:rsidR="001851A5" w:rsidRDefault="00E747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55F9DED" w14:textId="77777777" w:rsidR="001851A5" w:rsidRDefault="00E838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63"/>
    <w:rsid w:val="00135E03"/>
    <w:rsid w:val="00156D39"/>
    <w:rsid w:val="001857F9"/>
    <w:rsid w:val="001B19DE"/>
    <w:rsid w:val="0045761C"/>
    <w:rsid w:val="00624770"/>
    <w:rsid w:val="00644EA0"/>
    <w:rsid w:val="007316ED"/>
    <w:rsid w:val="00783D0D"/>
    <w:rsid w:val="0079047A"/>
    <w:rsid w:val="008F7097"/>
    <w:rsid w:val="0093459B"/>
    <w:rsid w:val="00BA5B69"/>
    <w:rsid w:val="00BD5399"/>
    <w:rsid w:val="00CA10C9"/>
    <w:rsid w:val="00D22863"/>
    <w:rsid w:val="00D27FA9"/>
    <w:rsid w:val="00E368EA"/>
    <w:rsid w:val="00E371DF"/>
    <w:rsid w:val="00E7478D"/>
    <w:rsid w:val="00E83805"/>
    <w:rsid w:val="00E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5ABAC"/>
  <w15:chartTrackingRefBased/>
  <w15:docId w15:val="{DB4F441C-FC6E-4DBA-A21C-50E78ECC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78D"/>
    <w:pPr>
      <w:tabs>
        <w:tab w:val="left" w:leader="dot" w:pos="19440"/>
      </w:tabs>
      <w:spacing w:before="240" w:after="480" w:line="240" w:lineRule="auto"/>
      <w:outlineLvl w:val="1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GridTable6Colorful">
    <w:name w:val="Grid Table 6 Colorful"/>
    <w:basedOn w:val="TableNormal"/>
    <w:uiPriority w:val="51"/>
    <w:rsid w:val="00E371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7478D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1C"/>
  </w:style>
  <w:style w:type="paragraph" w:styleId="Footer">
    <w:name w:val="footer"/>
    <w:basedOn w:val="Normal"/>
    <w:link w:val="FooterChar"/>
    <w:uiPriority w:val="99"/>
    <w:unhideWhenUsed/>
    <w:rsid w:val="0045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1138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Diaby, Karam</dc:creator>
  <cp:keywords/>
  <dc:description/>
  <cp:lastModifiedBy>Aldwinckle, Sophia</cp:lastModifiedBy>
  <cp:revision>2</cp:revision>
  <dcterms:created xsi:type="dcterms:W3CDTF">2022-02-16T10:10:00Z</dcterms:created>
  <dcterms:modified xsi:type="dcterms:W3CDTF">2022-02-16T10:10:00Z</dcterms:modified>
</cp:coreProperties>
</file>