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FD02" w14:textId="56D6C819" w:rsidR="007E7114" w:rsidRPr="00964AE1" w:rsidRDefault="007E7114" w:rsidP="007E7114">
      <w:pPr>
        <w:jc w:val="center"/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</w:pPr>
      <w:r w:rsidRPr="00964AE1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 xml:space="preserve">Feasibility and Validity of the Coma Recovery Scale-Revised </w:t>
      </w:r>
      <w:proofErr w:type="gramStart"/>
      <w:r w:rsidRPr="00964AE1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For</w:t>
      </w:r>
      <w:proofErr w:type="gramEnd"/>
      <w:r w:rsidRPr="00964AE1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 xml:space="preserve"> Accelerated Standardized Testing: A practical assessment tool for detecting consciousness in the intensive care unit</w:t>
      </w:r>
    </w:p>
    <w:p w14:paraId="0F24F15F" w14:textId="77777777" w:rsidR="007E7114" w:rsidRDefault="007E7114" w:rsidP="007E7114">
      <w:pPr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</w:p>
    <w:p w14:paraId="0975CE30" w14:textId="634E31DD" w:rsidR="009E11C4" w:rsidRPr="00631B72" w:rsidRDefault="009E11C4" w:rsidP="009E11C4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Yelena G. </w:t>
      </w:r>
      <w:proofErr w:type="spellStart"/>
      <w:r>
        <w:rPr>
          <w:rFonts w:ascii="Arial" w:hAnsi="Arial" w:cs="Arial"/>
        </w:rPr>
        <w:t>Bodien</w:t>
      </w:r>
      <w:proofErr w:type="spellEnd"/>
      <w:r>
        <w:rPr>
          <w:rFonts w:ascii="Arial" w:hAnsi="Arial" w:cs="Arial"/>
        </w:rPr>
        <w:t xml:space="preserve"> PhD</w:t>
      </w:r>
      <w:r>
        <w:rPr>
          <w:rFonts w:ascii="Arial" w:hAnsi="Arial" w:cs="Arial"/>
          <w:vertAlign w:val="superscript"/>
        </w:rPr>
        <w:t>1,2,3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Isha</w:t>
      </w:r>
      <w:proofErr w:type="spellEnd"/>
      <w:r>
        <w:rPr>
          <w:rFonts w:ascii="Arial" w:hAnsi="Arial" w:cs="Arial"/>
        </w:rPr>
        <w:t xml:space="preserve"> Vora PhD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, Alice Barra PhD</w:t>
      </w:r>
      <w:r>
        <w:rPr>
          <w:rFonts w:ascii="Arial" w:hAnsi="Arial" w:cs="Arial"/>
          <w:vertAlign w:val="superscript"/>
        </w:rPr>
        <w:t>1,5</w:t>
      </w:r>
      <w:r>
        <w:rPr>
          <w:rFonts w:ascii="Arial" w:hAnsi="Arial" w:cs="Arial"/>
        </w:rPr>
        <w:t>, Kevin Chiang MD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, Camille </w:t>
      </w:r>
      <w:proofErr w:type="spellStart"/>
      <w:r>
        <w:rPr>
          <w:rFonts w:ascii="Arial" w:hAnsi="Arial" w:cs="Arial"/>
        </w:rPr>
        <w:t>Chatelle</w:t>
      </w:r>
      <w:proofErr w:type="spellEnd"/>
      <w:r>
        <w:rPr>
          <w:rFonts w:ascii="Arial" w:hAnsi="Arial" w:cs="Arial"/>
        </w:rPr>
        <w:t xml:space="preserve"> PhD</w:t>
      </w:r>
      <w:r>
        <w:rPr>
          <w:rFonts w:ascii="Arial" w:hAnsi="Arial" w:cs="Arial"/>
          <w:vertAlign w:val="superscript"/>
        </w:rPr>
        <w:t>1,5</w:t>
      </w:r>
      <w:r>
        <w:rPr>
          <w:rFonts w:ascii="Arial" w:hAnsi="Arial" w:cs="Arial"/>
        </w:rPr>
        <w:t xml:space="preserve">, Kelsey </w:t>
      </w:r>
      <w:proofErr w:type="spellStart"/>
      <w:r>
        <w:rPr>
          <w:rFonts w:ascii="Arial" w:hAnsi="Arial" w:cs="Arial"/>
        </w:rPr>
        <w:t>Goostrey</w:t>
      </w:r>
      <w:proofErr w:type="spellEnd"/>
      <w:r>
        <w:rPr>
          <w:rFonts w:ascii="Arial" w:hAnsi="Arial" w:cs="Arial"/>
        </w:rPr>
        <w:t xml:space="preserve"> M</w:t>
      </w:r>
      <w:r w:rsidR="00B62271">
        <w:rPr>
          <w:rFonts w:ascii="Arial" w:hAnsi="Arial" w:cs="Arial"/>
        </w:rPr>
        <w:t>PH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Geraldine Martens PhD</w:t>
      </w:r>
      <w:r>
        <w:rPr>
          <w:rFonts w:ascii="Arial" w:hAnsi="Arial" w:cs="Arial"/>
          <w:vertAlign w:val="superscript"/>
        </w:rPr>
        <w:t>1,5</w:t>
      </w:r>
      <w:r>
        <w:rPr>
          <w:rFonts w:ascii="Arial" w:hAnsi="Arial" w:cs="Arial"/>
        </w:rPr>
        <w:t>, Christopher Malone PhD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Jennifer Mello MS, CCC-SLP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, Kristin </w:t>
      </w:r>
      <w:proofErr w:type="spellStart"/>
      <w:r>
        <w:rPr>
          <w:rFonts w:ascii="Arial" w:hAnsi="Arial" w:cs="Arial"/>
        </w:rPr>
        <w:t>Parlman</w:t>
      </w:r>
      <w:proofErr w:type="spellEnd"/>
      <w:r>
        <w:rPr>
          <w:rFonts w:ascii="Arial" w:hAnsi="Arial" w:cs="Arial"/>
        </w:rPr>
        <w:t xml:space="preserve"> DPT, PT</w:t>
      </w:r>
      <w:r>
        <w:rPr>
          <w:rFonts w:ascii="Arial" w:hAnsi="Arial" w:cs="Arial"/>
          <w:vertAlign w:val="superscript"/>
        </w:rPr>
        <w:t>9,10</w:t>
      </w:r>
      <w:r>
        <w:rPr>
          <w:rFonts w:ascii="Arial" w:hAnsi="Arial" w:cs="Arial"/>
        </w:rPr>
        <w:t>, Jessica Ranford MS, OT</w:t>
      </w: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, Ally Sterling </w:t>
      </w:r>
      <w:proofErr w:type="spellStart"/>
      <w:r w:rsidR="00B62271">
        <w:rPr>
          <w:rFonts w:ascii="Arial" w:hAnsi="Arial" w:cs="Arial"/>
        </w:rPr>
        <w:t>ScM</w:t>
      </w:r>
      <w:proofErr w:type="spellEnd"/>
      <w:r w:rsidR="00B62271">
        <w:rPr>
          <w:rFonts w:ascii="Arial" w:hAnsi="Arial" w:cs="Arial"/>
        </w:rPr>
        <w:t>, MBE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Abigail B. Waters PhD</w:t>
      </w:r>
      <w:r>
        <w:rPr>
          <w:rFonts w:ascii="Arial" w:hAnsi="Arial" w:cs="Arial"/>
          <w:vertAlign w:val="superscript"/>
        </w:rPr>
        <w:t>1,11</w:t>
      </w:r>
      <w:r>
        <w:rPr>
          <w:rFonts w:ascii="Arial" w:hAnsi="Arial" w:cs="Arial"/>
        </w:rPr>
        <w:t>, Ron</w:t>
      </w:r>
      <w:r w:rsidR="00B62271">
        <w:rPr>
          <w:rFonts w:ascii="Arial" w:hAnsi="Arial" w:cs="Arial"/>
        </w:rPr>
        <w:t>ald</w:t>
      </w:r>
      <w:r>
        <w:rPr>
          <w:rFonts w:ascii="Arial" w:hAnsi="Arial" w:cs="Arial"/>
        </w:rPr>
        <w:t xml:space="preserve"> Hirschberg MD</w:t>
      </w:r>
      <w:r w:rsidRPr="00782FA9">
        <w:rPr>
          <w:rFonts w:ascii="Arial" w:hAnsi="Arial" w:cs="Arial"/>
          <w:vertAlign w:val="superscript"/>
        </w:rPr>
        <w:t>1,</w:t>
      </w:r>
      <w:r>
        <w:rPr>
          <w:rFonts w:ascii="Arial" w:hAnsi="Arial" w:cs="Arial"/>
          <w:vertAlign w:val="superscript"/>
        </w:rPr>
        <w:t>3</w:t>
      </w:r>
      <w:r w:rsidRPr="00782FA9">
        <w:rPr>
          <w:rFonts w:ascii="Arial" w:hAnsi="Arial" w:cs="Arial"/>
          <w:vertAlign w:val="superscript"/>
        </w:rPr>
        <w:t>,</w:t>
      </w:r>
      <w:r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>, Douglas I. Katz MD</w:t>
      </w:r>
      <w:r>
        <w:rPr>
          <w:rFonts w:ascii="Arial" w:hAnsi="Arial" w:cs="Arial"/>
          <w:vertAlign w:val="superscript"/>
        </w:rPr>
        <w:t>13</w:t>
      </w:r>
      <w:r>
        <w:rPr>
          <w:rFonts w:ascii="Arial" w:hAnsi="Arial" w:cs="Arial"/>
        </w:rPr>
        <w:t xml:space="preserve">, Nicole </w:t>
      </w:r>
      <w:proofErr w:type="spellStart"/>
      <w:r>
        <w:rPr>
          <w:rFonts w:ascii="Arial" w:hAnsi="Arial" w:cs="Arial"/>
        </w:rPr>
        <w:t>Mazwi</w:t>
      </w:r>
      <w:proofErr w:type="spellEnd"/>
      <w:r>
        <w:rPr>
          <w:rFonts w:ascii="Arial" w:hAnsi="Arial" w:cs="Arial"/>
        </w:rPr>
        <w:t xml:space="preserve"> MD,</w:t>
      </w:r>
      <w:r>
        <w:rPr>
          <w:rFonts w:ascii="Arial" w:hAnsi="Arial" w:cs="Arial"/>
          <w:vertAlign w:val="superscript"/>
        </w:rPr>
        <w:t>14</w:t>
      </w:r>
      <w:r>
        <w:rPr>
          <w:rFonts w:ascii="Arial" w:hAnsi="Arial" w:cs="Arial"/>
        </w:rPr>
        <w:t xml:space="preserve"> </w:t>
      </w:r>
      <w:proofErr w:type="spellStart"/>
      <w:r w:rsidR="00B62271">
        <w:rPr>
          <w:rFonts w:ascii="Arial" w:hAnsi="Arial" w:cs="Arial"/>
        </w:rPr>
        <w:t>Pengsheng</w:t>
      </w:r>
      <w:proofErr w:type="spellEnd"/>
      <w:r w:rsidR="00B62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 PhD,</w:t>
      </w:r>
      <w:r>
        <w:rPr>
          <w:rFonts w:ascii="Arial" w:hAnsi="Arial" w:cs="Arial"/>
          <w:vertAlign w:val="superscript"/>
        </w:rPr>
        <w:t>15</w:t>
      </w:r>
      <w:r>
        <w:rPr>
          <w:rFonts w:ascii="Arial" w:hAnsi="Arial" w:cs="Arial"/>
        </w:rPr>
        <w:t xml:space="preserve"> George </w:t>
      </w:r>
      <w:proofErr w:type="spellStart"/>
      <w:r>
        <w:rPr>
          <w:rFonts w:ascii="Arial" w:hAnsi="Arial" w:cs="Arial"/>
        </w:rPr>
        <w:t>Velmahos</w:t>
      </w:r>
      <w:proofErr w:type="spellEnd"/>
      <w:r>
        <w:rPr>
          <w:rFonts w:ascii="Arial" w:hAnsi="Arial" w:cs="Arial"/>
        </w:rPr>
        <w:t xml:space="preserve"> MD</w:t>
      </w:r>
      <w:r w:rsidR="00B622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PhD,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Karen </w:t>
      </w:r>
      <w:proofErr w:type="spellStart"/>
      <w:r>
        <w:rPr>
          <w:rFonts w:ascii="Arial" w:hAnsi="Arial" w:cs="Arial"/>
        </w:rPr>
        <w:t>Waak</w:t>
      </w:r>
      <w:proofErr w:type="spellEnd"/>
      <w:r>
        <w:rPr>
          <w:rFonts w:ascii="Arial" w:hAnsi="Arial" w:cs="Arial"/>
        </w:rPr>
        <w:t xml:space="preserve"> DPT, PT</w:t>
      </w:r>
      <w:r>
        <w:rPr>
          <w:rFonts w:ascii="Arial" w:hAnsi="Arial" w:cs="Arial"/>
          <w:vertAlign w:val="superscript"/>
        </w:rPr>
        <w:t>9,10</w:t>
      </w:r>
      <w:r>
        <w:rPr>
          <w:rFonts w:ascii="Arial" w:hAnsi="Arial" w:cs="Arial"/>
        </w:rPr>
        <w:t xml:space="preserve">, Brian L. </w:t>
      </w:r>
      <w:proofErr w:type="spellStart"/>
      <w:r>
        <w:rPr>
          <w:rFonts w:ascii="Arial" w:hAnsi="Arial" w:cs="Arial"/>
        </w:rPr>
        <w:t>Edlow</w:t>
      </w:r>
      <w:proofErr w:type="spellEnd"/>
      <w:r>
        <w:rPr>
          <w:rFonts w:ascii="Arial" w:hAnsi="Arial" w:cs="Arial"/>
        </w:rPr>
        <w:t xml:space="preserve"> MD</w:t>
      </w:r>
      <w:r>
        <w:rPr>
          <w:rFonts w:ascii="Arial" w:hAnsi="Arial" w:cs="Arial"/>
          <w:vertAlign w:val="superscript"/>
        </w:rPr>
        <w:t>2,3,16</w:t>
      </w:r>
      <w:r>
        <w:rPr>
          <w:rFonts w:ascii="Arial" w:hAnsi="Arial" w:cs="Arial"/>
        </w:rPr>
        <w:t xml:space="preserve">, Joseph T. </w:t>
      </w:r>
      <w:proofErr w:type="spellStart"/>
      <w:r>
        <w:rPr>
          <w:rFonts w:ascii="Arial" w:hAnsi="Arial" w:cs="Arial"/>
        </w:rPr>
        <w:t>Giacino</w:t>
      </w:r>
      <w:proofErr w:type="spellEnd"/>
      <w:r>
        <w:rPr>
          <w:rFonts w:ascii="Arial" w:hAnsi="Arial" w:cs="Arial"/>
        </w:rPr>
        <w:t xml:space="preserve"> PhD</w:t>
      </w:r>
      <w:r>
        <w:rPr>
          <w:rFonts w:ascii="Arial" w:hAnsi="Arial" w:cs="Arial"/>
          <w:vertAlign w:val="superscript"/>
        </w:rPr>
        <w:t>1,3,17</w:t>
      </w:r>
    </w:p>
    <w:p w14:paraId="05708FB9" w14:textId="77777777" w:rsidR="007E7114" w:rsidRDefault="007E7114" w:rsidP="007E7114">
      <w:pPr>
        <w:rPr>
          <w:rFonts w:ascii="Arial" w:hAnsi="Arial" w:cs="Arial"/>
        </w:rPr>
      </w:pPr>
    </w:p>
    <w:p w14:paraId="4A465172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Department of Physical Medicine and Rehabilitation, Spaulding Rehabilitation Hospital, Charlestown, MA </w:t>
      </w:r>
    </w:p>
    <w:p w14:paraId="06AF66D2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Center for Neurotechnology and </w:t>
      </w:r>
      <w:proofErr w:type="spellStart"/>
      <w:r>
        <w:rPr>
          <w:rFonts w:ascii="Arial" w:hAnsi="Arial" w:cs="Arial"/>
          <w:color w:val="000000" w:themeColor="text1"/>
        </w:rPr>
        <w:t>Neurorecovery</w:t>
      </w:r>
      <w:proofErr w:type="spellEnd"/>
      <w:r>
        <w:rPr>
          <w:rFonts w:ascii="Arial" w:hAnsi="Arial" w:cs="Arial"/>
          <w:color w:val="000000" w:themeColor="text1"/>
        </w:rPr>
        <w:t xml:space="preserve">, Department of Neurology, Massachusetts General Hospital and Harvard Medical School, Boston, MA </w:t>
      </w:r>
    </w:p>
    <w:p w14:paraId="1208490E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Department of Physical Medicine and Rehabilitation, Harvard Medical School, Boston MA</w:t>
      </w:r>
    </w:p>
    <w:p w14:paraId="62E74B7E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5D2BE0">
        <w:rPr>
          <w:rFonts w:ascii="Arial" w:hAnsi="Arial" w:cs="Arial"/>
          <w:color w:val="000000" w:themeColor="text1"/>
        </w:rPr>
        <w:t>Department of Rehabilitation Sciences, MGH Institute of Health Professions, Boston, MA</w:t>
      </w:r>
    </w:p>
    <w:p w14:paraId="5E47FD75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Coma GIGA Science Group, University of Liege, Liege, Belgium</w:t>
      </w:r>
    </w:p>
    <w:p w14:paraId="0AD365CC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2011BD">
        <w:rPr>
          <w:rFonts w:ascii="Arial" w:hAnsi="Arial" w:cs="Arial"/>
          <w:color w:val="000000" w:themeColor="text1"/>
        </w:rPr>
        <w:t>Department of Surgery, Massachusetts General Hospital, Boston, Massachusetts</w:t>
      </w:r>
    </w:p>
    <w:p w14:paraId="6AF4F2FC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Department of Surgery, University of Montréal, Montréal, QC, Canada</w:t>
      </w:r>
    </w:p>
    <w:p w14:paraId="521AB05F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Department of Speech-language and Swallowing, Massachusetts General Hospital, Boston, MA</w:t>
      </w:r>
    </w:p>
    <w:p w14:paraId="64ED0C0B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Department of Physical Therapy, Massachusetts General Hospital, Boston, MA</w:t>
      </w:r>
    </w:p>
    <w:p w14:paraId="74F3F289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3A7D6A">
        <w:rPr>
          <w:rFonts w:ascii="Arial" w:hAnsi="Arial" w:cs="Arial"/>
          <w:color w:val="000000" w:themeColor="text1"/>
        </w:rPr>
        <w:t>Department of Occupational Therapy, Massachusetts General Hospital</w:t>
      </w:r>
      <w:r>
        <w:rPr>
          <w:rFonts w:ascii="Arial" w:hAnsi="Arial" w:cs="Arial"/>
          <w:color w:val="000000" w:themeColor="text1"/>
        </w:rPr>
        <w:t xml:space="preserve"> Boston, MA</w:t>
      </w:r>
    </w:p>
    <w:p w14:paraId="4DAC6B3A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Department of Clinical and Health Psychology, University of Florida, Gainesville, FL</w:t>
      </w:r>
    </w:p>
    <w:p w14:paraId="6A9A7AD7" w14:textId="77777777" w:rsidR="007E7114" w:rsidRPr="00EF4D89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EF4D89">
        <w:rPr>
          <w:rFonts w:ascii="Arial" w:hAnsi="Arial" w:cs="Arial"/>
          <w:color w:val="000000" w:themeColor="text1"/>
        </w:rPr>
        <w:t>Department of Physical Medicine and Rehabilitation, Massachusetts General Hospital</w:t>
      </w:r>
    </w:p>
    <w:p w14:paraId="43678417" w14:textId="77777777" w:rsidR="007E7114" w:rsidRPr="00782FA9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782FA9">
        <w:rPr>
          <w:rFonts w:ascii="Arial" w:hAnsi="Arial" w:cs="Arial"/>
          <w:color w:val="000000" w:themeColor="text1"/>
        </w:rPr>
        <w:t xml:space="preserve">Department of Neurology, Boston University </w:t>
      </w:r>
      <w:proofErr w:type="spellStart"/>
      <w:r w:rsidRPr="00782FA9">
        <w:rPr>
          <w:rFonts w:ascii="Arial" w:hAnsi="Arial" w:cs="Arial"/>
          <w:color w:val="000000" w:themeColor="text1"/>
        </w:rPr>
        <w:t>Chobanian</w:t>
      </w:r>
      <w:proofErr w:type="spellEnd"/>
      <w:r w:rsidRPr="00782FA9">
        <w:rPr>
          <w:rFonts w:ascii="Arial" w:hAnsi="Arial" w:cs="Arial"/>
          <w:color w:val="000000" w:themeColor="text1"/>
        </w:rPr>
        <w:t xml:space="preserve"> &amp; Avedisian School of Medicine, Boston, MA; Encompass Health Braintree Rehabilitation, Braintree, MA</w:t>
      </w:r>
    </w:p>
    <w:p w14:paraId="7543351A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Department of Rehabilitation Medicine, University of Washington, Seattle, WA</w:t>
      </w:r>
    </w:p>
    <w:p w14:paraId="2E5922FA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6275C2">
        <w:rPr>
          <w:rFonts w:ascii="Arial" w:hAnsi="Arial" w:cs="Arial"/>
          <w:color w:val="000000" w:themeColor="text1"/>
        </w:rPr>
        <w:t>Biostatistics &amp; Epidemiology Data Analytic Center, Department of Health Law, Policy and Management, Boston University School of Public Health, Boston, MA, USA</w:t>
      </w:r>
    </w:p>
    <w:p w14:paraId="2C9FA677" w14:textId="77777777" w:rsidR="007E7114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proofErr w:type="spellStart"/>
      <w:r w:rsidRPr="00B82B7E">
        <w:rPr>
          <w:rFonts w:ascii="Arial" w:hAnsi="Arial" w:cs="Arial"/>
          <w:color w:val="000000" w:themeColor="text1"/>
        </w:rPr>
        <w:t>Athinoula</w:t>
      </w:r>
      <w:proofErr w:type="spellEnd"/>
      <w:r w:rsidRPr="00B82B7E">
        <w:rPr>
          <w:rFonts w:ascii="Arial" w:hAnsi="Arial" w:cs="Arial"/>
          <w:color w:val="000000" w:themeColor="text1"/>
        </w:rPr>
        <w:t xml:space="preserve"> A. </w:t>
      </w:r>
      <w:proofErr w:type="spellStart"/>
      <w:r w:rsidRPr="00B82B7E">
        <w:rPr>
          <w:rFonts w:ascii="Arial" w:hAnsi="Arial" w:cs="Arial"/>
          <w:color w:val="000000" w:themeColor="text1"/>
        </w:rPr>
        <w:t>Martinos</w:t>
      </w:r>
      <w:proofErr w:type="spellEnd"/>
      <w:r w:rsidRPr="00B82B7E">
        <w:rPr>
          <w:rFonts w:ascii="Arial" w:hAnsi="Arial" w:cs="Arial"/>
          <w:color w:val="000000" w:themeColor="text1"/>
        </w:rPr>
        <w:t xml:space="preserve"> Center for Biomedical Imaging</w:t>
      </w:r>
      <w:r>
        <w:rPr>
          <w:rFonts w:ascii="Arial" w:hAnsi="Arial" w:cs="Arial"/>
          <w:color w:val="000000" w:themeColor="text1"/>
        </w:rPr>
        <w:t xml:space="preserve">, Massachusetts General Hospital, Charlestown, MA </w:t>
      </w:r>
    </w:p>
    <w:p w14:paraId="03C1EE50" w14:textId="77777777" w:rsidR="007E7114" w:rsidRPr="00782FA9" w:rsidRDefault="007E7114" w:rsidP="007E7114">
      <w:pPr>
        <w:pStyle w:val="ListParagraph"/>
        <w:numPr>
          <w:ilvl w:val="0"/>
          <w:numId w:val="7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782FA9">
        <w:rPr>
          <w:rFonts w:ascii="Arial" w:hAnsi="Arial" w:cs="Arial"/>
          <w:color w:val="000000" w:themeColor="text1"/>
        </w:rPr>
        <w:t>Department of Psychiatry, Massachusetts General Hospital, Boston, MA</w:t>
      </w:r>
    </w:p>
    <w:p w14:paraId="62D84E84" w14:textId="1F490296" w:rsidR="00CF1CE8" w:rsidRDefault="00CF1CE8">
      <w:pPr>
        <w:rPr>
          <w:rFonts w:ascii="Arial" w:hAnsi="Arial" w:cs="Arial"/>
        </w:rPr>
      </w:pPr>
    </w:p>
    <w:p w14:paraId="4EF4E5CB" w14:textId="24208A85" w:rsidR="00CF1CE8" w:rsidRDefault="00CF1CE8">
      <w:pPr>
        <w:rPr>
          <w:rFonts w:ascii="Arial" w:hAnsi="Arial" w:cs="Arial"/>
        </w:rPr>
      </w:pPr>
    </w:p>
    <w:p w14:paraId="46905332" w14:textId="77777777" w:rsidR="00213A18" w:rsidRDefault="00213A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C3CC675" w14:textId="5B4540EF" w:rsidR="00765362" w:rsidRDefault="00765362">
      <w:pPr>
        <w:rPr>
          <w:rFonts w:ascii="Arial" w:hAnsi="Arial" w:cs="Arial"/>
          <w:b/>
          <w:bCs/>
        </w:rPr>
      </w:pPr>
      <w:r w:rsidRPr="00340CBB">
        <w:rPr>
          <w:rFonts w:ascii="Arial" w:hAnsi="Arial" w:cs="Arial"/>
          <w:b/>
          <w:bCs/>
        </w:rPr>
        <w:lastRenderedPageBreak/>
        <w:t>Table of Contents</w:t>
      </w:r>
    </w:p>
    <w:p w14:paraId="0AD8F6BB" w14:textId="77777777" w:rsidR="00CD767D" w:rsidRDefault="00CD767D">
      <w:pPr>
        <w:rPr>
          <w:rFonts w:ascii="Arial" w:hAnsi="Arial" w:cs="Arial"/>
          <w:b/>
          <w:bCs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830"/>
        <w:gridCol w:w="795"/>
      </w:tblGrid>
      <w:tr w:rsidR="00CD767D" w14:paraId="41F0FE2C" w14:textId="77777777" w:rsidTr="00CD767D">
        <w:tc>
          <w:tcPr>
            <w:tcW w:w="8830" w:type="dxa"/>
          </w:tcPr>
          <w:p w14:paraId="699ADD4F" w14:textId="074C9E81" w:rsidR="00CD767D" w:rsidRDefault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795" w:type="dxa"/>
          </w:tcPr>
          <w:p w14:paraId="752906A6" w14:textId="3E9EB90E" w:rsidR="00CD767D" w:rsidRDefault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Page</w:t>
            </w:r>
          </w:p>
        </w:tc>
      </w:tr>
      <w:tr w:rsidR="00CD767D" w14:paraId="1FA831D4" w14:textId="77777777" w:rsidTr="00CD767D">
        <w:tc>
          <w:tcPr>
            <w:tcW w:w="9625" w:type="dxa"/>
            <w:gridSpan w:val="2"/>
            <w:shd w:val="clear" w:color="auto" w:fill="D9D9D9" w:themeFill="background1" w:themeFillShade="D9"/>
          </w:tcPr>
          <w:p w14:paraId="08D99EA7" w14:textId="2E9E3150" w:rsidR="00CD767D" w:rsidRPr="00CD767D" w:rsidRDefault="00CD767D">
            <w:pPr>
              <w:rPr>
                <w:rFonts w:ascii="Arial" w:hAnsi="Arial" w:cs="Arial"/>
              </w:rPr>
            </w:pPr>
            <w:r w:rsidRPr="00CD767D">
              <w:rPr>
                <w:rFonts w:ascii="Arial" w:hAnsi="Arial" w:cs="Arial"/>
              </w:rPr>
              <w:t>Methods</w:t>
            </w:r>
          </w:p>
        </w:tc>
      </w:tr>
      <w:tr w:rsidR="00CD767D" w14:paraId="126BB42E" w14:textId="77777777" w:rsidTr="00CD767D">
        <w:tc>
          <w:tcPr>
            <w:tcW w:w="8830" w:type="dxa"/>
          </w:tcPr>
          <w:p w14:paraId="128C5E98" w14:textId="34C1CC86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 w:rsidRPr="00032A08">
              <w:rPr>
                <w:rFonts w:ascii="Arial" w:hAnsi="Arial" w:cs="Arial"/>
              </w:rPr>
              <w:t>CRSR-FAST Measure Development</w:t>
            </w:r>
          </w:p>
        </w:tc>
        <w:tc>
          <w:tcPr>
            <w:tcW w:w="795" w:type="dxa"/>
          </w:tcPr>
          <w:p w14:paraId="2E15B91F" w14:textId="747AD11E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CD767D" w14:paraId="03B66051" w14:textId="77777777" w:rsidTr="00CD767D">
        <w:tc>
          <w:tcPr>
            <w:tcW w:w="8830" w:type="dxa"/>
          </w:tcPr>
          <w:p w14:paraId="48EBFAFD" w14:textId="09D00487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 w:rsidRPr="00032A08">
              <w:rPr>
                <w:rFonts w:ascii="Arial" w:hAnsi="Arial" w:cs="Arial"/>
              </w:rPr>
              <w:t>Supplementary Table 1: Approach to assessment of CRSR-FAST reliability and validity</w:t>
            </w:r>
          </w:p>
        </w:tc>
        <w:tc>
          <w:tcPr>
            <w:tcW w:w="795" w:type="dxa"/>
          </w:tcPr>
          <w:p w14:paraId="2008912E" w14:textId="26B56330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CD767D" w14:paraId="3F437EF0" w14:textId="77777777" w:rsidTr="00CD767D">
        <w:tc>
          <w:tcPr>
            <w:tcW w:w="8830" w:type="dxa"/>
          </w:tcPr>
          <w:p w14:paraId="0699A54C" w14:textId="3D42B613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 w:rsidRPr="00032A08">
              <w:rPr>
                <w:rFonts w:ascii="Arial" w:hAnsi="Arial" w:cs="Arial"/>
              </w:rPr>
              <w:t>Supplementary Table 2,3: Approach for scoring CRSR-FAST and full-length CRS-R for assessment of validity and reliability</w:t>
            </w:r>
          </w:p>
        </w:tc>
        <w:tc>
          <w:tcPr>
            <w:tcW w:w="795" w:type="dxa"/>
          </w:tcPr>
          <w:p w14:paraId="4F670BFB" w14:textId="17AAE282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CD767D" w14:paraId="5E1E81D8" w14:textId="77777777" w:rsidTr="00CD767D">
        <w:tc>
          <w:tcPr>
            <w:tcW w:w="8830" w:type="dxa"/>
          </w:tcPr>
          <w:p w14:paraId="1B69A677" w14:textId="434FBBC3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 w:rsidRPr="00032A08">
              <w:rPr>
                <w:rFonts w:ascii="Arial" w:hAnsi="Arial" w:cs="Arial"/>
              </w:rPr>
              <w:t>Power Calculation</w:t>
            </w:r>
          </w:p>
        </w:tc>
        <w:tc>
          <w:tcPr>
            <w:tcW w:w="795" w:type="dxa"/>
          </w:tcPr>
          <w:p w14:paraId="3F23DE93" w14:textId="11C0664D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CD767D" w14:paraId="7911C135" w14:textId="77777777" w:rsidTr="00CD767D">
        <w:tc>
          <w:tcPr>
            <w:tcW w:w="8830" w:type="dxa"/>
          </w:tcPr>
          <w:p w14:paraId="53683082" w14:textId="64E2FEE8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 w:rsidRPr="00032A08">
              <w:rPr>
                <w:rFonts w:ascii="Arial" w:hAnsi="Arial" w:cs="Arial"/>
              </w:rPr>
              <w:t>Supplementary Table 4: Full Inclusion and Exclusion Criteria</w:t>
            </w:r>
          </w:p>
        </w:tc>
        <w:tc>
          <w:tcPr>
            <w:tcW w:w="795" w:type="dxa"/>
          </w:tcPr>
          <w:p w14:paraId="5F19BA6D" w14:textId="5AD70735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D767D" w14:paraId="3813720D" w14:textId="77777777" w:rsidTr="00CD767D">
        <w:tc>
          <w:tcPr>
            <w:tcW w:w="8830" w:type="dxa"/>
          </w:tcPr>
          <w:p w14:paraId="392E17C0" w14:textId="4134DED6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Supplementary </w:t>
            </w:r>
            <w:r w:rsidRPr="00171DEA">
              <w:rPr>
                <w:rFonts w:ascii="Arial" w:hAnsi="Arial" w:cs="Arial"/>
              </w:rPr>
              <w:t xml:space="preserve">Table </w:t>
            </w:r>
            <w:r>
              <w:rPr>
                <w:rFonts w:ascii="Arial" w:hAnsi="Arial" w:cs="Arial"/>
              </w:rPr>
              <w:t>5: Test Completion Codes</w:t>
            </w:r>
          </w:p>
        </w:tc>
        <w:tc>
          <w:tcPr>
            <w:tcW w:w="795" w:type="dxa"/>
          </w:tcPr>
          <w:p w14:paraId="3851E037" w14:textId="130D345B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D767D" w14:paraId="3D4BA239" w14:textId="77777777" w:rsidTr="00CD767D">
        <w:tc>
          <w:tcPr>
            <w:tcW w:w="8830" w:type="dxa"/>
          </w:tcPr>
          <w:p w14:paraId="348F06CC" w14:textId="5CCCA563" w:rsidR="00CD767D" w:rsidRDefault="00CD767D" w:rsidP="00CD7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Supplementary Figure 1: Screening and Enrollment Flowchart</w:t>
            </w:r>
          </w:p>
        </w:tc>
        <w:tc>
          <w:tcPr>
            <w:tcW w:w="795" w:type="dxa"/>
          </w:tcPr>
          <w:p w14:paraId="6E047D66" w14:textId="31F1ABE5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5102C" w14:paraId="0147C9DF" w14:textId="77777777" w:rsidTr="00CE2AE1">
        <w:tc>
          <w:tcPr>
            <w:tcW w:w="9625" w:type="dxa"/>
            <w:gridSpan w:val="2"/>
            <w:shd w:val="clear" w:color="auto" w:fill="D9D9D9" w:themeFill="background1" w:themeFillShade="D9"/>
          </w:tcPr>
          <w:p w14:paraId="4407FB7D" w14:textId="2DD457A1" w:rsidR="0045102C" w:rsidRDefault="0045102C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Results</w:t>
            </w:r>
          </w:p>
        </w:tc>
      </w:tr>
      <w:tr w:rsidR="00CD767D" w14:paraId="02768783" w14:textId="77777777" w:rsidTr="00CD767D">
        <w:tc>
          <w:tcPr>
            <w:tcW w:w="8830" w:type="dxa"/>
          </w:tcPr>
          <w:p w14:paraId="26019B86" w14:textId="5C7244FA" w:rsidR="00CD767D" w:rsidRDefault="00CD767D" w:rsidP="00CD767D">
            <w:pPr>
              <w:rPr>
                <w:rFonts w:ascii="Arial" w:hAnsi="Arial" w:cs="Arial"/>
              </w:rPr>
            </w:pPr>
            <w:r w:rsidRPr="005D3FC3">
              <w:rPr>
                <w:rFonts w:ascii="Arial" w:hAnsi="Arial" w:cs="Arial"/>
              </w:rPr>
              <w:t>Supplementary Table 6: Individual Participant Clinical Characteristics</w:t>
            </w:r>
            <w:r>
              <w:rPr>
                <w:rFonts w:ascii="Arial" w:hAnsi="Arial" w:cs="Arial"/>
              </w:rPr>
              <w:t>,</w:t>
            </w:r>
            <w:r w:rsidRPr="005D3FC3">
              <w:rPr>
                <w:rFonts w:ascii="Arial" w:hAnsi="Arial" w:cs="Arial"/>
              </w:rPr>
              <w:t xml:space="preserve"> CRS-R</w:t>
            </w:r>
            <w:r>
              <w:rPr>
                <w:rFonts w:ascii="Arial" w:hAnsi="Arial" w:cs="Arial"/>
              </w:rPr>
              <w:t>,</w:t>
            </w:r>
            <w:r w:rsidRPr="005D3FC3">
              <w:rPr>
                <w:rFonts w:ascii="Arial" w:hAnsi="Arial" w:cs="Arial"/>
              </w:rPr>
              <w:t xml:space="preserve"> and CRSR-FAST Assessments</w:t>
            </w:r>
          </w:p>
        </w:tc>
        <w:tc>
          <w:tcPr>
            <w:tcW w:w="795" w:type="dxa"/>
          </w:tcPr>
          <w:p w14:paraId="26B82BD6" w14:textId="72CFC620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CD767D" w14:paraId="63022F66" w14:textId="77777777" w:rsidTr="00CD767D">
        <w:tc>
          <w:tcPr>
            <w:tcW w:w="8830" w:type="dxa"/>
          </w:tcPr>
          <w:p w14:paraId="3155C170" w14:textId="7359E6AA" w:rsidR="00CD767D" w:rsidRDefault="00CD767D" w:rsidP="00CD767D">
            <w:pPr>
              <w:rPr>
                <w:rFonts w:ascii="Arial" w:hAnsi="Arial" w:cs="Arial"/>
              </w:rPr>
            </w:pPr>
            <w:r w:rsidRPr="005D3FC3">
              <w:rPr>
                <w:rFonts w:ascii="Arial" w:hAnsi="Arial" w:cs="Arial"/>
              </w:rPr>
              <w:t>Supplementary Figure 2: Distribution of CRS-R and CRSR-FAST Scores</w:t>
            </w:r>
          </w:p>
        </w:tc>
        <w:tc>
          <w:tcPr>
            <w:tcW w:w="795" w:type="dxa"/>
          </w:tcPr>
          <w:p w14:paraId="41EAAD2B" w14:textId="27F0B868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CD767D" w14:paraId="21A48697" w14:textId="77777777" w:rsidTr="00CD767D">
        <w:tc>
          <w:tcPr>
            <w:tcW w:w="8830" w:type="dxa"/>
          </w:tcPr>
          <w:p w14:paraId="687BDF82" w14:textId="0B0479EF" w:rsidR="00CD767D" w:rsidRDefault="00CD767D" w:rsidP="00CD767D">
            <w:pPr>
              <w:rPr>
                <w:rFonts w:ascii="Arial" w:hAnsi="Arial" w:cs="Arial"/>
              </w:rPr>
            </w:pPr>
            <w:r w:rsidRPr="005D3FC3">
              <w:rPr>
                <w:rFonts w:ascii="Arial" w:hAnsi="Arial" w:cs="Arial"/>
              </w:rPr>
              <w:t xml:space="preserve">Supplementary Figure 3: </w:t>
            </w:r>
            <w:r w:rsidR="00F06E94">
              <w:rPr>
                <w:rFonts w:ascii="Arial" w:hAnsi="Arial" w:cs="Arial"/>
              </w:rPr>
              <w:t>Duration</w:t>
            </w:r>
            <w:r w:rsidR="00F06E94" w:rsidRPr="00CD767D">
              <w:rPr>
                <w:rFonts w:ascii="Arial" w:hAnsi="Arial" w:cs="Arial"/>
              </w:rPr>
              <w:t xml:space="preserve"> of CRS-R </w:t>
            </w:r>
            <w:r w:rsidR="00F06E94">
              <w:rPr>
                <w:rFonts w:ascii="Arial" w:hAnsi="Arial" w:cs="Arial"/>
              </w:rPr>
              <w:t>and CRSR-FAST Assessments</w:t>
            </w:r>
          </w:p>
        </w:tc>
        <w:tc>
          <w:tcPr>
            <w:tcW w:w="795" w:type="dxa"/>
          </w:tcPr>
          <w:p w14:paraId="733A60E8" w14:textId="04FA1C69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CD767D" w14:paraId="5C790421" w14:textId="77777777" w:rsidTr="00CD767D">
        <w:tc>
          <w:tcPr>
            <w:tcW w:w="8830" w:type="dxa"/>
          </w:tcPr>
          <w:p w14:paraId="5D28511E" w14:textId="384E9C7F" w:rsidR="00CD767D" w:rsidRDefault="00CD767D" w:rsidP="00CD767D">
            <w:pPr>
              <w:rPr>
                <w:rFonts w:ascii="Arial" w:hAnsi="Arial" w:cs="Arial"/>
              </w:rPr>
            </w:pPr>
            <w:r w:rsidRPr="005D3FC3">
              <w:rPr>
                <w:rFonts w:ascii="Arial" w:hAnsi="Arial" w:cs="Arial"/>
              </w:rPr>
              <w:t>Test Validity</w:t>
            </w:r>
          </w:p>
        </w:tc>
        <w:tc>
          <w:tcPr>
            <w:tcW w:w="795" w:type="dxa"/>
          </w:tcPr>
          <w:p w14:paraId="6EBCCFB3" w14:textId="1D3054C4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CD767D" w14:paraId="2C85939E" w14:textId="77777777" w:rsidTr="00CD767D">
        <w:tc>
          <w:tcPr>
            <w:tcW w:w="8830" w:type="dxa"/>
          </w:tcPr>
          <w:p w14:paraId="29F716F8" w14:textId="70EDC281" w:rsidR="00CD767D" w:rsidRDefault="00CD767D" w:rsidP="00CD767D">
            <w:pPr>
              <w:rPr>
                <w:rFonts w:ascii="Arial" w:hAnsi="Arial" w:cs="Arial"/>
              </w:rPr>
            </w:pPr>
            <w:r w:rsidRPr="00213A18">
              <w:rPr>
                <w:rFonts w:ascii="Arial" w:hAnsi="Arial" w:cs="Arial"/>
              </w:rPr>
              <w:t>Supplementary Table 7: Concurrent Validity Values and Formula Variables</w:t>
            </w:r>
          </w:p>
        </w:tc>
        <w:tc>
          <w:tcPr>
            <w:tcW w:w="795" w:type="dxa"/>
          </w:tcPr>
          <w:p w14:paraId="0738E3BE" w14:textId="01EB2B05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CD767D" w14:paraId="6576EA56" w14:textId="77777777" w:rsidTr="00CD767D">
        <w:tc>
          <w:tcPr>
            <w:tcW w:w="8830" w:type="dxa"/>
          </w:tcPr>
          <w:p w14:paraId="23D3021E" w14:textId="3AD68F1A" w:rsidR="00CD767D" w:rsidRDefault="00CD767D" w:rsidP="00CD767D">
            <w:pPr>
              <w:rPr>
                <w:rFonts w:ascii="Arial" w:hAnsi="Arial" w:cs="Arial"/>
              </w:rPr>
            </w:pPr>
            <w:r w:rsidRPr="005D3FC3">
              <w:rPr>
                <w:rFonts w:ascii="Arial" w:hAnsi="Arial" w:cs="Arial"/>
              </w:rPr>
              <w:t>Supplementary Table 8: Comparison of Alternate Concurrent Validity Metrics</w:t>
            </w:r>
          </w:p>
        </w:tc>
        <w:tc>
          <w:tcPr>
            <w:tcW w:w="795" w:type="dxa"/>
          </w:tcPr>
          <w:p w14:paraId="7104EFF8" w14:textId="21097499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CD767D" w14:paraId="2461D3C6" w14:textId="77777777" w:rsidTr="00CD767D">
        <w:tc>
          <w:tcPr>
            <w:tcW w:w="8830" w:type="dxa"/>
          </w:tcPr>
          <w:p w14:paraId="37291E91" w14:textId="543C9F8D" w:rsidR="00CD767D" w:rsidRDefault="00CD767D" w:rsidP="00CD767D">
            <w:pPr>
              <w:rPr>
                <w:rFonts w:ascii="Arial" w:hAnsi="Arial" w:cs="Arial"/>
              </w:rPr>
            </w:pPr>
            <w:r w:rsidRPr="005D3FC3">
              <w:rPr>
                <w:rFonts w:ascii="Arial" w:hAnsi="Arial" w:cs="Arial"/>
              </w:rPr>
              <w:t>Supplementary Table 9: Descriptive analysis of discrepancies between the full-length CRS-R and the CRSR-FAST</w:t>
            </w:r>
          </w:p>
        </w:tc>
        <w:tc>
          <w:tcPr>
            <w:tcW w:w="795" w:type="dxa"/>
          </w:tcPr>
          <w:p w14:paraId="3F8675CB" w14:textId="3B469BF8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CD767D" w14:paraId="2FF8F568" w14:textId="77777777" w:rsidTr="00CD767D">
        <w:tc>
          <w:tcPr>
            <w:tcW w:w="8830" w:type="dxa"/>
          </w:tcPr>
          <w:p w14:paraId="69547037" w14:textId="17486857" w:rsidR="00CD767D" w:rsidRDefault="00CD767D" w:rsidP="00CD767D">
            <w:pPr>
              <w:rPr>
                <w:rFonts w:ascii="Arial" w:hAnsi="Arial" w:cs="Arial"/>
              </w:rPr>
            </w:pPr>
            <w:r w:rsidRPr="009E3AFF">
              <w:rPr>
                <w:rFonts w:ascii="Arial" w:eastAsia="Calibri" w:hAnsi="Arial" w:cs="Arial"/>
              </w:rPr>
              <w:t>Supplementary Table 10: Test-retest Reliability Values and Formula Variables</w:t>
            </w:r>
          </w:p>
        </w:tc>
        <w:tc>
          <w:tcPr>
            <w:tcW w:w="795" w:type="dxa"/>
          </w:tcPr>
          <w:p w14:paraId="6761DA1A" w14:textId="3A644FB6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CD767D" w14:paraId="13BB4C6E" w14:textId="77777777" w:rsidTr="00CD767D">
        <w:tc>
          <w:tcPr>
            <w:tcW w:w="8830" w:type="dxa"/>
          </w:tcPr>
          <w:p w14:paraId="1CCDA684" w14:textId="101D11E9" w:rsidR="00CD767D" w:rsidRDefault="00CD767D" w:rsidP="00CD767D">
            <w:pPr>
              <w:rPr>
                <w:rFonts w:ascii="Arial" w:hAnsi="Arial" w:cs="Arial"/>
              </w:rPr>
            </w:pPr>
            <w:r w:rsidRPr="009E3AFF">
              <w:rPr>
                <w:rFonts w:ascii="Arial" w:eastAsia="Calibri" w:hAnsi="Arial" w:cs="Arial"/>
              </w:rPr>
              <w:t xml:space="preserve">Supplementary Table 11: Test-retest Reliability </w:t>
            </w:r>
            <w:r w:rsidRPr="009E3AFF">
              <w:rPr>
                <w:rFonts w:ascii="Arial" w:eastAsia="Times New Roman" w:hAnsi="Arial" w:cs="Arial"/>
              </w:rPr>
              <w:t>Tests of Fixed Effect</w:t>
            </w:r>
          </w:p>
        </w:tc>
        <w:tc>
          <w:tcPr>
            <w:tcW w:w="795" w:type="dxa"/>
          </w:tcPr>
          <w:p w14:paraId="1879CD07" w14:textId="47457DBA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CD767D" w14:paraId="656B1B66" w14:textId="77777777" w:rsidTr="00CD767D">
        <w:tc>
          <w:tcPr>
            <w:tcW w:w="8830" w:type="dxa"/>
          </w:tcPr>
          <w:p w14:paraId="0EB56538" w14:textId="05AB8D0A" w:rsidR="00CD767D" w:rsidRDefault="00CD767D" w:rsidP="00CD767D">
            <w:pPr>
              <w:rPr>
                <w:rFonts w:ascii="Arial" w:hAnsi="Arial" w:cs="Arial"/>
              </w:rPr>
            </w:pPr>
            <w:r w:rsidRPr="00421456">
              <w:rPr>
                <w:rFonts w:ascii="Arial" w:eastAsia="Calibri" w:hAnsi="Arial" w:cs="Arial"/>
              </w:rPr>
              <w:t>Supplementary Table 12: Inter-rater Reliability Values and Formula Variables</w:t>
            </w:r>
          </w:p>
        </w:tc>
        <w:tc>
          <w:tcPr>
            <w:tcW w:w="795" w:type="dxa"/>
          </w:tcPr>
          <w:p w14:paraId="5FF8C359" w14:textId="07D4833D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CD767D" w14:paraId="0212B1BE" w14:textId="77777777" w:rsidTr="00CD767D">
        <w:tc>
          <w:tcPr>
            <w:tcW w:w="8830" w:type="dxa"/>
          </w:tcPr>
          <w:p w14:paraId="572FF64E" w14:textId="4B50B8D6" w:rsidR="00CD767D" w:rsidRDefault="00CD767D" w:rsidP="00CD7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</w:tc>
        <w:tc>
          <w:tcPr>
            <w:tcW w:w="795" w:type="dxa"/>
          </w:tcPr>
          <w:p w14:paraId="6608FE5A" w14:textId="00408420" w:rsidR="00CD767D" w:rsidRDefault="00CD767D" w:rsidP="00CD7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</w:tr>
    </w:tbl>
    <w:p w14:paraId="6EA93492" w14:textId="77777777" w:rsidR="00CD767D" w:rsidRPr="00340CBB" w:rsidRDefault="00CD767D">
      <w:pPr>
        <w:rPr>
          <w:rFonts w:ascii="Arial" w:hAnsi="Arial" w:cs="Arial"/>
          <w:b/>
          <w:bCs/>
        </w:rPr>
      </w:pPr>
    </w:p>
    <w:p w14:paraId="3C7CBF21" w14:textId="18BD28B0" w:rsidR="00765362" w:rsidRDefault="00765362">
      <w:pPr>
        <w:rPr>
          <w:rFonts w:ascii="Arial" w:hAnsi="Arial" w:cs="Arial"/>
        </w:rPr>
      </w:pPr>
    </w:p>
    <w:p w14:paraId="301D18F5" w14:textId="214E7E05" w:rsidR="001E481E" w:rsidRPr="001E481E" w:rsidRDefault="001E481E" w:rsidP="001E481E">
      <w:pPr>
        <w:tabs>
          <w:tab w:val="left" w:pos="7963"/>
        </w:tabs>
        <w:rPr>
          <w:rFonts w:ascii="Arial" w:hAnsi="Arial" w:cs="Arial"/>
        </w:rPr>
        <w:sectPr w:rsidR="001E481E" w:rsidRPr="001E481E" w:rsidSect="001E481E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4996E56" w14:textId="643B454E" w:rsidR="00765362" w:rsidRDefault="00765362">
      <w:pPr>
        <w:rPr>
          <w:rFonts w:ascii="Arial" w:hAnsi="Arial" w:cs="Arial"/>
          <w:b/>
          <w:bCs/>
        </w:rPr>
      </w:pPr>
      <w:r w:rsidRPr="00765362">
        <w:rPr>
          <w:rFonts w:ascii="Arial" w:hAnsi="Arial" w:cs="Arial"/>
          <w:b/>
          <w:bCs/>
        </w:rPr>
        <w:lastRenderedPageBreak/>
        <w:t>METHODS</w:t>
      </w:r>
    </w:p>
    <w:p w14:paraId="50DEA883" w14:textId="77777777" w:rsidR="00D96DA3" w:rsidRPr="00765362" w:rsidRDefault="00D96DA3">
      <w:pPr>
        <w:rPr>
          <w:rFonts w:ascii="Arial" w:hAnsi="Arial" w:cs="Arial"/>
          <w:b/>
          <w:bCs/>
        </w:rPr>
      </w:pPr>
    </w:p>
    <w:p w14:paraId="2E9EEDA2" w14:textId="2E300E18" w:rsidR="00BA418B" w:rsidRPr="00D96DA3" w:rsidRDefault="00BA418B">
      <w:pPr>
        <w:rPr>
          <w:rFonts w:ascii="Arial" w:hAnsi="Arial" w:cs="Arial"/>
          <w:i/>
          <w:iCs/>
        </w:rPr>
      </w:pPr>
      <w:r w:rsidRPr="00D96DA3">
        <w:rPr>
          <w:rFonts w:ascii="Arial" w:hAnsi="Arial" w:cs="Arial"/>
          <w:i/>
          <w:iCs/>
        </w:rPr>
        <w:t>CRSR-FAST Measure Development</w:t>
      </w:r>
    </w:p>
    <w:p w14:paraId="0E728E33" w14:textId="5BC5E622" w:rsidR="00BA418B" w:rsidRPr="00765362" w:rsidRDefault="00BA418B">
      <w:pPr>
        <w:rPr>
          <w:rFonts w:ascii="Arial" w:hAnsi="Arial" w:cs="Arial"/>
        </w:rPr>
      </w:pPr>
    </w:p>
    <w:p w14:paraId="521A9B9D" w14:textId="0CA28D4C" w:rsidR="00BA418B" w:rsidRPr="00765362" w:rsidRDefault="00BA418B" w:rsidP="00C25A3C">
      <w:pPr>
        <w:jc w:val="both"/>
        <w:rPr>
          <w:rFonts w:ascii="Arial" w:hAnsi="Arial" w:cs="Arial"/>
        </w:rPr>
      </w:pPr>
      <w:r w:rsidRPr="00765362">
        <w:rPr>
          <w:rFonts w:ascii="Arial" w:hAnsi="Arial" w:cs="Arial"/>
        </w:rPr>
        <w:t>Step 1: We identified the MCS items assessed on the CRS</w:t>
      </w:r>
      <w:r w:rsidR="005B6EC8">
        <w:rPr>
          <w:rFonts w:ascii="Arial" w:hAnsi="Arial" w:cs="Arial"/>
        </w:rPr>
        <w:t>-</w:t>
      </w:r>
      <w:r w:rsidRPr="00765362">
        <w:rPr>
          <w:rFonts w:ascii="Arial" w:hAnsi="Arial" w:cs="Arial"/>
        </w:rPr>
        <w:t>R that are most likely to emerge first</w:t>
      </w:r>
      <w:r w:rsidR="00C007DC">
        <w:rPr>
          <w:rFonts w:ascii="Arial" w:hAnsi="Arial" w:cs="Arial"/>
        </w:rPr>
        <w:fldChar w:fldCharType="begin">
          <w:fldData xml:space="preserve">PEVuZE5vdGU+PENpdGU+PEF1dGhvcj5NYXJ0ZW5zPC9BdXRob3I+PFllYXI+MjAyMDwvWWVhcj48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==
</w:fldData>
        </w:fldChar>
      </w:r>
      <w:r w:rsidR="00C007DC">
        <w:rPr>
          <w:rFonts w:ascii="Arial" w:hAnsi="Arial" w:cs="Arial"/>
        </w:rPr>
        <w:instrText xml:space="preserve"> ADDIN EN.CITE </w:instrText>
      </w:r>
      <w:r w:rsidR="00C007DC">
        <w:rPr>
          <w:rFonts w:ascii="Arial" w:hAnsi="Arial" w:cs="Arial"/>
        </w:rPr>
        <w:fldChar w:fldCharType="begin">
          <w:fldData xml:space="preserve">PEVuZE5vdGU+PENpdGU+PEF1dGhvcj5NYXJ0ZW5zPC9BdXRob3I+PFllYXI+MjAyMDwvWWVhcj48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==
</w:fldData>
        </w:fldChar>
      </w:r>
      <w:r w:rsidR="00C007DC">
        <w:rPr>
          <w:rFonts w:ascii="Arial" w:hAnsi="Arial" w:cs="Arial"/>
        </w:rPr>
        <w:instrText xml:space="preserve"> ADDIN EN.CITE.DATA </w:instrText>
      </w:r>
      <w:r w:rsidR="00C007DC">
        <w:rPr>
          <w:rFonts w:ascii="Arial" w:hAnsi="Arial" w:cs="Arial"/>
        </w:rPr>
      </w:r>
      <w:r w:rsidR="00C007DC">
        <w:rPr>
          <w:rFonts w:ascii="Arial" w:hAnsi="Arial" w:cs="Arial"/>
        </w:rPr>
        <w:fldChar w:fldCharType="end"/>
      </w:r>
      <w:r w:rsidR="00C007DC">
        <w:rPr>
          <w:rFonts w:ascii="Arial" w:hAnsi="Arial" w:cs="Arial"/>
        </w:rPr>
      </w:r>
      <w:r w:rsidR="00C007DC">
        <w:rPr>
          <w:rFonts w:ascii="Arial" w:hAnsi="Arial" w:cs="Arial"/>
        </w:rPr>
        <w:fldChar w:fldCharType="separate"/>
      </w:r>
      <w:r w:rsidR="00C007DC" w:rsidRPr="006966CD">
        <w:rPr>
          <w:rFonts w:ascii="Arial" w:hAnsi="Arial" w:cs="Arial"/>
          <w:noProof/>
          <w:vertAlign w:val="superscript"/>
        </w:rPr>
        <w:t>1</w:t>
      </w:r>
      <w:r w:rsidR="00C007DC">
        <w:rPr>
          <w:rFonts w:ascii="Arial" w:hAnsi="Arial" w:cs="Arial"/>
        </w:rPr>
        <w:fldChar w:fldCharType="end"/>
      </w:r>
      <w:r w:rsidR="00C007DC" w:rsidRPr="00765362">
        <w:rPr>
          <w:rFonts w:ascii="Arial" w:hAnsi="Arial" w:cs="Arial"/>
        </w:rPr>
        <w:t xml:space="preserve"> </w:t>
      </w:r>
      <w:r w:rsidRPr="00765362">
        <w:rPr>
          <w:rFonts w:ascii="Arial" w:hAnsi="Arial" w:cs="Arial"/>
        </w:rPr>
        <w:t xml:space="preserve"> and prioritized these items for inclusion in the CRSR-FAST. </w:t>
      </w:r>
    </w:p>
    <w:p w14:paraId="250F3C7C" w14:textId="1361F571" w:rsidR="00BA418B" w:rsidRPr="00765362" w:rsidRDefault="00BA418B" w:rsidP="00C25A3C">
      <w:pPr>
        <w:jc w:val="both"/>
        <w:rPr>
          <w:rFonts w:ascii="Arial" w:hAnsi="Arial" w:cs="Arial"/>
        </w:rPr>
      </w:pPr>
    </w:p>
    <w:p w14:paraId="62767490" w14:textId="60F67A8D" w:rsidR="00BA418B" w:rsidRPr="00765362" w:rsidRDefault="00BA418B" w:rsidP="00C25A3C">
      <w:pPr>
        <w:jc w:val="both"/>
        <w:rPr>
          <w:rFonts w:ascii="Arial" w:hAnsi="Arial" w:cs="Arial"/>
        </w:rPr>
      </w:pPr>
      <w:r w:rsidRPr="00765362">
        <w:rPr>
          <w:rFonts w:ascii="Arial" w:hAnsi="Arial" w:cs="Arial"/>
        </w:rPr>
        <w:t xml:space="preserve">Step 2: We invited physicians and allied clinical staff who are actively involved in the care of patients with severe TBI in the </w:t>
      </w:r>
      <w:r w:rsidR="009676D4">
        <w:rPr>
          <w:rFonts w:ascii="Arial" w:hAnsi="Arial" w:cs="Arial"/>
        </w:rPr>
        <w:t>surgical intensive care unit (</w:t>
      </w:r>
      <w:r w:rsidRPr="00765362">
        <w:rPr>
          <w:rFonts w:ascii="Arial" w:hAnsi="Arial" w:cs="Arial"/>
        </w:rPr>
        <w:t>SICU</w:t>
      </w:r>
      <w:r w:rsidR="009676D4">
        <w:rPr>
          <w:rFonts w:ascii="Arial" w:hAnsi="Arial" w:cs="Arial"/>
        </w:rPr>
        <w:t>), neurosciences intensive care unit (</w:t>
      </w:r>
      <w:proofErr w:type="spellStart"/>
      <w:r w:rsidRPr="00765362">
        <w:rPr>
          <w:rFonts w:ascii="Arial" w:hAnsi="Arial" w:cs="Arial"/>
        </w:rPr>
        <w:t>N</w:t>
      </w:r>
      <w:r w:rsidR="009676D4">
        <w:rPr>
          <w:rFonts w:ascii="Arial" w:hAnsi="Arial" w:cs="Arial"/>
        </w:rPr>
        <w:t>euro</w:t>
      </w:r>
      <w:r w:rsidRPr="00765362">
        <w:rPr>
          <w:rFonts w:ascii="Arial" w:hAnsi="Arial" w:cs="Arial"/>
        </w:rPr>
        <w:t>ICU</w:t>
      </w:r>
      <w:proofErr w:type="spellEnd"/>
      <w:r w:rsidR="009676D4">
        <w:rPr>
          <w:rFonts w:ascii="Arial" w:hAnsi="Arial" w:cs="Arial"/>
        </w:rPr>
        <w:t>), and multidisciplinary ICU (MD-ICU)</w:t>
      </w:r>
      <w:r w:rsidRPr="00765362">
        <w:rPr>
          <w:rFonts w:ascii="Arial" w:hAnsi="Arial" w:cs="Arial"/>
        </w:rPr>
        <w:t xml:space="preserve"> at </w:t>
      </w:r>
      <w:r w:rsidR="00C007DC" w:rsidRPr="00765362">
        <w:rPr>
          <w:rFonts w:ascii="Arial" w:hAnsi="Arial" w:cs="Arial"/>
        </w:rPr>
        <w:t>Massachusetts General Hospital</w:t>
      </w:r>
      <w:r w:rsidR="00C007DC">
        <w:rPr>
          <w:rFonts w:ascii="Arial" w:hAnsi="Arial" w:cs="Arial"/>
        </w:rPr>
        <w:t xml:space="preserve"> (MGH) </w:t>
      </w:r>
      <w:r w:rsidRPr="00765362">
        <w:rPr>
          <w:rFonts w:ascii="Arial" w:hAnsi="Arial" w:cs="Arial"/>
        </w:rPr>
        <w:t>to participate in a Clinical-User Panel to finalize the CRSR-FAST item content. At least one representative from each clinical specialty (i</w:t>
      </w:r>
      <w:r w:rsidR="009648C9">
        <w:rPr>
          <w:rFonts w:ascii="Arial" w:hAnsi="Arial" w:cs="Arial"/>
        </w:rPr>
        <w:t>.</w:t>
      </w:r>
      <w:r w:rsidRPr="00765362">
        <w:rPr>
          <w:rFonts w:ascii="Arial" w:hAnsi="Arial" w:cs="Arial"/>
        </w:rPr>
        <w:t>e</w:t>
      </w:r>
      <w:r w:rsidR="009648C9">
        <w:rPr>
          <w:rFonts w:ascii="Arial" w:hAnsi="Arial" w:cs="Arial"/>
        </w:rPr>
        <w:t>.,</w:t>
      </w:r>
      <w:r w:rsidRPr="00765362">
        <w:rPr>
          <w:rFonts w:ascii="Arial" w:hAnsi="Arial" w:cs="Arial"/>
        </w:rPr>
        <w:t xml:space="preserve"> neurology critical care medicine/surgery</w:t>
      </w:r>
      <w:r w:rsidR="009676D4">
        <w:rPr>
          <w:rFonts w:ascii="Arial" w:hAnsi="Arial" w:cs="Arial"/>
        </w:rPr>
        <w:t>,</w:t>
      </w:r>
      <w:r w:rsidRPr="00765362">
        <w:rPr>
          <w:rFonts w:ascii="Arial" w:hAnsi="Arial" w:cs="Arial"/>
        </w:rPr>
        <w:t xml:space="preserve"> physiatry</w:t>
      </w:r>
      <w:r w:rsidR="009676D4">
        <w:rPr>
          <w:rFonts w:ascii="Arial" w:hAnsi="Arial" w:cs="Arial"/>
        </w:rPr>
        <w:t>,</w:t>
      </w:r>
      <w:r w:rsidRPr="00765362">
        <w:rPr>
          <w:rFonts w:ascii="Arial" w:hAnsi="Arial" w:cs="Arial"/>
        </w:rPr>
        <w:t xml:space="preserve"> nursing SLP PT OT) participated on the Panel. We presented the Clinical-User Panel with the MCS items assessed on the CRS</w:t>
      </w:r>
      <w:r w:rsidR="009676D4">
        <w:rPr>
          <w:rFonts w:ascii="Arial" w:hAnsi="Arial" w:cs="Arial"/>
        </w:rPr>
        <w:t>-</w:t>
      </w:r>
      <w:r w:rsidRPr="00765362">
        <w:rPr>
          <w:rFonts w:ascii="Arial" w:hAnsi="Arial" w:cs="Arial"/>
        </w:rPr>
        <w:t xml:space="preserve">R that are most likely to emerge first and conducted focus groups as well as online surveys via </w:t>
      </w:r>
      <w:proofErr w:type="spellStart"/>
      <w:r w:rsidRPr="00765362">
        <w:rPr>
          <w:rFonts w:ascii="Arial" w:hAnsi="Arial" w:cs="Arial"/>
        </w:rPr>
        <w:t>REDCap</w:t>
      </w:r>
      <w:proofErr w:type="spellEnd"/>
      <w:r w:rsidRPr="00765362">
        <w:rPr>
          <w:rFonts w:ascii="Arial" w:hAnsi="Arial" w:cs="Arial"/>
        </w:rPr>
        <w:t xml:space="preserve"> to determine the final item set. An 80% consensus among panel members was required to add or delete </w:t>
      </w:r>
      <w:r w:rsidR="003C1EAD">
        <w:rPr>
          <w:rFonts w:ascii="Arial" w:hAnsi="Arial" w:cs="Arial"/>
        </w:rPr>
        <w:t>behaviors</w:t>
      </w:r>
      <w:r w:rsidRPr="00765362">
        <w:rPr>
          <w:rFonts w:ascii="Arial" w:hAnsi="Arial" w:cs="Arial"/>
        </w:rPr>
        <w:t xml:space="preserve"> from the CRSR-FAST. </w:t>
      </w:r>
    </w:p>
    <w:p w14:paraId="1C766885" w14:textId="05946A2C" w:rsidR="00765362" w:rsidRPr="00765362" w:rsidRDefault="00765362" w:rsidP="00C25A3C">
      <w:pPr>
        <w:jc w:val="both"/>
        <w:rPr>
          <w:rFonts w:ascii="Arial" w:hAnsi="Arial" w:cs="Arial"/>
        </w:rPr>
      </w:pPr>
    </w:p>
    <w:p w14:paraId="7FE5BD3A" w14:textId="13A65459" w:rsidR="00765362" w:rsidRPr="00765362" w:rsidRDefault="00765362" w:rsidP="00C25A3C">
      <w:pPr>
        <w:jc w:val="both"/>
        <w:rPr>
          <w:rFonts w:ascii="Arial" w:hAnsi="Arial" w:cs="Arial"/>
        </w:rPr>
      </w:pPr>
      <w:r w:rsidRPr="00765362">
        <w:rPr>
          <w:rFonts w:ascii="Arial" w:hAnsi="Arial" w:cs="Arial"/>
        </w:rPr>
        <w:t xml:space="preserve">Step </w:t>
      </w:r>
      <w:r w:rsidR="006966CD">
        <w:rPr>
          <w:rFonts w:ascii="Arial" w:hAnsi="Arial" w:cs="Arial"/>
        </w:rPr>
        <w:t>3</w:t>
      </w:r>
      <w:r w:rsidRPr="00765362">
        <w:rPr>
          <w:rFonts w:ascii="Arial" w:hAnsi="Arial" w:cs="Arial"/>
        </w:rPr>
        <w:t xml:space="preserve">: We conducted a pilot study of CRSR-FAST administration in 3 </w:t>
      </w:r>
      <w:r w:rsidR="009676D4">
        <w:rPr>
          <w:rFonts w:ascii="Arial" w:hAnsi="Arial" w:cs="Arial"/>
        </w:rPr>
        <w:t>ICUs</w:t>
      </w:r>
      <w:r w:rsidRPr="00765362">
        <w:rPr>
          <w:rFonts w:ascii="Arial" w:hAnsi="Arial" w:cs="Arial"/>
        </w:rPr>
        <w:t xml:space="preserve"> at </w:t>
      </w:r>
      <w:r w:rsidR="00C007DC">
        <w:rPr>
          <w:rFonts w:ascii="Arial" w:hAnsi="Arial" w:cs="Arial"/>
        </w:rPr>
        <w:t>MGH</w:t>
      </w:r>
      <w:r w:rsidR="006966CD">
        <w:rPr>
          <w:rFonts w:ascii="Arial" w:hAnsi="Arial" w:cs="Arial"/>
        </w:rPr>
        <w:t xml:space="preserve"> </w:t>
      </w:r>
      <w:r w:rsidR="009676D4">
        <w:rPr>
          <w:rFonts w:ascii="Arial" w:hAnsi="Arial" w:cs="Arial"/>
        </w:rPr>
        <w:t xml:space="preserve">(SICU, </w:t>
      </w:r>
      <w:proofErr w:type="spellStart"/>
      <w:r w:rsidR="009676D4">
        <w:rPr>
          <w:rFonts w:ascii="Arial" w:hAnsi="Arial" w:cs="Arial"/>
        </w:rPr>
        <w:t>NeuroICU</w:t>
      </w:r>
      <w:proofErr w:type="spellEnd"/>
      <w:r w:rsidR="009676D4">
        <w:rPr>
          <w:rFonts w:ascii="Arial" w:hAnsi="Arial" w:cs="Arial"/>
        </w:rPr>
        <w:t xml:space="preserve">, MD-ICU), </w:t>
      </w:r>
      <w:r w:rsidR="006966CD">
        <w:rPr>
          <w:rFonts w:ascii="Arial" w:hAnsi="Arial" w:cs="Arial"/>
        </w:rPr>
        <w:t>which</w:t>
      </w:r>
      <w:r w:rsidRPr="00765362">
        <w:rPr>
          <w:rFonts w:ascii="Arial" w:hAnsi="Arial" w:cs="Arial"/>
        </w:rPr>
        <w:t xml:space="preserve"> did not result in any changes to the administration or scoring.</w:t>
      </w:r>
    </w:p>
    <w:p w14:paraId="34A1E72E" w14:textId="5FBBA424" w:rsidR="00765362" w:rsidRPr="00765362" w:rsidRDefault="0076536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65362" w:rsidRPr="00765362" w14:paraId="3A7CD64A" w14:textId="77777777" w:rsidTr="005B6EC8">
        <w:tc>
          <w:tcPr>
            <w:tcW w:w="9350" w:type="dxa"/>
            <w:gridSpan w:val="2"/>
          </w:tcPr>
          <w:p w14:paraId="5140B56C" w14:textId="1BF53D78" w:rsidR="00765362" w:rsidRPr="00765362" w:rsidRDefault="00411AFB" w:rsidP="005B6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Supplementary </w:t>
            </w:r>
            <w:r w:rsidR="00765362" w:rsidRPr="00765362">
              <w:rPr>
                <w:rFonts w:ascii="Arial" w:hAnsi="Arial" w:cs="Arial"/>
              </w:rPr>
              <w:t>Table 1: Approach to assessment of CRSR-FAST reliability and validity</w:t>
            </w:r>
          </w:p>
        </w:tc>
      </w:tr>
      <w:tr w:rsidR="00F726BA" w:rsidRPr="00765362" w14:paraId="61CC0E5B" w14:textId="77777777" w:rsidTr="008C5682">
        <w:trPr>
          <w:trHeight w:val="485"/>
        </w:trPr>
        <w:tc>
          <w:tcPr>
            <w:tcW w:w="2965" w:type="dxa"/>
            <w:vAlign w:val="center"/>
          </w:tcPr>
          <w:p w14:paraId="6235977E" w14:textId="77777777" w:rsidR="00F726BA" w:rsidRPr="00F726BA" w:rsidRDefault="00F726BA" w:rsidP="008C5682">
            <w:pPr>
              <w:rPr>
                <w:rFonts w:ascii="Arial" w:hAnsi="Arial" w:cs="Arial"/>
                <w:b/>
                <w:bCs/>
              </w:rPr>
            </w:pPr>
            <w:r w:rsidRPr="00F726BA">
              <w:rPr>
                <w:rFonts w:ascii="Arial" w:hAnsi="Arial" w:cs="Arial"/>
                <w:b/>
                <w:bCs/>
              </w:rPr>
              <w:t>Psychometric property</w:t>
            </w:r>
          </w:p>
        </w:tc>
        <w:tc>
          <w:tcPr>
            <w:tcW w:w="6385" w:type="dxa"/>
            <w:vAlign w:val="center"/>
          </w:tcPr>
          <w:p w14:paraId="3D01A8F8" w14:textId="77777777" w:rsidR="00F726BA" w:rsidRPr="00F726BA" w:rsidRDefault="00F726BA" w:rsidP="008C5682">
            <w:pPr>
              <w:rPr>
                <w:rFonts w:ascii="Arial" w:hAnsi="Arial" w:cs="Arial"/>
                <w:b/>
                <w:bCs/>
              </w:rPr>
            </w:pPr>
            <w:r w:rsidRPr="00F726BA">
              <w:rPr>
                <w:rFonts w:ascii="Arial" w:hAnsi="Arial" w:cs="Arial"/>
                <w:b/>
                <w:bCs/>
              </w:rPr>
              <w:t>Comparison</w:t>
            </w:r>
          </w:p>
        </w:tc>
      </w:tr>
      <w:tr w:rsidR="00F726BA" w:rsidRPr="00765362" w14:paraId="11C7336C" w14:textId="77777777" w:rsidTr="008C5682">
        <w:trPr>
          <w:trHeight w:val="467"/>
        </w:trPr>
        <w:tc>
          <w:tcPr>
            <w:tcW w:w="2965" w:type="dxa"/>
            <w:vAlign w:val="center"/>
          </w:tcPr>
          <w:p w14:paraId="6C4F9658" w14:textId="77777777" w:rsidR="00F726BA" w:rsidRPr="00765362" w:rsidRDefault="00F726BA" w:rsidP="008C5682">
            <w:pPr>
              <w:rPr>
                <w:rFonts w:ascii="Arial" w:hAnsi="Arial" w:cs="Arial"/>
              </w:rPr>
            </w:pPr>
            <w:r w:rsidRPr="00765362">
              <w:rPr>
                <w:rFonts w:ascii="Arial" w:hAnsi="Arial" w:cs="Arial"/>
              </w:rPr>
              <w:t>Concurrent Validity</w:t>
            </w:r>
          </w:p>
        </w:tc>
        <w:tc>
          <w:tcPr>
            <w:tcW w:w="6385" w:type="dxa"/>
            <w:vAlign w:val="center"/>
          </w:tcPr>
          <w:p w14:paraId="44478D47" w14:textId="77777777" w:rsidR="00F726BA" w:rsidRPr="00765362" w:rsidRDefault="00F726BA" w:rsidP="008C5682">
            <w:pPr>
              <w:rPr>
                <w:rFonts w:ascii="Arial" w:hAnsi="Arial" w:cs="Arial"/>
                <w:vertAlign w:val="superscript"/>
              </w:rPr>
            </w:pPr>
            <w:proofErr w:type="spellStart"/>
            <w:r w:rsidRPr="00765362">
              <w:rPr>
                <w:rFonts w:ascii="Arial" w:hAnsi="Arial" w:cs="Arial"/>
              </w:rPr>
              <w:t>Rater</w:t>
            </w:r>
            <w:proofErr w:type="spellEnd"/>
            <w:r w:rsidRPr="00765362">
              <w:rPr>
                <w:rFonts w:ascii="Arial" w:hAnsi="Arial" w:cs="Arial"/>
              </w:rPr>
              <w:t xml:space="preserve"> A</w:t>
            </w:r>
            <w:r w:rsidRPr="00765362">
              <w:rPr>
                <w:rFonts w:ascii="Arial" w:hAnsi="Arial" w:cs="Arial"/>
                <w:vertAlign w:val="superscript"/>
              </w:rPr>
              <w:t>a</w:t>
            </w:r>
            <w:r w:rsidRPr="00765362">
              <w:rPr>
                <w:rFonts w:ascii="Arial" w:hAnsi="Arial" w:cs="Arial"/>
              </w:rPr>
              <w:t xml:space="preserve"> CRS-R versus Rater B CRSR-</w:t>
            </w:r>
            <w:proofErr w:type="spellStart"/>
            <w:r w:rsidRPr="00765362">
              <w:rPr>
                <w:rFonts w:ascii="Arial" w:hAnsi="Arial" w:cs="Arial"/>
              </w:rPr>
              <w:t>FAST</w:t>
            </w:r>
            <w:r w:rsidRPr="00765362">
              <w:rPr>
                <w:rFonts w:ascii="Arial" w:hAnsi="Arial" w:cs="Arial"/>
                <w:vertAlign w:val="superscript"/>
              </w:rPr>
              <w:t>b</w:t>
            </w:r>
            <w:proofErr w:type="spellEnd"/>
          </w:p>
        </w:tc>
      </w:tr>
      <w:tr w:rsidR="00F726BA" w:rsidRPr="00765362" w14:paraId="109D46BD" w14:textId="77777777" w:rsidTr="008C5682">
        <w:trPr>
          <w:trHeight w:val="449"/>
        </w:trPr>
        <w:tc>
          <w:tcPr>
            <w:tcW w:w="2965" w:type="dxa"/>
            <w:vAlign w:val="center"/>
          </w:tcPr>
          <w:p w14:paraId="220C7972" w14:textId="77777777" w:rsidR="00F726BA" w:rsidRPr="00765362" w:rsidRDefault="00F726BA" w:rsidP="008C5682">
            <w:pPr>
              <w:rPr>
                <w:rFonts w:ascii="Arial" w:hAnsi="Arial" w:cs="Arial"/>
              </w:rPr>
            </w:pPr>
            <w:r w:rsidRPr="00765362">
              <w:rPr>
                <w:rFonts w:ascii="Arial" w:hAnsi="Arial" w:cs="Arial"/>
              </w:rPr>
              <w:t>Test-retest reliability</w:t>
            </w:r>
          </w:p>
        </w:tc>
        <w:tc>
          <w:tcPr>
            <w:tcW w:w="6385" w:type="dxa"/>
            <w:vAlign w:val="center"/>
          </w:tcPr>
          <w:p w14:paraId="539BE1A1" w14:textId="27696567" w:rsidR="00F726BA" w:rsidRPr="00765362" w:rsidRDefault="00F726BA" w:rsidP="008C5682">
            <w:pPr>
              <w:rPr>
                <w:rFonts w:ascii="Arial" w:hAnsi="Arial" w:cs="Arial"/>
              </w:rPr>
            </w:pPr>
            <w:r w:rsidRPr="00765362">
              <w:rPr>
                <w:rFonts w:ascii="Arial" w:hAnsi="Arial" w:cs="Arial"/>
              </w:rPr>
              <w:t xml:space="preserve">Rater B CRSR-FAST versus Rater B CRSR-FAST </w:t>
            </w:r>
          </w:p>
        </w:tc>
      </w:tr>
      <w:tr w:rsidR="00F726BA" w:rsidRPr="00765362" w14:paraId="0D6FDD44" w14:textId="77777777" w:rsidTr="008C5682">
        <w:trPr>
          <w:trHeight w:val="512"/>
        </w:trPr>
        <w:tc>
          <w:tcPr>
            <w:tcW w:w="2965" w:type="dxa"/>
            <w:vAlign w:val="center"/>
          </w:tcPr>
          <w:p w14:paraId="7CAF81C5" w14:textId="46619A9D" w:rsidR="00F726BA" w:rsidRPr="00F726BA" w:rsidRDefault="00F726BA" w:rsidP="008C5682">
            <w:pPr>
              <w:rPr>
                <w:rFonts w:ascii="Arial" w:hAnsi="Arial" w:cs="Arial"/>
                <w:vertAlign w:val="superscript"/>
              </w:rPr>
            </w:pPr>
            <w:r w:rsidRPr="00765362">
              <w:rPr>
                <w:rFonts w:ascii="Arial" w:hAnsi="Arial" w:cs="Arial"/>
              </w:rPr>
              <w:t>Inter</w:t>
            </w:r>
            <w:r>
              <w:rPr>
                <w:rFonts w:ascii="Arial" w:hAnsi="Arial" w:cs="Arial"/>
              </w:rPr>
              <w:t>-</w:t>
            </w:r>
            <w:r w:rsidRPr="00765362">
              <w:rPr>
                <w:rFonts w:ascii="Arial" w:hAnsi="Arial" w:cs="Arial"/>
              </w:rPr>
              <w:t xml:space="preserve">rater </w:t>
            </w:r>
            <w:proofErr w:type="spellStart"/>
            <w:r w:rsidRPr="00765362">
              <w:rPr>
                <w:rFonts w:ascii="Arial" w:hAnsi="Arial" w:cs="Arial"/>
              </w:rPr>
              <w:t>reliability</w:t>
            </w:r>
            <w:r>
              <w:rPr>
                <w:rFonts w:ascii="Arial" w:hAnsi="Arial" w:cs="Arial"/>
                <w:vertAlign w:val="superscript"/>
              </w:rPr>
              <w:t>c</w:t>
            </w:r>
            <w:proofErr w:type="spellEnd"/>
          </w:p>
        </w:tc>
        <w:tc>
          <w:tcPr>
            <w:tcW w:w="6385" w:type="dxa"/>
            <w:vAlign w:val="center"/>
          </w:tcPr>
          <w:p w14:paraId="74125CD9" w14:textId="77777777" w:rsidR="00F726BA" w:rsidRPr="00765362" w:rsidRDefault="00F726BA" w:rsidP="008C5682">
            <w:pPr>
              <w:rPr>
                <w:rFonts w:ascii="Arial" w:hAnsi="Arial" w:cs="Arial"/>
              </w:rPr>
            </w:pPr>
            <w:r w:rsidRPr="00765362">
              <w:rPr>
                <w:rFonts w:ascii="Arial" w:hAnsi="Arial" w:cs="Arial"/>
              </w:rPr>
              <w:t>Rater B CRSR-FAST versus Rater C CRSR-FAST</w:t>
            </w:r>
          </w:p>
        </w:tc>
      </w:tr>
      <w:tr w:rsidR="00765362" w:rsidRPr="00765362" w14:paraId="13D425DF" w14:textId="77777777" w:rsidTr="005B6EC8">
        <w:tc>
          <w:tcPr>
            <w:tcW w:w="9350" w:type="dxa"/>
            <w:gridSpan w:val="2"/>
          </w:tcPr>
          <w:p w14:paraId="17883161" w14:textId="5F2FB582" w:rsidR="00765362" w:rsidRPr="00765362" w:rsidRDefault="00765362" w:rsidP="005B6EC8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765362">
              <w:rPr>
                <w:rFonts w:ascii="Arial" w:hAnsi="Arial" w:cs="Arial"/>
                <w:vertAlign w:val="superscript"/>
              </w:rPr>
              <w:t>a</w:t>
            </w:r>
            <w:proofErr w:type="spellEnd"/>
            <w:proofErr w:type="gramEnd"/>
            <w:r w:rsidRPr="00765362">
              <w:rPr>
                <w:rFonts w:ascii="Arial" w:hAnsi="Arial" w:cs="Arial"/>
                <w:vertAlign w:val="superscript"/>
              </w:rPr>
              <w:t xml:space="preserve"> </w:t>
            </w:r>
            <w:r w:rsidR="001739E2">
              <w:rPr>
                <w:rFonts w:ascii="Arial" w:hAnsi="Arial" w:cs="Arial"/>
              </w:rPr>
              <w:t>Eight</w:t>
            </w:r>
            <w:r w:rsidRPr="00765362">
              <w:rPr>
                <w:rFonts w:ascii="Arial" w:hAnsi="Arial" w:cs="Arial"/>
              </w:rPr>
              <w:t xml:space="preserve"> different examiners participated in CRS-R and CRSR-FAST assessments</w:t>
            </w:r>
          </w:p>
          <w:p w14:paraId="5706D881" w14:textId="3AB744D0" w:rsidR="00F726BA" w:rsidRDefault="00765362" w:rsidP="005B6EC8">
            <w:pPr>
              <w:rPr>
                <w:rFonts w:ascii="Arial" w:hAnsi="Arial" w:cs="Arial"/>
              </w:rPr>
            </w:pPr>
            <w:r w:rsidRPr="00765362">
              <w:rPr>
                <w:rFonts w:ascii="Arial" w:hAnsi="Arial" w:cs="Arial"/>
                <w:vertAlign w:val="superscript"/>
              </w:rPr>
              <w:t xml:space="preserve">b </w:t>
            </w:r>
            <w:r w:rsidRPr="00765362">
              <w:rPr>
                <w:rFonts w:ascii="Arial" w:hAnsi="Arial" w:cs="Arial"/>
              </w:rPr>
              <w:t xml:space="preserve">Raters and the exam order was pseudorandomized to avoid order effects therefore the raters contributing to each comparison varied. </w:t>
            </w:r>
          </w:p>
          <w:p w14:paraId="0138F8C2" w14:textId="77777777" w:rsidR="00765362" w:rsidRDefault="00F726BA" w:rsidP="005B6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c </w:t>
            </w:r>
            <w:proofErr w:type="gramStart"/>
            <w:r w:rsidR="00765362" w:rsidRPr="00765362">
              <w:rPr>
                <w:rFonts w:ascii="Arial" w:hAnsi="Arial" w:cs="Arial"/>
              </w:rPr>
              <w:t>For</w:t>
            </w:r>
            <w:proofErr w:type="gramEnd"/>
            <w:r w:rsidR="00765362" w:rsidRPr="00765362">
              <w:rPr>
                <w:rFonts w:ascii="Arial" w:hAnsi="Arial" w:cs="Arial"/>
              </w:rPr>
              <w:t xml:space="preserve"> interrater reliability analyses we selected the two CRSR-FAST assessments completed by different raters </w:t>
            </w:r>
            <w:r w:rsidR="00D96DA3">
              <w:rPr>
                <w:rFonts w:ascii="Arial" w:hAnsi="Arial" w:cs="Arial"/>
              </w:rPr>
              <w:t>across</w:t>
            </w:r>
            <w:r w:rsidR="00765362" w:rsidRPr="00765362">
              <w:rPr>
                <w:rFonts w:ascii="Arial" w:hAnsi="Arial" w:cs="Arial"/>
              </w:rPr>
              <w:t xml:space="preserve"> the shortest time window.  </w:t>
            </w:r>
          </w:p>
          <w:p w14:paraId="5EDB0824" w14:textId="5611C257" w:rsidR="00DD459C" w:rsidRPr="00765362" w:rsidRDefault="00DD459C" w:rsidP="005B6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assessments were completed within 48 hours of the first assessment</w:t>
            </w:r>
          </w:p>
        </w:tc>
      </w:tr>
    </w:tbl>
    <w:p w14:paraId="0110845E" w14:textId="77777777" w:rsidR="00765362" w:rsidRDefault="00765362">
      <w:pPr>
        <w:rPr>
          <w:rFonts w:ascii="Arial" w:hAnsi="Arial" w:cs="Arial"/>
        </w:rPr>
        <w:sectPr w:rsidR="00765362" w:rsidSect="007653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FFD43A" w14:textId="77777777" w:rsidR="00171DEA" w:rsidRDefault="00171DEA" w:rsidP="00765362">
      <w:pPr>
        <w:rPr>
          <w:rFonts w:ascii="Arial" w:hAnsi="Arial" w:cs="Arial"/>
          <w:i/>
          <w:iCs/>
        </w:rPr>
      </w:pPr>
    </w:p>
    <w:tbl>
      <w:tblPr>
        <w:tblStyle w:val="TableGrid"/>
        <w:tblW w:w="9895" w:type="dxa"/>
        <w:tblLook w:val="0420" w:firstRow="1" w:lastRow="0" w:firstColumn="0" w:lastColumn="0" w:noHBand="0" w:noVBand="1"/>
      </w:tblPr>
      <w:tblGrid>
        <w:gridCol w:w="3235"/>
        <w:gridCol w:w="6660"/>
      </w:tblGrid>
      <w:tr w:rsidR="00171DEA" w:rsidRPr="00171DEA" w14:paraId="56180EB3" w14:textId="77777777" w:rsidTr="00171DEA">
        <w:trPr>
          <w:trHeight w:val="332"/>
        </w:trPr>
        <w:tc>
          <w:tcPr>
            <w:tcW w:w="9895" w:type="dxa"/>
            <w:gridSpan w:val="2"/>
            <w:hideMark/>
          </w:tcPr>
          <w:p w14:paraId="0F4E9E35" w14:textId="0AF1A135" w:rsidR="00171DEA" w:rsidRPr="00171DEA" w:rsidRDefault="00411AFB" w:rsidP="00171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Supplementary </w:t>
            </w:r>
            <w:r w:rsidR="00171DEA" w:rsidRPr="00171DEA">
              <w:rPr>
                <w:rFonts w:ascii="Arial" w:hAnsi="Arial" w:cs="Arial"/>
              </w:rPr>
              <w:t xml:space="preserve">Table 2. </w:t>
            </w:r>
            <w:r w:rsidR="00AE1AE9">
              <w:rPr>
                <w:rFonts w:ascii="Arial" w:hAnsi="Arial" w:cs="Arial"/>
              </w:rPr>
              <w:t>A</w:t>
            </w:r>
            <w:r w:rsidR="00171DEA" w:rsidRPr="00171DEA">
              <w:rPr>
                <w:rFonts w:ascii="Arial" w:hAnsi="Arial" w:cs="Arial"/>
              </w:rPr>
              <w:t xml:space="preserve">pproach to </w:t>
            </w:r>
            <w:r w:rsidR="000F72D9">
              <w:rPr>
                <w:rFonts w:ascii="Arial" w:hAnsi="Arial" w:cs="Arial"/>
              </w:rPr>
              <w:t>s</w:t>
            </w:r>
            <w:r w:rsidR="00171DEA" w:rsidRPr="00171DEA">
              <w:rPr>
                <w:rFonts w:ascii="Arial" w:hAnsi="Arial" w:cs="Arial"/>
              </w:rPr>
              <w:t>coring</w:t>
            </w:r>
            <w:r w:rsidR="00171DEA">
              <w:rPr>
                <w:rFonts w:ascii="Arial" w:hAnsi="Arial" w:cs="Arial"/>
              </w:rPr>
              <w:t xml:space="preserve"> </w:t>
            </w:r>
            <w:r w:rsidR="00AE1AE9" w:rsidRPr="00171DEA">
              <w:rPr>
                <w:rFonts w:ascii="Arial" w:hAnsi="Arial" w:cs="Arial"/>
              </w:rPr>
              <w:t xml:space="preserve">CRSR-FAST </w:t>
            </w:r>
            <w:r w:rsidR="000F72D9">
              <w:rPr>
                <w:rFonts w:ascii="Arial" w:hAnsi="Arial" w:cs="Arial"/>
              </w:rPr>
              <w:t>f</w:t>
            </w:r>
            <w:r w:rsidR="00171DEA">
              <w:rPr>
                <w:rFonts w:ascii="Arial" w:hAnsi="Arial" w:cs="Arial"/>
              </w:rPr>
              <w:t xml:space="preserve">or </w:t>
            </w:r>
            <w:r w:rsidR="000F72D9">
              <w:rPr>
                <w:rFonts w:ascii="Arial" w:hAnsi="Arial" w:cs="Arial"/>
              </w:rPr>
              <w:t>a</w:t>
            </w:r>
            <w:r w:rsidR="00171DEA">
              <w:rPr>
                <w:rFonts w:ascii="Arial" w:hAnsi="Arial" w:cs="Arial"/>
              </w:rPr>
              <w:t>ssessment of</w:t>
            </w:r>
            <w:r w:rsidR="000F72D9">
              <w:rPr>
                <w:rFonts w:ascii="Arial" w:hAnsi="Arial" w:cs="Arial"/>
              </w:rPr>
              <w:t xml:space="preserve"> validity</w:t>
            </w:r>
            <w:r w:rsidR="00171DEA">
              <w:rPr>
                <w:rFonts w:ascii="Arial" w:hAnsi="Arial" w:cs="Arial"/>
              </w:rPr>
              <w:t xml:space="preserve"> and </w:t>
            </w:r>
            <w:r w:rsidR="000F72D9">
              <w:rPr>
                <w:rFonts w:ascii="Arial" w:hAnsi="Arial" w:cs="Arial"/>
              </w:rPr>
              <w:t>r</w:t>
            </w:r>
            <w:r w:rsidR="00171DEA">
              <w:rPr>
                <w:rFonts w:ascii="Arial" w:hAnsi="Arial" w:cs="Arial"/>
              </w:rPr>
              <w:t>eliability</w:t>
            </w:r>
          </w:p>
        </w:tc>
      </w:tr>
      <w:tr w:rsidR="00171DEA" w:rsidRPr="00171DEA" w14:paraId="17F52427" w14:textId="77777777" w:rsidTr="00171DEA">
        <w:trPr>
          <w:trHeight w:val="260"/>
        </w:trPr>
        <w:tc>
          <w:tcPr>
            <w:tcW w:w="3235" w:type="dxa"/>
            <w:hideMark/>
          </w:tcPr>
          <w:p w14:paraId="73F8D2C0" w14:textId="77777777" w:rsidR="00171DEA" w:rsidRPr="00171DEA" w:rsidRDefault="00171DEA" w:rsidP="00171DEA">
            <w:pPr>
              <w:rPr>
                <w:rFonts w:ascii="Arial" w:hAnsi="Arial" w:cs="Arial"/>
                <w:b/>
                <w:bCs/>
              </w:rPr>
            </w:pPr>
            <w:r w:rsidRPr="00171DEA">
              <w:rPr>
                <w:rFonts w:ascii="Arial" w:hAnsi="Arial" w:cs="Arial"/>
                <w:b/>
                <w:bCs/>
              </w:rPr>
              <w:t>Binary Score</w:t>
            </w:r>
          </w:p>
        </w:tc>
        <w:tc>
          <w:tcPr>
            <w:tcW w:w="6660" w:type="dxa"/>
            <w:hideMark/>
          </w:tcPr>
          <w:p w14:paraId="2BB9F4E8" w14:textId="35E859EE" w:rsidR="00171DEA" w:rsidRPr="00171DEA" w:rsidRDefault="00171DEA" w:rsidP="00171DEA">
            <w:pPr>
              <w:rPr>
                <w:rFonts w:ascii="Arial" w:hAnsi="Arial" w:cs="Arial"/>
                <w:b/>
                <w:bCs/>
              </w:rPr>
            </w:pPr>
            <w:r w:rsidRPr="00171DEA">
              <w:rPr>
                <w:rFonts w:ascii="Arial" w:hAnsi="Arial" w:cs="Arial"/>
                <w:b/>
                <w:bCs/>
              </w:rPr>
              <w:t xml:space="preserve"> Highest Behavior Scored </w:t>
            </w:r>
          </w:p>
        </w:tc>
      </w:tr>
      <w:tr w:rsidR="00171DEA" w:rsidRPr="00171DEA" w14:paraId="3E77F9B5" w14:textId="77777777" w:rsidTr="00171DEA">
        <w:trPr>
          <w:trHeight w:val="584"/>
        </w:trPr>
        <w:tc>
          <w:tcPr>
            <w:tcW w:w="3235" w:type="dxa"/>
            <w:vAlign w:val="center"/>
            <w:hideMark/>
          </w:tcPr>
          <w:p w14:paraId="3278A4AA" w14:textId="77777777" w:rsidR="00171DEA" w:rsidRPr="00171DEA" w:rsidRDefault="00171DEA" w:rsidP="00171DEA">
            <w:pPr>
              <w:rPr>
                <w:rFonts w:ascii="Arial" w:hAnsi="Arial" w:cs="Arial"/>
                <w:b/>
                <w:bCs/>
              </w:rPr>
            </w:pPr>
            <w:r w:rsidRPr="00171DEA">
              <w:rPr>
                <w:rFonts w:ascii="Arial" w:hAnsi="Arial" w:cs="Arial"/>
                <w:b/>
                <w:bCs/>
              </w:rPr>
              <w:t xml:space="preserve">Conscious </w:t>
            </w:r>
          </w:p>
          <w:p w14:paraId="5951E5F2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(</w:t>
            </w:r>
            <w:proofErr w:type="gramStart"/>
            <w:r w:rsidRPr="00171DEA">
              <w:rPr>
                <w:rFonts w:ascii="Arial" w:hAnsi="Arial" w:cs="Arial"/>
              </w:rPr>
              <w:t>any</w:t>
            </w:r>
            <w:proofErr w:type="gramEnd"/>
            <w:r w:rsidRPr="00171DEA">
              <w:rPr>
                <w:rFonts w:ascii="Arial" w:hAnsi="Arial" w:cs="Arial"/>
              </w:rPr>
              <w:t xml:space="preserve"> one of these behaviors indicates patient is conscious)</w:t>
            </w:r>
          </w:p>
        </w:tc>
        <w:tc>
          <w:tcPr>
            <w:tcW w:w="6660" w:type="dxa"/>
            <w:hideMark/>
          </w:tcPr>
          <w:p w14:paraId="35EF6D1A" w14:textId="49A06A06" w:rsidR="00171DEA" w:rsidRPr="00171DEA" w:rsidRDefault="006974E5" w:rsidP="006974E5">
            <w:pPr>
              <w:ind w:right="1777"/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Reproducible Movement to Command</w:t>
            </w:r>
            <w:r>
              <w:rPr>
                <w:rFonts w:ascii="Arial" w:hAnsi="Arial" w:cs="Arial"/>
              </w:rPr>
              <w:t xml:space="preserve"> OR</w:t>
            </w:r>
          </w:p>
          <w:p w14:paraId="3D393F69" w14:textId="345F35E2" w:rsidR="00171DEA" w:rsidRPr="00171DEA" w:rsidRDefault="006974E5" w:rsidP="00171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Fixation/Pursuit</w:t>
            </w:r>
            <w:r w:rsidR="00171DEA" w:rsidRPr="00171DEA">
              <w:rPr>
                <w:rFonts w:ascii="Arial" w:hAnsi="Arial" w:cs="Arial"/>
              </w:rPr>
              <w:t xml:space="preserve"> OR </w:t>
            </w:r>
          </w:p>
          <w:p w14:paraId="58426520" w14:textId="31CCA011" w:rsidR="00171DEA" w:rsidRPr="00171DEA" w:rsidRDefault="006974E5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 xml:space="preserve">Automatic Motor Response </w:t>
            </w:r>
            <w:r w:rsidR="00171DEA" w:rsidRPr="00171DEA">
              <w:rPr>
                <w:rFonts w:ascii="Arial" w:hAnsi="Arial" w:cs="Arial"/>
              </w:rPr>
              <w:t>OR</w:t>
            </w:r>
          </w:p>
          <w:p w14:paraId="1287C2BA" w14:textId="77777777" w:rsidR="006974E5" w:rsidRDefault="006974E5" w:rsidP="00171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Localization</w:t>
            </w:r>
            <w:r w:rsidRPr="00171D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Noxious Stimulation </w:t>
            </w:r>
            <w:r w:rsidR="00171DEA" w:rsidRPr="00171DEA">
              <w:rPr>
                <w:rFonts w:ascii="Arial" w:hAnsi="Arial" w:cs="Arial"/>
              </w:rPr>
              <w:t xml:space="preserve">OR </w:t>
            </w:r>
          </w:p>
          <w:p w14:paraId="062E6F7E" w14:textId="194BF878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Intelligible Verbalization</w:t>
            </w:r>
          </w:p>
        </w:tc>
      </w:tr>
      <w:tr w:rsidR="00171DEA" w:rsidRPr="00171DEA" w14:paraId="292BC419" w14:textId="77777777" w:rsidTr="006974E5">
        <w:trPr>
          <w:trHeight w:val="395"/>
        </w:trPr>
        <w:tc>
          <w:tcPr>
            <w:tcW w:w="3235" w:type="dxa"/>
            <w:vAlign w:val="center"/>
            <w:hideMark/>
          </w:tcPr>
          <w:p w14:paraId="1BB372CB" w14:textId="5C164CF3" w:rsidR="00171DEA" w:rsidRPr="00171DEA" w:rsidRDefault="00171DEA" w:rsidP="00171DEA">
            <w:pPr>
              <w:rPr>
                <w:rFonts w:ascii="Arial" w:hAnsi="Arial" w:cs="Arial"/>
                <w:b/>
                <w:bCs/>
              </w:rPr>
            </w:pPr>
            <w:r w:rsidRPr="00171DEA">
              <w:rPr>
                <w:rFonts w:ascii="Arial" w:hAnsi="Arial" w:cs="Arial"/>
                <w:b/>
                <w:bCs/>
              </w:rPr>
              <w:t>Not</w:t>
            </w:r>
            <w:r w:rsidR="00C25A3C">
              <w:rPr>
                <w:rFonts w:ascii="Arial" w:hAnsi="Arial" w:cs="Arial"/>
                <w:b/>
                <w:bCs/>
              </w:rPr>
              <w:t xml:space="preserve"> C</w:t>
            </w:r>
            <w:r w:rsidRPr="00171DEA">
              <w:rPr>
                <w:rFonts w:ascii="Arial" w:hAnsi="Arial" w:cs="Arial"/>
                <w:b/>
                <w:bCs/>
              </w:rPr>
              <w:t>onscious</w:t>
            </w:r>
          </w:p>
        </w:tc>
        <w:tc>
          <w:tcPr>
            <w:tcW w:w="6660" w:type="dxa"/>
            <w:vAlign w:val="center"/>
            <w:hideMark/>
          </w:tcPr>
          <w:p w14:paraId="4E4787A6" w14:textId="7ED16F4F" w:rsidR="00171DEA" w:rsidRPr="00171DEA" w:rsidRDefault="00E65044" w:rsidP="00171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171DEA">
              <w:rPr>
                <w:rFonts w:ascii="Arial" w:hAnsi="Arial" w:cs="Arial"/>
              </w:rPr>
              <w:t xml:space="preserve"> of the above behaviors are observed</w:t>
            </w:r>
          </w:p>
        </w:tc>
      </w:tr>
    </w:tbl>
    <w:p w14:paraId="5EBEAD6B" w14:textId="1EE55FC2" w:rsidR="00171DEA" w:rsidRDefault="00171DEA" w:rsidP="00765362">
      <w:pPr>
        <w:rPr>
          <w:rFonts w:ascii="Arial" w:hAnsi="Arial" w:cs="Arial"/>
          <w:i/>
          <w:iCs/>
        </w:rPr>
      </w:pPr>
    </w:p>
    <w:p w14:paraId="6097595C" w14:textId="294C0DFE" w:rsidR="00171DEA" w:rsidRDefault="00171DEA" w:rsidP="00765362">
      <w:pPr>
        <w:rPr>
          <w:rFonts w:ascii="Arial" w:hAnsi="Arial" w:cs="Arial"/>
          <w:i/>
          <w:iCs/>
        </w:rPr>
      </w:pPr>
    </w:p>
    <w:p w14:paraId="65C18E81" w14:textId="4D84E4C5" w:rsidR="00171DEA" w:rsidRDefault="00171DEA" w:rsidP="00765362">
      <w:pPr>
        <w:rPr>
          <w:rFonts w:ascii="Arial" w:hAnsi="Arial" w:cs="Arial"/>
        </w:rPr>
      </w:pPr>
    </w:p>
    <w:tbl>
      <w:tblPr>
        <w:tblStyle w:val="TableGrid"/>
        <w:tblW w:w="10075" w:type="dxa"/>
        <w:tblLook w:val="0420" w:firstRow="1" w:lastRow="0" w:firstColumn="0" w:lastColumn="0" w:noHBand="0" w:noVBand="1"/>
      </w:tblPr>
      <w:tblGrid>
        <w:gridCol w:w="2460"/>
        <w:gridCol w:w="2215"/>
        <w:gridCol w:w="5400"/>
      </w:tblGrid>
      <w:tr w:rsidR="00171DEA" w:rsidRPr="00171DEA" w14:paraId="24A6864C" w14:textId="77777777" w:rsidTr="00171DEA">
        <w:trPr>
          <w:trHeight w:val="314"/>
        </w:trPr>
        <w:tc>
          <w:tcPr>
            <w:tcW w:w="10075" w:type="dxa"/>
            <w:gridSpan w:val="3"/>
            <w:hideMark/>
          </w:tcPr>
          <w:p w14:paraId="645B7BBA" w14:textId="43948F6E" w:rsidR="00171DEA" w:rsidRPr="00171DEA" w:rsidRDefault="00411AFB" w:rsidP="00171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Supplementary </w:t>
            </w:r>
            <w:r w:rsidR="00171DEA" w:rsidRPr="00171DEA">
              <w:rPr>
                <w:rFonts w:ascii="Arial" w:hAnsi="Arial" w:cs="Arial"/>
              </w:rPr>
              <w:t xml:space="preserve">Table </w:t>
            </w:r>
            <w:r w:rsidR="00171DEA">
              <w:rPr>
                <w:rFonts w:ascii="Arial" w:hAnsi="Arial" w:cs="Arial"/>
              </w:rPr>
              <w:t>3</w:t>
            </w:r>
            <w:r w:rsidR="00171DEA" w:rsidRPr="00171DEA">
              <w:rPr>
                <w:rFonts w:ascii="Arial" w:hAnsi="Arial" w:cs="Arial"/>
              </w:rPr>
              <w:t xml:space="preserve">. </w:t>
            </w:r>
            <w:r w:rsidR="00AE1AE9">
              <w:rPr>
                <w:rFonts w:ascii="Arial" w:hAnsi="Arial" w:cs="Arial"/>
              </w:rPr>
              <w:t>A</w:t>
            </w:r>
            <w:r w:rsidR="000F72D9" w:rsidRPr="00171DEA">
              <w:rPr>
                <w:rFonts w:ascii="Arial" w:hAnsi="Arial" w:cs="Arial"/>
              </w:rPr>
              <w:t xml:space="preserve">pproach </w:t>
            </w:r>
            <w:r w:rsidR="00AE1AE9" w:rsidRPr="00171DEA">
              <w:rPr>
                <w:rFonts w:ascii="Arial" w:hAnsi="Arial" w:cs="Arial"/>
              </w:rPr>
              <w:t xml:space="preserve">to </w:t>
            </w:r>
            <w:r w:rsidR="00AE1AE9">
              <w:rPr>
                <w:rFonts w:ascii="Arial" w:hAnsi="Arial" w:cs="Arial"/>
              </w:rPr>
              <w:t>s</w:t>
            </w:r>
            <w:r w:rsidR="00AE1AE9" w:rsidRPr="00171DEA">
              <w:rPr>
                <w:rFonts w:ascii="Arial" w:hAnsi="Arial" w:cs="Arial"/>
              </w:rPr>
              <w:t>coring</w:t>
            </w:r>
            <w:r w:rsidR="00AE1AE9">
              <w:rPr>
                <w:rFonts w:ascii="Arial" w:hAnsi="Arial" w:cs="Arial"/>
              </w:rPr>
              <w:t xml:space="preserve"> full-length </w:t>
            </w:r>
            <w:r w:rsidR="00AE1AE9" w:rsidRPr="00171DEA">
              <w:rPr>
                <w:rFonts w:ascii="Arial" w:hAnsi="Arial" w:cs="Arial"/>
              </w:rPr>
              <w:t>CRS</w:t>
            </w:r>
            <w:r w:rsidR="00AE1AE9">
              <w:rPr>
                <w:rFonts w:ascii="Arial" w:hAnsi="Arial" w:cs="Arial"/>
              </w:rPr>
              <w:t xml:space="preserve">-R </w:t>
            </w:r>
            <w:r w:rsidR="000F72D9" w:rsidRPr="00171DEA">
              <w:rPr>
                <w:rFonts w:ascii="Arial" w:hAnsi="Arial" w:cs="Arial"/>
              </w:rPr>
              <w:t xml:space="preserve">to </w:t>
            </w:r>
            <w:r w:rsidR="000F72D9">
              <w:rPr>
                <w:rFonts w:ascii="Arial" w:hAnsi="Arial" w:cs="Arial"/>
              </w:rPr>
              <w:t>s</w:t>
            </w:r>
            <w:r w:rsidR="000F72D9" w:rsidRPr="00171DEA">
              <w:rPr>
                <w:rFonts w:ascii="Arial" w:hAnsi="Arial" w:cs="Arial"/>
              </w:rPr>
              <w:t>coring</w:t>
            </w:r>
            <w:r w:rsidR="000F72D9">
              <w:rPr>
                <w:rFonts w:ascii="Arial" w:hAnsi="Arial" w:cs="Arial"/>
              </w:rPr>
              <w:t xml:space="preserve"> for assessment of validity and reliability</w:t>
            </w:r>
          </w:p>
        </w:tc>
      </w:tr>
      <w:tr w:rsidR="00171DEA" w:rsidRPr="00171DEA" w14:paraId="1C70BEA8" w14:textId="77777777" w:rsidTr="00171DEA">
        <w:trPr>
          <w:trHeight w:val="359"/>
        </w:trPr>
        <w:tc>
          <w:tcPr>
            <w:tcW w:w="2460" w:type="dxa"/>
            <w:vMerge w:val="restart"/>
            <w:vAlign w:val="center"/>
            <w:hideMark/>
          </w:tcPr>
          <w:p w14:paraId="237AE635" w14:textId="2DCEDE19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  <w:b/>
                <w:bCs/>
              </w:rPr>
              <w:t xml:space="preserve">Conscious </w:t>
            </w:r>
            <w:r w:rsidRPr="00171DEA">
              <w:rPr>
                <w:rFonts w:ascii="Arial" w:hAnsi="Arial" w:cs="Arial"/>
              </w:rPr>
              <w:t>(any one of these behaviors present on any subscale indicates patient is conscious)</w:t>
            </w:r>
          </w:p>
        </w:tc>
        <w:tc>
          <w:tcPr>
            <w:tcW w:w="2215" w:type="dxa"/>
            <w:vAlign w:val="center"/>
            <w:hideMark/>
          </w:tcPr>
          <w:p w14:paraId="3CDE3581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  <w:b/>
                <w:bCs/>
              </w:rPr>
              <w:t>Subscale</w:t>
            </w:r>
          </w:p>
        </w:tc>
        <w:tc>
          <w:tcPr>
            <w:tcW w:w="5400" w:type="dxa"/>
            <w:hideMark/>
          </w:tcPr>
          <w:p w14:paraId="33B75CD2" w14:textId="77777777" w:rsidR="00171DEA" w:rsidRPr="00171DEA" w:rsidRDefault="00171DEA" w:rsidP="00171DEA">
            <w:pPr>
              <w:ind w:right="2178"/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  <w:b/>
                <w:bCs/>
              </w:rPr>
              <w:t xml:space="preserve"> Behavior</w:t>
            </w:r>
          </w:p>
        </w:tc>
      </w:tr>
      <w:tr w:rsidR="00171DEA" w:rsidRPr="00171DEA" w14:paraId="139609E7" w14:textId="77777777" w:rsidTr="00171DEA">
        <w:tc>
          <w:tcPr>
            <w:tcW w:w="0" w:type="auto"/>
            <w:vMerge/>
            <w:vAlign w:val="center"/>
            <w:hideMark/>
          </w:tcPr>
          <w:p w14:paraId="2C4EE8C2" w14:textId="77777777" w:rsidR="00171DEA" w:rsidRPr="00171DEA" w:rsidRDefault="00171DEA" w:rsidP="00171DEA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  <w:vAlign w:val="center"/>
            <w:hideMark/>
          </w:tcPr>
          <w:p w14:paraId="6A441704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Auditory Function</w:t>
            </w:r>
          </w:p>
        </w:tc>
        <w:tc>
          <w:tcPr>
            <w:tcW w:w="5400" w:type="dxa"/>
            <w:hideMark/>
          </w:tcPr>
          <w:p w14:paraId="5133EBAA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4 – Consistent Movement to Command OR</w:t>
            </w:r>
          </w:p>
          <w:p w14:paraId="4FE4B239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 xml:space="preserve">3 – Reproducible Movement to Command </w:t>
            </w:r>
          </w:p>
        </w:tc>
      </w:tr>
      <w:tr w:rsidR="00171DEA" w:rsidRPr="00171DEA" w14:paraId="4E918907" w14:textId="77777777" w:rsidTr="00171DEA">
        <w:trPr>
          <w:trHeight w:val="459"/>
        </w:trPr>
        <w:tc>
          <w:tcPr>
            <w:tcW w:w="0" w:type="auto"/>
            <w:vMerge/>
            <w:vAlign w:val="center"/>
            <w:hideMark/>
          </w:tcPr>
          <w:p w14:paraId="7E06AA8C" w14:textId="77777777" w:rsidR="00171DEA" w:rsidRPr="00171DEA" w:rsidRDefault="00171DEA" w:rsidP="00171DEA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  <w:vAlign w:val="center"/>
            <w:hideMark/>
          </w:tcPr>
          <w:p w14:paraId="60C9AF93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Visual Function</w:t>
            </w:r>
          </w:p>
        </w:tc>
        <w:tc>
          <w:tcPr>
            <w:tcW w:w="5400" w:type="dxa"/>
            <w:hideMark/>
          </w:tcPr>
          <w:p w14:paraId="346177D7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5 – Object Recognition OR</w:t>
            </w:r>
          </w:p>
          <w:p w14:paraId="1A3F39FE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4 – Object localization: Reaching OR</w:t>
            </w:r>
          </w:p>
          <w:p w14:paraId="06A0724F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3 – Visual Pursuit OR</w:t>
            </w:r>
          </w:p>
          <w:p w14:paraId="544DFA8B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2 – Fixation OR</w:t>
            </w:r>
          </w:p>
        </w:tc>
      </w:tr>
      <w:tr w:rsidR="00171DEA" w:rsidRPr="00171DEA" w14:paraId="2694998B" w14:textId="77777777" w:rsidTr="00171DEA">
        <w:trPr>
          <w:trHeight w:val="342"/>
        </w:trPr>
        <w:tc>
          <w:tcPr>
            <w:tcW w:w="0" w:type="auto"/>
            <w:vMerge/>
            <w:vAlign w:val="center"/>
            <w:hideMark/>
          </w:tcPr>
          <w:p w14:paraId="4042A5EA" w14:textId="77777777" w:rsidR="00171DEA" w:rsidRPr="00171DEA" w:rsidRDefault="00171DEA" w:rsidP="00171DEA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  <w:vAlign w:val="center"/>
            <w:hideMark/>
          </w:tcPr>
          <w:p w14:paraId="57E3C9B7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Motor Function</w:t>
            </w:r>
          </w:p>
        </w:tc>
        <w:tc>
          <w:tcPr>
            <w:tcW w:w="5400" w:type="dxa"/>
            <w:hideMark/>
          </w:tcPr>
          <w:p w14:paraId="58BE44CD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6 – Functional Object Use OR</w:t>
            </w:r>
          </w:p>
          <w:p w14:paraId="166245B7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5 – Automatic Motor Response OR</w:t>
            </w:r>
          </w:p>
          <w:p w14:paraId="53193DC5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4 – Object Manipulation OR</w:t>
            </w:r>
          </w:p>
          <w:p w14:paraId="0A638291" w14:textId="6E0A95A3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 xml:space="preserve">3 – </w:t>
            </w:r>
            <w:r w:rsidR="006974E5">
              <w:rPr>
                <w:rFonts w:ascii="Arial" w:hAnsi="Arial" w:cs="Arial"/>
              </w:rPr>
              <w:t>Localization</w:t>
            </w:r>
            <w:r w:rsidRPr="00171DEA">
              <w:rPr>
                <w:rFonts w:ascii="Arial" w:hAnsi="Arial" w:cs="Arial"/>
              </w:rPr>
              <w:t xml:space="preserve"> </w:t>
            </w:r>
            <w:r w:rsidR="006974E5">
              <w:rPr>
                <w:rFonts w:ascii="Arial" w:hAnsi="Arial" w:cs="Arial"/>
              </w:rPr>
              <w:t xml:space="preserve">to Noxious Stimulation </w:t>
            </w:r>
            <w:r w:rsidRPr="00171DEA">
              <w:rPr>
                <w:rFonts w:ascii="Arial" w:hAnsi="Arial" w:cs="Arial"/>
              </w:rPr>
              <w:t xml:space="preserve">OR </w:t>
            </w:r>
          </w:p>
        </w:tc>
      </w:tr>
      <w:tr w:rsidR="00171DEA" w:rsidRPr="00171DEA" w14:paraId="4C154E5B" w14:textId="77777777" w:rsidTr="00171DEA">
        <w:trPr>
          <w:trHeight w:val="226"/>
        </w:trPr>
        <w:tc>
          <w:tcPr>
            <w:tcW w:w="0" w:type="auto"/>
            <w:vMerge/>
            <w:vAlign w:val="center"/>
            <w:hideMark/>
          </w:tcPr>
          <w:p w14:paraId="2DD32B0F" w14:textId="77777777" w:rsidR="00171DEA" w:rsidRPr="00171DEA" w:rsidRDefault="00171DEA" w:rsidP="00171DEA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  <w:vAlign w:val="center"/>
            <w:hideMark/>
          </w:tcPr>
          <w:p w14:paraId="1927B5D1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Oromotor/</w:t>
            </w:r>
          </w:p>
          <w:p w14:paraId="2376E4D3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Verbal Function</w:t>
            </w:r>
          </w:p>
        </w:tc>
        <w:tc>
          <w:tcPr>
            <w:tcW w:w="5400" w:type="dxa"/>
            <w:hideMark/>
          </w:tcPr>
          <w:p w14:paraId="23353A96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3 – Intelligible Verbalization</w:t>
            </w:r>
          </w:p>
        </w:tc>
      </w:tr>
      <w:tr w:rsidR="00171DEA" w:rsidRPr="00171DEA" w14:paraId="7E0BD703" w14:textId="77777777" w:rsidTr="00171DEA">
        <w:tc>
          <w:tcPr>
            <w:tcW w:w="0" w:type="auto"/>
            <w:vMerge/>
            <w:vAlign w:val="center"/>
            <w:hideMark/>
          </w:tcPr>
          <w:p w14:paraId="686BC5EF" w14:textId="77777777" w:rsidR="00171DEA" w:rsidRPr="00171DEA" w:rsidRDefault="00171DEA" w:rsidP="00171DEA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  <w:vAlign w:val="center"/>
            <w:hideMark/>
          </w:tcPr>
          <w:p w14:paraId="0995499B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Communication</w:t>
            </w:r>
          </w:p>
        </w:tc>
        <w:tc>
          <w:tcPr>
            <w:tcW w:w="5400" w:type="dxa"/>
            <w:hideMark/>
          </w:tcPr>
          <w:p w14:paraId="3F356260" w14:textId="77777777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</w:rPr>
              <w:t>2 – Functional: Accurate†</w:t>
            </w:r>
            <w:r w:rsidRPr="00171DEA">
              <w:rPr>
                <w:rFonts w:ascii="Arial" w:hAnsi="Arial" w:cs="Arial"/>
              </w:rPr>
              <w:br/>
              <w:t>1 – Non-functional: Intentional</w:t>
            </w:r>
          </w:p>
        </w:tc>
      </w:tr>
      <w:tr w:rsidR="00171DEA" w:rsidRPr="00171DEA" w14:paraId="263365BB" w14:textId="77777777" w:rsidTr="00C25A3C">
        <w:trPr>
          <w:trHeight w:val="395"/>
        </w:trPr>
        <w:tc>
          <w:tcPr>
            <w:tcW w:w="4675" w:type="dxa"/>
            <w:gridSpan w:val="2"/>
            <w:vAlign w:val="center"/>
            <w:hideMark/>
          </w:tcPr>
          <w:p w14:paraId="27447BA3" w14:textId="7E344281" w:rsidR="00171DEA" w:rsidRPr="00171DEA" w:rsidRDefault="00171DEA" w:rsidP="00171DEA">
            <w:pPr>
              <w:rPr>
                <w:rFonts w:ascii="Arial" w:hAnsi="Arial" w:cs="Arial"/>
              </w:rPr>
            </w:pPr>
            <w:r w:rsidRPr="00171DEA">
              <w:rPr>
                <w:rFonts w:ascii="Arial" w:hAnsi="Arial" w:cs="Arial"/>
                <w:b/>
                <w:bCs/>
              </w:rPr>
              <w:t>Not</w:t>
            </w:r>
            <w:r w:rsidR="00C25A3C">
              <w:rPr>
                <w:rFonts w:ascii="Arial" w:hAnsi="Arial" w:cs="Arial"/>
                <w:b/>
                <w:bCs/>
              </w:rPr>
              <w:t xml:space="preserve"> C</w:t>
            </w:r>
            <w:r w:rsidRPr="00171DEA">
              <w:rPr>
                <w:rFonts w:ascii="Arial" w:hAnsi="Arial" w:cs="Arial"/>
                <w:b/>
                <w:bCs/>
              </w:rPr>
              <w:t>onscious</w:t>
            </w:r>
          </w:p>
        </w:tc>
        <w:tc>
          <w:tcPr>
            <w:tcW w:w="5400" w:type="dxa"/>
            <w:vAlign w:val="center"/>
            <w:hideMark/>
          </w:tcPr>
          <w:p w14:paraId="0947E546" w14:textId="261A0C22" w:rsidR="00171DEA" w:rsidRPr="00171DEA" w:rsidRDefault="00E65044" w:rsidP="00C25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171DEA" w:rsidRPr="00171DEA">
              <w:rPr>
                <w:rFonts w:ascii="Arial" w:hAnsi="Arial" w:cs="Arial"/>
              </w:rPr>
              <w:t xml:space="preserve"> of the above behaviors are </w:t>
            </w:r>
            <w:r w:rsidR="00171DEA">
              <w:rPr>
                <w:rFonts w:ascii="Arial" w:hAnsi="Arial" w:cs="Arial"/>
              </w:rPr>
              <w:t>observed</w:t>
            </w:r>
          </w:p>
        </w:tc>
      </w:tr>
    </w:tbl>
    <w:p w14:paraId="7E4947B5" w14:textId="77777777" w:rsidR="00171DEA" w:rsidRPr="00171DEA" w:rsidRDefault="00171DEA" w:rsidP="00765362">
      <w:pPr>
        <w:rPr>
          <w:rFonts w:ascii="Arial" w:hAnsi="Arial" w:cs="Arial"/>
        </w:rPr>
      </w:pPr>
    </w:p>
    <w:p w14:paraId="7B16E17C" w14:textId="77777777" w:rsidR="00171DEA" w:rsidRDefault="00171DEA" w:rsidP="00765362">
      <w:pPr>
        <w:rPr>
          <w:rFonts w:ascii="Arial" w:hAnsi="Arial" w:cs="Arial"/>
          <w:i/>
          <w:iCs/>
        </w:rPr>
      </w:pPr>
    </w:p>
    <w:p w14:paraId="4F7DC067" w14:textId="77777777" w:rsidR="008C15F8" w:rsidRDefault="008C15F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Power Calculation</w:t>
      </w:r>
    </w:p>
    <w:p w14:paraId="034B3693" w14:textId="760BDB3B" w:rsidR="00600220" w:rsidRDefault="00600220" w:rsidP="00600220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based our sample size on requiring a concurrent validity kappa ≥ 0.6, which, with approximately 60% (range from 50-70%) of patients achieving a “conscious” rating on the CRS-R full, would require at least 42 participants, so the lower bound of 95% confidence interval of estimated kappa 0.6 is over 0.35.</w:t>
      </w:r>
      <w:r w:rsidR="000A6FC3">
        <w:rPr>
          <w:rFonts w:ascii="Arial" w:hAnsi="Arial" w:cs="Arial"/>
          <w:color w:val="000000"/>
          <w:sz w:val="22"/>
          <w:szCs w:val="22"/>
        </w:rPr>
        <w:fldChar w:fldCharType="begin"/>
      </w:r>
      <w:r w:rsidR="006966CD">
        <w:rPr>
          <w:rFonts w:ascii="Arial" w:hAnsi="Arial" w:cs="Arial"/>
          <w:color w:val="000000"/>
          <w:sz w:val="22"/>
          <w:szCs w:val="22"/>
        </w:rPr>
        <w:instrText xml:space="preserve"> ADDIN EN.CITE &lt;EndNote&gt;&lt;Cite&gt;&lt;Author&gt;Shieh&lt;/Author&gt;&lt;Year&gt;2014&lt;/Year&gt;&lt;RecNum&gt;3953&lt;/RecNum&gt;&lt;DisplayText&gt;&lt;style face="superscript"&gt;2&lt;/style&gt;&lt;/DisplayText&gt;&lt;record&gt;&lt;rec-number&gt;3953&lt;/rec-number&gt;&lt;foreign-keys&gt;&lt;key app="EN" db-id="wz5s2zxfydswfrewffopstv6xevvz2p9eddf" timestamp="1674744590" guid="df247f05-17b8-48c2-a20a-4eb0d8b93a42"&gt;3953&lt;/key&gt;&lt;/foreign-keys&gt;&lt;ref-type name="Journal Article"&gt;17&lt;/ref-type&gt;&lt;contributors&gt;&lt;authors&gt;&lt;author&gt;Shieh, G.&lt;/author&gt;&lt;/authors&gt;&lt;/contributors&gt;&lt;auth-address&gt;Department of Management Science, National Chiao Tung University, Hsinchu, Taiwan, 30050, Republic of China, gwshieh@mail.nctu.edu.tw.&lt;/auth-address&gt;&lt;titles&gt;&lt;title&gt;Sample size requirements for the design of reliability studies: precision consideration&lt;/title&gt;&lt;secondary-title&gt;Behav Res Methods&lt;/secondary-title&gt;&lt;/titles&gt;&lt;periodical&gt;&lt;full-title&gt;Behav Res Methods&lt;/full-title&gt;&lt;/periodical&gt;&lt;pages&gt;808-22&lt;/pages&gt;&lt;volume&gt;46&lt;/volume&gt;&lt;number&gt;3&lt;/number&gt;&lt;edition&gt;2013/12/18&lt;/edition&gt;&lt;keywords&gt;&lt;keyword&gt;Algorithms&lt;/keyword&gt;&lt;keyword&gt;Bayes Theorem&lt;/keyword&gt;&lt;keyword&gt;Computer Simulation&lt;/keyword&gt;&lt;keyword&gt;Humans&lt;/keyword&gt;&lt;keyword&gt;Internet&lt;/keyword&gt;&lt;keyword&gt;Models, Statistical&lt;/keyword&gt;&lt;keyword&gt;Probability&lt;/keyword&gt;&lt;keyword&gt;Regression Analysis&lt;/keyword&gt;&lt;keyword&gt;Reproducibility of Results&lt;/keyword&gt;&lt;keyword&gt;*Research Design&lt;/keyword&gt;&lt;keyword&gt;Sample Size&lt;/keyword&gt;&lt;keyword&gt;Software&lt;/keyword&gt;&lt;/keywords&gt;&lt;dates&gt;&lt;year&gt;2014&lt;/year&gt;&lt;pub-dates&gt;&lt;date&gt;Sep&lt;/date&gt;&lt;/pub-dates&gt;&lt;/dates&gt;&lt;isbn&gt;1554-351x&lt;/isbn&gt;&lt;accession-num&gt;24338600&lt;/accession-num&gt;&lt;urls&gt;&lt;/urls&gt;&lt;electronic-resource-num&gt;10.3758/s13428-013-0415-1&lt;/electronic-resource-num&gt;&lt;remote-database-provider&gt;NLM&lt;/remote-database-provider&gt;&lt;language&gt;eng&lt;/language&gt;&lt;/record&gt;&lt;/Cite&gt;&lt;/EndNote&gt;</w:instrText>
      </w:r>
      <w:r w:rsidR="000A6FC3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966CD" w:rsidRPr="006966CD">
        <w:rPr>
          <w:rFonts w:ascii="Arial" w:hAnsi="Arial" w:cs="Arial"/>
          <w:noProof/>
          <w:color w:val="000000"/>
          <w:sz w:val="22"/>
          <w:szCs w:val="22"/>
          <w:vertAlign w:val="superscript"/>
        </w:rPr>
        <w:t>2</w:t>
      </w:r>
      <w:r w:rsidR="000A6FC3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7779453E" w14:textId="77777777" w:rsidR="00600220" w:rsidRDefault="00600220" w:rsidP="00600220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5707B70" w14:textId="77777777" w:rsidR="006F0D2B" w:rsidRDefault="006F0D2B">
      <w:pPr>
        <w:rPr>
          <w:rFonts w:ascii="Arial" w:hAnsi="Arial" w:cs="Arial"/>
        </w:rPr>
      </w:pPr>
    </w:p>
    <w:p w14:paraId="4B625CF8" w14:textId="5691DF33" w:rsidR="00171DEA" w:rsidRDefault="00171DE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8810"/>
      </w:tblGrid>
      <w:tr w:rsidR="00B20553" w14:paraId="38FC624D" w14:textId="77777777" w:rsidTr="00B20553">
        <w:tc>
          <w:tcPr>
            <w:tcW w:w="9350" w:type="dxa"/>
            <w:gridSpan w:val="2"/>
          </w:tcPr>
          <w:p w14:paraId="2BC829E8" w14:textId="76A3F341" w:rsidR="00B20553" w:rsidRPr="00B20553" w:rsidRDefault="00B20553" w:rsidP="005B6EC8">
            <w:pPr>
              <w:rPr>
                <w:rFonts w:ascii="Arial" w:hAnsi="Arial" w:cs="Arial"/>
                <w:b/>
                <w:bCs/>
              </w:rPr>
            </w:pPr>
            <w:r w:rsidRPr="00B20553">
              <w:rPr>
                <w:rFonts w:ascii="Arial" w:hAnsi="Arial" w:cs="Arial"/>
              </w:rPr>
              <w:lastRenderedPageBreak/>
              <w:t xml:space="preserve">Supplementary Table </w:t>
            </w:r>
            <w:r>
              <w:rPr>
                <w:rFonts w:ascii="Arial" w:hAnsi="Arial" w:cs="Arial"/>
              </w:rPr>
              <w:t>4</w:t>
            </w:r>
            <w:r w:rsidRPr="00B20553">
              <w:rPr>
                <w:rFonts w:ascii="Arial" w:hAnsi="Arial" w:cs="Arial"/>
              </w:rPr>
              <w:t>: Full List of Inclusion and Exclusion Criteria</w:t>
            </w:r>
          </w:p>
        </w:tc>
      </w:tr>
      <w:tr w:rsidR="00B20553" w14:paraId="1B87CA65" w14:textId="77777777" w:rsidTr="00B20553">
        <w:tc>
          <w:tcPr>
            <w:tcW w:w="9350" w:type="dxa"/>
            <w:gridSpan w:val="2"/>
            <w:shd w:val="clear" w:color="auto" w:fill="E7E6E6" w:themeFill="background2"/>
          </w:tcPr>
          <w:p w14:paraId="438D371A" w14:textId="0174871F" w:rsidR="00B20553" w:rsidRDefault="00B20553" w:rsidP="005B6EC8">
            <w:pPr>
              <w:rPr>
                <w:rFonts w:ascii="Arial" w:hAnsi="Arial" w:cs="Arial"/>
              </w:rPr>
            </w:pPr>
            <w:r w:rsidRPr="00765362">
              <w:rPr>
                <w:rFonts w:ascii="Arial" w:eastAsia="Times New Roman" w:hAnsi="Arial" w:cs="Arial"/>
                <w:color w:val="000000"/>
              </w:rPr>
              <w:t>Inclusion Criteria</w:t>
            </w:r>
          </w:p>
        </w:tc>
      </w:tr>
      <w:tr w:rsidR="00B20553" w14:paraId="249F429F" w14:textId="77777777" w:rsidTr="00D07CF0">
        <w:tc>
          <w:tcPr>
            <w:tcW w:w="540" w:type="dxa"/>
          </w:tcPr>
          <w:p w14:paraId="436C5863" w14:textId="7A92B349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10" w:type="dxa"/>
          </w:tcPr>
          <w:p w14:paraId="2E87A3AF" w14:textId="0134B701" w:rsidR="00B20553" w:rsidRDefault="00B20553" w:rsidP="00B20553">
            <w:pPr>
              <w:rPr>
                <w:rFonts w:ascii="Arial" w:hAnsi="Arial" w:cs="Arial"/>
              </w:rPr>
            </w:pPr>
            <w:r w:rsidRPr="00C95D9A">
              <w:rPr>
                <w:rFonts w:ascii="Arial" w:eastAsia="Times New Roman" w:hAnsi="Arial" w:cs="Arial"/>
                <w:color w:val="000000"/>
              </w:rPr>
              <w:t>Age 18 or older</w:t>
            </w:r>
          </w:p>
        </w:tc>
      </w:tr>
      <w:tr w:rsidR="00B20553" w14:paraId="75C9EA94" w14:textId="77777777" w:rsidTr="00D07CF0">
        <w:tc>
          <w:tcPr>
            <w:tcW w:w="540" w:type="dxa"/>
          </w:tcPr>
          <w:p w14:paraId="0CCBA3A2" w14:textId="68F5025C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10" w:type="dxa"/>
          </w:tcPr>
          <w:p w14:paraId="7B513778" w14:textId="5E5D58BC" w:rsidR="00B20553" w:rsidRDefault="00B20553" w:rsidP="00B20553">
            <w:pPr>
              <w:rPr>
                <w:rFonts w:ascii="Arial" w:hAnsi="Arial" w:cs="Arial"/>
              </w:rPr>
            </w:pPr>
            <w:r w:rsidRPr="00C95D9A">
              <w:rPr>
                <w:rFonts w:ascii="Arial" w:eastAsia="Times New Roman" w:hAnsi="Arial" w:cs="Arial"/>
                <w:color w:val="000000"/>
              </w:rPr>
              <w:t>Fluent in English</w:t>
            </w:r>
          </w:p>
        </w:tc>
      </w:tr>
      <w:tr w:rsidR="00B20553" w14:paraId="4C7E3C67" w14:textId="77777777" w:rsidTr="00D07CF0">
        <w:tc>
          <w:tcPr>
            <w:tcW w:w="540" w:type="dxa"/>
          </w:tcPr>
          <w:p w14:paraId="5E3936DC" w14:textId="1A687398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10" w:type="dxa"/>
          </w:tcPr>
          <w:p w14:paraId="53FA82F1" w14:textId="3E22070E" w:rsidR="00B20553" w:rsidRDefault="00B20553" w:rsidP="00B20553">
            <w:pPr>
              <w:rPr>
                <w:rFonts w:ascii="Arial" w:hAnsi="Arial" w:cs="Arial"/>
              </w:rPr>
            </w:pPr>
            <w:r w:rsidRPr="00C95D9A">
              <w:rPr>
                <w:rFonts w:ascii="Arial" w:eastAsia="Times New Roman" w:hAnsi="Arial" w:cs="Arial"/>
                <w:color w:val="000000"/>
              </w:rPr>
              <w:t>Surrogate available to provide informed consent</w:t>
            </w:r>
          </w:p>
        </w:tc>
      </w:tr>
      <w:tr w:rsidR="00B20553" w14:paraId="3578605C" w14:textId="77777777" w:rsidTr="00D07CF0">
        <w:tc>
          <w:tcPr>
            <w:tcW w:w="540" w:type="dxa"/>
          </w:tcPr>
          <w:p w14:paraId="21E027FE" w14:textId="34273E79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10" w:type="dxa"/>
          </w:tcPr>
          <w:p w14:paraId="2F6AF651" w14:textId="3A757276" w:rsidR="00B20553" w:rsidRDefault="00B20553" w:rsidP="00B20553">
            <w:pPr>
              <w:rPr>
                <w:rFonts w:ascii="Arial" w:hAnsi="Arial" w:cs="Arial"/>
              </w:rPr>
            </w:pPr>
            <w:r w:rsidRPr="00C95D9A">
              <w:rPr>
                <w:rFonts w:ascii="Arial" w:eastAsia="Times New Roman" w:hAnsi="Arial" w:cs="Arial"/>
                <w:color w:val="000000"/>
              </w:rPr>
              <w:t>Sustained a traumatic brain injury (defined by damage to brain tissue caused by an external mechanical force)</w:t>
            </w:r>
          </w:p>
        </w:tc>
      </w:tr>
      <w:tr w:rsidR="00B20553" w14:paraId="322571B8" w14:textId="77777777" w:rsidTr="00D07CF0">
        <w:tc>
          <w:tcPr>
            <w:tcW w:w="540" w:type="dxa"/>
          </w:tcPr>
          <w:p w14:paraId="66158894" w14:textId="609480E5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810" w:type="dxa"/>
          </w:tcPr>
          <w:p w14:paraId="632589D4" w14:textId="46B4F28E" w:rsidR="00B20553" w:rsidRDefault="00B20553" w:rsidP="00B20553">
            <w:pPr>
              <w:rPr>
                <w:rFonts w:ascii="Arial" w:hAnsi="Arial" w:cs="Arial"/>
              </w:rPr>
            </w:pPr>
            <w:r w:rsidRPr="00C95D9A">
              <w:rPr>
                <w:rFonts w:ascii="Arial" w:eastAsia="Times New Roman" w:hAnsi="Arial" w:cs="Arial"/>
                <w:color w:val="000000"/>
              </w:rPr>
              <w:t>Receiving care in the intensive care unit within 3 weeks of injury</w:t>
            </w:r>
          </w:p>
        </w:tc>
      </w:tr>
      <w:tr w:rsidR="00B20553" w14:paraId="7A923C63" w14:textId="77777777" w:rsidTr="00D07CF0">
        <w:tc>
          <w:tcPr>
            <w:tcW w:w="540" w:type="dxa"/>
          </w:tcPr>
          <w:p w14:paraId="6188624E" w14:textId="3C21C255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810" w:type="dxa"/>
          </w:tcPr>
          <w:p w14:paraId="48302898" w14:textId="26CA1BB0" w:rsidR="00B20553" w:rsidRDefault="00B20553" w:rsidP="00B20553">
            <w:pPr>
              <w:rPr>
                <w:rFonts w:ascii="Arial" w:hAnsi="Arial" w:cs="Arial"/>
              </w:rPr>
            </w:pPr>
            <w:r w:rsidRPr="00C95D9A">
              <w:rPr>
                <w:rFonts w:ascii="Arial" w:eastAsia="Times New Roman" w:hAnsi="Arial" w:cs="Arial"/>
                <w:color w:val="000000"/>
              </w:rPr>
              <w:t>At least one Glasgow Outcome Scale (GCS) total score &lt;9 within the first 48 hours of injury</w:t>
            </w:r>
          </w:p>
        </w:tc>
      </w:tr>
      <w:tr w:rsidR="00B20553" w14:paraId="21164EF9" w14:textId="77777777" w:rsidTr="00D07CF0">
        <w:tc>
          <w:tcPr>
            <w:tcW w:w="540" w:type="dxa"/>
          </w:tcPr>
          <w:p w14:paraId="76D579F9" w14:textId="76291B5B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810" w:type="dxa"/>
          </w:tcPr>
          <w:p w14:paraId="76B53745" w14:textId="4F1DBB84" w:rsidR="00B20553" w:rsidRDefault="00DB262C" w:rsidP="00B2055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U</w:t>
            </w:r>
            <w:r w:rsidRPr="00C77A6D">
              <w:rPr>
                <w:rFonts w:ascii="Arial" w:eastAsia="Times New Roman" w:hAnsi="Arial" w:cs="Arial"/>
                <w:color w:val="000000"/>
              </w:rPr>
              <w:t>nable to follow simple commands consistently at the time of enrollment</w:t>
            </w:r>
          </w:p>
        </w:tc>
      </w:tr>
      <w:tr w:rsidR="00B20553" w14:paraId="2770AC24" w14:textId="77777777" w:rsidTr="00B20553">
        <w:tc>
          <w:tcPr>
            <w:tcW w:w="9350" w:type="dxa"/>
            <w:gridSpan w:val="2"/>
            <w:shd w:val="clear" w:color="auto" w:fill="E7E6E6" w:themeFill="background2"/>
          </w:tcPr>
          <w:p w14:paraId="7DCC734F" w14:textId="4F665C08" w:rsidR="00B20553" w:rsidRPr="00C95D9A" w:rsidRDefault="00B20553" w:rsidP="00B20553">
            <w:pPr>
              <w:rPr>
                <w:rFonts w:ascii="Arial" w:eastAsia="Times New Roman" w:hAnsi="Arial" w:cs="Arial"/>
                <w:color w:val="000000"/>
              </w:rPr>
            </w:pPr>
            <w:r w:rsidRPr="00765362">
              <w:rPr>
                <w:rFonts w:ascii="Arial" w:eastAsia="Times New Roman" w:hAnsi="Arial" w:cs="Arial"/>
                <w:color w:val="000000"/>
              </w:rPr>
              <w:t>Exclusion Criteria</w:t>
            </w:r>
          </w:p>
        </w:tc>
      </w:tr>
      <w:tr w:rsidR="00B20553" w14:paraId="511C479A" w14:textId="77777777" w:rsidTr="00D07CF0">
        <w:tc>
          <w:tcPr>
            <w:tcW w:w="540" w:type="dxa"/>
          </w:tcPr>
          <w:p w14:paraId="710BB987" w14:textId="1F7B80D7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10" w:type="dxa"/>
          </w:tcPr>
          <w:p w14:paraId="69D95199" w14:textId="26D63BB9" w:rsidR="00B20553" w:rsidRPr="00C95D9A" w:rsidRDefault="00B20553" w:rsidP="00B20553">
            <w:pPr>
              <w:rPr>
                <w:rFonts w:ascii="Arial" w:eastAsia="Times New Roman" w:hAnsi="Arial" w:cs="Arial"/>
                <w:color w:val="000000"/>
              </w:rPr>
            </w:pPr>
            <w:r w:rsidRPr="008A59F0">
              <w:rPr>
                <w:rFonts w:ascii="Arial" w:eastAsia="Times New Roman" w:hAnsi="Arial" w:cs="Arial"/>
                <w:color w:val="000000"/>
              </w:rPr>
              <w:t>History of developmental neurologic or major psychiatric disorder resulting in ongoing functional disability up to the time of the current injury</w:t>
            </w:r>
          </w:p>
        </w:tc>
      </w:tr>
      <w:tr w:rsidR="00B20553" w14:paraId="1EA2B50A" w14:textId="77777777" w:rsidTr="00D07CF0">
        <w:tc>
          <w:tcPr>
            <w:tcW w:w="540" w:type="dxa"/>
          </w:tcPr>
          <w:p w14:paraId="0602D59F" w14:textId="600A776B" w:rsidR="00B20553" w:rsidRDefault="00B20553" w:rsidP="00B20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10" w:type="dxa"/>
          </w:tcPr>
          <w:p w14:paraId="35C9ED55" w14:textId="0195790C" w:rsidR="00B20553" w:rsidRPr="00C95D9A" w:rsidRDefault="00B20553" w:rsidP="00B20553">
            <w:pPr>
              <w:rPr>
                <w:rFonts w:ascii="Arial" w:eastAsia="Times New Roman" w:hAnsi="Arial" w:cs="Arial"/>
                <w:color w:val="000000"/>
              </w:rPr>
            </w:pPr>
            <w:r w:rsidRPr="008A59F0">
              <w:rPr>
                <w:rFonts w:ascii="Arial" w:eastAsia="Times New Roman" w:hAnsi="Arial" w:cs="Arial"/>
                <w:color w:val="000000"/>
              </w:rPr>
              <w:t xml:space="preserve">Physician orders </w:t>
            </w:r>
            <w:r w:rsidRPr="00765362">
              <w:rPr>
                <w:rFonts w:ascii="Arial" w:eastAsia="Times New Roman" w:hAnsi="Arial" w:cs="Arial"/>
                <w:color w:val="000000"/>
              </w:rPr>
              <w:t>for comfort measures on</w:t>
            </w:r>
            <w:r w:rsidRPr="00171DEA">
              <w:rPr>
                <w:rFonts w:ascii="Arial" w:eastAsia="Times New Roman" w:hAnsi="Arial" w:cs="Arial"/>
                <w:color w:val="000000"/>
              </w:rPr>
              <w:t>ly</w:t>
            </w:r>
          </w:p>
        </w:tc>
      </w:tr>
    </w:tbl>
    <w:p w14:paraId="6EF1D9F2" w14:textId="77777777" w:rsidR="00B20553" w:rsidRDefault="00B20553" w:rsidP="00B20553">
      <w:pPr>
        <w:spacing w:before="84" w:after="60"/>
        <w:rPr>
          <w:rFonts w:ascii="Arial" w:eastAsia="Times New Roman" w:hAnsi="Arial" w:cs="Arial"/>
          <w:color w:val="000000"/>
        </w:rPr>
      </w:pPr>
    </w:p>
    <w:p w14:paraId="5B4FCF45" w14:textId="77777777" w:rsidR="00B20553" w:rsidRDefault="00B20553" w:rsidP="00B20553">
      <w:pPr>
        <w:spacing w:before="84" w:after="60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550"/>
        <w:gridCol w:w="4723"/>
        <w:gridCol w:w="550"/>
        <w:gridCol w:w="4702"/>
      </w:tblGrid>
      <w:tr w:rsidR="00B20553" w:rsidRPr="00B20553" w14:paraId="6A16B98B" w14:textId="77777777" w:rsidTr="00B20553">
        <w:trPr>
          <w:trHeight w:val="185"/>
          <w:jc w:val="center"/>
        </w:trPr>
        <w:tc>
          <w:tcPr>
            <w:tcW w:w="10525" w:type="dxa"/>
            <w:gridSpan w:val="4"/>
            <w:shd w:val="clear" w:color="auto" w:fill="auto"/>
            <w:vAlign w:val="center"/>
          </w:tcPr>
          <w:p w14:paraId="437E9494" w14:textId="3929E290" w:rsidR="00B20553" w:rsidRPr="00B20553" w:rsidRDefault="00B20553" w:rsidP="00B20553">
            <w:pPr>
              <w:ind w:left="-30" w:firstLine="30"/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Supplementary Table 5: Test Completion Codes</w:t>
            </w:r>
          </w:p>
        </w:tc>
      </w:tr>
      <w:tr w:rsidR="00B20553" w:rsidRPr="00B20553" w14:paraId="3199CCC3" w14:textId="77777777" w:rsidTr="00B20553">
        <w:trPr>
          <w:trHeight w:val="166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04D90A27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1</w:t>
            </w:r>
          </w:p>
        </w:tc>
        <w:tc>
          <w:tcPr>
            <w:tcW w:w="9980" w:type="dxa"/>
            <w:gridSpan w:val="3"/>
            <w:shd w:val="clear" w:color="auto" w:fill="auto"/>
            <w:vAlign w:val="center"/>
          </w:tcPr>
          <w:p w14:paraId="156728ED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test completed in full, in person- results valid</w:t>
            </w:r>
          </w:p>
        </w:tc>
      </w:tr>
      <w:tr w:rsidR="00B20553" w:rsidRPr="00B20553" w14:paraId="7A78F53B" w14:textId="77777777" w:rsidTr="00B20553">
        <w:trPr>
          <w:trHeight w:val="185"/>
          <w:jc w:val="center"/>
        </w:trPr>
        <w:tc>
          <w:tcPr>
            <w:tcW w:w="5298" w:type="dxa"/>
            <w:gridSpan w:val="2"/>
            <w:shd w:val="clear" w:color="auto" w:fill="E7E6E6" w:themeFill="background2"/>
            <w:vAlign w:val="center"/>
          </w:tcPr>
          <w:p w14:paraId="7451254F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  <w:b/>
              </w:rPr>
              <w:t>T</w:t>
            </w:r>
            <w:r w:rsidRPr="00B20553">
              <w:rPr>
                <w:rFonts w:ascii="Arial" w:hAnsi="Arial" w:cs="Arial"/>
                <w:b/>
                <w:shd w:val="clear" w:color="auto" w:fill="E7E6E6" w:themeFill="background2"/>
              </w:rPr>
              <w:t>est attempted</w:t>
            </w:r>
            <w:r w:rsidRPr="00B20553">
              <w:rPr>
                <w:rFonts w:ascii="Arial" w:hAnsi="Arial" w:cs="Arial"/>
                <w:shd w:val="clear" w:color="auto" w:fill="E7E6E6" w:themeFill="background2"/>
              </w:rPr>
              <w:t>, not completed due to:</w:t>
            </w:r>
          </w:p>
        </w:tc>
        <w:tc>
          <w:tcPr>
            <w:tcW w:w="5227" w:type="dxa"/>
            <w:gridSpan w:val="2"/>
            <w:shd w:val="clear" w:color="auto" w:fill="E7E6E6" w:themeFill="background2"/>
            <w:vAlign w:val="center"/>
          </w:tcPr>
          <w:p w14:paraId="68114B0C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  <w:b/>
              </w:rPr>
              <w:t>Test not attempted</w:t>
            </w:r>
            <w:r w:rsidRPr="00B20553">
              <w:rPr>
                <w:rFonts w:ascii="Arial" w:hAnsi="Arial" w:cs="Arial"/>
              </w:rPr>
              <w:t xml:space="preserve"> due to:</w:t>
            </w:r>
          </w:p>
        </w:tc>
      </w:tr>
      <w:tr w:rsidR="00B20553" w:rsidRPr="00B20553" w14:paraId="48C546F0" w14:textId="77777777" w:rsidTr="00B20553">
        <w:trPr>
          <w:trHeight w:val="258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0D64CB87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2.1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6EE0AD84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impaired sensory function (cortical or peripheral)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C6D98FD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3.1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5392FB73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impaired sensory function (cortical or peripheral)</w:t>
            </w:r>
          </w:p>
        </w:tc>
      </w:tr>
      <w:tr w:rsidR="00B20553" w:rsidRPr="00B20553" w14:paraId="20269D61" w14:textId="77777777" w:rsidTr="00B20553">
        <w:trPr>
          <w:trHeight w:val="267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533F4F0F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2.2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3EC8E58A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aphasia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C1AB8F9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3.2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6836FA20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aphasia</w:t>
            </w:r>
          </w:p>
        </w:tc>
      </w:tr>
      <w:tr w:rsidR="00B20553" w:rsidRPr="00B20553" w14:paraId="64B630D4" w14:textId="77777777" w:rsidTr="00B20553">
        <w:trPr>
          <w:trHeight w:val="267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04706078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2.3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663180FB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physical injury (e.g., fracture, brachial plexus, hemiparesis)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42E0F87" w14:textId="77777777" w:rsidR="00B20553" w:rsidRPr="00B20553" w:rsidRDefault="00B20553" w:rsidP="00B20553">
            <w:pPr>
              <w:ind w:hanging="18"/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3.3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46166890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physical injury (e.g., fracture, brachial plexus, hemiparesis)</w:t>
            </w:r>
          </w:p>
        </w:tc>
      </w:tr>
      <w:tr w:rsidR="00B20553" w:rsidRPr="00B20553" w14:paraId="0AF62CC2" w14:textId="77777777" w:rsidTr="00B20553">
        <w:trPr>
          <w:trHeight w:val="265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C7C3106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2.4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03717E43" w14:textId="77777777" w:rsidR="00B20553" w:rsidRPr="00B20553" w:rsidRDefault="00B20553" w:rsidP="00B20553">
            <w:pPr>
              <w:ind w:hanging="18"/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primary language barrier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40583F7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3.4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52A47A57" w14:textId="77777777" w:rsidR="00B20553" w:rsidRPr="00B20553" w:rsidRDefault="00B20553" w:rsidP="00B20553">
            <w:pPr>
              <w:ind w:hanging="18"/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primary language barrier</w:t>
            </w:r>
          </w:p>
        </w:tc>
      </w:tr>
      <w:tr w:rsidR="00B20553" w:rsidRPr="00B20553" w14:paraId="49B0D665" w14:textId="77777777" w:rsidTr="00B20553">
        <w:trPr>
          <w:trHeight w:val="25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211FB717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2.5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58BFB210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 xml:space="preserve">illness/medical instability  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D1EFF4E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3.5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393537F7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illness/medical instability</w:t>
            </w:r>
          </w:p>
        </w:tc>
      </w:tr>
      <w:tr w:rsidR="00B20553" w:rsidRPr="00B20553" w14:paraId="06C617E3" w14:textId="77777777" w:rsidTr="00B20553">
        <w:trPr>
          <w:trHeight w:val="267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201DCE77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2.6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328662AE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examiner error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8847092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3.6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3BDF7631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examiner error</w:t>
            </w:r>
          </w:p>
        </w:tc>
      </w:tr>
      <w:tr w:rsidR="00B20553" w:rsidRPr="00B20553" w14:paraId="65E4096E" w14:textId="77777777" w:rsidTr="00B20553">
        <w:trPr>
          <w:trHeight w:val="286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788F0A05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2.7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2280689D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logistical reasons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33A202F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3.7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57F17A0C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logistical reasons</w:t>
            </w:r>
          </w:p>
        </w:tc>
      </w:tr>
      <w:tr w:rsidR="00B20553" w:rsidRPr="00B20553" w14:paraId="3B7EB698" w14:textId="77777777" w:rsidTr="00B20553">
        <w:trPr>
          <w:trHeight w:val="286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784AB073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2.8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646036C4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other (specify):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A21FB4E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3.8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64B2D413" w14:textId="77777777" w:rsidR="00B20553" w:rsidRPr="00B20553" w:rsidRDefault="00B20553" w:rsidP="00B20553">
            <w:pPr>
              <w:rPr>
                <w:rFonts w:ascii="Arial" w:hAnsi="Arial" w:cs="Arial"/>
              </w:rPr>
            </w:pPr>
            <w:r w:rsidRPr="00B20553">
              <w:rPr>
                <w:rFonts w:ascii="Arial" w:hAnsi="Arial" w:cs="Arial"/>
              </w:rPr>
              <w:t>other (specify):</w:t>
            </w:r>
          </w:p>
        </w:tc>
      </w:tr>
    </w:tbl>
    <w:p w14:paraId="727AA9FA" w14:textId="77777777" w:rsidR="00B20553" w:rsidRDefault="00B20553" w:rsidP="00B20553">
      <w:pPr>
        <w:spacing w:before="84" w:after="60"/>
        <w:rPr>
          <w:rFonts w:ascii="Arial" w:eastAsia="Times New Roman" w:hAnsi="Arial" w:cs="Arial"/>
          <w:color w:val="000000"/>
        </w:rPr>
      </w:pPr>
    </w:p>
    <w:p w14:paraId="12B3656C" w14:textId="4DE4E2D7" w:rsidR="00B20553" w:rsidRPr="00171DEA" w:rsidRDefault="00B20553" w:rsidP="00B20553">
      <w:pPr>
        <w:spacing w:before="84" w:after="60"/>
        <w:rPr>
          <w:rFonts w:ascii="Arial" w:hAnsi="Arial" w:cs="Arial"/>
          <w:b/>
          <w:bCs/>
        </w:rPr>
        <w:sectPr w:rsidR="00B20553" w:rsidRPr="00171DEA" w:rsidSect="0076536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2990A" w14:textId="77777777" w:rsidR="00171DEA" w:rsidRDefault="00171DEA" w:rsidP="00171DEA">
      <w:pPr>
        <w:rPr>
          <w:rFonts w:ascii="Arial" w:hAnsi="Arial" w:cs="Arial"/>
          <w:b/>
          <w:bCs/>
        </w:rPr>
      </w:pPr>
    </w:p>
    <w:p w14:paraId="354C1B35" w14:textId="59F1B0AB" w:rsidR="00171DEA" w:rsidRPr="00A7612E" w:rsidRDefault="00411AFB" w:rsidP="00171DEA">
      <w:pPr>
        <w:rPr>
          <w:rFonts w:ascii="Arial" w:hAnsi="Arial" w:cs="Arial"/>
        </w:rPr>
      </w:pPr>
      <w:r w:rsidRPr="00A7612E">
        <w:rPr>
          <w:rFonts w:ascii="Arial" w:hAnsi="Arial" w:cs="Arial"/>
        </w:rPr>
        <w:t xml:space="preserve">Supplementary Figure 1: </w:t>
      </w:r>
      <w:r w:rsidR="00213A18">
        <w:rPr>
          <w:rFonts w:ascii="Arial" w:hAnsi="Arial" w:cs="Arial"/>
        </w:rPr>
        <w:t xml:space="preserve">Screening and </w:t>
      </w:r>
      <w:r w:rsidR="00171DEA" w:rsidRPr="00A7612E">
        <w:rPr>
          <w:rFonts w:ascii="Arial" w:hAnsi="Arial" w:cs="Arial"/>
        </w:rPr>
        <w:t>E</w:t>
      </w:r>
      <w:r w:rsidR="00E10ADB" w:rsidRPr="00A7612E">
        <w:rPr>
          <w:rFonts w:ascii="Arial" w:hAnsi="Arial" w:cs="Arial"/>
        </w:rPr>
        <w:t>nrollment Flowchart</w:t>
      </w:r>
    </w:p>
    <w:p w14:paraId="1A530773" w14:textId="1980B829" w:rsidR="00674468" w:rsidRDefault="00674468">
      <w:pPr>
        <w:rPr>
          <w:rFonts w:ascii="Arial" w:hAnsi="Arial" w:cs="Arial"/>
          <w:b/>
          <w:bCs/>
        </w:rPr>
      </w:pPr>
    </w:p>
    <w:p w14:paraId="7A25ADAB" w14:textId="411FFA13" w:rsidR="00674468" w:rsidRDefault="00454A2F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994C8" wp14:editId="332D0BB0">
                <wp:simplePos x="0" y="0"/>
                <wp:positionH relativeFrom="column">
                  <wp:posOffset>-33372</wp:posOffset>
                </wp:positionH>
                <wp:positionV relativeFrom="paragraph">
                  <wp:posOffset>5267645</wp:posOffset>
                </wp:positionV>
                <wp:extent cx="8590020" cy="420490"/>
                <wp:effectExtent l="0" t="0" r="0" b="0"/>
                <wp:wrapNone/>
                <wp:docPr id="1967433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0020" cy="420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0B02A" w14:textId="3A478B54" w:rsidR="00454A2F" w:rsidRPr="00454A2F" w:rsidRDefault="00EA3C72" w:rsidP="00454A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COVID </w:t>
                            </w:r>
                            <w:proofErr w:type="spellStart"/>
                            <w:r w:rsidRPr="00EA3C7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COronaVIrus</w:t>
                            </w:r>
                            <w:proofErr w:type="spellEnd"/>
                            <w:r w:rsidRPr="00EA3C7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Disease of 2019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454A2F" w:rsidRPr="007647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GCS </w:t>
                            </w:r>
                            <w:r w:rsidR="00454A2F" w:rsidRPr="007647F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Glasgow Coma Scale</w:t>
                            </w:r>
                            <w:r w:rsidR="00454A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  <w:r w:rsidR="00454A2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4A2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ICU </w:t>
                            </w:r>
                            <w:r w:rsidR="00454A2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intensive care unit</w:t>
                            </w:r>
                            <w:r w:rsidR="00454A2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; WLST withdrawal of life-sustaining therapy </w:t>
                            </w:r>
                          </w:p>
                          <w:p w14:paraId="663665B2" w14:textId="77777777" w:rsidR="00454A2F" w:rsidRDefault="00454A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C994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65pt;margin-top:414.8pt;width:676.4pt;height:3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" fillcolor="white [3201]" stroked="f" strokeweight=".5pt">
                <v:textbox>
                  <w:txbxContent>
                    <w:p w14:paraId="68F0B02A" w14:textId="3A478B54" w:rsidR="00454A2F" w:rsidRPr="00454A2F" w:rsidRDefault="00EA3C72" w:rsidP="00454A2F">
                      <w:pPr>
                        <w:rPr>
                          <w:rFonts w:ascii="Arial" w:hAnsi="Arial" w:cs="Arial"/>
                          <w:b/>
                          <w:bCs/>
                          <w:iCs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COVID </w:t>
                      </w:r>
                      <w:proofErr w:type="spellStart"/>
                      <w:r w:rsidRPr="00EA3C7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COronaVIrus</w:t>
                      </w:r>
                      <w:proofErr w:type="spellEnd"/>
                      <w:r w:rsidRPr="00EA3C7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Disease of 2019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; </w:t>
                      </w:r>
                      <w:r w:rsidR="00454A2F" w:rsidRPr="007647F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GCS </w:t>
                      </w:r>
                      <w:r w:rsidR="00454A2F" w:rsidRPr="007647F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Glasgow Coma Scale</w:t>
                      </w:r>
                      <w:r w:rsidR="00454A2F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  <w:r w:rsidR="00454A2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454A2F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ICU </w:t>
                      </w:r>
                      <w:r w:rsidR="00454A2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intensive care unit</w:t>
                      </w:r>
                      <w:r w:rsidR="00454A2F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; WLST withdrawal of life-sustaining therapy </w:t>
                      </w:r>
                    </w:p>
                    <w:p w14:paraId="663665B2" w14:textId="77777777" w:rsidR="00454A2F" w:rsidRDefault="00454A2F"/>
                  </w:txbxContent>
                </v:textbox>
              </v:shape>
            </w:pict>
          </mc:Fallback>
        </mc:AlternateContent>
      </w:r>
      <w:r w:rsidR="003E15B6" w:rsidRPr="00A7612E">
        <w:rPr>
          <w:rFonts w:ascii="Arial" w:hAnsi="Arial" w:cs="Arial"/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B2AC73" wp14:editId="77DA1502">
                <wp:simplePos x="0" y="0"/>
                <wp:positionH relativeFrom="column">
                  <wp:posOffset>-80645</wp:posOffset>
                </wp:positionH>
                <wp:positionV relativeFrom="paragraph">
                  <wp:posOffset>54489</wp:posOffset>
                </wp:positionV>
                <wp:extent cx="8769985" cy="4984115"/>
                <wp:effectExtent l="0" t="0" r="18415" b="698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865E42-4EF1-93C5-2283-EB03D7AEFD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9985" cy="4984115"/>
                          <a:chOff x="0" y="0"/>
                          <a:chExt cx="12308974" cy="6278250"/>
                        </a:xfrm>
                      </wpg:grpSpPr>
                      <wps:wsp>
                        <wps:cNvPr id="1" name="TextBox 3">
                          <a:extLst>
                            <a:ext uri="{FF2B5EF4-FFF2-40B4-BE49-F238E27FC236}">
                              <a16:creationId xmlns:a16="http://schemas.microsoft.com/office/drawing/2014/main" id="{D21DCC92-CC84-5344-8F71-181993F1480A}"/>
                            </a:ext>
                          </a:extLst>
                        </wps:cNvPr>
                        <wps:cNvSpPr txBox="1"/>
                        <wps:spPr>
                          <a:xfrm>
                            <a:off x="3946311" y="0"/>
                            <a:ext cx="3446576" cy="8273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948C6EE" w14:textId="77777777" w:rsidR="005B6EC8" w:rsidRPr="001739E2" w:rsidRDefault="005B6EC8" w:rsidP="001739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Acute Adult TBI ICU Admissions </w:t>
                              </w:r>
                            </w:p>
                            <w:p w14:paraId="08047B4C" w14:textId="77777777" w:rsidR="005B6EC8" w:rsidRPr="001739E2" w:rsidRDefault="005B6EC8" w:rsidP="001739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09/01/2018 – 12/01/2022</w:t>
                              </w:r>
                            </w:p>
                            <w:p w14:paraId="2EFAB620" w14:textId="77777777" w:rsidR="005B6EC8" w:rsidRPr="001739E2" w:rsidRDefault="005B6EC8" w:rsidP="001739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n=776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" name="TextBox 4">
                          <a:extLst>
                            <a:ext uri="{FF2B5EF4-FFF2-40B4-BE49-F238E27FC236}">
                              <a16:creationId xmlns:a16="http://schemas.microsoft.com/office/drawing/2014/main" id="{D20EBA6B-0C20-8C45-A38A-4139CAA179A2}"/>
                            </a:ext>
                          </a:extLst>
                        </wps:cNvPr>
                        <wps:cNvSpPr txBox="1"/>
                        <wps:spPr>
                          <a:xfrm>
                            <a:off x="7510225" y="644461"/>
                            <a:ext cx="4798461" cy="227565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4CC376F" w14:textId="77777777" w:rsidR="005B6EC8" w:rsidRPr="001739E2" w:rsidRDefault="005B6EC8" w:rsidP="001739E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Excluded (n= 649)</w:t>
                              </w:r>
                            </w:p>
                            <w:p w14:paraId="39778ED7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No GCS &lt; 9 in first 48 </w:t>
                              </w:r>
                              <w:proofErr w:type="spellStart"/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hrs</w:t>
                              </w:r>
                              <w:proofErr w:type="spellEnd"/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(n=440)</w:t>
                              </w:r>
                            </w:p>
                            <w:p w14:paraId="3AAFAF10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Prior history of brain injury (n=19)</w:t>
                              </w:r>
                            </w:p>
                            <w:p w14:paraId="00DBD44E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Not English speaking (n=20)</w:t>
                              </w:r>
                            </w:p>
                            <w:p w14:paraId="0C6C5F80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Admitted during COVID Pandemic research restrictions (n=38)</w:t>
                              </w:r>
                            </w:p>
                            <w:p w14:paraId="34985697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Consistently following commands prior to approach (n=93)</w:t>
                              </w:r>
                            </w:p>
                            <w:p w14:paraId="533EC0D3" w14:textId="2569B2FD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Died WLST (n=32)</w:t>
                              </w:r>
                            </w:p>
                            <w:p w14:paraId="2978384E" w14:textId="630450D3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Died Non-WLST (n=7)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166F8A3B-57A4-5E43-A72B-4DD6AE77AC4B}"/>
                            </a:ext>
                          </a:extLst>
                        </wps:cNvPr>
                        <wps:cNvCnPr>
                          <a:cxnSpLocks/>
                          <a:stCxn id="1" idx="2"/>
                        </wps:cNvCnPr>
                        <wps:spPr>
                          <a:xfrm>
                            <a:off x="5669599" y="827366"/>
                            <a:ext cx="7330" cy="9189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>
                          <a:extLst>
                            <a:ext uri="{FF2B5EF4-FFF2-40B4-BE49-F238E27FC236}">
                              <a16:creationId xmlns:a16="http://schemas.microsoft.com/office/drawing/2014/main" id="{6A853364-AECA-0942-94CE-F8665C0E058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677218" y="1367186"/>
                            <a:ext cx="18335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Box 13">
                          <a:extLst>
                            <a:ext uri="{FF2B5EF4-FFF2-40B4-BE49-F238E27FC236}">
                              <a16:creationId xmlns:a16="http://schemas.microsoft.com/office/drawing/2014/main" id="{A0878127-917E-E649-9380-30664AB74B4A}"/>
                            </a:ext>
                          </a:extLst>
                        </wps:cNvPr>
                        <wps:cNvSpPr txBox="1"/>
                        <wps:spPr>
                          <a:xfrm>
                            <a:off x="4319537" y="3195872"/>
                            <a:ext cx="273494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F415503" w14:textId="77777777" w:rsidR="005B6EC8" w:rsidRPr="001739E2" w:rsidRDefault="005B6EC8" w:rsidP="001739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Enrolled n=56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" name="TextBox 16">
                          <a:extLst>
                            <a:ext uri="{FF2B5EF4-FFF2-40B4-BE49-F238E27FC236}">
                              <a16:creationId xmlns:a16="http://schemas.microsoft.com/office/drawing/2014/main" id="{F45FDBD2-BCBA-B046-919A-6E980939628F}"/>
                            </a:ext>
                          </a:extLst>
                        </wps:cNvPr>
                        <wps:cNvSpPr txBox="1"/>
                        <wps:spPr>
                          <a:xfrm>
                            <a:off x="7509896" y="3751514"/>
                            <a:ext cx="4799078" cy="187712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E2A9606" w14:textId="6111BBF7" w:rsidR="005B6EC8" w:rsidRDefault="005B6EC8" w:rsidP="001739E2">
                              <w:pPr>
                                <w:tabs>
                                  <w:tab w:val="num" w:pos="720"/>
                                </w:tabs>
                                <w:ind w:left="720" w:hanging="360"/>
                              </w:pPr>
                              <w:r>
                                <w:t>Did not complete at least 2 assessments (n=11)</w:t>
                              </w:r>
                            </w:p>
                            <w:p w14:paraId="2A092D3F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WLST prior to completion of at least 2 assessments (n=6)</w:t>
                              </w:r>
                            </w:p>
                            <w:p w14:paraId="3D198E26" w14:textId="08A36A71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Consistently</w:t>
                              </w: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following commands prior to start of research activities (n=4)</w:t>
                              </w:r>
                            </w:p>
                            <w:p w14:paraId="4AB7C479" w14:textId="77777777" w:rsidR="003E15B6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Medically unstable for exams </w:t>
                              </w:r>
                            </w:p>
                            <w:p w14:paraId="186F0D7E" w14:textId="000563A9" w:rsidR="005B6EC8" w:rsidRPr="001739E2" w:rsidRDefault="005B6EC8" w:rsidP="003E15B6">
                              <w:pPr>
                                <w:pStyle w:val="ListParagraph"/>
                                <w:ind w:left="1080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(i.e.</w:t>
                              </w:r>
                              <w:r w:rsidR="003E15B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cervico</w:t>
                              </w:r>
                              <w:proofErr w:type="spellEnd"/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-spinal dissociation n=1)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" name="Straight Connector 7">
                          <a:extLst>
                            <a:ext uri="{FF2B5EF4-FFF2-40B4-BE49-F238E27FC236}">
                              <a16:creationId xmlns:a16="http://schemas.microsoft.com/office/drawing/2014/main" id="{6A3850F1-CF64-AF44-8065-E887400CC04C}"/>
                            </a:ext>
                          </a:extLst>
                        </wps:cNvPr>
                        <wps:cNvCnPr>
                          <a:cxnSpLocks/>
                          <a:stCxn id="5" idx="2"/>
                          <a:endCxn id="14" idx="0"/>
                        </wps:cNvCnPr>
                        <wps:spPr>
                          <a:xfrm flipH="1">
                            <a:off x="5685216" y="3565259"/>
                            <a:ext cx="1707" cy="20634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>
                          <a:extLst>
                            <a:ext uri="{FF2B5EF4-FFF2-40B4-BE49-F238E27FC236}">
                              <a16:creationId xmlns:a16="http://schemas.microsoft.com/office/drawing/2014/main" id="{8BD460B1-C519-D646-B660-B21F87C50F1E}"/>
                            </a:ext>
                          </a:extLst>
                        </wps:cNvPr>
                        <wps:cNvCnPr>
                          <a:cxnSpLocks/>
                          <a:endCxn id="6" idx="1"/>
                        </wps:cNvCnPr>
                        <wps:spPr>
                          <a:xfrm>
                            <a:off x="5685751" y="4495737"/>
                            <a:ext cx="18241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Box 23">
                          <a:extLst>
                            <a:ext uri="{FF2B5EF4-FFF2-40B4-BE49-F238E27FC236}">
                              <a16:creationId xmlns:a16="http://schemas.microsoft.com/office/drawing/2014/main" id="{FE800A88-DCA1-AD25-B4A0-2C9152E32175}"/>
                            </a:ext>
                          </a:extLst>
                        </wps:cNvPr>
                        <wps:cNvSpPr txBox="1"/>
                        <wps:spPr>
                          <a:xfrm>
                            <a:off x="4317868" y="1743670"/>
                            <a:ext cx="273431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40A83D7" w14:textId="77777777" w:rsidR="005B6EC8" w:rsidRPr="001739E2" w:rsidRDefault="005B6EC8" w:rsidP="001739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Eligible n=127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1" name="TextBox 26">
                          <a:extLst>
                            <a:ext uri="{FF2B5EF4-FFF2-40B4-BE49-F238E27FC236}">
                              <a16:creationId xmlns:a16="http://schemas.microsoft.com/office/drawing/2014/main" id="{E00C2090-71D7-F294-0088-942A994496E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129142"/>
                            <a:ext cx="3943985" cy="29989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1B5DB25" w14:textId="77777777" w:rsidR="005B6EC8" w:rsidRPr="001739E2" w:rsidRDefault="005B6EC8" w:rsidP="001739E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Not Enrolled (n=71)</w:t>
                              </w:r>
                            </w:p>
                            <w:p w14:paraId="48A4F8ED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Refused (n=21)</w:t>
                              </w:r>
                            </w:p>
                            <w:p w14:paraId="7BEE77CE" w14:textId="2B2098E9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Became ineligible (n=35)</w:t>
                              </w:r>
                            </w:p>
                            <w:p w14:paraId="7F6A0AF3" w14:textId="174BB84F" w:rsidR="003E15B6" w:rsidRPr="003E15B6" w:rsidRDefault="003E15B6" w:rsidP="003E15B6">
                              <w:pPr>
                                <w:pStyle w:val="ListParagraph"/>
                                <w:numPr>
                                  <w:ilvl w:val="1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Primary injury determined to be non-TBI (n=11)</w:t>
                              </w:r>
                            </w:p>
                            <w:p w14:paraId="067726A1" w14:textId="2D0A8DDC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1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Died WLST: 1</w:t>
                              </w:r>
                              <w:r w:rsidR="00C22BC0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  <w:p w14:paraId="2411ADA8" w14:textId="58956C04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1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Died Not-WLST: 4</w:t>
                              </w:r>
                            </w:p>
                            <w:p w14:paraId="553FBE3A" w14:textId="08F0F795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1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Regained consistent command-following (n=</w:t>
                              </w:r>
                              <w:r w:rsidR="00C22BC0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097199C1" w14:textId="3F23748E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1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Discharged out of ICU (n=4)</w:t>
                              </w:r>
                            </w:p>
                            <w:p w14:paraId="66243D0E" w14:textId="77777777" w:rsidR="005B6EC8" w:rsidRPr="001739E2" w:rsidRDefault="005B6EC8" w:rsidP="001739E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COVID+ (n=6)</w:t>
                              </w:r>
                            </w:p>
                            <w:p w14:paraId="52E4B633" w14:textId="43BFC29D" w:rsidR="00C22BC0" w:rsidRPr="003E15B6" w:rsidRDefault="005B6EC8" w:rsidP="003E15B6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Did not have or could not reach surrogate (n=9)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2" name="Straight Connector 12">
                          <a:extLst>
                            <a:ext uri="{FF2B5EF4-FFF2-40B4-BE49-F238E27FC236}">
                              <a16:creationId xmlns:a16="http://schemas.microsoft.com/office/drawing/2014/main" id="{539021CF-8853-1B80-485A-0411E61E812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946437" y="2560328"/>
                            <a:ext cx="1737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>
                          <a:extLst>
                            <a:ext uri="{FF2B5EF4-FFF2-40B4-BE49-F238E27FC236}">
                              <a16:creationId xmlns:a16="http://schemas.microsoft.com/office/drawing/2014/main" id="{C9E30635-4B8E-9843-CA3A-8367EFB3A516}"/>
                            </a:ext>
                          </a:extLst>
                        </wps:cNvPr>
                        <wps:cNvCnPr>
                          <a:cxnSpLocks/>
                          <a:endCxn id="5" idx="0"/>
                        </wps:cNvCnPr>
                        <wps:spPr>
                          <a:xfrm>
                            <a:off x="5686922" y="2113031"/>
                            <a:ext cx="1" cy="10828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Box 30">
                          <a:extLst>
                            <a:ext uri="{FF2B5EF4-FFF2-40B4-BE49-F238E27FC236}">
                              <a16:creationId xmlns:a16="http://schemas.microsoft.com/office/drawing/2014/main" id="{33172FD1-C7B1-830C-EE43-835988DC720C}"/>
                            </a:ext>
                          </a:extLst>
                        </wps:cNvPr>
                        <wps:cNvSpPr txBox="1"/>
                        <wps:spPr>
                          <a:xfrm>
                            <a:off x="4317868" y="5628645"/>
                            <a:ext cx="273431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F1CA175" w14:textId="77777777" w:rsidR="005B6EC8" w:rsidRPr="001739E2" w:rsidRDefault="005B6EC8" w:rsidP="001739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1739E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Completed at least 2 assessments n=45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2AC73" id="Group 7" o:spid="_x0000_s1027" style="position:absolute;margin-left:-6.35pt;margin-top:4.3pt;width:690.55pt;height:392.45pt;z-index:251659264;mso-width-relative:margin;mso-height-relative:margin" coordsize="123089,627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">
                <v:shape id="TextBox 3" o:spid="_x0000_s1028" type="#_x0000_t202" style="position:absolute;left:39463;width:34465;height:82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" filled="f" strokecolor="black [3213]">
                  <v:textbox>
                    <w:txbxContent>
                      <w:p w14:paraId="4948C6EE" w14:textId="77777777" w:rsidR="005B6EC8" w:rsidRPr="001739E2" w:rsidRDefault="005B6EC8" w:rsidP="001739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Acute Adult TBI ICU Admissions </w:t>
                        </w:r>
                      </w:p>
                      <w:p w14:paraId="08047B4C" w14:textId="77777777" w:rsidR="005B6EC8" w:rsidRPr="001739E2" w:rsidRDefault="005B6EC8" w:rsidP="001739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09/01/2018 – 12/01/2022</w:t>
                        </w:r>
                      </w:p>
                      <w:p w14:paraId="2EFAB620" w14:textId="77777777" w:rsidR="005B6EC8" w:rsidRPr="001739E2" w:rsidRDefault="005B6EC8" w:rsidP="001739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n=776</w:t>
                        </w:r>
                      </w:p>
                    </w:txbxContent>
                  </v:textbox>
                </v:shape>
                <v:shape id="TextBox 4" o:spid="_x0000_s1029" type="#_x0000_t202" style="position:absolute;left:75102;top:6444;width:47984;height:227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" filled="f" strokecolor="black [3213]">
                  <v:textbox>
                    <w:txbxContent>
                      <w:p w14:paraId="54CC376F" w14:textId="77777777" w:rsidR="005B6EC8" w:rsidRPr="001739E2" w:rsidRDefault="005B6EC8" w:rsidP="001739E2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Excluded (n= 649)</w:t>
                        </w:r>
                      </w:p>
                      <w:p w14:paraId="39778ED7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No GCS &lt; 9 in first 48 </w:t>
                        </w:r>
                        <w:proofErr w:type="spellStart"/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hrs</w:t>
                        </w:r>
                        <w:proofErr w:type="spellEnd"/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(n=440)</w:t>
                        </w:r>
                      </w:p>
                      <w:p w14:paraId="3AAFAF10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Prior history of brain injury (n=19)</w:t>
                        </w:r>
                      </w:p>
                      <w:p w14:paraId="00DBD44E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Not English speaking (n=20)</w:t>
                        </w:r>
                      </w:p>
                      <w:p w14:paraId="0C6C5F80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Admitted during COVID Pandemic research restrictions (n=38)</w:t>
                        </w:r>
                      </w:p>
                      <w:p w14:paraId="34985697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Consistently following commands prior to approach (n=93)</w:t>
                        </w:r>
                      </w:p>
                      <w:p w14:paraId="533EC0D3" w14:textId="2569B2FD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Died WLST (n=32)</w:t>
                        </w:r>
                      </w:p>
                      <w:p w14:paraId="2978384E" w14:textId="630450D3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Died Non-WLST (n=7)</w:t>
                        </w:r>
                      </w:p>
                    </w:txbxContent>
                  </v:textbox>
                </v:shape>
                <v:line id="Straight Connector 3" o:spid="_x0000_s1030" style="position:absolute;visibility:visible;mso-wrap-style:square" from="56695,8273" to="56769,174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" strokecolor="black [3200]" strokeweight=".5pt">
                  <v:stroke joinstyle="miter"/>
                  <o:lock v:ext="edit" shapetype="f"/>
                </v:line>
                <v:line id="Straight Connector 4" o:spid="_x0000_s1031" style="position:absolute;visibility:visible;mso-wrap-style:square" from="56772,13671" to="75107,136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" strokecolor="black [3200]" strokeweight=".5pt">
                  <v:stroke joinstyle="miter"/>
                  <o:lock v:ext="edit" shapetype="f"/>
                </v:line>
                <v:shape id="TextBox 13" o:spid="_x0000_s1032" type="#_x0000_t202" style="position:absolute;left:43195;top:31958;width:27349;height:37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" filled="f" strokecolor="black [3213]">
                  <v:textbox>
                    <w:txbxContent>
                      <w:p w14:paraId="2F415503" w14:textId="77777777" w:rsidR="005B6EC8" w:rsidRPr="001739E2" w:rsidRDefault="005B6EC8" w:rsidP="001739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Enrolled n=56</w:t>
                        </w:r>
                      </w:p>
                    </w:txbxContent>
                  </v:textbox>
                </v:shape>
                <v:shape id="TextBox 16" o:spid="_x0000_s1033" type="#_x0000_t202" style="position:absolute;left:75098;top:37515;width:47991;height:187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" filled="f" strokecolor="black [3213]">
                  <v:textbox>
                    <w:txbxContent>
                      <w:p w14:paraId="2E2A9606" w14:textId="6111BBF7" w:rsidR="005B6EC8" w:rsidRDefault="005B6EC8" w:rsidP="001739E2">
                        <w:pPr>
                          <w:tabs>
                            <w:tab w:val="num" w:pos="720"/>
                          </w:tabs>
                          <w:ind w:left="720" w:hanging="360"/>
                        </w:pPr>
                        <w:r>
                          <w:t>Did not complete at least 2 assessments (n=11)</w:t>
                        </w:r>
                      </w:p>
                      <w:p w14:paraId="2A092D3F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WLST prior to completion of at least 2 assessments (n=6)</w:t>
                        </w:r>
                      </w:p>
                      <w:p w14:paraId="3D198E26" w14:textId="08A36A71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Consistently</w:t>
                        </w: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following commands prior to start of research activities (n=4)</w:t>
                        </w:r>
                      </w:p>
                      <w:p w14:paraId="4AB7C479" w14:textId="77777777" w:rsidR="003E15B6" w:rsidRDefault="005B6EC8" w:rsidP="001739E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Medically unstable for exams </w:t>
                        </w:r>
                      </w:p>
                      <w:p w14:paraId="186F0D7E" w14:textId="000563A9" w:rsidR="005B6EC8" w:rsidRPr="001739E2" w:rsidRDefault="005B6EC8" w:rsidP="003E15B6">
                        <w:pPr>
                          <w:pStyle w:val="ListParagraph"/>
                          <w:ind w:left="1080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(i.e.</w:t>
                        </w:r>
                        <w:r w:rsidR="003E15B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,</w:t>
                        </w: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cervico</w:t>
                        </w:r>
                        <w:proofErr w:type="spellEnd"/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-spinal dissociation n=1)</w:t>
                        </w:r>
                      </w:p>
                    </w:txbxContent>
                  </v:textbox>
                </v:shape>
                <v:line id="Straight Connector 7" o:spid="_x0000_s1034" style="position:absolute;flip:x;visibility:visible;mso-wrap-style:square" from="56852,35652" to="56869,562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" strokecolor="black [3200]" strokeweight=".5pt">
                  <v:stroke joinstyle="miter"/>
                  <o:lock v:ext="edit" shapetype="f"/>
                </v:line>
                <v:line id="Straight Connector 9" o:spid="_x0000_s1035" style="position:absolute;visibility:visible;mso-wrap-style:square" from="56857,44957" to="75098,449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" strokecolor="black [3200]" strokeweight=".5pt">
                  <v:stroke joinstyle="miter"/>
                  <o:lock v:ext="edit" shapetype="f"/>
                </v:line>
                <v:shape id="TextBox 23" o:spid="_x0000_s1036" type="#_x0000_t202" style="position:absolute;left:43178;top:17436;width:27343;height:37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" filled="f" strokecolor="black [3213]">
                  <v:textbox>
                    <w:txbxContent>
                      <w:p w14:paraId="040A83D7" w14:textId="77777777" w:rsidR="005B6EC8" w:rsidRPr="001739E2" w:rsidRDefault="005B6EC8" w:rsidP="001739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Eligible n=127</w:t>
                        </w:r>
                      </w:p>
                    </w:txbxContent>
                  </v:textbox>
                </v:shape>
                <v:shape id="TextBox 26" o:spid="_x0000_s1037" type="#_x0000_t202" style="position:absolute;top:11291;width:39439;height:299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" filled="f" strokecolor="black [3213]">
                  <v:textbox>
                    <w:txbxContent>
                      <w:p w14:paraId="51B5DB25" w14:textId="77777777" w:rsidR="005B6EC8" w:rsidRPr="001739E2" w:rsidRDefault="005B6EC8" w:rsidP="001739E2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Not Enrolled (n=71)</w:t>
                        </w:r>
                      </w:p>
                      <w:p w14:paraId="48A4F8ED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Refused (n=21)</w:t>
                        </w:r>
                      </w:p>
                      <w:p w14:paraId="7BEE77CE" w14:textId="2B2098E9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Became ineligible (n=35)</w:t>
                        </w:r>
                      </w:p>
                      <w:p w14:paraId="7F6A0AF3" w14:textId="174BB84F" w:rsidR="003E15B6" w:rsidRPr="003E15B6" w:rsidRDefault="003E15B6" w:rsidP="003E15B6">
                        <w:pPr>
                          <w:pStyle w:val="ListParagraph"/>
                          <w:numPr>
                            <w:ilvl w:val="1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Primary injury determined to be non-TBI (n=11)</w:t>
                        </w:r>
                      </w:p>
                      <w:p w14:paraId="067726A1" w14:textId="2D0A8DDC" w:rsidR="005B6EC8" w:rsidRPr="001739E2" w:rsidRDefault="005B6EC8" w:rsidP="001739E2">
                        <w:pPr>
                          <w:pStyle w:val="ListParagraph"/>
                          <w:numPr>
                            <w:ilvl w:val="1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Died WLST: 1</w:t>
                        </w:r>
                        <w:r w:rsidR="00C22BC0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  <w:p w14:paraId="2411ADA8" w14:textId="58956C04" w:rsidR="005B6EC8" w:rsidRPr="001739E2" w:rsidRDefault="005B6EC8" w:rsidP="001739E2">
                        <w:pPr>
                          <w:pStyle w:val="ListParagraph"/>
                          <w:numPr>
                            <w:ilvl w:val="1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Died Not-WLST: 4</w:t>
                        </w:r>
                      </w:p>
                      <w:p w14:paraId="553FBE3A" w14:textId="08F0F795" w:rsidR="005B6EC8" w:rsidRPr="001739E2" w:rsidRDefault="005B6EC8" w:rsidP="001739E2">
                        <w:pPr>
                          <w:pStyle w:val="ListParagraph"/>
                          <w:numPr>
                            <w:ilvl w:val="1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Regained consistent command-following (n=</w:t>
                        </w:r>
                        <w:r w:rsidR="00C22BC0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</w:t>
                        </w: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)</w:t>
                        </w:r>
                      </w:p>
                      <w:p w14:paraId="097199C1" w14:textId="3F23748E" w:rsidR="005B6EC8" w:rsidRPr="001739E2" w:rsidRDefault="005B6EC8" w:rsidP="001739E2">
                        <w:pPr>
                          <w:pStyle w:val="ListParagraph"/>
                          <w:numPr>
                            <w:ilvl w:val="1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Discharged out of ICU (n=4)</w:t>
                        </w:r>
                      </w:p>
                      <w:p w14:paraId="66243D0E" w14:textId="77777777" w:rsidR="005B6EC8" w:rsidRPr="001739E2" w:rsidRDefault="005B6EC8" w:rsidP="001739E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COVID+ (n=6)</w:t>
                        </w:r>
                      </w:p>
                      <w:p w14:paraId="52E4B633" w14:textId="43BFC29D" w:rsidR="00C22BC0" w:rsidRPr="003E15B6" w:rsidRDefault="005B6EC8" w:rsidP="003E15B6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Did not have or could not reach surrogate (n=9)</w:t>
                        </w:r>
                      </w:p>
                    </w:txbxContent>
                  </v:textbox>
                </v:shape>
                <v:line id="Straight Connector 12" o:spid="_x0000_s1038" style="position:absolute;visibility:visible;mso-wrap-style:square" from="39464,25603" to="56837,256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" strokecolor="black [3200]" strokeweight=".5pt">
                  <v:stroke joinstyle="miter"/>
                  <o:lock v:ext="edit" shapetype="f"/>
                </v:line>
                <v:line id="Straight Connector 13" o:spid="_x0000_s1039" style="position:absolute;visibility:visible;mso-wrap-style:square" from="56869,21130" to="56869,31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" strokecolor="black [3200]" strokeweight=".5pt">
                  <v:stroke joinstyle="miter"/>
                  <o:lock v:ext="edit" shapetype="f"/>
                </v:line>
                <v:shape id="TextBox 30" o:spid="_x0000_s1040" type="#_x0000_t202" style="position:absolute;left:43178;top:56286;width:27343;height:64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" filled="f" strokecolor="black [3213]">
                  <v:textbox>
                    <w:txbxContent>
                      <w:p w14:paraId="7F1CA175" w14:textId="77777777" w:rsidR="005B6EC8" w:rsidRPr="001739E2" w:rsidRDefault="005B6EC8" w:rsidP="001739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1739E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Completed at least 2 assessments n=45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4468">
        <w:rPr>
          <w:rFonts w:ascii="Arial" w:hAnsi="Arial" w:cs="Arial"/>
          <w:b/>
          <w:bCs/>
        </w:rPr>
        <w:br w:type="page"/>
      </w:r>
    </w:p>
    <w:p w14:paraId="5F727AF5" w14:textId="77777777" w:rsidR="00B20553" w:rsidRDefault="00B20553" w:rsidP="00B205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RESULTS</w:t>
      </w:r>
    </w:p>
    <w:p w14:paraId="0C0CBB1A" w14:textId="77777777" w:rsidR="00B20553" w:rsidRDefault="00B20553">
      <w:pPr>
        <w:rPr>
          <w:rFonts w:ascii="Arial" w:hAnsi="Arial" w:cs="Arial"/>
        </w:rPr>
      </w:pPr>
    </w:p>
    <w:p w14:paraId="6507BEAB" w14:textId="76409E59" w:rsidR="00674468" w:rsidRPr="00411AFB" w:rsidRDefault="00411AFB">
      <w:pPr>
        <w:rPr>
          <w:rFonts w:ascii="Arial" w:hAnsi="Arial" w:cs="Arial"/>
        </w:rPr>
      </w:pPr>
      <w:r w:rsidRPr="00411AFB">
        <w:rPr>
          <w:rFonts w:ascii="Arial" w:hAnsi="Arial" w:cs="Arial"/>
        </w:rPr>
        <w:t xml:space="preserve">Supplementary Table </w:t>
      </w:r>
      <w:r w:rsidR="00213A18">
        <w:rPr>
          <w:rFonts w:ascii="Arial" w:hAnsi="Arial" w:cs="Arial"/>
        </w:rPr>
        <w:t>6</w:t>
      </w:r>
      <w:r w:rsidRPr="00411AFB">
        <w:rPr>
          <w:rFonts w:ascii="Arial" w:hAnsi="Arial" w:cs="Arial"/>
        </w:rPr>
        <w:t xml:space="preserve">: Individual </w:t>
      </w:r>
      <w:r w:rsidR="00674468" w:rsidRPr="00411AFB">
        <w:rPr>
          <w:rFonts w:ascii="Arial" w:hAnsi="Arial" w:cs="Arial"/>
        </w:rPr>
        <w:t xml:space="preserve">Participant </w:t>
      </w:r>
      <w:r w:rsidRPr="00411AFB">
        <w:rPr>
          <w:rFonts w:ascii="Arial" w:hAnsi="Arial" w:cs="Arial"/>
        </w:rPr>
        <w:t>Clinical Characteristics and CRS-R and CRSR-FAST Assessments</w:t>
      </w:r>
    </w:p>
    <w:tbl>
      <w:tblPr>
        <w:tblStyle w:val="TableGrid"/>
        <w:tblW w:w="12595" w:type="dxa"/>
        <w:tblLayout w:type="fixed"/>
        <w:tblLook w:val="04A0" w:firstRow="1" w:lastRow="0" w:firstColumn="1" w:lastColumn="0" w:noHBand="0" w:noVBand="1"/>
      </w:tblPr>
      <w:tblGrid>
        <w:gridCol w:w="460"/>
        <w:gridCol w:w="644"/>
        <w:gridCol w:w="630"/>
        <w:gridCol w:w="1047"/>
        <w:gridCol w:w="750"/>
        <w:gridCol w:w="843"/>
        <w:gridCol w:w="2011"/>
        <w:gridCol w:w="990"/>
        <w:gridCol w:w="1350"/>
        <w:gridCol w:w="1440"/>
        <w:gridCol w:w="1350"/>
        <w:gridCol w:w="1080"/>
      </w:tblGrid>
      <w:tr w:rsidR="00DD760B" w:rsidRPr="00885503" w14:paraId="0807B2CD" w14:textId="77777777" w:rsidTr="00DD760B">
        <w:tc>
          <w:tcPr>
            <w:tcW w:w="460" w:type="dxa"/>
            <w:vAlign w:val="center"/>
          </w:tcPr>
          <w:p w14:paraId="72792F74" w14:textId="528326C1" w:rsidR="00DD760B" w:rsidRPr="00885503" w:rsidRDefault="00DD760B" w:rsidP="00DD760B">
            <w:pPr>
              <w:ind w:right="-2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</w:t>
            </w:r>
          </w:p>
        </w:tc>
        <w:tc>
          <w:tcPr>
            <w:tcW w:w="644" w:type="dxa"/>
            <w:vAlign w:val="center"/>
          </w:tcPr>
          <w:p w14:paraId="7F226367" w14:textId="3CA09536" w:rsidR="00DD760B" w:rsidRPr="00885503" w:rsidRDefault="00DD760B" w:rsidP="00E6504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Age</w:t>
            </w:r>
          </w:p>
        </w:tc>
        <w:tc>
          <w:tcPr>
            <w:tcW w:w="630" w:type="dxa"/>
            <w:vAlign w:val="center"/>
          </w:tcPr>
          <w:p w14:paraId="3F97F172" w14:textId="62B9A8FF" w:rsidR="00DD760B" w:rsidRPr="00885503" w:rsidRDefault="00DD760B" w:rsidP="00B90255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Sex</w:t>
            </w:r>
          </w:p>
        </w:tc>
        <w:tc>
          <w:tcPr>
            <w:tcW w:w="1047" w:type="dxa"/>
            <w:vAlign w:val="center"/>
          </w:tcPr>
          <w:p w14:paraId="5C713341" w14:textId="4FF7A7C5" w:rsidR="00DD760B" w:rsidRPr="00885503" w:rsidRDefault="00DD760B" w:rsidP="00E6504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Cause of TBI</w:t>
            </w:r>
          </w:p>
        </w:tc>
        <w:tc>
          <w:tcPr>
            <w:tcW w:w="750" w:type="dxa"/>
            <w:vAlign w:val="center"/>
          </w:tcPr>
          <w:p w14:paraId="654C6E43" w14:textId="4BBE3E84" w:rsidR="00DD760B" w:rsidRPr="00885503" w:rsidRDefault="00DD760B" w:rsidP="00E6504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Best ED GCS Total</w:t>
            </w:r>
          </w:p>
        </w:tc>
        <w:tc>
          <w:tcPr>
            <w:tcW w:w="843" w:type="dxa"/>
            <w:vAlign w:val="center"/>
          </w:tcPr>
          <w:p w14:paraId="402EE651" w14:textId="3B9A2DF0" w:rsidR="00DD760B" w:rsidRPr="00885503" w:rsidRDefault="00DD760B" w:rsidP="00E6504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Worst ED GCS Total</w:t>
            </w:r>
          </w:p>
        </w:tc>
        <w:tc>
          <w:tcPr>
            <w:tcW w:w="2011" w:type="dxa"/>
            <w:vAlign w:val="center"/>
          </w:tcPr>
          <w:p w14:paraId="6246936E" w14:textId="791B4B5D" w:rsidR="00DD760B" w:rsidRPr="00885503" w:rsidRDefault="00DD760B" w:rsidP="00E6504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CRS-R Subscale Rating</w:t>
            </w:r>
          </w:p>
        </w:tc>
        <w:tc>
          <w:tcPr>
            <w:tcW w:w="990" w:type="dxa"/>
            <w:vAlign w:val="center"/>
          </w:tcPr>
          <w:p w14:paraId="4892D347" w14:textId="694E9E5D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CRS-R Total</w:t>
            </w:r>
          </w:p>
        </w:tc>
        <w:tc>
          <w:tcPr>
            <w:tcW w:w="1350" w:type="dxa"/>
            <w:vAlign w:val="center"/>
          </w:tcPr>
          <w:p w14:paraId="730BE5CD" w14:textId="10A8A405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CRSR-FAST #1 highest</w:t>
            </w:r>
          </w:p>
          <w:p w14:paraId="43C02F59" w14:textId="775DECB4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behavior</w:t>
            </w:r>
          </w:p>
        </w:tc>
        <w:tc>
          <w:tcPr>
            <w:tcW w:w="1440" w:type="dxa"/>
            <w:vAlign w:val="center"/>
          </w:tcPr>
          <w:p w14:paraId="1B057E04" w14:textId="77777777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CRSR-FAST #2</w:t>
            </w:r>
          </w:p>
          <w:p w14:paraId="7C783A75" w14:textId="77777777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highest</w:t>
            </w:r>
          </w:p>
          <w:p w14:paraId="3EE53A08" w14:textId="2B679C0E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behavior</w:t>
            </w:r>
          </w:p>
        </w:tc>
        <w:tc>
          <w:tcPr>
            <w:tcW w:w="1350" w:type="dxa"/>
            <w:vAlign w:val="center"/>
          </w:tcPr>
          <w:p w14:paraId="7BDCA205" w14:textId="7BE89D8E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CRSR-FAST #3 highest</w:t>
            </w:r>
          </w:p>
          <w:p w14:paraId="7AF0106E" w14:textId="5A409D8A" w:rsidR="00DD760B" w:rsidRPr="00885503" w:rsidRDefault="00DD760B" w:rsidP="003329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behavior</w:t>
            </w:r>
          </w:p>
        </w:tc>
        <w:tc>
          <w:tcPr>
            <w:tcW w:w="1080" w:type="dxa"/>
            <w:vAlign w:val="center"/>
          </w:tcPr>
          <w:p w14:paraId="066F2865" w14:textId="1E9995C5" w:rsidR="00DD760B" w:rsidRPr="00885503" w:rsidRDefault="00DD760B" w:rsidP="00B90255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Day post-injury of 1</w:t>
            </w:r>
            <w:r w:rsidRPr="00885503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 w:rsidRPr="00885503">
              <w:rPr>
                <w:rFonts w:ascii="Arial" w:hAnsi="Arial" w:cs="Arial"/>
                <w:sz w:val="21"/>
                <w:szCs w:val="21"/>
              </w:rPr>
              <w:t xml:space="preserve"> exam</w:t>
            </w:r>
          </w:p>
        </w:tc>
      </w:tr>
      <w:tr w:rsidR="00DD760B" w:rsidRPr="00885503" w14:paraId="1CCC638D" w14:textId="77777777" w:rsidTr="00261B32">
        <w:tc>
          <w:tcPr>
            <w:tcW w:w="460" w:type="dxa"/>
            <w:vAlign w:val="center"/>
          </w:tcPr>
          <w:p w14:paraId="5D8C108D" w14:textId="34EE3711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4" w:type="dxa"/>
            <w:vAlign w:val="center"/>
          </w:tcPr>
          <w:p w14:paraId="3661FC0B" w14:textId="48780E9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30" w:type="dxa"/>
            <w:vAlign w:val="center"/>
          </w:tcPr>
          <w:p w14:paraId="50CEF99A" w14:textId="7CA282C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0497F389" w14:textId="3A5BD7D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Gunshot</w:t>
            </w:r>
          </w:p>
        </w:tc>
        <w:tc>
          <w:tcPr>
            <w:tcW w:w="750" w:type="dxa"/>
            <w:vAlign w:val="center"/>
          </w:tcPr>
          <w:p w14:paraId="680F14E6" w14:textId="76C57E7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843" w:type="dxa"/>
            <w:vAlign w:val="center"/>
          </w:tcPr>
          <w:p w14:paraId="25A1B2C4" w14:textId="119283A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4753E2AB" w14:textId="3179D352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</w:t>
            </w:r>
            <w:r w:rsidRPr="00261B32">
              <w:rPr>
                <w:rFonts w:ascii="Arial" w:hAnsi="Arial" w:cs="Arial"/>
                <w:sz w:val="21"/>
                <w:szCs w:val="21"/>
                <w:shd w:val="clear" w:color="auto" w:fill="D9D9D9" w:themeFill="background1" w:themeFillShade="D9"/>
              </w:rPr>
              <w:t>0V4M5O0C0Ar2</w:t>
            </w:r>
          </w:p>
        </w:tc>
        <w:tc>
          <w:tcPr>
            <w:tcW w:w="990" w:type="dxa"/>
            <w:vAlign w:val="center"/>
          </w:tcPr>
          <w:p w14:paraId="782B8F50" w14:textId="17E8E43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A25DE0F" w14:textId="204BE1B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9C4B1CD" w14:textId="3FFA31D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9E5E2D5" w14:textId="0D96567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0EA24830" w14:textId="2AA1257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DD760B" w:rsidRPr="00885503" w14:paraId="7E73709D" w14:textId="77777777" w:rsidTr="009358D5">
        <w:tc>
          <w:tcPr>
            <w:tcW w:w="460" w:type="dxa"/>
            <w:vAlign w:val="center"/>
          </w:tcPr>
          <w:p w14:paraId="4D270E56" w14:textId="31C368E2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5B60595A" w14:textId="40D5C5D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30" w:type="dxa"/>
            <w:vAlign w:val="center"/>
          </w:tcPr>
          <w:p w14:paraId="57238381" w14:textId="77D2622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7CBEEF9F" w14:textId="758D74A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A50BAAC" w14:textId="335FE481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843" w:type="dxa"/>
            <w:vAlign w:val="center"/>
          </w:tcPr>
          <w:p w14:paraId="26161E52" w14:textId="3CD0D25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11" w:type="dxa"/>
            <w:vAlign w:val="center"/>
          </w:tcPr>
          <w:p w14:paraId="3995EE5B" w14:textId="77BA40D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A0V0M1O0C0Ar1</w:t>
            </w:r>
          </w:p>
        </w:tc>
        <w:tc>
          <w:tcPr>
            <w:tcW w:w="990" w:type="dxa"/>
            <w:vAlign w:val="center"/>
          </w:tcPr>
          <w:p w14:paraId="47E5E63C" w14:textId="5C880D7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 w14:paraId="59BE6915" w14:textId="075528F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78D229EF" w14:textId="7B13D76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319FB7D3" w14:textId="54F2D2C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6CA89E16" w14:textId="45E5F69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DD760B" w:rsidRPr="00885503" w14:paraId="6F035BC7" w14:textId="77777777" w:rsidTr="00261B32">
        <w:tc>
          <w:tcPr>
            <w:tcW w:w="460" w:type="dxa"/>
            <w:vAlign w:val="center"/>
          </w:tcPr>
          <w:p w14:paraId="21BC6FB0" w14:textId="309B7A8C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44" w:type="dxa"/>
            <w:vAlign w:val="center"/>
          </w:tcPr>
          <w:p w14:paraId="74B53C8B" w14:textId="6413F8B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630" w:type="dxa"/>
            <w:vAlign w:val="center"/>
          </w:tcPr>
          <w:p w14:paraId="1ECC1EF7" w14:textId="2F86394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29AB532F" w14:textId="7DEB2F6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67E09A7A" w14:textId="322324E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8T</w:t>
            </w:r>
          </w:p>
        </w:tc>
        <w:tc>
          <w:tcPr>
            <w:tcW w:w="843" w:type="dxa"/>
            <w:vAlign w:val="center"/>
          </w:tcPr>
          <w:p w14:paraId="2E932F6F" w14:textId="094CB4E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2011" w:type="dxa"/>
            <w:vAlign w:val="center"/>
          </w:tcPr>
          <w:p w14:paraId="5F8F8B7D" w14:textId="75D360F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A0V0M0O0C0Ar1</w:t>
            </w:r>
          </w:p>
        </w:tc>
        <w:tc>
          <w:tcPr>
            <w:tcW w:w="990" w:type="dxa"/>
            <w:vAlign w:val="center"/>
          </w:tcPr>
          <w:p w14:paraId="20E73645" w14:textId="6A794EE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119B235" w14:textId="2E02668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D67D7C" w14:textId="40A51FF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C98DCE9" w14:textId="34A3817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09D95646" w14:textId="223149E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DD760B" w:rsidRPr="00885503" w14:paraId="300B1175" w14:textId="77777777" w:rsidTr="009358D5">
        <w:tc>
          <w:tcPr>
            <w:tcW w:w="460" w:type="dxa"/>
            <w:vAlign w:val="center"/>
          </w:tcPr>
          <w:p w14:paraId="35EC09CB" w14:textId="57B91B88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44" w:type="dxa"/>
            <w:vAlign w:val="center"/>
          </w:tcPr>
          <w:p w14:paraId="59F141D2" w14:textId="6D3A3B8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630" w:type="dxa"/>
            <w:vAlign w:val="center"/>
          </w:tcPr>
          <w:p w14:paraId="246C35BD" w14:textId="6149D4B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03F359DE" w14:textId="4948F59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776E8D6" w14:textId="5EC5A23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43" w:type="dxa"/>
            <w:vAlign w:val="center"/>
          </w:tcPr>
          <w:p w14:paraId="47CF2186" w14:textId="5EEDFC9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vAlign w:val="center"/>
          </w:tcPr>
          <w:p w14:paraId="7045EBF7" w14:textId="7E3D443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A0V0M0O1C0Ar1</w:t>
            </w:r>
          </w:p>
        </w:tc>
        <w:tc>
          <w:tcPr>
            <w:tcW w:w="990" w:type="dxa"/>
            <w:vAlign w:val="center"/>
          </w:tcPr>
          <w:p w14:paraId="457A5E36" w14:textId="4AD477A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 w14:paraId="027D24A6" w14:textId="0E1D446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15F39E6B" w14:textId="06752A8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3E11257F" w14:textId="26F120F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3F629A7F" w14:textId="57EC2CD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DD760B" w:rsidRPr="00885503" w14:paraId="682892FB" w14:textId="77777777" w:rsidTr="00261B32">
        <w:tc>
          <w:tcPr>
            <w:tcW w:w="460" w:type="dxa"/>
            <w:vAlign w:val="center"/>
          </w:tcPr>
          <w:p w14:paraId="36F1A414" w14:textId="736225F7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44" w:type="dxa"/>
            <w:vAlign w:val="center"/>
          </w:tcPr>
          <w:p w14:paraId="0BAAAC1C" w14:textId="6E09C3B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30" w:type="dxa"/>
            <w:vAlign w:val="center"/>
          </w:tcPr>
          <w:p w14:paraId="1C93FA99" w14:textId="020A6F7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77CAB140" w14:textId="71861CD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2D995DC1" w14:textId="6AFF0A8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843" w:type="dxa"/>
            <w:vAlign w:val="center"/>
          </w:tcPr>
          <w:p w14:paraId="6FAE75B3" w14:textId="7777777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2E643E6" w14:textId="6D6D6B6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A0V0M5O1C0Ar1</w:t>
            </w:r>
          </w:p>
        </w:tc>
        <w:tc>
          <w:tcPr>
            <w:tcW w:w="990" w:type="dxa"/>
            <w:vAlign w:val="center"/>
          </w:tcPr>
          <w:p w14:paraId="26C78960" w14:textId="53FF91B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 w14:paraId="4FEDF1E7" w14:textId="346B581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661670" w14:textId="7812ADC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577B9A1" w14:textId="03A5757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2458D161" w14:textId="1A80B70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DD760B" w:rsidRPr="00885503" w14:paraId="07E01CAC" w14:textId="77777777" w:rsidTr="00261B32">
        <w:tc>
          <w:tcPr>
            <w:tcW w:w="460" w:type="dxa"/>
            <w:vAlign w:val="center"/>
          </w:tcPr>
          <w:p w14:paraId="2D979059" w14:textId="175774B6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44" w:type="dxa"/>
            <w:vAlign w:val="center"/>
          </w:tcPr>
          <w:p w14:paraId="280722EF" w14:textId="07A532A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30" w:type="dxa"/>
            <w:vAlign w:val="center"/>
          </w:tcPr>
          <w:p w14:paraId="77A1ECDE" w14:textId="799F330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0D66F523" w14:textId="55F92C5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34D3F262" w14:textId="5544FF8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43" w:type="dxa"/>
            <w:vAlign w:val="center"/>
          </w:tcPr>
          <w:p w14:paraId="42065EFC" w14:textId="530B56A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0976CB08" w14:textId="5FEB17E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A1V3M1O1C0Ar1</w:t>
            </w:r>
          </w:p>
        </w:tc>
        <w:tc>
          <w:tcPr>
            <w:tcW w:w="990" w:type="dxa"/>
            <w:vAlign w:val="center"/>
          </w:tcPr>
          <w:p w14:paraId="2D57B172" w14:textId="0E870FD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83F3D74" w14:textId="189FE00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255937" w14:textId="1CCBC35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CDC7729" w14:textId="62B4C61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080" w:type="dxa"/>
            <w:vAlign w:val="center"/>
          </w:tcPr>
          <w:p w14:paraId="0AC19A5D" w14:textId="56FA649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DD760B" w:rsidRPr="00885503" w14:paraId="0A94DDF4" w14:textId="77777777" w:rsidTr="00261B32">
        <w:tc>
          <w:tcPr>
            <w:tcW w:w="460" w:type="dxa"/>
            <w:vAlign w:val="center"/>
          </w:tcPr>
          <w:p w14:paraId="75048C50" w14:textId="112526E3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44" w:type="dxa"/>
            <w:vAlign w:val="center"/>
          </w:tcPr>
          <w:p w14:paraId="3605BD11" w14:textId="6794B99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30" w:type="dxa"/>
            <w:vAlign w:val="center"/>
          </w:tcPr>
          <w:p w14:paraId="6467547A" w14:textId="07671F4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6E8A0CFA" w14:textId="2B8CDCA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1532FC83" w14:textId="2D66EE71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43" w:type="dxa"/>
            <w:vAlign w:val="center"/>
          </w:tcPr>
          <w:p w14:paraId="600DDE11" w14:textId="5B20E72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0F0D2006" w14:textId="37A0BDD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A0V0M5O1C0Ar1</w:t>
            </w:r>
          </w:p>
        </w:tc>
        <w:tc>
          <w:tcPr>
            <w:tcW w:w="990" w:type="dxa"/>
            <w:vAlign w:val="center"/>
          </w:tcPr>
          <w:p w14:paraId="05924499" w14:textId="6E76D76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 w14:paraId="575E60D2" w14:textId="550D46B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5AB53DD1" w14:textId="6F7B6AA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611597B" w14:textId="7C1C29EC" w:rsidR="00DD760B" w:rsidRPr="00885503" w:rsidRDefault="00B27C98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Loc</w:t>
            </w:r>
          </w:p>
        </w:tc>
        <w:tc>
          <w:tcPr>
            <w:tcW w:w="1080" w:type="dxa"/>
            <w:vAlign w:val="center"/>
          </w:tcPr>
          <w:p w14:paraId="2CDE11B5" w14:textId="5EF258B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DD760B" w:rsidRPr="00885503" w14:paraId="5FC8FCD7" w14:textId="77777777" w:rsidTr="009358D5">
        <w:tc>
          <w:tcPr>
            <w:tcW w:w="460" w:type="dxa"/>
            <w:vAlign w:val="center"/>
          </w:tcPr>
          <w:p w14:paraId="575F2631" w14:textId="595191DA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44" w:type="dxa"/>
            <w:vAlign w:val="center"/>
          </w:tcPr>
          <w:p w14:paraId="67F0C8D9" w14:textId="4FA07A9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30" w:type="dxa"/>
            <w:vAlign w:val="center"/>
          </w:tcPr>
          <w:p w14:paraId="62B7F4D8" w14:textId="1C8A27D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23CDB909" w14:textId="325C321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B5625C5" w14:textId="750712A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3" w:type="dxa"/>
            <w:vAlign w:val="center"/>
          </w:tcPr>
          <w:p w14:paraId="52F3B07C" w14:textId="2B62E13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vAlign w:val="center"/>
          </w:tcPr>
          <w:p w14:paraId="69C66E8B" w14:textId="0498308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A0V0M0O0C0Ar2</w:t>
            </w:r>
          </w:p>
        </w:tc>
        <w:tc>
          <w:tcPr>
            <w:tcW w:w="990" w:type="dxa"/>
            <w:vAlign w:val="center"/>
          </w:tcPr>
          <w:p w14:paraId="7C8BC11B" w14:textId="6032B51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 w14:paraId="187C1741" w14:textId="3DAD546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6B94E88F" w14:textId="4AD7CD9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4AAAAEE2" w14:textId="725AEEB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3ECA5D77" w14:textId="1242261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DD760B" w:rsidRPr="00885503" w14:paraId="4FD0ECA6" w14:textId="77777777" w:rsidTr="00261B32">
        <w:tc>
          <w:tcPr>
            <w:tcW w:w="460" w:type="dxa"/>
            <w:vAlign w:val="center"/>
          </w:tcPr>
          <w:p w14:paraId="25E84CB5" w14:textId="29554BA9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44" w:type="dxa"/>
            <w:vAlign w:val="center"/>
          </w:tcPr>
          <w:p w14:paraId="4903BB26" w14:textId="5A8B0D0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30" w:type="dxa"/>
            <w:vAlign w:val="center"/>
          </w:tcPr>
          <w:p w14:paraId="106DFD18" w14:textId="1F4AAC7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0B0A23D8" w14:textId="684732B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2F2F8FED" w14:textId="1AF0FE61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3T</w:t>
            </w:r>
          </w:p>
        </w:tc>
        <w:tc>
          <w:tcPr>
            <w:tcW w:w="843" w:type="dxa"/>
            <w:vAlign w:val="center"/>
          </w:tcPr>
          <w:p w14:paraId="4EB138E2" w14:textId="0B67BBE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7FE0225F" w14:textId="3E10264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A3V2M5O2C1Ar1</w:t>
            </w:r>
          </w:p>
        </w:tc>
        <w:tc>
          <w:tcPr>
            <w:tcW w:w="990" w:type="dxa"/>
            <w:vAlign w:val="center"/>
          </w:tcPr>
          <w:p w14:paraId="54938268" w14:textId="145A9E4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FEBF33" w14:textId="18B6887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CF9E52F" w14:textId="1706FF0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9DA3E3A" w14:textId="3445E83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1B928701" w14:textId="0EBD2B3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DD760B" w:rsidRPr="00885503" w14:paraId="28F1BD43" w14:textId="77777777" w:rsidTr="009358D5">
        <w:tc>
          <w:tcPr>
            <w:tcW w:w="460" w:type="dxa"/>
            <w:vAlign w:val="center"/>
          </w:tcPr>
          <w:p w14:paraId="59FFF4DD" w14:textId="484468B6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44" w:type="dxa"/>
            <w:vAlign w:val="center"/>
          </w:tcPr>
          <w:p w14:paraId="0DC24576" w14:textId="237FA52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630" w:type="dxa"/>
            <w:vAlign w:val="center"/>
          </w:tcPr>
          <w:p w14:paraId="3C2CA5A4" w14:textId="22DC028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71C57C59" w14:textId="5325D46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70EF89AB" w14:textId="25A03F1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3" w:type="dxa"/>
            <w:vAlign w:val="center"/>
          </w:tcPr>
          <w:p w14:paraId="3081621A" w14:textId="0FA2569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3TP</w:t>
            </w:r>
          </w:p>
        </w:tc>
        <w:tc>
          <w:tcPr>
            <w:tcW w:w="2011" w:type="dxa"/>
            <w:vAlign w:val="center"/>
          </w:tcPr>
          <w:p w14:paraId="6E9D5862" w14:textId="0D2A4C2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A0V0M0O0C0Ar0</w:t>
            </w:r>
          </w:p>
        </w:tc>
        <w:tc>
          <w:tcPr>
            <w:tcW w:w="990" w:type="dxa"/>
            <w:vAlign w:val="center"/>
          </w:tcPr>
          <w:p w14:paraId="255498BF" w14:textId="5F0015E1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 w14:paraId="397495A7" w14:textId="5E70346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489DFF55" w14:textId="5A9121E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70594DA5" w14:textId="7329607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65ECC4F2" w14:textId="0A306A9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DD760B" w:rsidRPr="00885503" w14:paraId="7DC0A926" w14:textId="77777777" w:rsidTr="00261B32">
        <w:tc>
          <w:tcPr>
            <w:tcW w:w="460" w:type="dxa"/>
            <w:vAlign w:val="center"/>
          </w:tcPr>
          <w:p w14:paraId="7A870B1B" w14:textId="0371F18D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44" w:type="dxa"/>
            <w:vAlign w:val="center"/>
          </w:tcPr>
          <w:p w14:paraId="75853E11" w14:textId="72EF9A5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630" w:type="dxa"/>
            <w:vAlign w:val="center"/>
          </w:tcPr>
          <w:p w14:paraId="5662F94D" w14:textId="6192876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7D81BC96" w14:textId="28468F2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3AB0977" w14:textId="61DFA50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843" w:type="dxa"/>
            <w:vAlign w:val="center"/>
          </w:tcPr>
          <w:p w14:paraId="2396D44D" w14:textId="5BCB122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6C5B5F0B" w14:textId="6FA2FD9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A0V0M5O0C0Ar0</w:t>
            </w:r>
          </w:p>
        </w:tc>
        <w:tc>
          <w:tcPr>
            <w:tcW w:w="990" w:type="dxa"/>
            <w:vAlign w:val="center"/>
          </w:tcPr>
          <w:p w14:paraId="085A175F" w14:textId="73760E7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 w14:paraId="033F3A0F" w14:textId="3907B83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2BA2FAD0" w14:textId="7BAD813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67CBB3C" w14:textId="7A7D03F0" w:rsidR="00DD760B" w:rsidRPr="00885503" w:rsidRDefault="00B27C98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Loc</w:t>
            </w:r>
          </w:p>
        </w:tc>
        <w:tc>
          <w:tcPr>
            <w:tcW w:w="1080" w:type="dxa"/>
            <w:vAlign w:val="center"/>
          </w:tcPr>
          <w:p w14:paraId="57FFD2BB" w14:textId="7E7551B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DD760B" w:rsidRPr="00885503" w14:paraId="16F5C548" w14:textId="77777777" w:rsidTr="009358D5">
        <w:tc>
          <w:tcPr>
            <w:tcW w:w="460" w:type="dxa"/>
            <w:vAlign w:val="center"/>
          </w:tcPr>
          <w:p w14:paraId="1141E577" w14:textId="454C631F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44" w:type="dxa"/>
            <w:vAlign w:val="center"/>
          </w:tcPr>
          <w:p w14:paraId="4792765F" w14:textId="6CFFE46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77</w:t>
            </w:r>
          </w:p>
        </w:tc>
        <w:tc>
          <w:tcPr>
            <w:tcW w:w="630" w:type="dxa"/>
            <w:vAlign w:val="center"/>
          </w:tcPr>
          <w:p w14:paraId="3E1C370C" w14:textId="633363D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4E62B3EE" w14:textId="39CA8A7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Ground level fall</w:t>
            </w:r>
          </w:p>
        </w:tc>
        <w:tc>
          <w:tcPr>
            <w:tcW w:w="750" w:type="dxa"/>
            <w:vAlign w:val="center"/>
          </w:tcPr>
          <w:p w14:paraId="58D3E4B1" w14:textId="188336E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3" w:type="dxa"/>
            <w:vAlign w:val="center"/>
          </w:tcPr>
          <w:p w14:paraId="53F92D65" w14:textId="7CDD4D1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vAlign w:val="center"/>
          </w:tcPr>
          <w:p w14:paraId="194F6664" w14:textId="28000D8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A0V0M0O0C0Ar1</w:t>
            </w:r>
          </w:p>
        </w:tc>
        <w:tc>
          <w:tcPr>
            <w:tcW w:w="990" w:type="dxa"/>
            <w:vAlign w:val="center"/>
          </w:tcPr>
          <w:p w14:paraId="1617D6FC" w14:textId="13159F7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14:paraId="2B9F2E0E" w14:textId="3067C25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14B6A4E2" w14:textId="237BA08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3DE024C1" w14:textId="473D551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2E0EE216" w14:textId="75CC717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DD760B" w:rsidRPr="00885503" w14:paraId="0D448856" w14:textId="77777777" w:rsidTr="00261B32">
        <w:tc>
          <w:tcPr>
            <w:tcW w:w="460" w:type="dxa"/>
            <w:vAlign w:val="center"/>
          </w:tcPr>
          <w:p w14:paraId="0BCFBFD5" w14:textId="1E837F3F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44" w:type="dxa"/>
            <w:vAlign w:val="center"/>
          </w:tcPr>
          <w:p w14:paraId="67084777" w14:textId="2FEA084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630" w:type="dxa"/>
            <w:vAlign w:val="center"/>
          </w:tcPr>
          <w:p w14:paraId="3AE194D3" w14:textId="623CF03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26A252E3" w14:textId="5C8F7DC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Gunshot</w:t>
            </w:r>
          </w:p>
        </w:tc>
        <w:tc>
          <w:tcPr>
            <w:tcW w:w="750" w:type="dxa"/>
            <w:vAlign w:val="center"/>
          </w:tcPr>
          <w:p w14:paraId="43AA8F0D" w14:textId="50E39F7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8CT</w:t>
            </w:r>
          </w:p>
        </w:tc>
        <w:tc>
          <w:tcPr>
            <w:tcW w:w="843" w:type="dxa"/>
            <w:vAlign w:val="center"/>
          </w:tcPr>
          <w:p w14:paraId="013EB201" w14:textId="476A250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8CT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5D3F8064" w14:textId="205CE4C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A0V-M5O2C0Ar-</w:t>
            </w:r>
          </w:p>
        </w:tc>
        <w:tc>
          <w:tcPr>
            <w:tcW w:w="990" w:type="dxa"/>
            <w:vAlign w:val="center"/>
          </w:tcPr>
          <w:p w14:paraId="682D66BA" w14:textId="0D474E8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  <w:r w:rsidRPr="00885503">
              <w:rPr>
                <w:rFonts w:ascii="Arial" w:hAnsi="Arial" w:cs="Arial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CAD02D" w14:textId="752564D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FA129AF" w14:textId="6F176DE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4C90887" w14:textId="6B2FC73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1787FD48" w14:textId="3F29742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DD760B" w:rsidRPr="00885503" w14:paraId="4DF7755A" w14:textId="77777777" w:rsidTr="00261B32">
        <w:tc>
          <w:tcPr>
            <w:tcW w:w="460" w:type="dxa"/>
            <w:vAlign w:val="center"/>
          </w:tcPr>
          <w:p w14:paraId="43E53E7A" w14:textId="4439852C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44" w:type="dxa"/>
            <w:vAlign w:val="center"/>
          </w:tcPr>
          <w:p w14:paraId="3E4D03B8" w14:textId="404C62E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30" w:type="dxa"/>
            <w:vAlign w:val="center"/>
          </w:tcPr>
          <w:p w14:paraId="44FFC4E1" w14:textId="7495D19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476EE845" w14:textId="3AE4F0D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2B947A8B" w14:textId="3C5296C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A2DF205" w14:textId="4E1A396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vAlign w:val="center"/>
          </w:tcPr>
          <w:p w14:paraId="4FAAAD9D" w14:textId="62B1851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A0V1M2O0C0Ar1</w:t>
            </w:r>
          </w:p>
        </w:tc>
        <w:tc>
          <w:tcPr>
            <w:tcW w:w="990" w:type="dxa"/>
            <w:vAlign w:val="center"/>
          </w:tcPr>
          <w:p w14:paraId="61D34D5B" w14:textId="3F93163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24B766D" w14:textId="4C0006D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40AE953" w14:textId="02DA6EA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1A5D1B2" w14:textId="6A54A05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135114F0" w14:textId="34594C7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DD760B" w:rsidRPr="00885503" w14:paraId="077361DE" w14:textId="77777777" w:rsidTr="009358D5">
        <w:tc>
          <w:tcPr>
            <w:tcW w:w="460" w:type="dxa"/>
            <w:vAlign w:val="center"/>
          </w:tcPr>
          <w:p w14:paraId="63EA21CC" w14:textId="2EE9DB33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44" w:type="dxa"/>
            <w:vAlign w:val="center"/>
          </w:tcPr>
          <w:p w14:paraId="0F8FDB0A" w14:textId="4D7C4E2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74</w:t>
            </w:r>
          </w:p>
        </w:tc>
        <w:tc>
          <w:tcPr>
            <w:tcW w:w="630" w:type="dxa"/>
            <w:vAlign w:val="center"/>
          </w:tcPr>
          <w:p w14:paraId="1E38B18C" w14:textId="45869BA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73D025AC" w14:textId="289DA80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CD2D405" w14:textId="5F1829E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5T</w:t>
            </w:r>
          </w:p>
        </w:tc>
        <w:tc>
          <w:tcPr>
            <w:tcW w:w="843" w:type="dxa"/>
            <w:vAlign w:val="center"/>
          </w:tcPr>
          <w:p w14:paraId="5F1C7EEF" w14:textId="3D0CAA2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vAlign w:val="center"/>
          </w:tcPr>
          <w:p w14:paraId="633E7CBA" w14:textId="7B67004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A0V0M0O0C0Ar1</w:t>
            </w:r>
          </w:p>
        </w:tc>
        <w:tc>
          <w:tcPr>
            <w:tcW w:w="990" w:type="dxa"/>
            <w:vAlign w:val="center"/>
          </w:tcPr>
          <w:p w14:paraId="6F43C69B" w14:textId="08C7CCC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14:paraId="16271CC0" w14:textId="67DDFE6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7586AFB6" w14:textId="3D6A3C8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4B0FE1A3" w14:textId="43DE34F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29AA6858" w14:textId="60D649D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DD760B" w:rsidRPr="00885503" w14:paraId="2F76C60F" w14:textId="77777777" w:rsidTr="009358D5">
        <w:tc>
          <w:tcPr>
            <w:tcW w:w="460" w:type="dxa"/>
            <w:vAlign w:val="center"/>
          </w:tcPr>
          <w:p w14:paraId="5BE9B755" w14:textId="5C8AF025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44" w:type="dxa"/>
            <w:vAlign w:val="center"/>
          </w:tcPr>
          <w:p w14:paraId="324ABB02" w14:textId="34D00F0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72</w:t>
            </w:r>
          </w:p>
        </w:tc>
        <w:tc>
          <w:tcPr>
            <w:tcW w:w="630" w:type="dxa"/>
            <w:vAlign w:val="center"/>
          </w:tcPr>
          <w:p w14:paraId="1D288396" w14:textId="26E9F12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6F05E52E" w14:textId="45B4C64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77F50F45" w14:textId="29E8AA8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843" w:type="dxa"/>
            <w:vAlign w:val="center"/>
          </w:tcPr>
          <w:p w14:paraId="0F57B837" w14:textId="5DE3E43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vAlign w:val="center"/>
          </w:tcPr>
          <w:p w14:paraId="3342CA0F" w14:textId="25C0260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A0V0M2O0C0Ar1</w:t>
            </w:r>
          </w:p>
        </w:tc>
        <w:tc>
          <w:tcPr>
            <w:tcW w:w="990" w:type="dxa"/>
            <w:vAlign w:val="center"/>
          </w:tcPr>
          <w:p w14:paraId="244E5E25" w14:textId="7407490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14:paraId="6D7E69DC" w14:textId="01CC938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25B01482" w14:textId="08584B4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6F0F952B" w14:textId="3038746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69A57C41" w14:textId="17DB9F3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DD760B" w:rsidRPr="00885503" w14:paraId="28B0CD95" w14:textId="77777777" w:rsidTr="00261B32">
        <w:tc>
          <w:tcPr>
            <w:tcW w:w="460" w:type="dxa"/>
            <w:vAlign w:val="center"/>
          </w:tcPr>
          <w:p w14:paraId="7EE9364C" w14:textId="592B9342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44" w:type="dxa"/>
            <w:vAlign w:val="center"/>
          </w:tcPr>
          <w:p w14:paraId="5927312B" w14:textId="2CDC807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30" w:type="dxa"/>
            <w:vAlign w:val="center"/>
          </w:tcPr>
          <w:p w14:paraId="3AF0B4C2" w14:textId="5BCADE8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459A67B0" w14:textId="6D8C5A6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4F962F16" w14:textId="0AB83CD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843" w:type="dxa"/>
            <w:vAlign w:val="center"/>
          </w:tcPr>
          <w:p w14:paraId="4F99517B" w14:textId="5903234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47D7CA81" w14:textId="5151335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A0V1M5O0C0Ar1</w:t>
            </w:r>
          </w:p>
        </w:tc>
        <w:tc>
          <w:tcPr>
            <w:tcW w:w="990" w:type="dxa"/>
            <w:vAlign w:val="center"/>
          </w:tcPr>
          <w:p w14:paraId="3C808324" w14:textId="568A6D5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933D279" w14:textId="0418FDB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1E2FFE" w14:textId="42492AB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23FA6A" w14:textId="2BAC845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080" w:type="dxa"/>
            <w:vAlign w:val="center"/>
          </w:tcPr>
          <w:p w14:paraId="74F4743C" w14:textId="5F76C55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</w:tr>
      <w:tr w:rsidR="00DD760B" w:rsidRPr="00885503" w14:paraId="2E5515A5" w14:textId="77777777" w:rsidTr="00261B32">
        <w:tc>
          <w:tcPr>
            <w:tcW w:w="460" w:type="dxa"/>
            <w:vAlign w:val="center"/>
          </w:tcPr>
          <w:p w14:paraId="2D7CBCB1" w14:textId="77BD2051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44" w:type="dxa"/>
            <w:vAlign w:val="center"/>
          </w:tcPr>
          <w:p w14:paraId="190E5518" w14:textId="22392CA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630" w:type="dxa"/>
            <w:vAlign w:val="center"/>
          </w:tcPr>
          <w:p w14:paraId="7AD83E1C" w14:textId="3776081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49FAC2E2" w14:textId="484EA09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55E32C38" w14:textId="686C46F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843" w:type="dxa"/>
            <w:vAlign w:val="center"/>
          </w:tcPr>
          <w:p w14:paraId="07244A85" w14:textId="1CEB16B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64B928E" w14:textId="5DC2B55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A0V0M3O0C0Ar1</w:t>
            </w:r>
          </w:p>
        </w:tc>
        <w:tc>
          <w:tcPr>
            <w:tcW w:w="990" w:type="dxa"/>
            <w:vAlign w:val="center"/>
          </w:tcPr>
          <w:p w14:paraId="6C421AF0" w14:textId="1792432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F1062B9" w14:textId="19997C5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2A81EA8" w14:textId="57A3949B" w:rsidR="00DD760B" w:rsidRPr="00885503" w:rsidRDefault="00B27C98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Loc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6AD0FDD" w14:textId="5D7BF90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0D574283" w14:textId="6A7E3AD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DD760B" w:rsidRPr="00885503" w14:paraId="0B086F02" w14:textId="77777777" w:rsidTr="00261B32">
        <w:tc>
          <w:tcPr>
            <w:tcW w:w="460" w:type="dxa"/>
            <w:vAlign w:val="center"/>
          </w:tcPr>
          <w:p w14:paraId="6286D0CF" w14:textId="2D8DBF5C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44" w:type="dxa"/>
            <w:vAlign w:val="center"/>
          </w:tcPr>
          <w:p w14:paraId="6830EB7B" w14:textId="06739B5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630" w:type="dxa"/>
            <w:vAlign w:val="center"/>
          </w:tcPr>
          <w:p w14:paraId="5A690035" w14:textId="1B53D37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622FFC89" w14:textId="7EB11DC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Ground level fall</w:t>
            </w:r>
          </w:p>
        </w:tc>
        <w:tc>
          <w:tcPr>
            <w:tcW w:w="750" w:type="dxa"/>
            <w:vAlign w:val="center"/>
          </w:tcPr>
          <w:p w14:paraId="37C6BF80" w14:textId="01D46CE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43" w:type="dxa"/>
            <w:vAlign w:val="center"/>
          </w:tcPr>
          <w:p w14:paraId="5EAD67F7" w14:textId="4D620F9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3D7A6019" w14:textId="0559386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A0V3M2O2C0Ar1</w:t>
            </w:r>
          </w:p>
        </w:tc>
        <w:tc>
          <w:tcPr>
            <w:tcW w:w="990" w:type="dxa"/>
            <w:vAlign w:val="center"/>
          </w:tcPr>
          <w:p w14:paraId="1AC5721B" w14:textId="61271C1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3B7332D" w14:textId="6429974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633161F" w14:textId="22C8B75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E475C2" w14:textId="70F3532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080" w:type="dxa"/>
            <w:vAlign w:val="center"/>
          </w:tcPr>
          <w:p w14:paraId="66192BCD" w14:textId="07A4B4A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DD760B" w:rsidRPr="00885503" w14:paraId="0727F33E" w14:textId="77777777" w:rsidTr="00261B32">
        <w:tc>
          <w:tcPr>
            <w:tcW w:w="460" w:type="dxa"/>
            <w:vAlign w:val="center"/>
          </w:tcPr>
          <w:p w14:paraId="12AC6B59" w14:textId="31F2F0AF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44" w:type="dxa"/>
            <w:vAlign w:val="center"/>
          </w:tcPr>
          <w:p w14:paraId="0FE174C4" w14:textId="1C1B8F8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630" w:type="dxa"/>
            <w:vAlign w:val="center"/>
          </w:tcPr>
          <w:p w14:paraId="085F52D6" w14:textId="758D2CA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773D3EFB" w14:textId="4F5AE5E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5749413E" w14:textId="16A95603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843" w:type="dxa"/>
            <w:vAlign w:val="center"/>
          </w:tcPr>
          <w:p w14:paraId="3058D0A6" w14:textId="45FCE68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11" w:type="dxa"/>
            <w:vAlign w:val="center"/>
          </w:tcPr>
          <w:p w14:paraId="5A494413" w14:textId="4CCEB18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A0V0M0O2C0Ar1</w:t>
            </w:r>
          </w:p>
        </w:tc>
        <w:tc>
          <w:tcPr>
            <w:tcW w:w="990" w:type="dxa"/>
            <w:vAlign w:val="center"/>
          </w:tcPr>
          <w:p w14:paraId="47C56997" w14:textId="346E626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B7093C7" w14:textId="643E323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8E235E7" w14:textId="12AE3B4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350" w:type="dxa"/>
            <w:vAlign w:val="center"/>
          </w:tcPr>
          <w:p w14:paraId="093A9518" w14:textId="1E942EE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49B246D7" w14:textId="54B272D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</w:tr>
      <w:tr w:rsidR="00DD760B" w:rsidRPr="00885503" w14:paraId="66478F45" w14:textId="77777777" w:rsidTr="00261B32">
        <w:tc>
          <w:tcPr>
            <w:tcW w:w="460" w:type="dxa"/>
            <w:vAlign w:val="center"/>
          </w:tcPr>
          <w:p w14:paraId="1BCEADEF" w14:textId="50082F42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44" w:type="dxa"/>
            <w:vAlign w:val="center"/>
          </w:tcPr>
          <w:p w14:paraId="1FCABF71" w14:textId="685D307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630" w:type="dxa"/>
            <w:vAlign w:val="center"/>
          </w:tcPr>
          <w:p w14:paraId="3EFE1444" w14:textId="07780FE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187A3533" w14:textId="32B8E99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401F1124" w14:textId="1223BAC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843" w:type="dxa"/>
            <w:vAlign w:val="center"/>
          </w:tcPr>
          <w:p w14:paraId="02E169AC" w14:textId="7FC05A6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C9FABED" w14:textId="41EED35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A3V4M4O0C0Ar1</w:t>
            </w:r>
          </w:p>
        </w:tc>
        <w:tc>
          <w:tcPr>
            <w:tcW w:w="990" w:type="dxa"/>
            <w:vAlign w:val="center"/>
          </w:tcPr>
          <w:p w14:paraId="34935EAB" w14:textId="09C2939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4A3A01D" w14:textId="76E6862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vAlign w:val="center"/>
          </w:tcPr>
          <w:p w14:paraId="644231C7" w14:textId="6D19910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5A7C96CD" w14:textId="600EB46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600DB4F7" w14:textId="5CED2AC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DD760B" w:rsidRPr="00885503" w14:paraId="49AB9115" w14:textId="77777777" w:rsidTr="00261B32">
        <w:tc>
          <w:tcPr>
            <w:tcW w:w="460" w:type="dxa"/>
            <w:vAlign w:val="center"/>
          </w:tcPr>
          <w:p w14:paraId="2CD66A14" w14:textId="442F7883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644" w:type="dxa"/>
            <w:vAlign w:val="center"/>
          </w:tcPr>
          <w:p w14:paraId="3ABFE773" w14:textId="5A190E9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630" w:type="dxa"/>
            <w:vAlign w:val="center"/>
          </w:tcPr>
          <w:p w14:paraId="5629860D" w14:textId="6F78190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736D2355" w14:textId="6D52370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6F1EFA52" w14:textId="1159D90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3" w:type="dxa"/>
            <w:vAlign w:val="center"/>
          </w:tcPr>
          <w:p w14:paraId="127609F0" w14:textId="3EE865E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5567F043" w14:textId="2A44042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A0V3M2O1C0Ar1</w:t>
            </w:r>
          </w:p>
        </w:tc>
        <w:tc>
          <w:tcPr>
            <w:tcW w:w="990" w:type="dxa"/>
            <w:vAlign w:val="center"/>
          </w:tcPr>
          <w:p w14:paraId="0F791D66" w14:textId="08A3DC5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698A7A" w14:textId="3C48290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FF23B8B" w14:textId="2BC71EF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AE31971" w14:textId="5409D22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37979101" w14:textId="118DF6D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DD760B" w:rsidRPr="00885503" w14:paraId="42274D0B" w14:textId="77777777" w:rsidTr="009358D5">
        <w:tc>
          <w:tcPr>
            <w:tcW w:w="460" w:type="dxa"/>
            <w:vAlign w:val="center"/>
          </w:tcPr>
          <w:p w14:paraId="5DC40D96" w14:textId="7C4BDEAF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644" w:type="dxa"/>
            <w:vAlign w:val="center"/>
          </w:tcPr>
          <w:p w14:paraId="01A11CBA" w14:textId="0E5163A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 w14:paraId="6DE1EEFC" w14:textId="6E8156A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159A7FD4" w14:textId="4D0387C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CD7AE7D" w14:textId="749AC9E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843" w:type="dxa"/>
            <w:vAlign w:val="center"/>
          </w:tcPr>
          <w:p w14:paraId="194DBD9E" w14:textId="714175F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3PT</w:t>
            </w:r>
          </w:p>
        </w:tc>
        <w:tc>
          <w:tcPr>
            <w:tcW w:w="2011" w:type="dxa"/>
            <w:vAlign w:val="center"/>
          </w:tcPr>
          <w:p w14:paraId="56700AF6" w14:textId="29B403E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A0V0M2O0C0Ar1</w:t>
            </w:r>
          </w:p>
        </w:tc>
        <w:tc>
          <w:tcPr>
            <w:tcW w:w="990" w:type="dxa"/>
            <w:vAlign w:val="center"/>
          </w:tcPr>
          <w:p w14:paraId="2361562C" w14:textId="1148FE6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14:paraId="6833AD33" w14:textId="2BCA4E1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218867DA" w14:textId="643AE3E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0904E65F" w14:textId="76C9F4A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 w:rsidRPr="00885503">
              <w:rPr>
                <w:rFonts w:ascii="Arial" w:hAnsi="Arial" w:cs="Arial"/>
                <w:b/>
                <w:bCs/>
                <w:sz w:val="21"/>
                <w:szCs w:val="21"/>
              </w:rPr>
              <w:t>--</w:t>
            </w:r>
            <w:r w:rsidRPr="00885503">
              <w:rPr>
                <w:rFonts w:ascii="Arial" w:hAnsi="Arial" w:cs="Arial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14:paraId="1837716D" w14:textId="0E448AC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DD760B" w:rsidRPr="00885503" w14:paraId="476E071A" w14:textId="77777777" w:rsidTr="009358D5">
        <w:tc>
          <w:tcPr>
            <w:tcW w:w="460" w:type="dxa"/>
            <w:vAlign w:val="center"/>
          </w:tcPr>
          <w:p w14:paraId="47BCE738" w14:textId="082F3D6B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644" w:type="dxa"/>
            <w:vAlign w:val="center"/>
          </w:tcPr>
          <w:p w14:paraId="00835E73" w14:textId="63693C0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30" w:type="dxa"/>
            <w:vAlign w:val="center"/>
          </w:tcPr>
          <w:p w14:paraId="2A4770D7" w14:textId="24DC57F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5F74F0E9" w14:textId="78C3EA0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4ACB128E" w14:textId="7757821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843" w:type="dxa"/>
            <w:vAlign w:val="center"/>
          </w:tcPr>
          <w:p w14:paraId="6B93B4F1" w14:textId="73265B7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11" w:type="dxa"/>
            <w:vAlign w:val="center"/>
          </w:tcPr>
          <w:p w14:paraId="1C916150" w14:textId="0A2BAF6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A1V1M1O1C0Ar0</w:t>
            </w:r>
          </w:p>
        </w:tc>
        <w:tc>
          <w:tcPr>
            <w:tcW w:w="990" w:type="dxa"/>
            <w:vAlign w:val="center"/>
          </w:tcPr>
          <w:p w14:paraId="104EF2F0" w14:textId="3855690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14:paraId="3FCA8F7E" w14:textId="6C5B937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58EFB85A" w14:textId="5F7CE3A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7F803DE4" w14:textId="050347B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0811441C" w14:textId="768DA06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DD760B" w:rsidRPr="00885503" w14:paraId="179C897C" w14:textId="77777777" w:rsidTr="00261B32">
        <w:tc>
          <w:tcPr>
            <w:tcW w:w="460" w:type="dxa"/>
            <w:vAlign w:val="center"/>
          </w:tcPr>
          <w:p w14:paraId="3C9F38F4" w14:textId="0A44657B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644" w:type="dxa"/>
            <w:vAlign w:val="center"/>
          </w:tcPr>
          <w:p w14:paraId="75692BF3" w14:textId="5731FA5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630" w:type="dxa"/>
            <w:vAlign w:val="center"/>
          </w:tcPr>
          <w:p w14:paraId="2A44D971" w14:textId="317D848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6F6EB2B8" w14:textId="435A6CC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Ground level fall</w:t>
            </w:r>
          </w:p>
        </w:tc>
        <w:tc>
          <w:tcPr>
            <w:tcW w:w="750" w:type="dxa"/>
            <w:vAlign w:val="center"/>
          </w:tcPr>
          <w:p w14:paraId="5EC7F3C0" w14:textId="219087A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5T</w:t>
            </w:r>
          </w:p>
        </w:tc>
        <w:tc>
          <w:tcPr>
            <w:tcW w:w="843" w:type="dxa"/>
            <w:vAlign w:val="center"/>
          </w:tcPr>
          <w:p w14:paraId="37DEEAF0" w14:textId="40AFEE6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7DE7B906" w14:textId="1AFA56F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A0V0M5O3C1Ar1</w:t>
            </w:r>
          </w:p>
        </w:tc>
        <w:tc>
          <w:tcPr>
            <w:tcW w:w="990" w:type="dxa"/>
            <w:vAlign w:val="center"/>
          </w:tcPr>
          <w:p w14:paraId="3DB21217" w14:textId="3FA9F0D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36CE062" w14:textId="3EA5751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2E8FC40" w14:textId="17737EB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F21E56A" w14:textId="478450D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4148DB27" w14:textId="324E952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DD760B" w:rsidRPr="00885503" w14:paraId="55632E99" w14:textId="77777777" w:rsidTr="00261B32">
        <w:tc>
          <w:tcPr>
            <w:tcW w:w="460" w:type="dxa"/>
            <w:vAlign w:val="center"/>
          </w:tcPr>
          <w:p w14:paraId="3D580F4F" w14:textId="3D8B12A4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644" w:type="dxa"/>
            <w:vAlign w:val="center"/>
          </w:tcPr>
          <w:p w14:paraId="6FBE56DF" w14:textId="335DD53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630" w:type="dxa"/>
            <w:vAlign w:val="center"/>
          </w:tcPr>
          <w:p w14:paraId="4A1F7A94" w14:textId="794C524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00EC89F9" w14:textId="1706FD6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741790EF" w14:textId="3859A0C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843" w:type="dxa"/>
            <w:vAlign w:val="center"/>
          </w:tcPr>
          <w:p w14:paraId="47201EA1" w14:textId="61792D4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3643DF6E" w14:textId="0761EAC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A2V2M5O1C0Ar1</w:t>
            </w:r>
          </w:p>
        </w:tc>
        <w:tc>
          <w:tcPr>
            <w:tcW w:w="990" w:type="dxa"/>
            <w:vAlign w:val="center"/>
          </w:tcPr>
          <w:p w14:paraId="64DF49BD" w14:textId="7588C7F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50" w:type="dxa"/>
            <w:vAlign w:val="center"/>
          </w:tcPr>
          <w:p w14:paraId="651CBC23" w14:textId="508DBBB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1A6A7ACF" w14:textId="416E1CB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1F626DA" w14:textId="39AF040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080" w:type="dxa"/>
            <w:vAlign w:val="center"/>
          </w:tcPr>
          <w:p w14:paraId="26B10C36" w14:textId="0BBC28C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DD760B" w:rsidRPr="00885503" w14:paraId="1A65B00A" w14:textId="77777777" w:rsidTr="009358D5">
        <w:tc>
          <w:tcPr>
            <w:tcW w:w="460" w:type="dxa"/>
            <w:vAlign w:val="center"/>
          </w:tcPr>
          <w:p w14:paraId="77EF5F27" w14:textId="01D8B8C2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644" w:type="dxa"/>
            <w:vAlign w:val="center"/>
          </w:tcPr>
          <w:p w14:paraId="5C4D6BF9" w14:textId="31C9714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630" w:type="dxa"/>
            <w:vAlign w:val="center"/>
          </w:tcPr>
          <w:p w14:paraId="228D6001" w14:textId="78FEC7B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7C175A12" w14:textId="0614F51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2134246C" w14:textId="00CB183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843" w:type="dxa"/>
            <w:vAlign w:val="center"/>
          </w:tcPr>
          <w:p w14:paraId="68660B77" w14:textId="0A6C055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2011" w:type="dxa"/>
            <w:vAlign w:val="center"/>
          </w:tcPr>
          <w:p w14:paraId="2DD2B1F8" w14:textId="1E07809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A0V0M2O1C0Ar0</w:t>
            </w:r>
          </w:p>
        </w:tc>
        <w:tc>
          <w:tcPr>
            <w:tcW w:w="990" w:type="dxa"/>
            <w:vAlign w:val="center"/>
          </w:tcPr>
          <w:p w14:paraId="0702337D" w14:textId="1B6C052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14:paraId="7A7E0551" w14:textId="14F9023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4F9EFC7F" w14:textId="7D67FB7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21496895" w14:textId="7F5F358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18195648" w14:textId="4C74EB3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DD760B" w:rsidRPr="00885503" w14:paraId="37234AA9" w14:textId="77777777" w:rsidTr="00261B32">
        <w:tc>
          <w:tcPr>
            <w:tcW w:w="460" w:type="dxa"/>
            <w:vAlign w:val="center"/>
          </w:tcPr>
          <w:p w14:paraId="7F43BDD8" w14:textId="6A14CEDC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644" w:type="dxa"/>
            <w:vAlign w:val="center"/>
          </w:tcPr>
          <w:p w14:paraId="278A1B3C" w14:textId="180A8F0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30" w:type="dxa"/>
            <w:vAlign w:val="center"/>
          </w:tcPr>
          <w:p w14:paraId="7B5AF754" w14:textId="2259977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1406E635" w14:textId="6D0A163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78438C2F" w14:textId="6D169A6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8T</w:t>
            </w:r>
          </w:p>
        </w:tc>
        <w:tc>
          <w:tcPr>
            <w:tcW w:w="843" w:type="dxa"/>
            <w:vAlign w:val="center"/>
          </w:tcPr>
          <w:p w14:paraId="5265DA8A" w14:textId="172E29B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287DB687" w14:textId="1003A96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A1V0M5O1C0Ar1</w:t>
            </w:r>
          </w:p>
        </w:tc>
        <w:tc>
          <w:tcPr>
            <w:tcW w:w="990" w:type="dxa"/>
            <w:vAlign w:val="center"/>
          </w:tcPr>
          <w:p w14:paraId="79D01D13" w14:textId="1A0D980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FF85F68" w14:textId="19E656C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670FC36" w14:textId="31D816B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7887EE2" w14:textId="5D2CBCF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3CE561C3" w14:textId="3C70EBD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DD760B" w:rsidRPr="00885503" w14:paraId="6A30E4FB" w14:textId="77777777" w:rsidTr="00261B32">
        <w:tc>
          <w:tcPr>
            <w:tcW w:w="460" w:type="dxa"/>
            <w:vAlign w:val="center"/>
          </w:tcPr>
          <w:p w14:paraId="29AFB367" w14:textId="25C13625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644" w:type="dxa"/>
            <w:vAlign w:val="center"/>
          </w:tcPr>
          <w:p w14:paraId="304CCA3B" w14:textId="681DACC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630" w:type="dxa"/>
            <w:vAlign w:val="center"/>
          </w:tcPr>
          <w:p w14:paraId="0CC962CC" w14:textId="3F3FB69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7088FB74" w14:textId="3704218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0CF6FD8C" w14:textId="6102131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8T</w:t>
            </w:r>
          </w:p>
        </w:tc>
        <w:tc>
          <w:tcPr>
            <w:tcW w:w="843" w:type="dxa"/>
            <w:vAlign w:val="center"/>
          </w:tcPr>
          <w:p w14:paraId="7A699B9A" w14:textId="27A31E2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4083688B" w14:textId="6B23223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A3V5M5O2C1Ar1</w:t>
            </w:r>
          </w:p>
        </w:tc>
        <w:tc>
          <w:tcPr>
            <w:tcW w:w="990" w:type="dxa"/>
            <w:vAlign w:val="center"/>
          </w:tcPr>
          <w:p w14:paraId="0C4E713E" w14:textId="168E4AF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85B1BB5" w14:textId="6BCC5CD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Exp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A42D3D6" w14:textId="19A85FD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0C56D7F" w14:textId="031AAF2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3DA3F0F9" w14:textId="53151DF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DD760B" w:rsidRPr="00885503" w14:paraId="09FF898D" w14:textId="77777777" w:rsidTr="00261B32">
        <w:tc>
          <w:tcPr>
            <w:tcW w:w="460" w:type="dxa"/>
            <w:vAlign w:val="center"/>
          </w:tcPr>
          <w:p w14:paraId="215A1EAF" w14:textId="3B9B5DC4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44" w:type="dxa"/>
            <w:vAlign w:val="center"/>
          </w:tcPr>
          <w:p w14:paraId="13BA8928" w14:textId="557B033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630" w:type="dxa"/>
            <w:vAlign w:val="center"/>
          </w:tcPr>
          <w:p w14:paraId="3B914F2A" w14:textId="489167A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3583BD12" w14:textId="3E1EBAC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762C828B" w14:textId="37C81B2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5T</w:t>
            </w:r>
          </w:p>
        </w:tc>
        <w:tc>
          <w:tcPr>
            <w:tcW w:w="843" w:type="dxa"/>
            <w:vAlign w:val="center"/>
          </w:tcPr>
          <w:p w14:paraId="2499057C" w14:textId="12C76DD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D742A9C" w14:textId="6A25559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A2V3M2O0C0Ar0</w:t>
            </w:r>
          </w:p>
        </w:tc>
        <w:tc>
          <w:tcPr>
            <w:tcW w:w="990" w:type="dxa"/>
            <w:vAlign w:val="center"/>
          </w:tcPr>
          <w:p w14:paraId="0C935DDE" w14:textId="6BDEBA5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 w14:paraId="0C84D429" w14:textId="4166AE2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ECBD972" w14:textId="5B351B7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vAlign w:val="center"/>
          </w:tcPr>
          <w:p w14:paraId="4D61DF3A" w14:textId="526420C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6B77F2A9" w14:textId="6C2AFAF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DD760B" w:rsidRPr="00885503" w14:paraId="3DC243C1" w14:textId="77777777" w:rsidTr="000410A2">
        <w:tc>
          <w:tcPr>
            <w:tcW w:w="460" w:type="dxa"/>
            <w:vAlign w:val="center"/>
          </w:tcPr>
          <w:p w14:paraId="5B5C3378" w14:textId="1F809714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644" w:type="dxa"/>
            <w:vAlign w:val="center"/>
          </w:tcPr>
          <w:p w14:paraId="35EA8B9B" w14:textId="6B3777D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630" w:type="dxa"/>
            <w:vAlign w:val="center"/>
          </w:tcPr>
          <w:p w14:paraId="45DBC988" w14:textId="66DFE1F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05EF5988" w14:textId="291FC6E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01FA7781" w14:textId="73DB6684" w:rsidR="00DD760B" w:rsidRPr="00885503" w:rsidRDefault="00DD760B" w:rsidP="00DD760B">
            <w:pPr>
              <w:rPr>
                <w:rFonts w:ascii="Arial" w:hAnsi="Arial" w:cs="Arial"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843" w:type="dxa"/>
            <w:vAlign w:val="center"/>
          </w:tcPr>
          <w:p w14:paraId="00C73A34" w14:textId="07CE429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7610820E" w14:textId="44759C3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A0V2M2O0C0Ar1</w:t>
            </w:r>
          </w:p>
        </w:tc>
        <w:tc>
          <w:tcPr>
            <w:tcW w:w="990" w:type="dxa"/>
            <w:vAlign w:val="center"/>
          </w:tcPr>
          <w:p w14:paraId="725A4784" w14:textId="5A9EDEC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 w14:paraId="0C768A78" w14:textId="65D754D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3AAAC648" w14:textId="20A4A6C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448583D5" w14:textId="6FE233A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2202CD51" w14:textId="47EAFA6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DD760B" w:rsidRPr="00885503" w14:paraId="432A5A73" w14:textId="77777777" w:rsidTr="00261B32">
        <w:tc>
          <w:tcPr>
            <w:tcW w:w="460" w:type="dxa"/>
            <w:vAlign w:val="center"/>
          </w:tcPr>
          <w:p w14:paraId="63A3785D" w14:textId="18A384BC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44" w:type="dxa"/>
            <w:vAlign w:val="center"/>
          </w:tcPr>
          <w:p w14:paraId="11BF1825" w14:textId="49FEA1D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630" w:type="dxa"/>
            <w:vAlign w:val="center"/>
          </w:tcPr>
          <w:p w14:paraId="76C41ADE" w14:textId="5B07F09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216E5010" w14:textId="539916D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6B0DFCC2" w14:textId="0EDDD1D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43" w:type="dxa"/>
            <w:vAlign w:val="center"/>
          </w:tcPr>
          <w:p w14:paraId="12A69CF5" w14:textId="6EC7A19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CE02DDC" w14:textId="03F75EF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A2V3M5O1C0Ar1</w:t>
            </w:r>
          </w:p>
        </w:tc>
        <w:tc>
          <w:tcPr>
            <w:tcW w:w="990" w:type="dxa"/>
            <w:vAlign w:val="center"/>
          </w:tcPr>
          <w:p w14:paraId="5F4C1601" w14:textId="1BD4CC2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4F51057" w14:textId="5CAA19F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8808344" w14:textId="3CBD739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538A13F" w14:textId="79B26A8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60A9A75B" w14:textId="1C95E4A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DD760B" w:rsidRPr="00885503" w14:paraId="4E624C91" w14:textId="77777777" w:rsidTr="009358D5">
        <w:tc>
          <w:tcPr>
            <w:tcW w:w="460" w:type="dxa"/>
            <w:vAlign w:val="center"/>
          </w:tcPr>
          <w:p w14:paraId="64671D9A" w14:textId="1613EEB1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644" w:type="dxa"/>
            <w:vAlign w:val="center"/>
          </w:tcPr>
          <w:p w14:paraId="10EBC0B5" w14:textId="4894A53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630" w:type="dxa"/>
            <w:vAlign w:val="center"/>
          </w:tcPr>
          <w:p w14:paraId="474CCEC9" w14:textId="0C95A68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11B9C23C" w14:textId="4F54CEE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Gunshot</w:t>
            </w:r>
          </w:p>
        </w:tc>
        <w:tc>
          <w:tcPr>
            <w:tcW w:w="750" w:type="dxa"/>
            <w:vAlign w:val="center"/>
          </w:tcPr>
          <w:p w14:paraId="3F4C8B10" w14:textId="7B8EBCB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6CT</w:t>
            </w:r>
          </w:p>
        </w:tc>
        <w:tc>
          <w:tcPr>
            <w:tcW w:w="843" w:type="dxa"/>
            <w:vAlign w:val="center"/>
          </w:tcPr>
          <w:p w14:paraId="767FBE33" w14:textId="2DEAFF1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3CT</w:t>
            </w:r>
          </w:p>
        </w:tc>
        <w:tc>
          <w:tcPr>
            <w:tcW w:w="2011" w:type="dxa"/>
            <w:vAlign w:val="center"/>
          </w:tcPr>
          <w:p w14:paraId="1DB09F1E" w14:textId="6F2F9E9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A0V0M2O0C0Ar0</w:t>
            </w:r>
          </w:p>
        </w:tc>
        <w:tc>
          <w:tcPr>
            <w:tcW w:w="990" w:type="dxa"/>
            <w:vAlign w:val="center"/>
          </w:tcPr>
          <w:p w14:paraId="1BD50DA7" w14:textId="4DA91B4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 w14:paraId="57798BA5" w14:textId="27090CC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6CEF19D2" w14:textId="2F1B1D2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2BBE882C" w14:textId="43F4B66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253EBFFB" w14:textId="3D72290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DD760B" w:rsidRPr="00885503" w14:paraId="593802C5" w14:textId="77777777" w:rsidTr="00261B32">
        <w:tc>
          <w:tcPr>
            <w:tcW w:w="460" w:type="dxa"/>
            <w:vAlign w:val="center"/>
          </w:tcPr>
          <w:p w14:paraId="6565C772" w14:textId="6B589EA6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644" w:type="dxa"/>
            <w:vAlign w:val="center"/>
          </w:tcPr>
          <w:p w14:paraId="69F7C95D" w14:textId="09938B4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30" w:type="dxa"/>
            <w:vAlign w:val="center"/>
          </w:tcPr>
          <w:p w14:paraId="3C67FACF" w14:textId="5F97C68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7754CDF8" w14:textId="301E630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61F4EC4B" w14:textId="2B49E9C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843" w:type="dxa"/>
            <w:vAlign w:val="center"/>
          </w:tcPr>
          <w:p w14:paraId="0C19EE96" w14:textId="4D99725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59E2B533" w14:textId="49429A3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A0V4M5O2C0Ar1</w:t>
            </w:r>
          </w:p>
        </w:tc>
        <w:tc>
          <w:tcPr>
            <w:tcW w:w="990" w:type="dxa"/>
            <w:vAlign w:val="center"/>
          </w:tcPr>
          <w:p w14:paraId="694E5505" w14:textId="6B878F1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D208571" w14:textId="59B3869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3AC3E14" w14:textId="201C7B3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1D6732F" w14:textId="70CD7DB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09F84503" w14:textId="5F9C87C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DD760B" w:rsidRPr="00885503" w14:paraId="7A3D11B0" w14:textId="77777777" w:rsidTr="00261B32">
        <w:tc>
          <w:tcPr>
            <w:tcW w:w="460" w:type="dxa"/>
            <w:vAlign w:val="center"/>
          </w:tcPr>
          <w:p w14:paraId="25DC20E2" w14:textId="2D2C08AF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44" w:type="dxa"/>
            <w:vAlign w:val="center"/>
          </w:tcPr>
          <w:p w14:paraId="29E02781" w14:textId="7C52B0C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30" w:type="dxa"/>
            <w:vAlign w:val="center"/>
          </w:tcPr>
          <w:p w14:paraId="3461BD67" w14:textId="21A0834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2DCC1452" w14:textId="6C70893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175849D2" w14:textId="12C5778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843" w:type="dxa"/>
            <w:vAlign w:val="center"/>
          </w:tcPr>
          <w:p w14:paraId="3114BB7B" w14:textId="3C869DA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03692E63" w14:textId="4BA5CEC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A0V0M5O2C0Ar1</w:t>
            </w:r>
          </w:p>
        </w:tc>
        <w:tc>
          <w:tcPr>
            <w:tcW w:w="990" w:type="dxa"/>
            <w:vAlign w:val="center"/>
          </w:tcPr>
          <w:p w14:paraId="75253120" w14:textId="4A883BB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EDA9C6D" w14:textId="0104B69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3AFC88F" w14:textId="3A71631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9ADC9F3" w14:textId="2557923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7F916322" w14:textId="131274E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</w:tr>
      <w:tr w:rsidR="00DD760B" w:rsidRPr="00885503" w14:paraId="293C6E58" w14:textId="77777777" w:rsidTr="00261B32">
        <w:tc>
          <w:tcPr>
            <w:tcW w:w="460" w:type="dxa"/>
            <w:vAlign w:val="center"/>
          </w:tcPr>
          <w:p w14:paraId="04DD2BDA" w14:textId="340E608A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644" w:type="dxa"/>
            <w:vAlign w:val="center"/>
          </w:tcPr>
          <w:p w14:paraId="0DC67F59" w14:textId="0B55A76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0" w:type="dxa"/>
            <w:vAlign w:val="center"/>
          </w:tcPr>
          <w:p w14:paraId="6F189215" w14:textId="5B35C0E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39EB837F" w14:textId="3B3A8DD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Ground level fall</w:t>
            </w:r>
          </w:p>
        </w:tc>
        <w:tc>
          <w:tcPr>
            <w:tcW w:w="750" w:type="dxa"/>
            <w:vAlign w:val="center"/>
          </w:tcPr>
          <w:p w14:paraId="13102F22" w14:textId="1359F67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43" w:type="dxa"/>
            <w:vAlign w:val="center"/>
          </w:tcPr>
          <w:p w14:paraId="6EECEEDC" w14:textId="7D50156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2946104" w14:textId="6C18932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A4V5M5O3C1Ar2</w:t>
            </w:r>
          </w:p>
        </w:tc>
        <w:tc>
          <w:tcPr>
            <w:tcW w:w="990" w:type="dxa"/>
            <w:vAlign w:val="center"/>
          </w:tcPr>
          <w:p w14:paraId="615A89ED" w14:textId="6767D2B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96A4121" w14:textId="5BEF686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518EBE" w14:textId="50C5B19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FDDDD3F" w14:textId="7068331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7BFE5247" w14:textId="461C7D7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DD760B" w:rsidRPr="00885503" w14:paraId="22B75F2C" w14:textId="77777777" w:rsidTr="00261B32">
        <w:tc>
          <w:tcPr>
            <w:tcW w:w="460" w:type="dxa"/>
            <w:vAlign w:val="center"/>
          </w:tcPr>
          <w:p w14:paraId="6582C696" w14:textId="08F8D6A5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644" w:type="dxa"/>
            <w:vAlign w:val="center"/>
          </w:tcPr>
          <w:p w14:paraId="5BEDEFEE" w14:textId="7003E8D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77</w:t>
            </w:r>
          </w:p>
        </w:tc>
        <w:tc>
          <w:tcPr>
            <w:tcW w:w="630" w:type="dxa"/>
            <w:vAlign w:val="center"/>
          </w:tcPr>
          <w:p w14:paraId="20F057E3" w14:textId="3494E4F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4940AFCF" w14:textId="34877CE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521A531A" w14:textId="045308A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43" w:type="dxa"/>
            <w:vAlign w:val="center"/>
          </w:tcPr>
          <w:p w14:paraId="56F2FDE3" w14:textId="007F097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4302C774" w14:textId="13DE28B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A3V5M0O0CAr2</w:t>
            </w:r>
          </w:p>
        </w:tc>
        <w:tc>
          <w:tcPr>
            <w:tcW w:w="990" w:type="dxa"/>
            <w:vAlign w:val="center"/>
          </w:tcPr>
          <w:p w14:paraId="5CAA8CBF" w14:textId="187A10A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  <w:r w:rsidRPr="00885503">
              <w:rPr>
                <w:rFonts w:ascii="Arial" w:hAnsi="Arial" w:cs="Arial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5E672E6" w14:textId="29F5BE1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D2B087" w14:textId="054F0B4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1CB161D" w14:textId="7479C5A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Fix/Pur</w:t>
            </w:r>
          </w:p>
        </w:tc>
        <w:tc>
          <w:tcPr>
            <w:tcW w:w="1080" w:type="dxa"/>
            <w:vAlign w:val="center"/>
          </w:tcPr>
          <w:p w14:paraId="40D779F0" w14:textId="4E052D9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DD760B" w:rsidRPr="00885503" w14:paraId="3719CF00" w14:textId="77777777" w:rsidTr="00261B32">
        <w:tc>
          <w:tcPr>
            <w:tcW w:w="460" w:type="dxa"/>
            <w:vAlign w:val="center"/>
          </w:tcPr>
          <w:p w14:paraId="32226772" w14:textId="73F63A5F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644" w:type="dxa"/>
            <w:vAlign w:val="center"/>
          </w:tcPr>
          <w:p w14:paraId="57CBB813" w14:textId="61096D4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630" w:type="dxa"/>
            <w:vAlign w:val="center"/>
          </w:tcPr>
          <w:p w14:paraId="23CC307D" w14:textId="719A2C6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53D552A4" w14:textId="109E61D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3D618ECA" w14:textId="2499FEA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843" w:type="dxa"/>
            <w:vAlign w:val="center"/>
          </w:tcPr>
          <w:p w14:paraId="62AFA5B6" w14:textId="42CC2FC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07751827" w14:textId="46AC818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A0V1M5O3C1Ar1</w:t>
            </w:r>
          </w:p>
        </w:tc>
        <w:tc>
          <w:tcPr>
            <w:tcW w:w="990" w:type="dxa"/>
            <w:vAlign w:val="center"/>
          </w:tcPr>
          <w:p w14:paraId="322C4C43" w14:textId="150AA9C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87673BD" w14:textId="450FA6A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3430BDA" w14:textId="4ECDDBF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E2A7D24" w14:textId="169E688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7E8C7523" w14:textId="37B3F0D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DD760B" w:rsidRPr="00885503" w14:paraId="7D99FD17" w14:textId="77777777" w:rsidTr="00261B32">
        <w:tc>
          <w:tcPr>
            <w:tcW w:w="460" w:type="dxa"/>
            <w:vAlign w:val="center"/>
          </w:tcPr>
          <w:p w14:paraId="7F8D232A" w14:textId="1AAD2DB6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644" w:type="dxa"/>
            <w:vAlign w:val="center"/>
          </w:tcPr>
          <w:p w14:paraId="17FC531A" w14:textId="41B32F77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30" w:type="dxa"/>
            <w:vAlign w:val="center"/>
          </w:tcPr>
          <w:p w14:paraId="4B8CD22E" w14:textId="2EBCFF9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02B74363" w14:textId="4CCEA41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vAlign w:val="center"/>
          </w:tcPr>
          <w:p w14:paraId="460CC205" w14:textId="2E50DC9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3" w:type="dxa"/>
            <w:vAlign w:val="center"/>
          </w:tcPr>
          <w:p w14:paraId="727C0EC8" w14:textId="6F2B440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C500E1D" w14:textId="0C9AD39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A4V5M5O3C2Ar3</w:t>
            </w:r>
          </w:p>
        </w:tc>
        <w:tc>
          <w:tcPr>
            <w:tcW w:w="990" w:type="dxa"/>
            <w:vAlign w:val="center"/>
          </w:tcPr>
          <w:p w14:paraId="463A20F6" w14:textId="551F996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F0F6093" w14:textId="76E35B2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Exp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BF8ADC2" w14:textId="28B7E54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E2EDAD3" w14:textId="370FA05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080" w:type="dxa"/>
            <w:vAlign w:val="center"/>
          </w:tcPr>
          <w:p w14:paraId="7C3AF3BE" w14:textId="0D2C792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DD760B" w:rsidRPr="00885503" w14:paraId="524E6B99" w14:textId="77777777" w:rsidTr="00261B32">
        <w:tc>
          <w:tcPr>
            <w:tcW w:w="460" w:type="dxa"/>
            <w:vAlign w:val="center"/>
          </w:tcPr>
          <w:p w14:paraId="44ADB1D2" w14:textId="46158B4C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644" w:type="dxa"/>
            <w:vAlign w:val="center"/>
          </w:tcPr>
          <w:p w14:paraId="6ED86FCD" w14:textId="1230B1D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30" w:type="dxa"/>
            <w:vAlign w:val="center"/>
          </w:tcPr>
          <w:p w14:paraId="547EED84" w14:textId="2F9BF81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72D562FE" w14:textId="732D0DF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0045FF04" w14:textId="69DCA83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843" w:type="dxa"/>
            <w:vAlign w:val="center"/>
          </w:tcPr>
          <w:p w14:paraId="1854F387" w14:textId="512E155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0E0F48EE" w14:textId="2A0D62F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A3V-M5O0C1Ar-</w:t>
            </w:r>
          </w:p>
        </w:tc>
        <w:tc>
          <w:tcPr>
            <w:tcW w:w="990" w:type="dxa"/>
            <w:vAlign w:val="center"/>
          </w:tcPr>
          <w:p w14:paraId="7B6D8DDB" w14:textId="7301DCF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  <w:r w:rsidRPr="00885503">
              <w:rPr>
                <w:rFonts w:ascii="Arial" w:hAnsi="Arial" w:cs="Arial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E8142F" w14:textId="63434A9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Auto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65B2445" w14:textId="14E38AE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18B32B3" w14:textId="03AC8545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080" w:type="dxa"/>
            <w:vAlign w:val="center"/>
          </w:tcPr>
          <w:p w14:paraId="7D9E44E2" w14:textId="7E2F797E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DD760B" w:rsidRPr="00885503" w14:paraId="25800E70" w14:textId="77777777" w:rsidTr="009358D5">
        <w:tc>
          <w:tcPr>
            <w:tcW w:w="460" w:type="dxa"/>
            <w:vAlign w:val="center"/>
          </w:tcPr>
          <w:p w14:paraId="449E2F95" w14:textId="2F5846DB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644" w:type="dxa"/>
            <w:vAlign w:val="center"/>
          </w:tcPr>
          <w:p w14:paraId="22147971" w14:textId="71223A4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630" w:type="dxa"/>
            <w:vAlign w:val="center"/>
          </w:tcPr>
          <w:p w14:paraId="303330E6" w14:textId="429DFF4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62405872" w14:textId="19D32D1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06839D86" w14:textId="6FF51F1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843" w:type="dxa"/>
            <w:vAlign w:val="center"/>
          </w:tcPr>
          <w:p w14:paraId="023EDD5F" w14:textId="29B5AA1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vAlign w:val="center"/>
          </w:tcPr>
          <w:p w14:paraId="40BF4820" w14:textId="4868326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A0V0M2O1C0Ar0</w:t>
            </w:r>
          </w:p>
        </w:tc>
        <w:tc>
          <w:tcPr>
            <w:tcW w:w="990" w:type="dxa"/>
            <w:vAlign w:val="center"/>
          </w:tcPr>
          <w:p w14:paraId="053EB977" w14:textId="384CA5B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14:paraId="525DB96F" w14:textId="6042032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709FC1CB" w14:textId="5F788A8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3BDA8D38" w14:textId="7775932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24E99354" w14:textId="7E54D1C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DD760B" w:rsidRPr="00885503" w14:paraId="4A929F24" w14:textId="77777777" w:rsidTr="00261B32">
        <w:tc>
          <w:tcPr>
            <w:tcW w:w="460" w:type="dxa"/>
            <w:vAlign w:val="center"/>
          </w:tcPr>
          <w:p w14:paraId="6BDA8140" w14:textId="50915813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644" w:type="dxa"/>
            <w:vAlign w:val="center"/>
          </w:tcPr>
          <w:p w14:paraId="4487D61E" w14:textId="492274B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630" w:type="dxa"/>
            <w:vAlign w:val="center"/>
          </w:tcPr>
          <w:p w14:paraId="71DC696A" w14:textId="3C3F90A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vAlign w:val="center"/>
          </w:tcPr>
          <w:p w14:paraId="34DEEF6C" w14:textId="2293642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MVC</w:t>
            </w:r>
          </w:p>
        </w:tc>
        <w:tc>
          <w:tcPr>
            <w:tcW w:w="750" w:type="dxa"/>
            <w:vAlign w:val="center"/>
          </w:tcPr>
          <w:p w14:paraId="2A2E17A3" w14:textId="394A0E6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3" w:type="dxa"/>
            <w:vAlign w:val="center"/>
          </w:tcPr>
          <w:p w14:paraId="454DA0C8" w14:textId="6916DF5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7T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4E1DE6F5" w14:textId="77E01FC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A4V5M-O3C1Ar3</w:t>
            </w:r>
          </w:p>
        </w:tc>
        <w:tc>
          <w:tcPr>
            <w:tcW w:w="990" w:type="dxa"/>
            <w:vAlign w:val="center"/>
          </w:tcPr>
          <w:p w14:paraId="6C3217B9" w14:textId="716F80E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NA</w:t>
            </w:r>
            <w:r w:rsidRPr="00885503"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C5026D" w14:textId="0359653B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8FAF0EF" w14:textId="1DA6B94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CF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DF9B26D" w14:textId="47BA3C9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Exp</w:t>
            </w:r>
          </w:p>
        </w:tc>
        <w:tc>
          <w:tcPr>
            <w:tcW w:w="1080" w:type="dxa"/>
            <w:vAlign w:val="center"/>
          </w:tcPr>
          <w:p w14:paraId="4F34E5A9" w14:textId="1701AF9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DD760B" w:rsidRPr="00885503" w14:paraId="244906E0" w14:textId="77777777" w:rsidTr="009358D5">
        <w:tc>
          <w:tcPr>
            <w:tcW w:w="460" w:type="dxa"/>
            <w:vAlign w:val="center"/>
          </w:tcPr>
          <w:p w14:paraId="0B587A2A" w14:textId="7F44AB53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644" w:type="dxa"/>
            <w:vAlign w:val="center"/>
          </w:tcPr>
          <w:p w14:paraId="116CDE3B" w14:textId="49E519F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  <w:tc>
          <w:tcPr>
            <w:tcW w:w="630" w:type="dxa"/>
            <w:vAlign w:val="center"/>
          </w:tcPr>
          <w:p w14:paraId="3497A4EF" w14:textId="2EEE756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1047" w:type="dxa"/>
            <w:vAlign w:val="center"/>
          </w:tcPr>
          <w:p w14:paraId="2E3AD8E7" w14:textId="168D159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Ground level fall</w:t>
            </w:r>
          </w:p>
        </w:tc>
        <w:tc>
          <w:tcPr>
            <w:tcW w:w="750" w:type="dxa"/>
            <w:vAlign w:val="center"/>
          </w:tcPr>
          <w:p w14:paraId="189633E9" w14:textId="2D83756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43" w:type="dxa"/>
            <w:vAlign w:val="center"/>
          </w:tcPr>
          <w:p w14:paraId="55522724" w14:textId="273BFE5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011" w:type="dxa"/>
            <w:vAlign w:val="center"/>
          </w:tcPr>
          <w:p w14:paraId="4BB48471" w14:textId="4454F05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A0V0M0O1C0Ar0</w:t>
            </w:r>
          </w:p>
        </w:tc>
        <w:tc>
          <w:tcPr>
            <w:tcW w:w="990" w:type="dxa"/>
            <w:vAlign w:val="center"/>
          </w:tcPr>
          <w:p w14:paraId="6749C042" w14:textId="6F7D1D4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14:paraId="1361A2AF" w14:textId="5DECBAA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vAlign w:val="center"/>
          </w:tcPr>
          <w:p w14:paraId="23AACCF9" w14:textId="1321F93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vAlign w:val="center"/>
          </w:tcPr>
          <w:p w14:paraId="6A86252D" w14:textId="6BEDCB9C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vAlign w:val="center"/>
          </w:tcPr>
          <w:p w14:paraId="39FBE3D3" w14:textId="36B91E8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DD760B" w:rsidRPr="00885503" w14:paraId="47252073" w14:textId="77777777" w:rsidTr="009358D5"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452A234" w14:textId="6FB3D5B2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3C086DA6" w14:textId="75216E5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71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F8FF8CD" w14:textId="738078E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C4ABC52" w14:textId="50502AE6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2A6354B8" w14:textId="4398DDC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FB5E166" w14:textId="5A808EB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3F94D5A1" w14:textId="7EAEAEC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A0V0M2O1C0Ar0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BD45795" w14:textId="2DD97D3F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C30BDA8" w14:textId="1BE5CC6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4E8974B" w14:textId="6A0B88D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00FA1A" w14:textId="73FA7270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F22C43" w14:textId="76D4D42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DD760B" w:rsidRPr="00885503" w14:paraId="3A7629BC" w14:textId="77777777" w:rsidTr="009358D5"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41F531B9" w14:textId="405366CE" w:rsidR="00DD760B" w:rsidRPr="00885503" w:rsidRDefault="00DD760B" w:rsidP="009358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F7AD125" w14:textId="1E9220F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C5E695D" w14:textId="13DF416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795F25B" w14:textId="2E8A9C63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Fall from &gt;3ft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75B63282" w14:textId="10EF7BD1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5T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69BC9CA9" w14:textId="4E6DAE0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3T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03D2EDEB" w14:textId="555409BA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sz w:val="21"/>
                <w:szCs w:val="21"/>
              </w:rPr>
              <w:t>A0V0M2O0C0Ar2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DFE00C6" w14:textId="0BA699F4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7092CF" w14:textId="659AB9D8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DBCD1BD" w14:textId="3D0531E9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C6FE87" w14:textId="5D53F06D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973FF0" w14:textId="5DDB64A2" w:rsidR="00DD760B" w:rsidRPr="00885503" w:rsidRDefault="00DD760B" w:rsidP="00DD760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5503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DD760B" w:rsidRPr="00885503" w14:paraId="5687CF6C" w14:textId="77777777" w:rsidTr="00DD760B">
        <w:trPr>
          <w:gridAfter w:val="11"/>
          <w:wAfter w:w="12135" w:type="dxa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C6B68" w14:textId="77777777" w:rsidR="00DD760B" w:rsidRPr="00885503" w:rsidRDefault="00DD760B" w:rsidP="00DD760B">
            <w:pP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</w:pPr>
          </w:p>
        </w:tc>
      </w:tr>
    </w:tbl>
    <w:p w14:paraId="5EAADFCE" w14:textId="74F45661" w:rsidR="00E65044" w:rsidRDefault="000410A2" w:rsidP="000410A2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885503">
        <w:rPr>
          <w:rFonts w:ascii="Arial" w:hAnsi="Arial" w:cs="Arial"/>
          <w:color w:val="000000"/>
          <w:sz w:val="21"/>
          <w:szCs w:val="21"/>
          <w:vertAlign w:val="superscript"/>
        </w:rPr>
        <w:t>a</w:t>
      </w:r>
      <w:proofErr w:type="spellEnd"/>
      <w:r w:rsidRPr="00885503">
        <w:rPr>
          <w:rFonts w:ascii="Arial" w:hAnsi="Arial" w:cs="Arial"/>
          <w:color w:val="000000"/>
          <w:sz w:val="21"/>
          <w:szCs w:val="21"/>
          <w:vertAlign w:val="superscript"/>
        </w:rPr>
        <w:t xml:space="preserve"> </w:t>
      </w:r>
      <w:r w:rsidRPr="00885503">
        <w:rPr>
          <w:rFonts w:ascii="Arial" w:hAnsi="Arial" w:cs="Arial"/>
          <w:color w:val="000000"/>
          <w:sz w:val="21"/>
          <w:szCs w:val="21"/>
        </w:rPr>
        <w:t>eyes sutured shut</w:t>
      </w:r>
      <w:r w:rsidR="001D1F44">
        <w:rPr>
          <w:rFonts w:ascii="Arial" w:hAnsi="Arial" w:cs="Arial"/>
          <w:color w:val="000000"/>
          <w:sz w:val="21"/>
          <w:szCs w:val="21"/>
        </w:rPr>
        <w:t>-</w:t>
      </w:r>
      <w:r w:rsidRPr="00885503">
        <w:rPr>
          <w:rFonts w:ascii="Arial" w:hAnsi="Arial" w:cs="Arial"/>
          <w:color w:val="000000"/>
          <w:sz w:val="21"/>
          <w:szCs w:val="21"/>
        </w:rPr>
        <w:t xml:space="preserve"> visual subscale could not be administered and arousal subscale could not be scored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885503">
        <w:rPr>
          <w:rFonts w:ascii="Arial" w:hAnsi="Arial" w:cs="Arial"/>
          <w:color w:val="000000"/>
          <w:sz w:val="21"/>
          <w:szCs w:val="21"/>
          <w:vertAlign w:val="superscript"/>
        </w:rPr>
        <w:t xml:space="preserve">b </w:t>
      </w:r>
      <w:r w:rsidRPr="00885503">
        <w:rPr>
          <w:rFonts w:ascii="Arial" w:hAnsi="Arial" w:cs="Arial"/>
          <w:color w:val="000000"/>
          <w:sz w:val="21"/>
          <w:szCs w:val="21"/>
        </w:rPr>
        <w:t>withdrew prior to last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885503">
        <w:rPr>
          <w:rFonts w:ascii="Arial" w:hAnsi="Arial" w:cs="Arial"/>
          <w:color w:val="000000"/>
          <w:sz w:val="21"/>
          <w:szCs w:val="21"/>
        </w:rPr>
        <w:t>assessment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885503">
        <w:rPr>
          <w:rFonts w:ascii="Arial" w:hAnsi="Arial" w:cs="Arial"/>
          <w:color w:val="000000"/>
          <w:sz w:val="21"/>
          <w:szCs w:val="21"/>
          <w:vertAlign w:val="superscript"/>
        </w:rPr>
        <w:t xml:space="preserve">c </w:t>
      </w:r>
      <w:r w:rsidRPr="00885503">
        <w:rPr>
          <w:rFonts w:ascii="Arial" w:hAnsi="Arial" w:cs="Arial"/>
          <w:color w:val="000000"/>
          <w:sz w:val="21"/>
          <w:szCs w:val="21"/>
        </w:rPr>
        <w:t>exam discontinued prior to communication subscale administration due to medical instability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885503">
        <w:rPr>
          <w:rFonts w:ascii="Arial" w:hAnsi="Arial" w:cs="Arial"/>
          <w:color w:val="000000"/>
          <w:sz w:val="21"/>
          <w:szCs w:val="21"/>
          <w:vertAlign w:val="superscript"/>
        </w:rPr>
        <w:t xml:space="preserve">d </w:t>
      </w:r>
      <w:r w:rsidRPr="00885503">
        <w:rPr>
          <w:rFonts w:ascii="Arial" w:hAnsi="Arial" w:cs="Arial"/>
          <w:color w:val="000000"/>
          <w:sz w:val="21"/>
          <w:szCs w:val="21"/>
        </w:rPr>
        <w:t>eyes swollen shut</w:t>
      </w:r>
      <w:r w:rsidR="0027711C">
        <w:rPr>
          <w:rFonts w:ascii="Arial" w:hAnsi="Arial" w:cs="Arial"/>
          <w:color w:val="000000"/>
          <w:sz w:val="21"/>
          <w:szCs w:val="21"/>
        </w:rPr>
        <w:t>-</w:t>
      </w:r>
      <w:r w:rsidRPr="00885503">
        <w:rPr>
          <w:rFonts w:ascii="Arial" w:hAnsi="Arial" w:cs="Arial"/>
          <w:color w:val="000000"/>
          <w:sz w:val="21"/>
          <w:szCs w:val="21"/>
        </w:rPr>
        <w:t xml:space="preserve"> visual subscale could not be administered and arousal subscale could not be scored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885503">
        <w:rPr>
          <w:rFonts w:ascii="Arial" w:hAnsi="Arial" w:cs="Arial"/>
          <w:color w:val="000000"/>
          <w:sz w:val="21"/>
          <w:szCs w:val="21"/>
          <w:vertAlign w:val="superscript"/>
        </w:rPr>
        <w:t xml:space="preserve">e </w:t>
      </w:r>
      <w:r w:rsidRPr="00885503">
        <w:rPr>
          <w:rFonts w:ascii="Arial" w:hAnsi="Arial" w:cs="Arial"/>
          <w:color w:val="000000"/>
          <w:sz w:val="21"/>
          <w:szCs w:val="21"/>
        </w:rPr>
        <w:t>4-point restraints could not be removed due to safety concerns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885503">
        <w:rPr>
          <w:rFonts w:ascii="Arial" w:hAnsi="Arial" w:cs="Arial"/>
          <w:color w:val="000000"/>
          <w:sz w:val="21"/>
          <w:szCs w:val="21"/>
        </w:rPr>
        <w:t>- subscale not tested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B0067B">
        <w:rPr>
          <w:rFonts w:ascii="Arial" w:hAnsi="Arial" w:cs="Arial"/>
          <w:sz w:val="22"/>
          <w:szCs w:val="22"/>
        </w:rPr>
        <w:t xml:space="preserve">CRS-R Subscale score Rating A </w:t>
      </w:r>
      <w:r w:rsidR="00B0067B">
        <w:rPr>
          <w:rFonts w:ascii="Arial" w:hAnsi="Arial" w:cs="Arial"/>
          <w:i/>
          <w:iCs/>
          <w:sz w:val="22"/>
          <w:szCs w:val="22"/>
        </w:rPr>
        <w:t xml:space="preserve">auditory, </w:t>
      </w:r>
      <w:r w:rsidR="00B0067B">
        <w:rPr>
          <w:rFonts w:ascii="Arial" w:hAnsi="Arial" w:cs="Arial"/>
          <w:sz w:val="22"/>
          <w:szCs w:val="22"/>
        </w:rPr>
        <w:t xml:space="preserve">V </w:t>
      </w:r>
      <w:r w:rsidR="00B0067B">
        <w:rPr>
          <w:rFonts w:ascii="Arial" w:hAnsi="Arial" w:cs="Arial"/>
          <w:i/>
          <w:iCs/>
          <w:sz w:val="22"/>
          <w:szCs w:val="22"/>
        </w:rPr>
        <w:t>verbal,</w:t>
      </w:r>
      <w:r w:rsidR="00B0067B">
        <w:rPr>
          <w:rFonts w:ascii="Arial" w:hAnsi="Arial" w:cs="Arial"/>
          <w:sz w:val="22"/>
          <w:szCs w:val="22"/>
        </w:rPr>
        <w:t xml:space="preserve"> M </w:t>
      </w:r>
      <w:r w:rsidR="00B0067B" w:rsidRPr="00B0067B">
        <w:rPr>
          <w:rFonts w:ascii="Arial" w:hAnsi="Arial" w:cs="Arial"/>
          <w:i/>
          <w:iCs/>
          <w:sz w:val="22"/>
          <w:szCs w:val="22"/>
        </w:rPr>
        <w:t>motor</w:t>
      </w:r>
      <w:r w:rsidR="00B0067B">
        <w:rPr>
          <w:rFonts w:ascii="Arial" w:hAnsi="Arial" w:cs="Arial"/>
          <w:sz w:val="22"/>
          <w:szCs w:val="22"/>
        </w:rPr>
        <w:t xml:space="preserve">, O </w:t>
      </w:r>
      <w:r w:rsidR="00B0067B">
        <w:rPr>
          <w:rFonts w:ascii="Arial" w:hAnsi="Arial" w:cs="Arial"/>
          <w:i/>
          <w:iCs/>
          <w:sz w:val="22"/>
          <w:szCs w:val="22"/>
        </w:rPr>
        <w:t xml:space="preserve">oromotor, </w:t>
      </w:r>
      <w:r w:rsidR="00B0067B">
        <w:rPr>
          <w:rFonts w:ascii="Arial" w:hAnsi="Arial" w:cs="Arial"/>
          <w:sz w:val="22"/>
          <w:szCs w:val="22"/>
        </w:rPr>
        <w:t xml:space="preserve">C </w:t>
      </w:r>
      <w:r w:rsidR="00B0067B" w:rsidRPr="00505AEF">
        <w:rPr>
          <w:rFonts w:ascii="Arial" w:hAnsi="Arial" w:cs="Arial"/>
          <w:sz w:val="22"/>
          <w:szCs w:val="22"/>
        </w:rPr>
        <w:t>communication</w:t>
      </w:r>
      <w:r w:rsidR="00B0067B">
        <w:rPr>
          <w:rFonts w:ascii="Arial" w:hAnsi="Arial" w:cs="Arial"/>
          <w:sz w:val="22"/>
          <w:szCs w:val="22"/>
        </w:rPr>
        <w:t xml:space="preserve">, Ar </w:t>
      </w:r>
      <w:r w:rsidR="00B0067B">
        <w:rPr>
          <w:rFonts w:ascii="Arial" w:hAnsi="Arial" w:cs="Arial"/>
          <w:i/>
          <w:iCs/>
          <w:sz w:val="22"/>
          <w:szCs w:val="22"/>
        </w:rPr>
        <w:t xml:space="preserve">arousal; </w:t>
      </w:r>
      <w:r w:rsidR="00E65044" w:rsidRPr="00B0067B">
        <w:rPr>
          <w:rFonts w:ascii="Arial" w:hAnsi="Arial" w:cs="Arial"/>
          <w:sz w:val="22"/>
          <w:szCs w:val="22"/>
        </w:rPr>
        <w:t>CRSR</w:t>
      </w:r>
      <w:r w:rsidR="00E65044" w:rsidRPr="00E65044">
        <w:rPr>
          <w:rFonts w:ascii="Arial" w:hAnsi="Arial" w:cs="Arial"/>
          <w:sz w:val="22"/>
          <w:szCs w:val="22"/>
        </w:rPr>
        <w:t>-FAST</w:t>
      </w:r>
      <w:r w:rsidR="00563B1C">
        <w:rPr>
          <w:rFonts w:ascii="Arial" w:hAnsi="Arial" w:cs="Arial"/>
          <w:sz w:val="22"/>
          <w:szCs w:val="22"/>
        </w:rPr>
        <w:t xml:space="preserve"> (CRSR For Accelerated Standardized Testing)</w:t>
      </w:r>
      <w:r w:rsidR="00E65044" w:rsidRPr="00E65044">
        <w:rPr>
          <w:rFonts w:ascii="Arial" w:hAnsi="Arial" w:cs="Arial"/>
          <w:sz w:val="22"/>
          <w:szCs w:val="22"/>
        </w:rPr>
        <w:t xml:space="preserve"> behaviors</w:t>
      </w:r>
      <w:r w:rsidR="00E65044">
        <w:rPr>
          <w:rFonts w:ascii="Arial" w:hAnsi="Arial" w:cs="Arial"/>
          <w:sz w:val="22"/>
          <w:szCs w:val="22"/>
        </w:rPr>
        <w:t xml:space="preserve">: Auto </w:t>
      </w:r>
      <w:r w:rsidR="00E65044" w:rsidRPr="00E65044">
        <w:rPr>
          <w:rFonts w:ascii="Arial" w:hAnsi="Arial" w:cs="Arial"/>
          <w:i/>
          <w:iCs/>
          <w:sz w:val="22"/>
          <w:szCs w:val="22"/>
        </w:rPr>
        <w:t>automatic motor responses</w:t>
      </w:r>
      <w:r w:rsidR="00E65044">
        <w:rPr>
          <w:rFonts w:ascii="Arial" w:hAnsi="Arial" w:cs="Arial"/>
          <w:sz w:val="22"/>
          <w:szCs w:val="22"/>
        </w:rPr>
        <w:t xml:space="preserve">; CF </w:t>
      </w:r>
      <w:r w:rsidR="00E65044" w:rsidRPr="00E65044">
        <w:rPr>
          <w:rFonts w:ascii="Arial" w:hAnsi="Arial" w:cs="Arial"/>
          <w:i/>
          <w:iCs/>
          <w:sz w:val="22"/>
          <w:szCs w:val="22"/>
        </w:rPr>
        <w:t>command-following</w:t>
      </w:r>
      <w:r w:rsidR="00E65044">
        <w:rPr>
          <w:rFonts w:ascii="Arial" w:hAnsi="Arial" w:cs="Arial"/>
          <w:sz w:val="22"/>
          <w:szCs w:val="22"/>
        </w:rPr>
        <w:t xml:space="preserve">; Fix/Pur </w:t>
      </w:r>
      <w:r w:rsidR="00E65044" w:rsidRPr="00E65044">
        <w:rPr>
          <w:rFonts w:ascii="Arial" w:hAnsi="Arial" w:cs="Arial"/>
          <w:i/>
          <w:iCs/>
          <w:sz w:val="22"/>
          <w:szCs w:val="22"/>
        </w:rPr>
        <w:t>visual fixation or pursuit</w:t>
      </w:r>
      <w:r w:rsidR="00E65044">
        <w:rPr>
          <w:rFonts w:ascii="Arial" w:hAnsi="Arial" w:cs="Arial"/>
          <w:sz w:val="22"/>
          <w:szCs w:val="22"/>
        </w:rPr>
        <w:t xml:space="preserve">; Exp </w:t>
      </w:r>
      <w:r w:rsidR="00E65044" w:rsidRPr="00E65044">
        <w:rPr>
          <w:rFonts w:ascii="Arial" w:hAnsi="Arial" w:cs="Arial"/>
          <w:i/>
          <w:iCs/>
          <w:sz w:val="22"/>
          <w:szCs w:val="22"/>
        </w:rPr>
        <w:t>intelligible expression</w:t>
      </w:r>
      <w:r w:rsidR="00E65044">
        <w:rPr>
          <w:rFonts w:ascii="Arial" w:hAnsi="Arial" w:cs="Arial"/>
          <w:sz w:val="22"/>
          <w:szCs w:val="22"/>
        </w:rPr>
        <w:t xml:space="preserve">; Loc </w:t>
      </w:r>
      <w:r w:rsidR="00E65044" w:rsidRPr="00E65044">
        <w:rPr>
          <w:rFonts w:ascii="Arial" w:hAnsi="Arial" w:cs="Arial"/>
          <w:i/>
          <w:iCs/>
          <w:sz w:val="22"/>
          <w:szCs w:val="22"/>
        </w:rPr>
        <w:t xml:space="preserve">localization to noxious </w:t>
      </w:r>
      <w:r w:rsidR="0027711C" w:rsidRPr="00E65044">
        <w:rPr>
          <w:rFonts w:ascii="Arial" w:hAnsi="Arial" w:cs="Arial"/>
          <w:i/>
          <w:iCs/>
          <w:sz w:val="22"/>
          <w:szCs w:val="22"/>
        </w:rPr>
        <w:t>stimulation.</w:t>
      </w:r>
    </w:p>
    <w:p w14:paraId="54C6E441" w14:textId="3C99D5F6" w:rsidR="00B6194C" w:rsidRDefault="007647FB" w:rsidP="00505AEF">
      <w:pPr>
        <w:rPr>
          <w:rFonts w:ascii="Arial" w:hAnsi="Arial" w:cs="Arial"/>
          <w:sz w:val="22"/>
          <w:szCs w:val="22"/>
        </w:rPr>
      </w:pPr>
      <w:r w:rsidRPr="007647FB">
        <w:rPr>
          <w:rFonts w:ascii="Arial" w:hAnsi="Arial" w:cs="Arial"/>
          <w:sz w:val="22"/>
          <w:szCs w:val="22"/>
        </w:rPr>
        <w:t xml:space="preserve">ED </w:t>
      </w:r>
      <w:r w:rsidRPr="007647FB">
        <w:rPr>
          <w:rFonts w:ascii="Arial" w:hAnsi="Arial" w:cs="Arial"/>
          <w:i/>
          <w:iCs/>
          <w:sz w:val="22"/>
          <w:szCs w:val="22"/>
        </w:rPr>
        <w:t>Emergency Department;</w:t>
      </w:r>
      <w:r w:rsidRPr="007647FB">
        <w:rPr>
          <w:rFonts w:ascii="Arial" w:hAnsi="Arial" w:cs="Arial"/>
          <w:sz w:val="22"/>
          <w:szCs w:val="22"/>
        </w:rPr>
        <w:t xml:space="preserve"> GCS </w:t>
      </w:r>
      <w:r w:rsidRPr="007647FB">
        <w:rPr>
          <w:rFonts w:ascii="Arial" w:hAnsi="Arial" w:cs="Arial"/>
          <w:i/>
          <w:iCs/>
          <w:sz w:val="22"/>
          <w:szCs w:val="22"/>
        </w:rPr>
        <w:t xml:space="preserve">Glasgow Coma Scale; </w:t>
      </w:r>
      <w:r w:rsidRPr="007647FB">
        <w:rPr>
          <w:rFonts w:ascii="Arial" w:hAnsi="Arial" w:cs="Arial"/>
          <w:sz w:val="22"/>
          <w:szCs w:val="22"/>
        </w:rPr>
        <w:t xml:space="preserve">f </w:t>
      </w:r>
      <w:r w:rsidRPr="007647FB">
        <w:rPr>
          <w:rFonts w:ascii="Arial" w:hAnsi="Arial" w:cs="Arial"/>
          <w:i/>
          <w:iCs/>
          <w:sz w:val="22"/>
          <w:szCs w:val="22"/>
        </w:rPr>
        <w:t xml:space="preserve">female; </w:t>
      </w:r>
      <w:r w:rsidRPr="007647FB">
        <w:rPr>
          <w:rFonts w:ascii="Arial" w:hAnsi="Arial" w:cs="Arial"/>
          <w:sz w:val="22"/>
          <w:szCs w:val="22"/>
        </w:rPr>
        <w:t xml:space="preserve">m </w:t>
      </w:r>
      <w:r w:rsidRPr="007647FB">
        <w:rPr>
          <w:rFonts w:ascii="Arial" w:hAnsi="Arial" w:cs="Arial"/>
          <w:i/>
          <w:iCs/>
          <w:sz w:val="22"/>
          <w:szCs w:val="22"/>
        </w:rPr>
        <w:t xml:space="preserve">male; </w:t>
      </w:r>
      <w:r w:rsidRPr="007647FB">
        <w:rPr>
          <w:rFonts w:ascii="Arial" w:hAnsi="Arial" w:cs="Arial"/>
          <w:sz w:val="22"/>
          <w:szCs w:val="22"/>
        </w:rPr>
        <w:t>T intubated</w:t>
      </w:r>
      <w:r w:rsidRPr="007647FB">
        <w:rPr>
          <w:rFonts w:ascii="Arial" w:hAnsi="Arial" w:cs="Arial"/>
          <w:i/>
          <w:iCs/>
          <w:sz w:val="22"/>
          <w:szCs w:val="22"/>
        </w:rPr>
        <w:t xml:space="preserve">; </w:t>
      </w:r>
      <w:r w:rsidRPr="007647FB">
        <w:rPr>
          <w:rFonts w:ascii="Arial" w:hAnsi="Arial" w:cs="Arial"/>
          <w:sz w:val="22"/>
          <w:szCs w:val="22"/>
        </w:rPr>
        <w:t>P paralyzed</w:t>
      </w:r>
      <w:r w:rsidRPr="007647FB">
        <w:rPr>
          <w:rFonts w:ascii="Arial" w:hAnsi="Arial" w:cs="Arial"/>
          <w:i/>
          <w:iCs/>
          <w:sz w:val="22"/>
          <w:szCs w:val="22"/>
        </w:rPr>
        <w:t xml:space="preserve">; </w:t>
      </w:r>
      <w:r w:rsidRPr="007647FB">
        <w:rPr>
          <w:rFonts w:ascii="Arial" w:hAnsi="Arial" w:cs="Arial"/>
          <w:sz w:val="22"/>
          <w:szCs w:val="22"/>
        </w:rPr>
        <w:t>C sedated</w:t>
      </w:r>
      <w:r w:rsidRPr="007647FB">
        <w:rPr>
          <w:rFonts w:ascii="Arial" w:hAnsi="Arial" w:cs="Arial"/>
          <w:i/>
          <w:iCs/>
          <w:sz w:val="22"/>
          <w:szCs w:val="22"/>
        </w:rPr>
        <w:t xml:space="preserve">; </w:t>
      </w:r>
      <w:r w:rsidRPr="007647FB">
        <w:rPr>
          <w:rFonts w:ascii="Arial" w:hAnsi="Arial" w:cs="Arial"/>
          <w:sz w:val="22"/>
          <w:szCs w:val="22"/>
        </w:rPr>
        <w:t xml:space="preserve">MVC </w:t>
      </w:r>
      <w:r w:rsidRPr="007647FB">
        <w:rPr>
          <w:rFonts w:ascii="Arial" w:hAnsi="Arial" w:cs="Arial"/>
          <w:i/>
          <w:iCs/>
          <w:sz w:val="22"/>
          <w:szCs w:val="22"/>
        </w:rPr>
        <w:t>motor vehicle collision</w:t>
      </w:r>
      <w:r w:rsidRPr="007647FB">
        <w:rPr>
          <w:rFonts w:ascii="Arial" w:hAnsi="Arial" w:cs="Arial"/>
          <w:sz w:val="22"/>
          <w:szCs w:val="22"/>
        </w:rPr>
        <w:t xml:space="preserve">; NA </w:t>
      </w:r>
      <w:r w:rsidRPr="007647FB">
        <w:rPr>
          <w:rFonts w:ascii="Arial" w:hAnsi="Arial" w:cs="Arial"/>
          <w:i/>
          <w:iCs/>
          <w:sz w:val="22"/>
          <w:szCs w:val="22"/>
        </w:rPr>
        <w:t>Not Available</w:t>
      </w:r>
      <w:r w:rsidR="00641AEF">
        <w:rPr>
          <w:rFonts w:ascii="Arial" w:hAnsi="Arial" w:cs="Arial"/>
          <w:sz w:val="22"/>
          <w:szCs w:val="22"/>
        </w:rPr>
        <w:t xml:space="preserve">. Shading indicates an assessment resulted in a rating of “conscious”. </w:t>
      </w:r>
    </w:p>
    <w:p w14:paraId="3A508EB1" w14:textId="77777777" w:rsidR="000410A2" w:rsidRPr="00261B32" w:rsidRDefault="000410A2" w:rsidP="00505AEF">
      <w:pPr>
        <w:rPr>
          <w:rFonts w:ascii="Arial" w:hAnsi="Arial" w:cs="Arial"/>
        </w:rPr>
      </w:pPr>
    </w:p>
    <w:p w14:paraId="3AF664AB" w14:textId="7C77E2A8" w:rsidR="008B66AF" w:rsidRPr="00E65044" w:rsidRDefault="008B66AF" w:rsidP="005D3D3E">
      <w:pPr>
        <w:rPr>
          <w:rFonts w:ascii="Arial" w:hAnsi="Arial" w:cs="Arial"/>
          <w:vertAlign w:val="superscript"/>
        </w:rPr>
        <w:sectPr w:rsidR="008B66AF" w:rsidRPr="00E65044" w:rsidSect="003C3706">
          <w:pgSz w:w="15840" w:h="12240" w:orient="landscape"/>
          <w:pgMar w:top="1017" w:right="1440" w:bottom="1233" w:left="1440" w:header="720" w:footer="720" w:gutter="0"/>
          <w:cols w:space="720"/>
          <w:docGrid w:linePitch="360"/>
        </w:sectPr>
      </w:pPr>
    </w:p>
    <w:p w14:paraId="67832E47" w14:textId="742EB96B" w:rsidR="00CD767D" w:rsidRPr="00CD767D" w:rsidRDefault="00CD767D" w:rsidP="00CD767D">
      <w:pPr>
        <w:rPr>
          <w:rFonts w:ascii="Arial" w:hAnsi="Arial" w:cs="Arial"/>
        </w:rPr>
      </w:pPr>
      <w:r w:rsidRPr="00CD767D">
        <w:rPr>
          <w:rFonts w:ascii="Arial" w:hAnsi="Arial" w:cs="Arial"/>
        </w:rPr>
        <w:lastRenderedPageBreak/>
        <w:t xml:space="preserve">Supplementary Figure </w:t>
      </w:r>
      <w:r>
        <w:rPr>
          <w:rFonts w:ascii="Arial" w:hAnsi="Arial" w:cs="Arial"/>
        </w:rPr>
        <w:t>2</w:t>
      </w:r>
      <w:r w:rsidRPr="00CD767D">
        <w:rPr>
          <w:rFonts w:ascii="Arial" w:hAnsi="Arial" w:cs="Arial"/>
        </w:rPr>
        <w:t>: Distribution of CRS-R and CRSR-FAST Scores</w:t>
      </w:r>
    </w:p>
    <w:p w14:paraId="2E935188" w14:textId="77777777" w:rsidR="00CD767D" w:rsidRDefault="00CD767D" w:rsidP="00CD767D">
      <w:pPr>
        <w:rPr>
          <w:rFonts w:ascii="Arial" w:hAnsi="Arial" w:cs="Arial"/>
          <w:i/>
          <w:iCs/>
        </w:rPr>
      </w:pPr>
    </w:p>
    <w:p w14:paraId="64AB8BEC" w14:textId="27B0FE3E" w:rsidR="00CD767D" w:rsidRDefault="00F76CC1" w:rsidP="00CD767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Pr="00F76CC1">
        <w:rPr>
          <w:rFonts w:ascii="Arial" w:hAnsi="Arial" w:cs="Arial"/>
          <w:i/>
          <w:iCs/>
          <w:noProof/>
        </w:rPr>
        <w:drawing>
          <wp:inline distT="0" distB="0" distL="0" distR="0" wp14:anchorId="4C16621F" wp14:editId="1C700509">
            <wp:extent cx="5943600" cy="1991360"/>
            <wp:effectExtent l="0" t="0" r="0" b="2540"/>
            <wp:docPr id="1725170648" name="Picture 1" descr="A picture containing text, screenshot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70648" name="Picture 1" descr="A picture containing text, screenshot, diagram, plo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D996A" w14:textId="77777777" w:rsidR="00CD767D" w:rsidRDefault="00CD767D" w:rsidP="00B6194C">
      <w:pPr>
        <w:rPr>
          <w:rFonts w:ascii="Arial" w:hAnsi="Arial" w:cs="Arial"/>
        </w:rPr>
      </w:pPr>
    </w:p>
    <w:p w14:paraId="7E847B45" w14:textId="77777777" w:rsidR="00CD767D" w:rsidRDefault="00CD767D" w:rsidP="00B6194C">
      <w:pPr>
        <w:rPr>
          <w:rFonts w:ascii="Arial" w:hAnsi="Arial" w:cs="Arial"/>
        </w:rPr>
      </w:pPr>
    </w:p>
    <w:p w14:paraId="62136F64" w14:textId="4005317A" w:rsidR="00CD767D" w:rsidRPr="00CD767D" w:rsidRDefault="00CD767D" w:rsidP="00CD76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A: </w:t>
      </w:r>
      <w:r w:rsidR="00B0067B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CRS-R total scores </w:t>
      </w:r>
      <w:r w:rsidR="00B0067B">
        <w:rPr>
          <w:rFonts w:ascii="Arial" w:hAnsi="Arial" w:cs="Arial"/>
        </w:rPr>
        <w:t>ranged from 1-22 (total range = 0-23)</w:t>
      </w:r>
      <w:r>
        <w:rPr>
          <w:rFonts w:ascii="Arial" w:hAnsi="Arial" w:cs="Arial"/>
        </w:rPr>
        <w:t xml:space="preserve">. As expected, the total scores are skewed to the lower (i.e., more impaired) end of the CRS-R because the protocol excluded patients who were consistently following commands at the time of screening. Patients who are consistency following commands are unlikely to benefit from a scale that differentiates between patients who are and are not conscious in the intensive care unit (ICU). B: The number of CRSR-FAST assessments with a rating of conscious (grey bars) and not conscious (black bars) are presented for each CRS-R total score. </w:t>
      </w:r>
      <w:proofErr w:type="gramStart"/>
      <w:r>
        <w:rPr>
          <w:rFonts w:ascii="Arial" w:hAnsi="Arial" w:cs="Arial"/>
        </w:rPr>
        <w:t>The majority of</w:t>
      </w:r>
      <w:proofErr w:type="gramEnd"/>
      <w:r>
        <w:rPr>
          <w:rFonts w:ascii="Arial" w:hAnsi="Arial" w:cs="Arial"/>
        </w:rPr>
        <w:t xml:space="preserve"> CRSR-FAST assessments with a rating of not conscious occur in patients with CRS-R Total scores that are the lower end of the scale. </w:t>
      </w:r>
      <w:r>
        <w:rPr>
          <w:rFonts w:ascii="Arial" w:hAnsi="Arial" w:cs="Arial"/>
          <w:color w:val="212121"/>
        </w:rPr>
        <w:t xml:space="preserve"> </w:t>
      </w:r>
    </w:p>
    <w:p w14:paraId="518C0B31" w14:textId="77777777" w:rsidR="00CD767D" w:rsidRDefault="00CD767D" w:rsidP="00B6194C">
      <w:pPr>
        <w:rPr>
          <w:rFonts w:ascii="Arial" w:hAnsi="Arial" w:cs="Arial"/>
        </w:rPr>
      </w:pPr>
    </w:p>
    <w:p w14:paraId="1213E6E6" w14:textId="77777777" w:rsidR="00CD767D" w:rsidRDefault="00CD767D" w:rsidP="00B6194C">
      <w:pPr>
        <w:rPr>
          <w:rFonts w:ascii="Arial" w:hAnsi="Arial" w:cs="Arial"/>
        </w:rPr>
      </w:pPr>
    </w:p>
    <w:p w14:paraId="785F154F" w14:textId="77777777" w:rsidR="00CD767D" w:rsidRDefault="00CD767D" w:rsidP="00B6194C">
      <w:pPr>
        <w:rPr>
          <w:rFonts w:ascii="Arial" w:hAnsi="Arial" w:cs="Arial"/>
        </w:rPr>
      </w:pPr>
    </w:p>
    <w:p w14:paraId="7FEE6F98" w14:textId="77777777" w:rsidR="00CD767D" w:rsidRDefault="00CD767D" w:rsidP="00B6194C">
      <w:pPr>
        <w:rPr>
          <w:rFonts w:ascii="Arial" w:hAnsi="Arial" w:cs="Arial"/>
        </w:rPr>
      </w:pPr>
    </w:p>
    <w:p w14:paraId="6B43DB65" w14:textId="77777777" w:rsidR="00CD767D" w:rsidRDefault="00CD767D" w:rsidP="00B6194C">
      <w:pPr>
        <w:rPr>
          <w:rFonts w:ascii="Arial" w:hAnsi="Arial" w:cs="Arial"/>
        </w:rPr>
        <w:sectPr w:rsidR="00CD767D" w:rsidSect="007653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614BD3" w14:textId="690E78F9" w:rsidR="00CD767D" w:rsidRPr="00CD767D" w:rsidRDefault="00CD767D" w:rsidP="00B6194C">
      <w:pPr>
        <w:rPr>
          <w:rFonts w:ascii="Arial" w:hAnsi="Arial" w:cs="Arial"/>
        </w:rPr>
      </w:pPr>
      <w:r w:rsidRPr="00CD767D">
        <w:rPr>
          <w:rFonts w:ascii="Arial" w:hAnsi="Arial" w:cs="Arial"/>
        </w:rPr>
        <w:lastRenderedPageBreak/>
        <w:t xml:space="preserve">Supplementary Figure </w:t>
      </w:r>
      <w:r>
        <w:rPr>
          <w:rFonts w:ascii="Arial" w:hAnsi="Arial" w:cs="Arial"/>
        </w:rPr>
        <w:t>3</w:t>
      </w:r>
      <w:r w:rsidRPr="00CD767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Duration</w:t>
      </w:r>
      <w:r w:rsidRPr="00CD767D">
        <w:rPr>
          <w:rFonts w:ascii="Arial" w:hAnsi="Arial" w:cs="Arial"/>
        </w:rPr>
        <w:t xml:space="preserve"> of CRS-R </w:t>
      </w:r>
      <w:r>
        <w:rPr>
          <w:rFonts w:ascii="Arial" w:hAnsi="Arial" w:cs="Arial"/>
        </w:rPr>
        <w:t>and CRSR-FAST Assessments</w:t>
      </w:r>
    </w:p>
    <w:p w14:paraId="1CD5CF19" w14:textId="61BEA095" w:rsidR="00CD767D" w:rsidRDefault="00CD767D" w:rsidP="00B6194C">
      <w:pPr>
        <w:rPr>
          <w:rFonts w:ascii="Arial" w:hAnsi="Arial" w:cs="Arial"/>
          <w:i/>
          <w:iCs/>
        </w:rPr>
      </w:pPr>
    </w:p>
    <w:p w14:paraId="692350AA" w14:textId="21196BFC" w:rsidR="00CD767D" w:rsidRDefault="00CD767D" w:rsidP="00B6194C">
      <w:pPr>
        <w:rPr>
          <w:rFonts w:ascii="Arial" w:hAnsi="Arial" w:cs="Arial"/>
          <w:i/>
          <w:iCs/>
        </w:rPr>
      </w:pPr>
      <w:r w:rsidRPr="00CD767D">
        <w:rPr>
          <w:rFonts w:ascii="Arial" w:hAnsi="Arial" w:cs="Arial"/>
          <w:i/>
          <w:iCs/>
          <w:noProof/>
        </w:rPr>
        <w:drawing>
          <wp:inline distT="0" distB="0" distL="0" distR="0" wp14:anchorId="67505E1D" wp14:editId="6B21CF72">
            <wp:extent cx="5943600" cy="3837305"/>
            <wp:effectExtent l="0" t="0" r="0" b="0"/>
            <wp:docPr id="15" name="Picture 15" descr="A picture containing text, screenshot, lin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screenshot, line, fon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B132" w14:textId="183768DC" w:rsidR="00CD767D" w:rsidRPr="00CD767D" w:rsidRDefault="00CD767D" w:rsidP="00505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CRSR-FAST mean [SD] administration time was 6.5 [3.3] min (red dotted line), which is approximately one third of the administration time for the full-length CRS-R (black dotted line; 20.1 [7.2] minutes, </w:t>
      </w:r>
      <w:r w:rsidRPr="00252380">
        <w:rPr>
          <w:rFonts w:ascii="Arial" w:hAnsi="Arial" w:cs="Arial"/>
        </w:rPr>
        <w:t>p&lt;0.0001</w:t>
      </w:r>
      <w:r>
        <w:rPr>
          <w:rFonts w:ascii="Arial" w:hAnsi="Arial" w:cs="Arial"/>
        </w:rPr>
        <w:t xml:space="preserve">). </w:t>
      </w:r>
      <w:r w:rsidRPr="00252380">
        <w:rPr>
          <w:rFonts w:ascii="Arial" w:hAnsi="Arial" w:cs="Arial"/>
          <w:color w:val="212121"/>
        </w:rPr>
        <w:t>Of 134 CRSR-FAST administrations</w:t>
      </w:r>
      <w:r>
        <w:rPr>
          <w:rFonts w:ascii="Arial" w:hAnsi="Arial" w:cs="Arial"/>
          <w:color w:val="212121"/>
        </w:rPr>
        <w:t xml:space="preserve"> (red dots)</w:t>
      </w:r>
      <w:r w:rsidRPr="00252380">
        <w:rPr>
          <w:rFonts w:ascii="Arial" w:hAnsi="Arial" w:cs="Arial"/>
          <w:color w:val="212121"/>
        </w:rPr>
        <w:t xml:space="preserve">, 81% required less than 10 minutes. </w:t>
      </w:r>
      <w:r w:rsidR="00BC3094">
        <w:rPr>
          <w:rFonts w:ascii="Arial" w:hAnsi="Arial" w:cs="Arial"/>
          <w:color w:val="212121"/>
        </w:rPr>
        <w:t>A</w:t>
      </w:r>
      <w:r w:rsidRPr="00252380">
        <w:rPr>
          <w:rFonts w:ascii="Arial" w:hAnsi="Arial" w:cs="Arial"/>
          <w:color w:val="212121"/>
        </w:rPr>
        <w:t xml:space="preserve">ll full-length CRS-R administrations </w:t>
      </w:r>
      <w:r>
        <w:rPr>
          <w:rFonts w:ascii="Arial" w:hAnsi="Arial" w:cs="Arial"/>
          <w:color w:val="212121"/>
        </w:rPr>
        <w:t xml:space="preserve">(black dots) </w:t>
      </w:r>
      <w:r w:rsidRPr="00252380">
        <w:rPr>
          <w:rFonts w:ascii="Arial" w:hAnsi="Arial" w:cs="Arial"/>
          <w:color w:val="212121"/>
        </w:rPr>
        <w:t>required 10 minutes or more</w:t>
      </w:r>
      <w:r>
        <w:rPr>
          <w:rFonts w:ascii="Arial" w:hAnsi="Arial" w:cs="Arial"/>
          <w:color w:val="212121"/>
        </w:rPr>
        <w:t xml:space="preserve">. </w:t>
      </w:r>
    </w:p>
    <w:p w14:paraId="3F51A414" w14:textId="77777777" w:rsidR="00CD767D" w:rsidRDefault="00CD767D" w:rsidP="00B6194C">
      <w:pPr>
        <w:rPr>
          <w:rFonts w:ascii="Arial" w:hAnsi="Arial" w:cs="Arial"/>
          <w:i/>
          <w:iCs/>
        </w:rPr>
        <w:sectPr w:rsidR="00CD767D" w:rsidSect="007653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599847" w14:textId="77777777" w:rsidR="00CD767D" w:rsidRDefault="00CD767D" w:rsidP="00B6194C">
      <w:pPr>
        <w:rPr>
          <w:rFonts w:ascii="Arial" w:hAnsi="Arial" w:cs="Arial"/>
          <w:i/>
          <w:iCs/>
        </w:rPr>
      </w:pPr>
    </w:p>
    <w:p w14:paraId="2202378E" w14:textId="0815E0B1" w:rsidR="00B6194C" w:rsidRDefault="00B6194C" w:rsidP="00B6194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Test Validity</w:t>
      </w:r>
    </w:p>
    <w:p w14:paraId="4E7C0FF1" w14:textId="77777777" w:rsidR="00B6194C" w:rsidRDefault="00B6194C" w:rsidP="00B6194C">
      <w:pPr>
        <w:rPr>
          <w:rFonts w:ascii="Arial" w:hAnsi="Arial" w:cs="Arial"/>
          <w:i/>
          <w:iCs/>
        </w:rPr>
      </w:pPr>
    </w:p>
    <w:p w14:paraId="62CAA0EB" w14:textId="77777777" w:rsidR="00B6194C" w:rsidRDefault="00B6194C" w:rsidP="00B6194C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Five patients had at least one confounded CRS-R subscale. However, the confounding factor was consistent across all examinations and did not affect calculation of validity or reliability for the CRS-FAST. We therefore included all 5 patients in the analyses.</w:t>
      </w:r>
    </w:p>
    <w:p w14:paraId="2C815A27" w14:textId="77777777" w:rsidR="00B6194C" w:rsidRDefault="00B6194C">
      <w:pPr>
        <w:rPr>
          <w:rFonts w:ascii="Arial" w:hAnsi="Arial" w:cs="Arial"/>
          <w:i/>
          <w:iCs/>
        </w:rPr>
      </w:pPr>
    </w:p>
    <w:p w14:paraId="122A2ACD" w14:textId="087C6872" w:rsidR="00C25A3C" w:rsidRDefault="00C25A3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Concurrent Validity</w:t>
      </w:r>
    </w:p>
    <w:p w14:paraId="27BF935D" w14:textId="77777777" w:rsidR="00B6194C" w:rsidRDefault="00B6194C">
      <w:pPr>
        <w:rPr>
          <w:rFonts w:ascii="Arial" w:hAnsi="Arial" w:cs="Arial"/>
          <w:i/>
          <w:iCs/>
        </w:rPr>
      </w:pPr>
    </w:p>
    <w:p w14:paraId="06CB2204" w14:textId="78652D12" w:rsidR="00C25A3C" w:rsidRPr="00D07CF0" w:rsidRDefault="00C25A3C" w:rsidP="00D0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Simple Kappa Coefficient we </w:t>
      </w:r>
      <w:r w:rsidRPr="00D07CF0">
        <w:rPr>
          <w:rFonts w:ascii="Arial" w:hAnsi="Arial" w:cs="Arial"/>
        </w:rPr>
        <w:t>calculated the Matthews correlation coefficient (MCC</w:t>
      </w:r>
      <w:r w:rsidR="00D61C6D" w:rsidRPr="00D07CF0">
        <w:rPr>
          <w:rFonts w:ascii="Arial" w:hAnsi="Arial" w:cs="Arial"/>
        </w:rPr>
        <w:fldChar w:fldCharType="begin">
          <w:fldData xml:space="preserve">PEVuZE5vdGU+PENpdGU+PEF1dGhvcj5DaGljY288L0F1dGhvcj48WWVhcj4yMDIwPC9ZZWFyPjxS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</w:fldData>
        </w:fldChar>
      </w:r>
      <w:r w:rsidR="006966CD" w:rsidRPr="00D07CF0">
        <w:rPr>
          <w:rFonts w:ascii="Arial" w:hAnsi="Arial" w:cs="Arial"/>
        </w:rPr>
        <w:instrText xml:space="preserve"> ADDIN EN.CITE </w:instrText>
      </w:r>
      <w:r w:rsidR="006966CD" w:rsidRPr="00D07CF0">
        <w:rPr>
          <w:rFonts w:ascii="Arial" w:hAnsi="Arial" w:cs="Arial"/>
        </w:rPr>
        <w:fldChar w:fldCharType="begin">
          <w:fldData xml:space="preserve">PEVuZE5vdGU+PENpdGU+PEF1dGhvcj5DaGljY288L0F1dGhvcj48WWVhcj4yMDIwPC9ZZWFyPjxS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</w:fldData>
        </w:fldChar>
      </w:r>
      <w:r w:rsidR="006966CD" w:rsidRPr="00D07CF0">
        <w:rPr>
          <w:rFonts w:ascii="Arial" w:hAnsi="Arial" w:cs="Arial"/>
        </w:rPr>
        <w:instrText xml:space="preserve"> ADDIN EN.CITE.DATA </w:instrText>
      </w:r>
      <w:r w:rsidR="006966CD" w:rsidRPr="00D07CF0">
        <w:rPr>
          <w:rFonts w:ascii="Arial" w:hAnsi="Arial" w:cs="Arial"/>
        </w:rPr>
      </w:r>
      <w:r w:rsidR="006966CD" w:rsidRPr="00D07CF0">
        <w:rPr>
          <w:rFonts w:ascii="Arial" w:hAnsi="Arial" w:cs="Arial"/>
        </w:rPr>
        <w:fldChar w:fldCharType="end"/>
      </w:r>
      <w:r w:rsidR="00D61C6D" w:rsidRPr="00D07CF0">
        <w:rPr>
          <w:rFonts w:ascii="Arial" w:hAnsi="Arial" w:cs="Arial"/>
        </w:rPr>
      </w:r>
      <w:r w:rsidR="00D61C6D" w:rsidRPr="00D07CF0">
        <w:rPr>
          <w:rFonts w:ascii="Arial" w:hAnsi="Arial" w:cs="Arial"/>
        </w:rPr>
        <w:fldChar w:fldCharType="separate"/>
      </w:r>
      <w:r w:rsidR="006966CD" w:rsidRPr="00D07CF0">
        <w:rPr>
          <w:rFonts w:ascii="Arial" w:hAnsi="Arial" w:cs="Arial"/>
          <w:noProof/>
          <w:vertAlign w:val="superscript"/>
        </w:rPr>
        <w:t>3, 4</w:t>
      </w:r>
      <w:r w:rsidR="00D61C6D" w:rsidRPr="00D07CF0">
        <w:rPr>
          <w:rFonts w:ascii="Arial" w:hAnsi="Arial" w:cs="Arial"/>
        </w:rPr>
        <w:fldChar w:fldCharType="end"/>
      </w:r>
      <w:r w:rsidRPr="00D07CF0">
        <w:rPr>
          <w:rFonts w:ascii="Arial" w:hAnsi="Arial" w:cs="Arial"/>
        </w:rPr>
        <w:t xml:space="preserve"> Pearson correlation applied to a binary outcome)</w:t>
      </w:r>
      <w:r w:rsidR="005B6EC8">
        <w:rPr>
          <w:rFonts w:ascii="Arial" w:hAnsi="Arial" w:cs="Arial"/>
        </w:rPr>
        <w:t>,</w:t>
      </w:r>
      <w:r w:rsidR="00D61C6D" w:rsidRPr="00D07CF0">
        <w:rPr>
          <w:rFonts w:ascii="Arial" w:hAnsi="Arial" w:cs="Arial"/>
        </w:rPr>
        <w:t xml:space="preserve"> </w:t>
      </w:r>
      <w:r w:rsidRPr="00D07CF0">
        <w:rPr>
          <w:rFonts w:ascii="Arial" w:hAnsi="Arial" w:cs="Arial"/>
        </w:rPr>
        <w:t>F1 measures of agreement</w:t>
      </w:r>
      <w:r w:rsidR="00411AFB" w:rsidRPr="00D07CF0">
        <w:rPr>
          <w:rFonts w:ascii="Arial" w:hAnsi="Arial" w:cs="Arial"/>
        </w:rPr>
        <w:fldChar w:fldCharType="begin"/>
      </w:r>
      <w:r w:rsidR="006966CD" w:rsidRPr="00D07CF0">
        <w:rPr>
          <w:rFonts w:ascii="Arial" w:hAnsi="Arial" w:cs="Arial"/>
        </w:rPr>
        <w:instrText xml:space="preserve"> ADDIN EN.CITE &lt;EndNote&gt;&lt;Cite&gt;&lt;Author&gt;Hripcsak&lt;/Author&gt;&lt;Year&gt;2005&lt;/Year&gt;&lt;RecNum&gt;3948&lt;/RecNum&gt;&lt;DisplayText&gt;&lt;style face="superscript"&gt;5&lt;/style&gt;&lt;/DisplayText&gt;&lt;record&gt;&lt;rec-number&gt;3948&lt;/rec-number&gt;&lt;foreign-keys&gt;&lt;key app="EN" db-id="wz5s2zxfydswfrewffopstv6xevvz2p9eddf" timestamp="1674656455" guid="b3ad0ea6-8dc7-425a-9d98-6c3428fd1bae"&gt;3948&lt;/key&gt;&lt;/foreign-keys&gt;&lt;ref-type name="Journal Article"&gt;17&lt;/ref-type&gt;&lt;contributors&gt;&lt;authors&gt;&lt;author&gt;Hripcsak, G.&lt;/author&gt;&lt;author&gt;Rothschild, A. S.&lt;/author&gt;&lt;/authors&gt;&lt;/contributors&gt;&lt;auth-address&gt;Department of Medical Informatics, Columbia University, 622 West 168th Street, VC5, New York, NY 10032, USA. hripcsak@columbia.edu&lt;/auth-address&gt;&lt;titles&gt;&lt;title&gt;Agreement, the f-measure, and reliability in information retrieval&lt;/title&gt;&lt;secondary-title&gt;J Am Med Inform Assoc&lt;/secondary-title&gt;&lt;/titles&gt;&lt;periodical&gt;&lt;full-title&gt;J Am Med Inform Assoc&lt;/full-title&gt;&lt;/periodical&gt;&lt;pages&gt;296-8&lt;/pages&gt;&lt;volume&gt;12&lt;/volume&gt;&lt;number&gt;3&lt;/number&gt;&lt;edition&gt;2005/02/03&lt;/edition&gt;&lt;keywords&gt;&lt;keyword&gt;Humans&lt;/keyword&gt;&lt;keyword&gt;Information Services&lt;/keyword&gt;&lt;keyword&gt;Information Storage and Retrieval/standards/*statistics &amp;amp; numerical data&lt;/keyword&gt;&lt;keyword&gt;Internet&lt;/keyword&gt;&lt;keyword&gt;Medical Informatics/statistics &amp;amp; numerical data&lt;/keyword&gt;&lt;keyword&gt;Observer Variation&lt;/keyword&gt;&lt;keyword&gt;*Reproducibility of Results&lt;/keyword&gt;&lt;/keywords&gt;&lt;dates&gt;&lt;year&gt;2005&lt;/year&gt;&lt;pub-dates&gt;&lt;date&gt;May-Jun&lt;/date&gt;&lt;/pub-dates&gt;&lt;/dates&gt;&lt;isbn&gt;1067-5027 (Print)&amp;#xD;1067-5027&lt;/isbn&gt;&lt;accession-num&gt;15684123&lt;/accession-num&gt;&lt;urls&gt;&lt;/urls&gt;&lt;custom2&gt;PMC1090460&lt;/custom2&gt;&lt;electronic-resource-num&gt;10.1197/jamia.M1733&lt;/electronic-resource-num&gt;&lt;remote-database-provider&gt;NLM&lt;/remote-database-provider&gt;&lt;language&gt;eng&lt;/language&gt;&lt;/record&gt;&lt;/Cite&gt;&lt;/EndNote&gt;</w:instrText>
      </w:r>
      <w:r w:rsidR="00411AFB" w:rsidRPr="00D07CF0">
        <w:rPr>
          <w:rFonts w:ascii="Arial" w:hAnsi="Arial" w:cs="Arial"/>
        </w:rPr>
        <w:fldChar w:fldCharType="separate"/>
      </w:r>
      <w:r w:rsidR="006966CD" w:rsidRPr="00D07CF0">
        <w:rPr>
          <w:rFonts w:ascii="Arial" w:hAnsi="Arial" w:cs="Arial"/>
          <w:noProof/>
          <w:vertAlign w:val="superscript"/>
        </w:rPr>
        <w:t>5</w:t>
      </w:r>
      <w:r w:rsidR="00411AFB" w:rsidRPr="00D07CF0">
        <w:rPr>
          <w:rFonts w:ascii="Arial" w:hAnsi="Arial" w:cs="Arial"/>
        </w:rPr>
        <w:fldChar w:fldCharType="end"/>
      </w:r>
      <w:r w:rsidRPr="00D07CF0">
        <w:rPr>
          <w:rFonts w:ascii="Arial" w:hAnsi="Arial" w:cs="Arial"/>
        </w:rPr>
        <w:t xml:space="preserve"> </w:t>
      </w:r>
      <w:r w:rsidR="00411AFB" w:rsidRPr="00D07CF0">
        <w:rPr>
          <w:rFonts w:ascii="Arial" w:hAnsi="Arial" w:cs="Arial"/>
        </w:rPr>
        <w:t xml:space="preserve">and the </w:t>
      </w:r>
      <w:r w:rsidR="00D61C6D" w:rsidRPr="00D07CF0">
        <w:rPr>
          <w:rFonts w:ascii="Arial" w:hAnsi="Arial" w:cs="Arial"/>
        </w:rPr>
        <w:t>B-coefficient</w:t>
      </w:r>
      <w:r w:rsidR="00411AFB" w:rsidRPr="00D07CF0">
        <w:rPr>
          <w:rFonts w:ascii="Arial" w:hAnsi="Arial" w:cs="Arial"/>
        </w:rPr>
        <w:t>.</w:t>
      </w:r>
      <w:r w:rsidR="00D61C6D" w:rsidRPr="00D07CF0">
        <w:rPr>
          <w:rFonts w:ascii="Arial" w:hAnsi="Arial" w:cs="Arial"/>
        </w:rPr>
        <w:fldChar w:fldCharType="begin"/>
      </w:r>
      <w:r w:rsidR="006966CD" w:rsidRPr="00D07CF0">
        <w:rPr>
          <w:rFonts w:ascii="Arial" w:hAnsi="Arial" w:cs="Arial"/>
        </w:rPr>
        <w:instrText xml:space="preserve"> ADDIN EN.CITE &lt;EndNote&gt;&lt;Cite&gt;&lt;Author&gt;Shankar&lt;/Author&gt;&lt;Year&gt;2014&lt;/Year&gt;&lt;RecNum&gt;3951&lt;/RecNum&gt;&lt;DisplayText&gt;&lt;style face="superscript"&gt;6&lt;/style&gt;&lt;/DisplayText&gt;&lt;record&gt;&lt;rec-number&gt;3951&lt;/rec-number&gt;&lt;foreign-keys&gt;&lt;key app="EN" db-id="wz5s2zxfydswfrewffopstv6xevvz2p9eddf" timestamp="1674656517" guid="0c59e772-92bc-4bcf-9773-d2cd68c09221"&gt;3951&lt;/key&gt;&lt;/foreign-keys&gt;&lt;ref-type name="Journal Article"&gt;17&lt;/ref-type&gt;&lt;contributors&gt;&lt;authors&gt;&lt;author&gt;Shankar, Viswanathan&lt;/author&gt;&lt;author&gt;Bangdiwala, Shrikant I.&lt;/author&gt;&lt;/authors&gt;&lt;/contributors&gt;&lt;titles&gt;&lt;title&gt;Observer agreement paradoxes in 2x2 tables: comparison of agreement measures&lt;/title&gt;&lt;secondary-title&gt;BMC Medical Research Methodology&lt;/secondary-title&gt;&lt;/titles&gt;&lt;periodical&gt;&lt;full-title&gt;BMC Medical Research Methodology&lt;/full-title&gt;&lt;/periodical&gt;&lt;pages&gt;100&lt;/pages&gt;&lt;volume&gt;14&lt;/volume&gt;&lt;number&gt;1&lt;/number&gt;&lt;dates&gt;&lt;year&gt;2014&lt;/year&gt;&lt;pub-dates&gt;&lt;date&gt;2014/08/28&lt;/date&gt;&lt;/pub-dates&gt;&lt;/dates&gt;&lt;isbn&gt;1471-2288&lt;/isbn&gt;&lt;urls&gt;&lt;related-urls&gt;&lt;url&gt;https://doi.org/10.1186/1471-2288-14-100&lt;/url&gt;&lt;/related-urls&gt;&lt;/urls&gt;&lt;electronic-resource-num&gt;10.1186/1471-2288-14-100&lt;/electronic-resource-num&gt;&lt;/record&gt;&lt;/Cite&gt;&lt;/EndNote&gt;</w:instrText>
      </w:r>
      <w:r w:rsidR="00D61C6D" w:rsidRPr="00D07CF0">
        <w:rPr>
          <w:rFonts w:ascii="Arial" w:hAnsi="Arial" w:cs="Arial"/>
        </w:rPr>
        <w:fldChar w:fldCharType="separate"/>
      </w:r>
      <w:r w:rsidR="006966CD" w:rsidRPr="00D07CF0">
        <w:rPr>
          <w:rFonts w:ascii="Arial" w:hAnsi="Arial" w:cs="Arial"/>
          <w:noProof/>
          <w:vertAlign w:val="superscript"/>
        </w:rPr>
        <w:t>6</w:t>
      </w:r>
      <w:r w:rsidR="00D61C6D" w:rsidRPr="00D07CF0">
        <w:rPr>
          <w:rFonts w:ascii="Arial" w:hAnsi="Arial" w:cs="Arial"/>
        </w:rPr>
        <w:fldChar w:fldCharType="end"/>
      </w:r>
      <w:r w:rsidR="00D61C6D" w:rsidRPr="00D07CF0">
        <w:rPr>
          <w:rFonts w:ascii="Arial" w:hAnsi="Arial" w:cs="Arial"/>
        </w:rPr>
        <w:t xml:space="preserve"> Each approach for evaluating agreement supports our primary finding </w:t>
      </w:r>
      <w:r w:rsidR="00411AFB" w:rsidRPr="00D07CF0">
        <w:rPr>
          <w:rFonts w:ascii="Arial" w:hAnsi="Arial" w:cs="Arial"/>
        </w:rPr>
        <w:t xml:space="preserve">of a &gt;0.60 (i.e. </w:t>
      </w:r>
      <w:r w:rsidR="00695F79">
        <w:rPr>
          <w:rFonts w:ascii="Arial" w:hAnsi="Arial" w:cs="Arial"/>
        </w:rPr>
        <w:t>substantial</w:t>
      </w:r>
      <w:r w:rsidR="00411AFB" w:rsidRPr="00D07CF0">
        <w:rPr>
          <w:rFonts w:ascii="Arial" w:hAnsi="Arial" w:cs="Arial"/>
        </w:rPr>
        <w:t xml:space="preserve">) concurrent validity. </w:t>
      </w:r>
    </w:p>
    <w:p w14:paraId="395628A7" w14:textId="39626CEE" w:rsidR="00C25A3C" w:rsidRDefault="00C25A3C">
      <w:pPr>
        <w:rPr>
          <w:rFonts w:cstheme="minorHAnsi"/>
        </w:rPr>
      </w:pPr>
    </w:p>
    <w:tbl>
      <w:tblPr>
        <w:tblStyle w:val="TableGrid1"/>
        <w:tblW w:w="0" w:type="auto"/>
        <w:tblInd w:w="355" w:type="dxa"/>
        <w:tblLook w:val="04A0" w:firstRow="1" w:lastRow="0" w:firstColumn="1" w:lastColumn="0" w:noHBand="0" w:noVBand="1"/>
      </w:tblPr>
      <w:tblGrid>
        <w:gridCol w:w="1581"/>
        <w:gridCol w:w="1792"/>
        <w:gridCol w:w="1869"/>
        <w:gridCol w:w="1861"/>
        <w:gridCol w:w="1527"/>
      </w:tblGrid>
      <w:tr w:rsidR="00411AFB" w:rsidRPr="008165FE" w14:paraId="38F1902B" w14:textId="77777777" w:rsidTr="00B0067B">
        <w:tc>
          <w:tcPr>
            <w:tcW w:w="8630" w:type="dxa"/>
            <w:gridSpan w:val="5"/>
          </w:tcPr>
          <w:p w14:paraId="18922065" w14:textId="387C6E42" w:rsidR="00411AFB" w:rsidRPr="008165FE" w:rsidRDefault="00411AFB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 xml:space="preserve">Supplementary Table </w:t>
            </w:r>
            <w:r w:rsidR="00213A18" w:rsidRPr="008165FE">
              <w:rPr>
                <w:rFonts w:ascii="Arial" w:eastAsia="Calibri" w:hAnsi="Arial" w:cs="Arial"/>
              </w:rPr>
              <w:t>7</w:t>
            </w:r>
            <w:r w:rsidRPr="008165FE">
              <w:rPr>
                <w:rFonts w:ascii="Arial" w:eastAsia="Calibri" w:hAnsi="Arial" w:cs="Arial"/>
              </w:rPr>
              <w:t>: Concurrent Validity Values and Formula Variables</w:t>
            </w:r>
          </w:p>
        </w:tc>
      </w:tr>
      <w:tr w:rsidR="00C25A3C" w:rsidRPr="008165FE" w14:paraId="6DF31028" w14:textId="77777777" w:rsidTr="00B0067B">
        <w:tc>
          <w:tcPr>
            <w:tcW w:w="1581" w:type="dxa"/>
          </w:tcPr>
          <w:p w14:paraId="65638FA1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92" w:type="dxa"/>
          </w:tcPr>
          <w:p w14:paraId="378A0B99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30" w:type="dxa"/>
            <w:gridSpan w:val="2"/>
          </w:tcPr>
          <w:p w14:paraId="45EBCCF1" w14:textId="77777777" w:rsidR="00C25A3C" w:rsidRPr="008165FE" w:rsidRDefault="00C25A3C" w:rsidP="00D07CF0">
            <w:pPr>
              <w:contextualSpacing/>
              <w:jc w:val="center"/>
              <w:rPr>
                <w:rFonts w:ascii="Arial" w:eastAsia="Calibri" w:hAnsi="Arial" w:cs="Arial"/>
                <w:color w:val="000000"/>
                <w:shd w:val="clear" w:color="auto" w:fill="FFFFFF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CRS-R</w:t>
            </w:r>
          </w:p>
        </w:tc>
        <w:tc>
          <w:tcPr>
            <w:tcW w:w="1527" w:type="dxa"/>
          </w:tcPr>
          <w:p w14:paraId="022203A9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C25A3C" w:rsidRPr="008165FE" w14:paraId="20BE0D0B" w14:textId="77777777" w:rsidTr="00B0067B">
        <w:tc>
          <w:tcPr>
            <w:tcW w:w="1581" w:type="dxa"/>
          </w:tcPr>
          <w:p w14:paraId="20BFBD5B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92" w:type="dxa"/>
          </w:tcPr>
          <w:p w14:paraId="76D008F9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69" w:type="dxa"/>
          </w:tcPr>
          <w:p w14:paraId="25F52C26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1861" w:type="dxa"/>
          </w:tcPr>
          <w:p w14:paraId="49AB72AA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proofErr w:type="gramStart"/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Not-conscious</w:t>
            </w:r>
            <w:proofErr w:type="gramEnd"/>
          </w:p>
        </w:tc>
        <w:tc>
          <w:tcPr>
            <w:tcW w:w="1527" w:type="dxa"/>
          </w:tcPr>
          <w:p w14:paraId="515ABAD3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Sample size</w:t>
            </w:r>
          </w:p>
        </w:tc>
      </w:tr>
      <w:tr w:rsidR="00D07CF0" w:rsidRPr="008165FE" w14:paraId="7B22D3AB" w14:textId="77777777" w:rsidTr="00B0067B">
        <w:tc>
          <w:tcPr>
            <w:tcW w:w="1581" w:type="dxa"/>
            <w:vMerge w:val="restart"/>
            <w:vAlign w:val="center"/>
          </w:tcPr>
          <w:p w14:paraId="3607110D" w14:textId="43198E97" w:rsidR="00D07CF0" w:rsidRPr="008165FE" w:rsidRDefault="00D07CF0" w:rsidP="00D07CF0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CRSR-FAST</w:t>
            </w:r>
          </w:p>
        </w:tc>
        <w:tc>
          <w:tcPr>
            <w:tcW w:w="1792" w:type="dxa"/>
          </w:tcPr>
          <w:p w14:paraId="4825E016" w14:textId="77777777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1869" w:type="dxa"/>
          </w:tcPr>
          <w:p w14:paraId="701286F4" w14:textId="378BEF4D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22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Arial"/>
                    </w:rPr>
                    <m:t>TP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11</m:t>
                      </m:r>
                    </m:sub>
                  </m:sSub>
                </m:e>
              </m:d>
            </m:oMath>
          </w:p>
        </w:tc>
        <w:tc>
          <w:tcPr>
            <w:tcW w:w="1861" w:type="dxa"/>
          </w:tcPr>
          <w:p w14:paraId="11D02C1D" w14:textId="4C093DE5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2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Arial"/>
                    </w:rPr>
                    <m:t>FP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21</m:t>
                      </m:r>
                    </m:sub>
                  </m:sSub>
                </m:e>
              </m:d>
            </m:oMath>
          </w:p>
        </w:tc>
        <w:tc>
          <w:tcPr>
            <w:tcW w:w="1527" w:type="dxa"/>
          </w:tcPr>
          <w:p w14:paraId="7A39168B" w14:textId="77777777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24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+1</m:t>
                      </m:r>
                    </m:sub>
                  </m:sSub>
                </m:e>
              </m:d>
            </m:oMath>
          </w:p>
        </w:tc>
      </w:tr>
      <w:tr w:rsidR="00D07CF0" w:rsidRPr="008165FE" w14:paraId="0FC13040" w14:textId="77777777" w:rsidTr="00B0067B">
        <w:tc>
          <w:tcPr>
            <w:tcW w:w="1581" w:type="dxa"/>
            <w:vMerge/>
          </w:tcPr>
          <w:p w14:paraId="021F4D06" w14:textId="77777777" w:rsidR="00D07CF0" w:rsidRPr="008165FE" w:rsidRDefault="00D07CF0" w:rsidP="00C25A3C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792" w:type="dxa"/>
          </w:tcPr>
          <w:p w14:paraId="05DA8313" w14:textId="77777777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proofErr w:type="gramStart"/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Not-conscious</w:t>
            </w:r>
            <w:proofErr w:type="gramEnd"/>
          </w:p>
        </w:tc>
        <w:tc>
          <w:tcPr>
            <w:tcW w:w="1869" w:type="dxa"/>
          </w:tcPr>
          <w:p w14:paraId="2AE3239B" w14:textId="0294D753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5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libri" w:hAnsi="Cambria Math" w:cs="Arial"/>
                    </w:rPr>
                    <m:t>FN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12</m:t>
                      </m:r>
                    </m:sub>
                  </m:sSub>
                </m:e>
              </m:d>
            </m:oMath>
          </w:p>
        </w:tc>
        <w:tc>
          <w:tcPr>
            <w:tcW w:w="1861" w:type="dxa"/>
          </w:tcPr>
          <w:p w14:paraId="66D9C884" w14:textId="026968A6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16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libri" w:hAnsi="Cambria Math" w:cs="Arial"/>
                    </w:rPr>
                    <m:t>TN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22</m:t>
                      </m:r>
                    </m:sub>
                  </m:sSub>
                </m:e>
              </m:d>
            </m:oMath>
          </w:p>
        </w:tc>
        <w:tc>
          <w:tcPr>
            <w:tcW w:w="1527" w:type="dxa"/>
          </w:tcPr>
          <w:p w14:paraId="4BEE4B07" w14:textId="77777777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21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+2</m:t>
                      </m:r>
                    </m:sub>
                  </m:sSub>
                </m:e>
              </m:d>
            </m:oMath>
          </w:p>
        </w:tc>
      </w:tr>
      <w:tr w:rsidR="00C25A3C" w:rsidRPr="008165FE" w14:paraId="7DF1337E" w14:textId="77777777" w:rsidTr="00B0067B">
        <w:tc>
          <w:tcPr>
            <w:tcW w:w="1581" w:type="dxa"/>
          </w:tcPr>
          <w:p w14:paraId="0164BF86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92" w:type="dxa"/>
          </w:tcPr>
          <w:p w14:paraId="11143AF8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Sample Size</w:t>
            </w:r>
          </w:p>
        </w:tc>
        <w:tc>
          <w:tcPr>
            <w:tcW w:w="1869" w:type="dxa"/>
          </w:tcPr>
          <w:p w14:paraId="5026F3EA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27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1+</m:t>
                      </m:r>
                    </m:sub>
                  </m:sSub>
                </m:e>
              </m:d>
            </m:oMath>
          </w:p>
        </w:tc>
        <w:tc>
          <w:tcPr>
            <w:tcW w:w="1861" w:type="dxa"/>
          </w:tcPr>
          <w:p w14:paraId="016849B7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18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2+</m:t>
                      </m:r>
                    </m:sub>
                  </m:sSub>
                </m:e>
              </m:d>
            </m:oMath>
          </w:p>
        </w:tc>
        <w:tc>
          <w:tcPr>
            <w:tcW w:w="1527" w:type="dxa"/>
          </w:tcPr>
          <w:p w14:paraId="18E0AA47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45</w:t>
            </w:r>
          </w:p>
        </w:tc>
      </w:tr>
    </w:tbl>
    <w:p w14:paraId="2BF020AF" w14:textId="362296B7" w:rsidR="00C25A3C" w:rsidRDefault="00C25A3C">
      <w:pPr>
        <w:rPr>
          <w:rFonts w:cstheme="minorHAnsi"/>
        </w:rPr>
      </w:pPr>
    </w:p>
    <w:tbl>
      <w:tblPr>
        <w:tblStyle w:val="TableGrid2"/>
        <w:tblW w:w="0" w:type="auto"/>
        <w:tblInd w:w="363" w:type="dxa"/>
        <w:tblLook w:val="04A0" w:firstRow="1" w:lastRow="0" w:firstColumn="1" w:lastColumn="0" w:noHBand="0" w:noVBand="1"/>
      </w:tblPr>
      <w:tblGrid>
        <w:gridCol w:w="2605"/>
        <w:gridCol w:w="2880"/>
        <w:gridCol w:w="990"/>
        <w:gridCol w:w="2155"/>
      </w:tblGrid>
      <w:tr w:rsidR="00411AFB" w:rsidRPr="008165FE" w14:paraId="664903E1" w14:textId="77777777" w:rsidTr="00B0067B">
        <w:tc>
          <w:tcPr>
            <w:tcW w:w="8630" w:type="dxa"/>
            <w:gridSpan w:val="4"/>
          </w:tcPr>
          <w:p w14:paraId="59E2A10B" w14:textId="1B178E18" w:rsidR="00411AFB" w:rsidRPr="008165FE" w:rsidRDefault="00411AFB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 xml:space="preserve">Supplementary Table </w:t>
            </w:r>
            <w:r w:rsidR="00213A18" w:rsidRPr="008165FE">
              <w:rPr>
                <w:rFonts w:ascii="Arial" w:eastAsia="Calibri" w:hAnsi="Arial" w:cs="Arial"/>
              </w:rPr>
              <w:t>8</w:t>
            </w:r>
            <w:r w:rsidRPr="008165FE">
              <w:rPr>
                <w:rFonts w:ascii="Arial" w:eastAsia="Calibri" w:hAnsi="Arial" w:cs="Arial"/>
              </w:rPr>
              <w:t>: Comparison of Alternate Concurrent Validity Metrics</w:t>
            </w:r>
          </w:p>
        </w:tc>
      </w:tr>
      <w:tr w:rsidR="00D07CF0" w:rsidRPr="008165FE" w14:paraId="23293B69" w14:textId="77777777" w:rsidTr="00B0067B">
        <w:tc>
          <w:tcPr>
            <w:tcW w:w="2605" w:type="dxa"/>
          </w:tcPr>
          <w:p w14:paraId="468FE27D" w14:textId="172FC0B6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Validity Metric</w:t>
            </w:r>
          </w:p>
        </w:tc>
        <w:tc>
          <w:tcPr>
            <w:tcW w:w="2880" w:type="dxa"/>
          </w:tcPr>
          <w:p w14:paraId="3769E269" w14:textId="018625EE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Formula</w:t>
            </w:r>
          </w:p>
        </w:tc>
        <w:tc>
          <w:tcPr>
            <w:tcW w:w="990" w:type="dxa"/>
          </w:tcPr>
          <w:p w14:paraId="741F9A54" w14:textId="77777777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Value</w:t>
            </w:r>
          </w:p>
        </w:tc>
        <w:tc>
          <w:tcPr>
            <w:tcW w:w="2155" w:type="dxa"/>
          </w:tcPr>
          <w:p w14:paraId="7B706D97" w14:textId="1B8A90DA" w:rsidR="00D07CF0" w:rsidRPr="008165FE" w:rsidRDefault="00D07CF0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SE</w:t>
            </w:r>
          </w:p>
        </w:tc>
      </w:tr>
      <w:tr w:rsidR="00C25A3C" w:rsidRPr="008165FE" w14:paraId="09E934C5" w14:textId="77777777" w:rsidTr="00B0067B">
        <w:trPr>
          <w:trHeight w:val="1196"/>
        </w:trPr>
        <w:tc>
          <w:tcPr>
            <w:tcW w:w="2605" w:type="dxa"/>
            <w:vAlign w:val="center"/>
          </w:tcPr>
          <w:p w14:paraId="6B0EDBAC" w14:textId="1DC2E24F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Simple Kappa Coefficient</w:t>
            </w:r>
          </w:p>
        </w:tc>
        <w:tc>
          <w:tcPr>
            <w:tcW w:w="2880" w:type="dxa"/>
          </w:tcPr>
          <w:p w14:paraId="2111A15B" w14:textId="20E0502B" w:rsidR="00C25A3C" w:rsidRPr="008165FE" w:rsidRDefault="00C25A3C" w:rsidP="00C25A3C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sub>
                    </m:sSub>
                  </m:den>
                </m:f>
              </m:oMath>
            </m:oMathPara>
          </w:p>
          <w:p w14:paraId="439575D8" w14:textId="22ABDA3A" w:rsidR="00C25A3C" w:rsidRPr="008165FE" w:rsidRDefault="00000000" w:rsidP="00C25A3C">
            <w:pPr>
              <w:contextualSpacing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11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22</m:t>
                    </m:r>
                  </m:sub>
                </m:sSub>
              </m:oMath>
            </m:oMathPara>
          </w:p>
          <w:p w14:paraId="340E56BD" w14:textId="2EE5DE7F" w:rsidR="00C25A3C" w:rsidRPr="008165FE" w:rsidRDefault="00000000" w:rsidP="00C25A3C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1+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+1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2+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+2</m:t>
                    </m:r>
                  </m:sub>
                </m:sSub>
              </m:oMath>
            </m:oMathPara>
          </w:p>
        </w:tc>
        <w:tc>
          <w:tcPr>
            <w:tcW w:w="990" w:type="dxa"/>
            <w:vAlign w:val="center"/>
          </w:tcPr>
          <w:p w14:paraId="252250E0" w14:textId="5AD9BB0F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0.6847</w:t>
            </w:r>
          </w:p>
        </w:tc>
        <w:tc>
          <w:tcPr>
            <w:tcW w:w="2155" w:type="dxa"/>
            <w:vAlign w:val="center"/>
          </w:tcPr>
          <w:p w14:paraId="30856E67" w14:textId="19E5AF80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0.1084</w:t>
            </w:r>
          </w:p>
        </w:tc>
      </w:tr>
      <w:tr w:rsidR="00ED1C33" w:rsidRPr="008165FE" w14:paraId="142D44BB" w14:textId="77777777" w:rsidTr="00B0067B">
        <w:tc>
          <w:tcPr>
            <w:tcW w:w="2605" w:type="dxa"/>
            <w:vAlign w:val="center"/>
          </w:tcPr>
          <w:p w14:paraId="7FD8E0DD" w14:textId="1964B166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proofErr w:type="gramStart"/>
            <w:r w:rsidRPr="008165FE">
              <w:rPr>
                <w:rFonts w:ascii="Arial" w:eastAsia="Calibri" w:hAnsi="Arial" w:cs="Arial"/>
              </w:rPr>
              <w:t>Matthews</w:t>
            </w:r>
            <w:proofErr w:type="gramEnd"/>
            <w:r w:rsidRPr="008165FE">
              <w:rPr>
                <w:rFonts w:ascii="Arial" w:eastAsia="Calibri" w:hAnsi="Arial" w:cs="Arial"/>
              </w:rPr>
              <w:t xml:space="preserve"> correlation coefficient (MCC)</w:t>
            </w:r>
          </w:p>
        </w:tc>
        <w:tc>
          <w:tcPr>
            <w:tcW w:w="2880" w:type="dxa"/>
          </w:tcPr>
          <w:p w14:paraId="3E37878E" w14:textId="77777777" w:rsidR="00C25A3C" w:rsidRPr="008165FE" w:rsidRDefault="00000000" w:rsidP="00C25A3C">
            <w:pPr>
              <w:contextualSpacing/>
              <w:rPr>
                <w:rFonts w:ascii="Arial" w:eastAsia="Calibri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11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eastAsia="Calibri" w:hAnsi="Cambria Math" w:cs="Arial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12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0"/>
                            <w:szCs w:val="20"/>
                          </w:rPr>
                          <m:t>21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1+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+1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2+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0"/>
                                <w:szCs w:val="20"/>
                              </w:rPr>
                              <m:t>+2</m:t>
                            </m:r>
                          </m:sub>
                        </m:sSub>
                      </m:e>
                    </m:rad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14:paraId="7358236E" w14:textId="77777777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0.6910</w:t>
            </w:r>
          </w:p>
        </w:tc>
        <w:tc>
          <w:tcPr>
            <w:tcW w:w="2155" w:type="dxa"/>
            <w:vAlign w:val="center"/>
          </w:tcPr>
          <w:p w14:paraId="175432CB" w14:textId="2DE3BC62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0.1070*</w:t>
            </w:r>
          </w:p>
        </w:tc>
      </w:tr>
      <w:tr w:rsidR="00ED1C33" w:rsidRPr="008165FE" w14:paraId="12D50365" w14:textId="77777777" w:rsidTr="00B0067B">
        <w:tc>
          <w:tcPr>
            <w:tcW w:w="2605" w:type="dxa"/>
            <w:vAlign w:val="center"/>
          </w:tcPr>
          <w:p w14:paraId="27B26924" w14:textId="77777777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F1 measure</w:t>
            </w:r>
          </w:p>
        </w:tc>
        <w:tc>
          <w:tcPr>
            <w:tcW w:w="2880" w:type="dxa"/>
          </w:tcPr>
          <w:p w14:paraId="02784E31" w14:textId="77777777" w:rsidR="00C25A3C" w:rsidRPr="008165FE" w:rsidRDefault="00000000" w:rsidP="00C25A3C">
            <w:pPr>
              <w:contextualSpacing/>
              <w:rPr>
                <w:rFonts w:ascii="Arial" w:eastAsia="Calibri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color w:val="000000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Arial"/>
                        <w:color w:val="000000"/>
                        <w:shd w:val="clear" w:color="auto" w:fill="FFFFFF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Ari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Ari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14:paraId="5C5C658C" w14:textId="77777777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0.8627</w:t>
            </w:r>
          </w:p>
        </w:tc>
        <w:tc>
          <w:tcPr>
            <w:tcW w:w="2155" w:type="dxa"/>
            <w:vAlign w:val="center"/>
          </w:tcPr>
          <w:p w14:paraId="5FB08B18" w14:textId="14BED67E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0.0524*</w:t>
            </w:r>
          </w:p>
        </w:tc>
      </w:tr>
      <w:tr w:rsidR="00C25A3C" w:rsidRPr="008165FE" w14:paraId="1EB7A09B" w14:textId="77777777" w:rsidTr="00B0067B">
        <w:trPr>
          <w:trHeight w:val="737"/>
        </w:trPr>
        <w:tc>
          <w:tcPr>
            <w:tcW w:w="2605" w:type="dxa"/>
            <w:vAlign w:val="center"/>
          </w:tcPr>
          <w:p w14:paraId="7E916D72" w14:textId="578C8CB1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hAnsi="Arial" w:cs="Arial"/>
                <w:bCs/>
                <w:iCs/>
                <w:sz w:val="20"/>
                <w:szCs w:val="20"/>
              </w:rPr>
              <w:t>B</w:t>
            </w:r>
            <w:r w:rsidRPr="008165FE">
              <w:rPr>
                <w:rFonts w:ascii="Arial" w:hAnsi="Arial" w:cs="Arial"/>
                <w:bCs/>
                <w:sz w:val="20"/>
                <w:szCs w:val="20"/>
              </w:rPr>
              <w:t>-coefficient</w:t>
            </w:r>
          </w:p>
        </w:tc>
        <w:tc>
          <w:tcPr>
            <w:tcW w:w="2880" w:type="dxa"/>
          </w:tcPr>
          <w:p w14:paraId="2C20AF5E" w14:textId="45FE4A60" w:rsidR="00C25A3C" w:rsidRPr="008165FE" w:rsidRDefault="00000000" w:rsidP="00C25A3C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22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1+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+1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2+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+2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14:paraId="7CF473D9" w14:textId="47782A2E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hAnsi="Arial" w:cs="Arial"/>
              </w:rPr>
              <w:t>0.7212</w:t>
            </w:r>
          </w:p>
        </w:tc>
        <w:tc>
          <w:tcPr>
            <w:tcW w:w="2155" w:type="dxa"/>
            <w:vAlign w:val="center"/>
          </w:tcPr>
          <w:p w14:paraId="490D4FB5" w14:textId="35DF993F" w:rsidR="00C25A3C" w:rsidRPr="008165FE" w:rsidRDefault="00C25A3C" w:rsidP="00D07CF0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hAnsi="Arial" w:cs="Arial"/>
              </w:rPr>
              <w:t>0.0865</w:t>
            </w:r>
            <w:r w:rsidR="005E3610" w:rsidRPr="008165FE">
              <w:rPr>
                <w:rFonts w:ascii="Arial" w:hAnsi="Arial" w:cs="Arial"/>
              </w:rPr>
              <w:t>*</w:t>
            </w:r>
          </w:p>
        </w:tc>
      </w:tr>
    </w:tbl>
    <w:p w14:paraId="1728E2BE" w14:textId="67553EDA" w:rsidR="00C25A3C" w:rsidRPr="00D07CF0" w:rsidRDefault="00C25A3C" w:rsidP="00B0067B">
      <w:pPr>
        <w:spacing w:after="160" w:line="259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07CF0">
        <w:rPr>
          <w:rFonts w:ascii="Arial" w:eastAsia="Calibri" w:hAnsi="Arial" w:cs="Arial"/>
          <w:sz w:val="22"/>
          <w:szCs w:val="22"/>
        </w:rPr>
        <w:t>*Bootstrap method 1000 samples</w:t>
      </w:r>
      <w:r w:rsidR="005E3610" w:rsidRPr="00D07CF0">
        <w:rPr>
          <w:rFonts w:ascii="Arial" w:eastAsia="Calibri" w:hAnsi="Arial" w:cs="Arial"/>
          <w:sz w:val="22"/>
          <w:szCs w:val="22"/>
        </w:rPr>
        <w:t xml:space="preserve"> (with a size of 45) with replacement was used to calculated MCC F1 and B-coefficient indices from each bootstrap sample and generate the standard deviation of each agreement index as the standard error estimate</w:t>
      </w:r>
    </w:p>
    <w:p w14:paraId="51CCEBB6" w14:textId="77777777" w:rsidR="00411AFB" w:rsidRDefault="00411AFB">
      <w:pPr>
        <w:rPr>
          <w:rFonts w:ascii="Arial" w:hAnsi="Arial" w:cs="Arial"/>
          <w:i/>
          <w:iCs/>
        </w:rPr>
      </w:pPr>
    </w:p>
    <w:p w14:paraId="3BE274C5" w14:textId="77777777" w:rsidR="00A7612E" w:rsidRDefault="00A7612E">
      <w:pPr>
        <w:rPr>
          <w:rFonts w:ascii="Arial" w:hAnsi="Arial" w:cs="Arial"/>
          <w:i/>
          <w:iCs/>
        </w:rPr>
      </w:pPr>
    </w:p>
    <w:p w14:paraId="1447293F" w14:textId="77777777" w:rsidR="00A7612E" w:rsidRDefault="00A7612E" w:rsidP="00A7612E">
      <w:pPr>
        <w:rPr>
          <w:rFonts w:ascii="Arial" w:hAnsi="Arial" w:cs="Arial"/>
          <w:i/>
          <w:iCs/>
        </w:rPr>
      </w:pPr>
    </w:p>
    <w:p w14:paraId="53A11E51" w14:textId="2997075D" w:rsidR="00B6194C" w:rsidRDefault="00A7612E" w:rsidP="00A7612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8349FDC" w14:textId="5DF4C026" w:rsidR="00A7612E" w:rsidRDefault="00DD459C" w:rsidP="00DD459C">
      <w:pPr>
        <w:rPr>
          <w:rFonts w:ascii="Arial" w:hAnsi="Arial" w:cs="Arial"/>
          <w:i/>
          <w:iCs/>
        </w:rPr>
      </w:pPr>
      <w:r w:rsidRPr="00DD459C">
        <w:rPr>
          <w:rFonts w:ascii="Arial" w:hAnsi="Arial" w:cs="Arial"/>
          <w:i/>
          <w:iCs/>
        </w:rPr>
        <w:lastRenderedPageBreak/>
        <w:t>Descriptive analysis of discrepancies between the full-length CRS-R and the CRSR-FAST</w:t>
      </w:r>
    </w:p>
    <w:p w14:paraId="117C69B1" w14:textId="77777777" w:rsidR="00DD459C" w:rsidRPr="00DD459C" w:rsidRDefault="00DD459C" w:rsidP="00DD459C">
      <w:pPr>
        <w:rPr>
          <w:rFonts w:ascii="Arial" w:hAnsi="Arial" w:cs="Arial"/>
          <w:i/>
          <w:iCs/>
        </w:rPr>
      </w:pPr>
    </w:p>
    <w:p w14:paraId="25E5A852" w14:textId="7C25B0B8" w:rsidR="00A7612E" w:rsidRDefault="00A7612E" w:rsidP="00A7612E">
      <w:pPr>
        <w:rPr>
          <w:rFonts w:ascii="Arial" w:hAnsi="Arial" w:cs="Arial"/>
        </w:rPr>
      </w:pPr>
      <w:r>
        <w:rPr>
          <w:rFonts w:ascii="Arial" w:hAnsi="Arial" w:cs="Arial"/>
        </w:rPr>
        <w:t>In 7 participants</w:t>
      </w:r>
      <w:r w:rsidR="005B6E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CRS</w:t>
      </w:r>
      <w:r w:rsidR="00DD459C">
        <w:rPr>
          <w:rFonts w:ascii="Arial" w:hAnsi="Arial" w:cs="Arial"/>
        </w:rPr>
        <w:t>R</w:t>
      </w:r>
      <w:r>
        <w:rPr>
          <w:rFonts w:ascii="Arial" w:hAnsi="Arial" w:cs="Arial"/>
        </w:rPr>
        <w:t>-</w:t>
      </w:r>
      <w:r w:rsidR="00DD459C">
        <w:rPr>
          <w:rFonts w:ascii="Arial" w:hAnsi="Arial" w:cs="Arial"/>
        </w:rPr>
        <w:t>FAST</w:t>
      </w:r>
      <w:r>
        <w:rPr>
          <w:rFonts w:ascii="Arial" w:hAnsi="Arial" w:cs="Arial"/>
        </w:rPr>
        <w:t xml:space="preserve"> rating did not match </w:t>
      </w:r>
      <w:r w:rsidR="00DD459C">
        <w:rPr>
          <w:rFonts w:ascii="Arial" w:hAnsi="Arial" w:cs="Arial"/>
        </w:rPr>
        <w:t>the rating of the full-length</w:t>
      </w:r>
      <w:r>
        <w:rPr>
          <w:rFonts w:ascii="Arial" w:hAnsi="Arial" w:cs="Arial"/>
        </w:rPr>
        <w:t xml:space="preserve"> CRS</w:t>
      </w:r>
      <w:r w:rsidR="00DD459C">
        <w:rPr>
          <w:rFonts w:ascii="Arial" w:hAnsi="Arial" w:cs="Arial"/>
        </w:rPr>
        <w:t>-R.</w:t>
      </w:r>
      <w:r>
        <w:rPr>
          <w:rFonts w:ascii="Arial" w:hAnsi="Arial" w:cs="Arial"/>
        </w:rPr>
        <w:t xml:space="preserve"> These discrepancies are detailed in Supplementary Table </w:t>
      </w:r>
      <w:r w:rsidR="00DD459C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Behavioral fluctuation is common in both acute and chronic stages of recovery from TBI</w:t>
      </w:r>
      <w:r w:rsidR="005B6E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therefore it is unknown whether the</w:t>
      </w:r>
      <w:r w:rsidR="00A47BEE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discrepancies represent a feature of the measures themselves or are the expected result of waxing and waning consciousness.  </w:t>
      </w:r>
    </w:p>
    <w:p w14:paraId="76770CC1" w14:textId="77777777" w:rsidR="00A7612E" w:rsidRDefault="00A7612E" w:rsidP="00A761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611"/>
        <w:gridCol w:w="1522"/>
        <w:gridCol w:w="4864"/>
      </w:tblGrid>
      <w:tr w:rsidR="00A7612E" w:rsidRPr="001E481E" w14:paraId="0D68407C" w14:textId="77777777" w:rsidTr="005B6EC8">
        <w:tc>
          <w:tcPr>
            <w:tcW w:w="9350" w:type="dxa"/>
            <w:gridSpan w:val="4"/>
          </w:tcPr>
          <w:p w14:paraId="50314671" w14:textId="4CF98897" w:rsidR="00A7612E" w:rsidRPr="00DD459C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DD459C">
              <w:rPr>
                <w:rFonts w:ascii="Arial" w:eastAsia="Calibri" w:hAnsi="Arial" w:cs="Arial"/>
              </w:rPr>
              <w:t xml:space="preserve">Supplementary Table </w:t>
            </w:r>
            <w:r w:rsidR="00213A18" w:rsidRPr="00DD459C">
              <w:rPr>
                <w:rFonts w:ascii="Arial" w:eastAsia="Calibri" w:hAnsi="Arial" w:cs="Arial"/>
              </w:rPr>
              <w:t>9</w:t>
            </w:r>
            <w:r w:rsidRPr="00DD459C">
              <w:rPr>
                <w:rFonts w:ascii="Arial" w:eastAsia="Calibri" w:hAnsi="Arial" w:cs="Arial"/>
              </w:rPr>
              <w:t>: Descripti</w:t>
            </w:r>
            <w:r w:rsidR="00A47BEE" w:rsidRPr="00DD459C">
              <w:rPr>
                <w:rFonts w:ascii="Arial" w:eastAsia="Calibri" w:hAnsi="Arial" w:cs="Arial"/>
              </w:rPr>
              <w:t xml:space="preserve">ve analysis of </w:t>
            </w:r>
            <w:r w:rsidRPr="00DD459C">
              <w:rPr>
                <w:rFonts w:ascii="Arial" w:eastAsia="Calibri" w:hAnsi="Arial" w:cs="Arial"/>
              </w:rPr>
              <w:t>discrepancies between the full-length CRS-R and the CRSR-FAST</w:t>
            </w:r>
          </w:p>
        </w:tc>
      </w:tr>
      <w:tr w:rsidR="00A7612E" w:rsidRPr="001E481E" w14:paraId="23861400" w14:textId="77777777" w:rsidTr="00D07CF0">
        <w:tc>
          <w:tcPr>
            <w:tcW w:w="1256" w:type="dxa"/>
            <w:vAlign w:val="center"/>
          </w:tcPr>
          <w:p w14:paraId="737E89F2" w14:textId="77777777" w:rsidR="00A7612E" w:rsidRPr="006966CD" w:rsidRDefault="00A7612E" w:rsidP="00D07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6CD">
              <w:rPr>
                <w:rFonts w:ascii="Arial" w:hAnsi="Arial" w:cs="Arial"/>
                <w:b/>
                <w:bCs/>
                <w:sz w:val="22"/>
                <w:szCs w:val="22"/>
              </w:rPr>
              <w:t>Participant</w:t>
            </w:r>
          </w:p>
        </w:tc>
        <w:tc>
          <w:tcPr>
            <w:tcW w:w="1620" w:type="dxa"/>
          </w:tcPr>
          <w:p w14:paraId="587EEBE5" w14:textId="618A30F0" w:rsidR="00A7612E" w:rsidRPr="006966CD" w:rsidRDefault="00DD459C" w:rsidP="005B6E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Full-length </w:t>
            </w:r>
            <w:r w:rsidR="00A7612E" w:rsidRPr="006966CD">
              <w:rPr>
                <w:rFonts w:ascii="Arial" w:hAnsi="Arial" w:cs="Arial"/>
                <w:b/>
                <w:bCs/>
                <w:sz w:val="22"/>
                <w:szCs w:val="22"/>
              </w:rPr>
              <w:t>CRS-R Rating</w:t>
            </w:r>
          </w:p>
        </w:tc>
        <w:tc>
          <w:tcPr>
            <w:tcW w:w="1529" w:type="dxa"/>
          </w:tcPr>
          <w:p w14:paraId="182C8816" w14:textId="77777777" w:rsidR="00A7612E" w:rsidRPr="006966CD" w:rsidRDefault="00A7612E" w:rsidP="005B6E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6CD">
              <w:rPr>
                <w:rFonts w:ascii="Arial" w:hAnsi="Arial" w:cs="Arial"/>
                <w:b/>
                <w:bCs/>
                <w:sz w:val="22"/>
                <w:szCs w:val="22"/>
              </w:rPr>
              <w:t>CRSR-FAST Rating #1</w:t>
            </w:r>
          </w:p>
        </w:tc>
        <w:tc>
          <w:tcPr>
            <w:tcW w:w="4945" w:type="dxa"/>
          </w:tcPr>
          <w:p w14:paraId="7F6D69F0" w14:textId="14CEF603" w:rsidR="00A7612E" w:rsidRPr="006966CD" w:rsidRDefault="00A7612E" w:rsidP="005B6E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(include other CRSR-FAST ratings timing </w:t>
            </w:r>
            <w:proofErr w:type="spellStart"/>
            <w:r w:rsidRPr="006966CD">
              <w:rPr>
                <w:rFonts w:ascii="Arial" w:hAnsi="Arial" w:cs="Arial"/>
                <w:b/>
                <w:bCs/>
                <w:sz w:val="22"/>
                <w:szCs w:val="22"/>
              </w:rPr>
              <w:t>etc</w:t>
            </w:r>
            <w:proofErr w:type="spellEnd"/>
            <w:r w:rsidRPr="006966C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A7612E" w:rsidRPr="001E481E" w14:paraId="47393F6E" w14:textId="77777777" w:rsidTr="00D07CF0">
        <w:tc>
          <w:tcPr>
            <w:tcW w:w="1256" w:type="dxa"/>
            <w:vAlign w:val="center"/>
          </w:tcPr>
          <w:p w14:paraId="69BA088F" w14:textId="77777777" w:rsidR="00A7612E" w:rsidRPr="001E481E" w:rsidRDefault="00A7612E" w:rsidP="00D07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20" w:type="dxa"/>
            <w:vAlign w:val="center"/>
          </w:tcPr>
          <w:p w14:paraId="20E73782" w14:textId="77777777" w:rsidR="00A7612E" w:rsidRPr="001E481E" w:rsidRDefault="00A7612E" w:rsidP="00D07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1529" w:type="dxa"/>
            <w:vAlign w:val="center"/>
          </w:tcPr>
          <w:p w14:paraId="61493CBB" w14:textId="77777777" w:rsidR="00A7612E" w:rsidRPr="001E481E" w:rsidRDefault="00A7612E" w:rsidP="00D07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4945" w:type="dxa"/>
          </w:tcPr>
          <w:p w14:paraId="51ABCF37" w14:textId="62C089F5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>Automatic motor behavior was observed on all 3 CRSR-FAST exams. No conscious behaviors were observed on the CRS-R full exam which was administered after 2 CRSR-FAST exams.</w:t>
            </w:r>
          </w:p>
        </w:tc>
      </w:tr>
      <w:tr w:rsidR="00A7612E" w:rsidRPr="001E481E" w14:paraId="7EA32D07" w14:textId="77777777" w:rsidTr="00D07CF0">
        <w:tc>
          <w:tcPr>
            <w:tcW w:w="1256" w:type="dxa"/>
            <w:vAlign w:val="center"/>
          </w:tcPr>
          <w:p w14:paraId="7A433F9D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20" w:type="dxa"/>
            <w:vAlign w:val="center"/>
          </w:tcPr>
          <w:p w14:paraId="00EC7661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1529" w:type="dxa"/>
            <w:vAlign w:val="center"/>
          </w:tcPr>
          <w:p w14:paraId="0A8622F6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4945" w:type="dxa"/>
          </w:tcPr>
          <w:p w14:paraId="56F7E1ED" w14:textId="77777777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>Automatic motor behavior was observed on CRS-R full exam. Automatic motor behavior was not observed on the next CRSR-FAST exam but was observed on the following 2 CRSR-FAST exams.</w:t>
            </w:r>
          </w:p>
        </w:tc>
      </w:tr>
      <w:tr w:rsidR="00A7612E" w:rsidRPr="001E481E" w14:paraId="77AB0EED" w14:textId="77777777" w:rsidTr="00D07CF0">
        <w:tc>
          <w:tcPr>
            <w:tcW w:w="1256" w:type="dxa"/>
            <w:vAlign w:val="center"/>
          </w:tcPr>
          <w:p w14:paraId="55036BAA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0" w:type="dxa"/>
            <w:vAlign w:val="center"/>
          </w:tcPr>
          <w:p w14:paraId="7F4637FD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1529" w:type="dxa"/>
            <w:vAlign w:val="center"/>
          </w:tcPr>
          <w:p w14:paraId="43DEDFF1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4945" w:type="dxa"/>
          </w:tcPr>
          <w:p w14:paraId="58420447" w14:textId="77777777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>Automatic motor behavior was observed on CRS-R full exam but not on any of the CRSR-FAST exams. Localization to noxious stimulation was observed on the third CRSR-FAST exam.</w:t>
            </w:r>
          </w:p>
        </w:tc>
      </w:tr>
      <w:tr w:rsidR="00A7612E" w:rsidRPr="001E481E" w14:paraId="13EF8A7F" w14:textId="77777777" w:rsidTr="00D07CF0">
        <w:tc>
          <w:tcPr>
            <w:tcW w:w="1256" w:type="dxa"/>
            <w:vAlign w:val="center"/>
          </w:tcPr>
          <w:p w14:paraId="786892F4" w14:textId="74CF0F5F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F0AD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14:paraId="5EDA9A64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1529" w:type="dxa"/>
            <w:vAlign w:val="center"/>
          </w:tcPr>
          <w:p w14:paraId="0361E2FF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4945" w:type="dxa"/>
          </w:tcPr>
          <w:p w14:paraId="5D4DFCFE" w14:textId="0F79770A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>Reproducible command-following was observed on two CRSR-FAST exams and automatic motor behavior was observed on a third CRSR-FAST exam. No conscious behaviors were observed on the CRS-R full exam which was administered after 3 CRSR-FAST exams (over 2 days).</w:t>
            </w:r>
          </w:p>
        </w:tc>
      </w:tr>
      <w:tr w:rsidR="00A7612E" w:rsidRPr="001E481E" w14:paraId="3E26B068" w14:textId="77777777" w:rsidTr="00D07CF0">
        <w:tc>
          <w:tcPr>
            <w:tcW w:w="1256" w:type="dxa"/>
            <w:vAlign w:val="center"/>
          </w:tcPr>
          <w:p w14:paraId="67A0E507" w14:textId="468DA67F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F0AD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227F34E8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1529" w:type="dxa"/>
            <w:vAlign w:val="center"/>
          </w:tcPr>
          <w:p w14:paraId="051D6953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4945" w:type="dxa"/>
          </w:tcPr>
          <w:p w14:paraId="545E3BBD" w14:textId="41D877D9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>Reproducible command-following was observed on CRS-R full exam. Reproducible command-following was not observed on the CRSR-FAST exam administered immediately preceding or following the CRS-R full exam but was observed on the CRSR-FAST exam administered earlier on the same day.</w:t>
            </w:r>
          </w:p>
        </w:tc>
      </w:tr>
      <w:tr w:rsidR="00A7612E" w:rsidRPr="001E481E" w14:paraId="59BED58D" w14:textId="77777777" w:rsidTr="00D07CF0">
        <w:tc>
          <w:tcPr>
            <w:tcW w:w="1256" w:type="dxa"/>
            <w:vAlign w:val="center"/>
          </w:tcPr>
          <w:p w14:paraId="6D4A4B16" w14:textId="4339410F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F0AD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14:paraId="562F8BDE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1529" w:type="dxa"/>
            <w:vAlign w:val="center"/>
          </w:tcPr>
          <w:p w14:paraId="7915ADAB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4945" w:type="dxa"/>
          </w:tcPr>
          <w:p w14:paraId="4FB47A26" w14:textId="77777777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 xml:space="preserve">Visual pursuit was observed on CRS-R full exam but not on any of the CRSR-FAST exams. Automatic motor response was observed on the second CRSR-FAST exam. </w:t>
            </w:r>
          </w:p>
        </w:tc>
      </w:tr>
      <w:tr w:rsidR="00A7612E" w:rsidRPr="001E481E" w14:paraId="1DD618DE" w14:textId="77777777" w:rsidTr="00D07CF0">
        <w:tc>
          <w:tcPr>
            <w:tcW w:w="1256" w:type="dxa"/>
            <w:vAlign w:val="center"/>
          </w:tcPr>
          <w:p w14:paraId="09136296" w14:textId="0681BE02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F0AD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47B9B83C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Conscious</w:t>
            </w:r>
          </w:p>
        </w:tc>
        <w:tc>
          <w:tcPr>
            <w:tcW w:w="1529" w:type="dxa"/>
            <w:vAlign w:val="center"/>
          </w:tcPr>
          <w:p w14:paraId="3ADDA1ED" w14:textId="77777777" w:rsidR="00A7612E" w:rsidRPr="001E481E" w:rsidRDefault="00A7612E" w:rsidP="00D07CF0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color w:val="000000"/>
                <w:sz w:val="22"/>
                <w:szCs w:val="22"/>
              </w:rPr>
              <w:t>Not conscious</w:t>
            </w:r>
          </w:p>
        </w:tc>
        <w:tc>
          <w:tcPr>
            <w:tcW w:w="4945" w:type="dxa"/>
          </w:tcPr>
          <w:p w14:paraId="6399C98D" w14:textId="77777777" w:rsidR="00A7612E" w:rsidRPr="001E481E" w:rsidRDefault="00A7612E" w:rsidP="005B6EC8">
            <w:pPr>
              <w:rPr>
                <w:rFonts w:ascii="Arial" w:hAnsi="Arial" w:cs="Arial"/>
                <w:sz w:val="22"/>
                <w:szCs w:val="22"/>
              </w:rPr>
            </w:pPr>
            <w:r w:rsidRPr="001E481E">
              <w:rPr>
                <w:rFonts w:ascii="Arial" w:hAnsi="Arial" w:cs="Arial"/>
                <w:sz w:val="22"/>
                <w:szCs w:val="22"/>
              </w:rPr>
              <w:t xml:space="preserve">Visual fixation was observed on CRS-R full exam but not on any of the CRSR-FAST exams. </w:t>
            </w:r>
          </w:p>
        </w:tc>
      </w:tr>
    </w:tbl>
    <w:p w14:paraId="6CC3AE5D" w14:textId="34EB04B8" w:rsidR="00C25A3C" w:rsidRPr="00C25A3C" w:rsidRDefault="00C25A3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Test-retest </w:t>
      </w:r>
      <w:r w:rsidRPr="00C25A3C">
        <w:rPr>
          <w:rFonts w:ascii="Arial" w:hAnsi="Arial" w:cs="Arial"/>
          <w:i/>
          <w:iCs/>
        </w:rPr>
        <w:t>Reliability</w:t>
      </w:r>
    </w:p>
    <w:p w14:paraId="134934D0" w14:textId="77777777" w:rsidR="00ED1C33" w:rsidRDefault="00ED1C33">
      <w:pPr>
        <w:rPr>
          <w:rFonts w:ascii="Arial" w:hAnsi="Arial" w:cs="Arial"/>
        </w:rPr>
      </w:pPr>
    </w:p>
    <w:tbl>
      <w:tblPr>
        <w:tblStyle w:val="TableGrid5"/>
        <w:tblW w:w="8905" w:type="dxa"/>
        <w:tblInd w:w="720" w:type="dxa"/>
        <w:tblLook w:val="04A0" w:firstRow="1" w:lastRow="0" w:firstColumn="1" w:lastColumn="0" w:noHBand="0" w:noVBand="1"/>
      </w:tblPr>
      <w:tblGrid>
        <w:gridCol w:w="1795"/>
        <w:gridCol w:w="1980"/>
        <w:gridCol w:w="5130"/>
      </w:tblGrid>
      <w:tr w:rsidR="00411AFB" w:rsidRPr="00ED1C33" w14:paraId="09ECD755" w14:textId="77777777" w:rsidTr="00D07CF0">
        <w:tc>
          <w:tcPr>
            <w:tcW w:w="8905" w:type="dxa"/>
            <w:gridSpan w:val="3"/>
          </w:tcPr>
          <w:p w14:paraId="7EAE9090" w14:textId="701A6D3E" w:rsidR="00411AFB" w:rsidRPr="00D07CF0" w:rsidRDefault="00411AFB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</w:rPr>
              <w:t xml:space="preserve">Supplementary Table </w:t>
            </w:r>
            <w:r w:rsidR="00213A18" w:rsidRPr="00D07CF0">
              <w:rPr>
                <w:rFonts w:ascii="Arial" w:eastAsia="Calibri" w:hAnsi="Arial" w:cs="Arial"/>
              </w:rPr>
              <w:t>10</w:t>
            </w:r>
            <w:r w:rsidRPr="00D07CF0">
              <w:rPr>
                <w:rFonts w:ascii="Arial" w:eastAsia="Calibri" w:hAnsi="Arial" w:cs="Arial"/>
              </w:rPr>
              <w:t>: Test-retest Reliability Values and Formula Variables</w:t>
            </w:r>
          </w:p>
        </w:tc>
      </w:tr>
      <w:tr w:rsidR="00ED1C33" w:rsidRPr="00ED1C33" w14:paraId="43515052" w14:textId="77777777" w:rsidTr="00D07CF0">
        <w:tc>
          <w:tcPr>
            <w:tcW w:w="3775" w:type="dxa"/>
            <w:gridSpan w:val="2"/>
          </w:tcPr>
          <w:p w14:paraId="31C6DA97" w14:textId="01DE0BB9" w:rsidR="00ED1C33" w:rsidRPr="00D07CF0" w:rsidRDefault="00ED1C33" w:rsidP="00D07CF0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</w:rPr>
              <w:t>CRSR</w:t>
            </w:r>
            <w:r w:rsidR="00D07CF0">
              <w:rPr>
                <w:rFonts w:ascii="Arial" w:eastAsia="Calibri" w:hAnsi="Arial" w:cs="Arial"/>
              </w:rPr>
              <w:t>-</w:t>
            </w:r>
            <w:r w:rsidRPr="00D07CF0">
              <w:rPr>
                <w:rFonts w:ascii="Arial" w:eastAsia="Calibri" w:hAnsi="Arial" w:cs="Arial"/>
              </w:rPr>
              <w:t>FAST</w:t>
            </w:r>
            <w:r w:rsidR="00411AFB" w:rsidRPr="00D07CF0">
              <w:rPr>
                <w:rFonts w:ascii="Arial" w:eastAsia="Calibri" w:hAnsi="Arial" w:cs="Arial"/>
              </w:rPr>
              <w:t xml:space="preserve"> Rating</w:t>
            </w:r>
          </w:p>
        </w:tc>
        <w:tc>
          <w:tcPr>
            <w:tcW w:w="5130" w:type="dxa"/>
          </w:tcPr>
          <w:p w14:paraId="34BC9FF5" w14:textId="7420EB3C" w:rsidR="00ED1C33" w:rsidRPr="00D07CF0" w:rsidRDefault="00411AFB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</w:rPr>
              <w:t>N (variable)</w:t>
            </w:r>
          </w:p>
        </w:tc>
      </w:tr>
      <w:tr w:rsidR="00ED1C33" w:rsidRPr="00ED1C33" w14:paraId="3DEE1FB3" w14:textId="77777777" w:rsidTr="00D07CF0">
        <w:tc>
          <w:tcPr>
            <w:tcW w:w="1795" w:type="dxa"/>
          </w:tcPr>
          <w:p w14:paraId="21833D39" w14:textId="77777777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1980" w:type="dxa"/>
          </w:tcPr>
          <w:p w14:paraId="42D0689B" w14:textId="77777777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5130" w:type="dxa"/>
          </w:tcPr>
          <w:p w14:paraId="5049E54A" w14:textId="77777777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</w:rPr>
              <w:t xml:space="preserve">21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</m:e>
              </m:d>
            </m:oMath>
          </w:p>
        </w:tc>
      </w:tr>
      <w:tr w:rsidR="00ED1C33" w:rsidRPr="00ED1C33" w14:paraId="37FE4E83" w14:textId="77777777" w:rsidTr="00D07CF0">
        <w:tc>
          <w:tcPr>
            <w:tcW w:w="1795" w:type="dxa"/>
          </w:tcPr>
          <w:p w14:paraId="7342EB5E" w14:textId="77777777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1980" w:type="dxa"/>
          </w:tcPr>
          <w:p w14:paraId="694C7114" w14:textId="48930310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  <w:color w:val="000000"/>
                <w:shd w:val="clear" w:color="auto" w:fill="FFFFFF"/>
              </w:rPr>
              <w:t>Not conscious</w:t>
            </w:r>
          </w:p>
        </w:tc>
        <w:tc>
          <w:tcPr>
            <w:tcW w:w="5130" w:type="dxa"/>
          </w:tcPr>
          <w:p w14:paraId="349AF6E4" w14:textId="77777777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</w:rPr>
              <w:t xml:space="preserve">5 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3</m:t>
                      </m:r>
                    </m:sub>
                  </m:sSub>
                </m:e>
              </m:d>
            </m:oMath>
          </w:p>
        </w:tc>
      </w:tr>
      <w:tr w:rsidR="00ED1C33" w:rsidRPr="00ED1C33" w14:paraId="6C935B0B" w14:textId="77777777" w:rsidTr="00D07CF0">
        <w:tc>
          <w:tcPr>
            <w:tcW w:w="1795" w:type="dxa"/>
          </w:tcPr>
          <w:p w14:paraId="3216CE95" w14:textId="681BF6B4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  <w:color w:val="000000"/>
                <w:shd w:val="clear" w:color="auto" w:fill="FFFFFF"/>
              </w:rPr>
              <w:t>Not conscious</w:t>
            </w:r>
          </w:p>
        </w:tc>
        <w:tc>
          <w:tcPr>
            <w:tcW w:w="1980" w:type="dxa"/>
          </w:tcPr>
          <w:p w14:paraId="2FFFFF8C" w14:textId="721EB3D3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  <w:color w:val="000000"/>
                <w:shd w:val="clear" w:color="auto" w:fill="FFFFFF"/>
              </w:rPr>
              <w:t>Not conscious</w:t>
            </w:r>
          </w:p>
        </w:tc>
        <w:tc>
          <w:tcPr>
            <w:tcW w:w="5130" w:type="dxa"/>
          </w:tcPr>
          <w:p w14:paraId="0AFB7A66" w14:textId="77777777" w:rsidR="00ED1C33" w:rsidRPr="00D07CF0" w:rsidRDefault="00ED1C33" w:rsidP="00ED1C33">
            <w:pPr>
              <w:contextualSpacing/>
              <w:rPr>
                <w:rFonts w:ascii="Arial" w:eastAsia="Calibri" w:hAnsi="Arial" w:cs="Arial"/>
              </w:rPr>
            </w:pPr>
            <w:r w:rsidRPr="00D07CF0">
              <w:rPr>
                <w:rFonts w:ascii="Arial" w:eastAsia="Calibri" w:hAnsi="Arial" w:cs="Arial"/>
              </w:rPr>
              <w:t xml:space="preserve">16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4</m:t>
                      </m:r>
                    </m:sub>
                  </m:sSub>
                </m:e>
              </m:d>
            </m:oMath>
          </w:p>
        </w:tc>
      </w:tr>
    </w:tbl>
    <w:p w14:paraId="3F92A05F" w14:textId="318FB6BA" w:rsidR="00ED1C33" w:rsidRDefault="00ED1C33">
      <w:pPr>
        <w:rPr>
          <w:rFonts w:ascii="Arial" w:hAnsi="Arial" w:cs="Arial"/>
        </w:rPr>
      </w:pPr>
    </w:p>
    <w:p w14:paraId="7161CFEA" w14:textId="5821CF67" w:rsidR="00411AFB" w:rsidRDefault="00A7612E">
      <w:pPr>
        <w:rPr>
          <w:rFonts w:ascii="Arial" w:hAnsi="Arial" w:cs="Arial"/>
        </w:rPr>
      </w:pPr>
      <w:r>
        <w:rPr>
          <w:rFonts w:ascii="Arial" w:hAnsi="Arial" w:cs="Arial"/>
        </w:rPr>
        <w:t>We used the following</w:t>
      </w:r>
      <w:r w:rsidR="00411AFB">
        <w:rPr>
          <w:rFonts w:ascii="Arial" w:hAnsi="Arial" w:cs="Arial"/>
        </w:rPr>
        <w:t xml:space="preserve"> formula to calculate test-retest reliability: </w:t>
      </w: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ED1C33" w:rsidRPr="00F923BC" w14:paraId="51038B9E" w14:textId="77777777" w:rsidTr="00ED1C33">
        <w:tc>
          <w:tcPr>
            <w:tcW w:w="1260" w:type="dxa"/>
          </w:tcPr>
          <w:p w14:paraId="1485074D" w14:textId="77777777" w:rsidR="00ED1C33" w:rsidRPr="00F923BC" w:rsidRDefault="00ED1C33" w:rsidP="005B6EC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23BC">
              <w:rPr>
                <w:rFonts w:cstheme="minorHAnsi"/>
                <w:sz w:val="20"/>
                <w:szCs w:val="20"/>
              </w:rPr>
              <w:t>Mak’s</w:t>
            </w:r>
            <w:proofErr w:type="spellEnd"/>
            <w:r w:rsidRPr="00F923BC">
              <w:rPr>
                <w:rFonts w:cstheme="minorHAnsi"/>
                <w:sz w:val="20"/>
                <w:szCs w:val="20"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ρ</m:t>
                  </m:r>
                </m:e>
              </m:acc>
            </m:oMath>
          </w:p>
        </w:tc>
        <w:tc>
          <w:tcPr>
            <w:tcW w:w="7560" w:type="dxa"/>
          </w:tcPr>
          <w:p w14:paraId="4E75E020" w14:textId="287AA908" w:rsidR="00ED1C33" w:rsidRPr="00ED1C33" w:rsidRDefault="00ED1C33" w:rsidP="005B6EC8">
            <w:pPr>
              <w:rPr>
                <w:rFonts w:eastAsiaTheme="minorEastAsia"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sub>
                    </m:sSub>
                  </m:den>
                </m:f>
              </m:oMath>
            </m:oMathPara>
          </w:p>
          <w:p w14:paraId="62E02343" w14:textId="77777777" w:rsidR="00ED1C33" w:rsidRPr="00ED1C33" w:rsidRDefault="00ED1C33" w:rsidP="005B6EC8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09148590" w14:textId="2D76C5F9" w:rsidR="00ED1C33" w:rsidRPr="00ED1C33" w:rsidRDefault="00000000" w:rsidP="00ED1C33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o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den>
                </m:f>
              </m:oMath>
            </m:oMathPara>
          </w:p>
          <w:p w14:paraId="3D8D3C49" w14:textId="77777777" w:rsidR="00ED1C33" w:rsidRPr="00F923BC" w:rsidRDefault="00ED1C33" w:rsidP="00ED1C3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240C96" w14:textId="77777777" w:rsidR="00ED1C33" w:rsidRPr="00F923BC" w:rsidRDefault="00ED1C33" w:rsidP="005B6EC8">
            <w:pPr>
              <w:rPr>
                <w:rFonts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e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n-1</m:t>
                        </m:r>
                      </m:e>
                    </m:d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</w:tr>
    </w:tbl>
    <w:p w14:paraId="01E27E7A" w14:textId="77777777" w:rsidR="00ED1C33" w:rsidRDefault="00ED1C33">
      <w:pPr>
        <w:rPr>
          <w:rFonts w:ascii="Arial" w:hAnsi="Arial" w:cs="Arial"/>
        </w:rPr>
      </w:pPr>
    </w:p>
    <w:p w14:paraId="42B77EB7" w14:textId="77777777" w:rsidR="00ED1C33" w:rsidRDefault="00ED1C33">
      <w:pPr>
        <w:rPr>
          <w:rFonts w:ascii="Arial" w:hAnsi="Arial" w:cs="Arial"/>
        </w:rPr>
      </w:pPr>
    </w:p>
    <w:p w14:paraId="4583C42F" w14:textId="11C2484D" w:rsidR="00C25A3C" w:rsidRDefault="007647FB" w:rsidP="00D07CF0">
      <w:pPr>
        <w:jc w:val="both"/>
        <w:rPr>
          <w:rFonts w:ascii="Arial" w:hAnsi="Arial" w:cs="Arial"/>
        </w:rPr>
      </w:pPr>
      <w:r w:rsidRPr="00C25A3C">
        <w:rPr>
          <w:rFonts w:ascii="Arial" w:hAnsi="Arial" w:cs="Arial"/>
        </w:rPr>
        <w:t xml:space="preserve">When fitting a mixed model with the </w:t>
      </w:r>
      <w:r>
        <w:rPr>
          <w:rFonts w:ascii="Arial" w:hAnsi="Arial" w:cs="Arial"/>
        </w:rPr>
        <w:t>7 raters</w:t>
      </w:r>
      <w:r w:rsidRPr="00C25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contributed to test-retest data </w:t>
      </w:r>
      <w:r w:rsidRPr="00C25A3C">
        <w:rPr>
          <w:rFonts w:ascii="Arial" w:hAnsi="Arial" w:cs="Arial"/>
        </w:rPr>
        <w:t>as a fixed effect</w:t>
      </w:r>
      <w:r>
        <w:rPr>
          <w:rFonts w:ascii="Arial" w:hAnsi="Arial" w:cs="Arial"/>
        </w:rPr>
        <w:t>,</w:t>
      </w:r>
      <w:r w:rsidR="00C25A3C" w:rsidRPr="00C25A3C">
        <w:rPr>
          <w:rFonts w:ascii="Arial" w:hAnsi="Arial" w:cs="Arial"/>
        </w:rPr>
        <w:t xml:space="preserve"> the interclass coefficient </w:t>
      </w:r>
      <w:r w:rsidR="00C25A3C">
        <w:rPr>
          <w:rFonts w:ascii="Arial" w:hAnsi="Arial" w:cs="Arial"/>
        </w:rPr>
        <w:t>(ICC)</w:t>
      </w:r>
      <w:r w:rsidR="00C25A3C" w:rsidRPr="00C25A3C">
        <w:rPr>
          <w:rFonts w:ascii="Arial" w:hAnsi="Arial" w:cs="Arial"/>
        </w:rPr>
        <w:t xml:space="preserve"> 0.77</w:t>
      </w:r>
      <w:r w:rsidR="00C25A3C">
        <w:rPr>
          <w:rFonts w:ascii="Arial" w:hAnsi="Arial" w:cs="Arial"/>
        </w:rPr>
        <w:t xml:space="preserve"> SE=</w:t>
      </w:r>
      <w:r w:rsidR="00C25A3C" w:rsidRPr="00C25A3C">
        <w:rPr>
          <w:rFonts w:ascii="Arial" w:hAnsi="Arial" w:cs="Arial"/>
        </w:rPr>
        <w:t xml:space="preserve">0.07 which is </w:t>
      </w:r>
      <w:proofErr w:type="gramStart"/>
      <w:r w:rsidR="00C25A3C" w:rsidRPr="00C25A3C">
        <w:rPr>
          <w:rFonts w:ascii="Arial" w:hAnsi="Arial" w:cs="Arial"/>
        </w:rPr>
        <w:t>similar to</w:t>
      </w:r>
      <w:proofErr w:type="gramEnd"/>
      <w:r w:rsidR="00C25A3C" w:rsidRPr="00C25A3C">
        <w:rPr>
          <w:rFonts w:ascii="Arial" w:hAnsi="Arial" w:cs="Arial"/>
        </w:rPr>
        <w:t xml:space="preserve"> the </w:t>
      </w:r>
      <w:proofErr w:type="spellStart"/>
      <w:r w:rsidR="00C25A3C" w:rsidRPr="00C25A3C">
        <w:rPr>
          <w:rFonts w:ascii="Arial" w:hAnsi="Arial" w:cs="Arial"/>
        </w:rPr>
        <w:t>Mak’s</w:t>
      </w:r>
      <w:proofErr w:type="spellEnd"/>
      <w:r w:rsidR="00C25A3C" w:rsidRPr="00C25A3C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ρ</m:t>
        </m:r>
      </m:oMath>
      <w:r w:rsidR="00C25A3C" w:rsidRPr="00C25A3C">
        <w:rPr>
          <w:rFonts w:ascii="Arial" w:eastAsiaTheme="minorEastAsia" w:hAnsi="Arial" w:cs="Arial"/>
        </w:rPr>
        <w:t>=0.7636 (SE=0.0996)</w:t>
      </w:r>
      <w:r w:rsidR="00C25A3C" w:rsidRPr="00C25A3C">
        <w:rPr>
          <w:rFonts w:ascii="Arial" w:hAnsi="Arial" w:cs="Arial"/>
        </w:rPr>
        <w:t>. There was no effect of rater</w:t>
      </w:r>
      <w:r w:rsidR="00CC6530">
        <w:rPr>
          <w:rFonts w:ascii="Arial" w:hAnsi="Arial" w:cs="Arial"/>
        </w:rPr>
        <w:t xml:space="preserve"> bias (</w:t>
      </w:r>
      <w:proofErr w:type="spellStart"/>
      <w:r w:rsidR="00CC6530">
        <w:rPr>
          <w:rFonts w:ascii="Arial" w:hAnsi="Arial" w:cs="Arial"/>
        </w:rPr>
        <w:t>i.e</w:t>
      </w:r>
      <w:proofErr w:type="spellEnd"/>
      <w:r w:rsidR="00CC6530">
        <w:rPr>
          <w:rFonts w:ascii="Arial" w:hAnsi="Arial" w:cs="Arial"/>
        </w:rPr>
        <w:t>, more lenient or stringent ratings for any one of the 7 raters)</w:t>
      </w:r>
      <w:r w:rsidR="00C25A3C" w:rsidRPr="00C25A3C">
        <w:rPr>
          <w:rFonts w:ascii="Arial" w:hAnsi="Arial" w:cs="Arial"/>
        </w:rPr>
        <w:t xml:space="preserve">. </w:t>
      </w:r>
    </w:p>
    <w:p w14:paraId="1B448313" w14:textId="77777777" w:rsidR="00411AFB" w:rsidRPr="00C25A3C" w:rsidRDefault="00411A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Mixed: Type 3 Tests of Fixed Effects"/>
      </w:tblPr>
      <w:tblGrid>
        <w:gridCol w:w="2081"/>
        <w:gridCol w:w="1470"/>
        <w:gridCol w:w="1362"/>
        <w:gridCol w:w="1381"/>
        <w:gridCol w:w="1221"/>
      </w:tblGrid>
      <w:tr w:rsidR="00411AFB" w:rsidRPr="004B0318" w14:paraId="6C25084B" w14:textId="77777777" w:rsidTr="00411AFB">
        <w:trPr>
          <w:tblHeader/>
        </w:trPr>
        <w:tc>
          <w:tcPr>
            <w:tcW w:w="0" w:type="auto"/>
            <w:gridSpan w:val="5"/>
            <w:hideMark/>
          </w:tcPr>
          <w:p w14:paraId="29C0FFE0" w14:textId="0B7D6927" w:rsidR="00411AFB" w:rsidRPr="007F61CB" w:rsidRDefault="00411AFB" w:rsidP="00411A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61CB">
              <w:rPr>
                <w:rFonts w:ascii="Arial" w:eastAsia="Calibri" w:hAnsi="Arial" w:cs="Arial"/>
              </w:rPr>
              <w:t xml:space="preserve">Supplementary Table </w:t>
            </w:r>
            <w:r w:rsidR="00213A18" w:rsidRPr="007F61CB">
              <w:rPr>
                <w:rFonts w:ascii="Arial" w:eastAsia="Calibri" w:hAnsi="Arial" w:cs="Arial"/>
              </w:rPr>
              <w:t>11</w:t>
            </w:r>
            <w:r w:rsidRPr="007F61CB">
              <w:rPr>
                <w:rFonts w:ascii="Arial" w:eastAsia="Calibri" w:hAnsi="Arial" w:cs="Arial"/>
              </w:rPr>
              <w:t xml:space="preserve">: Test-retest Reliability </w:t>
            </w:r>
            <w:r w:rsidRPr="007F61CB">
              <w:rPr>
                <w:rFonts w:ascii="Arial" w:eastAsia="Times New Roman" w:hAnsi="Arial" w:cs="Arial"/>
              </w:rPr>
              <w:t>Tests of Fixed Effects</w:t>
            </w:r>
          </w:p>
        </w:tc>
      </w:tr>
      <w:tr w:rsidR="00411AFB" w:rsidRPr="004B0318" w14:paraId="18CAA6C9" w14:textId="77777777" w:rsidTr="00D07CF0">
        <w:trPr>
          <w:tblHeader/>
        </w:trPr>
        <w:tc>
          <w:tcPr>
            <w:tcW w:w="0" w:type="auto"/>
            <w:vAlign w:val="center"/>
            <w:hideMark/>
          </w:tcPr>
          <w:p w14:paraId="63BC0FDE" w14:textId="77777777" w:rsidR="00411AFB" w:rsidRPr="00D07CF0" w:rsidRDefault="00411AFB" w:rsidP="00D07CF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Effect</w:t>
            </w:r>
          </w:p>
        </w:tc>
        <w:tc>
          <w:tcPr>
            <w:tcW w:w="0" w:type="auto"/>
            <w:vAlign w:val="center"/>
            <w:hideMark/>
          </w:tcPr>
          <w:p w14:paraId="40B9A3C5" w14:textId="77777777" w:rsidR="00411AFB" w:rsidRPr="00D07CF0" w:rsidRDefault="00411AFB" w:rsidP="00D07CF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Num DF</w:t>
            </w:r>
          </w:p>
        </w:tc>
        <w:tc>
          <w:tcPr>
            <w:tcW w:w="0" w:type="auto"/>
            <w:vAlign w:val="center"/>
            <w:hideMark/>
          </w:tcPr>
          <w:p w14:paraId="2CCC9A87" w14:textId="77777777" w:rsidR="00411AFB" w:rsidRPr="00D07CF0" w:rsidRDefault="00411AFB" w:rsidP="00D07CF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Den DF</w:t>
            </w:r>
          </w:p>
        </w:tc>
        <w:tc>
          <w:tcPr>
            <w:tcW w:w="0" w:type="auto"/>
            <w:vAlign w:val="center"/>
            <w:hideMark/>
          </w:tcPr>
          <w:p w14:paraId="4050FE57" w14:textId="77777777" w:rsidR="00411AFB" w:rsidRPr="00D07CF0" w:rsidRDefault="00411AFB" w:rsidP="00D07CF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F Value</w:t>
            </w:r>
          </w:p>
        </w:tc>
        <w:tc>
          <w:tcPr>
            <w:tcW w:w="0" w:type="auto"/>
            <w:vAlign w:val="center"/>
            <w:hideMark/>
          </w:tcPr>
          <w:p w14:paraId="7E3A2C83" w14:textId="77777777" w:rsidR="00411AFB" w:rsidRPr="00D07CF0" w:rsidRDefault="00411AFB" w:rsidP="00D07CF0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proofErr w:type="spellStart"/>
            <w:r w:rsidRPr="00D07CF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</w:t>
            </w:r>
            <w:proofErr w:type="spellEnd"/>
            <w:r w:rsidRPr="00D07CF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&gt; F</w:t>
            </w:r>
          </w:p>
        </w:tc>
      </w:tr>
      <w:tr w:rsidR="00411AFB" w:rsidRPr="004B0318" w14:paraId="7068B682" w14:textId="77777777" w:rsidTr="00D07CF0">
        <w:tc>
          <w:tcPr>
            <w:tcW w:w="0" w:type="auto"/>
            <w:vAlign w:val="center"/>
            <w:hideMark/>
          </w:tcPr>
          <w:p w14:paraId="316D36FA" w14:textId="43331E91" w:rsidR="00411AFB" w:rsidRPr="00D07CF0" w:rsidRDefault="00D07CF0" w:rsidP="00D07CF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sz w:val="21"/>
                <w:szCs w:val="21"/>
              </w:rPr>
              <w:t>CRSR-FAST</w:t>
            </w:r>
          </w:p>
        </w:tc>
        <w:tc>
          <w:tcPr>
            <w:tcW w:w="0" w:type="auto"/>
            <w:vAlign w:val="center"/>
            <w:hideMark/>
          </w:tcPr>
          <w:p w14:paraId="45E2D303" w14:textId="77777777" w:rsidR="00411AFB" w:rsidRPr="00D07CF0" w:rsidRDefault="00411AFB" w:rsidP="00D07CF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C5EACA" w14:textId="77777777" w:rsidR="00411AFB" w:rsidRPr="00D07CF0" w:rsidRDefault="00411AFB" w:rsidP="00D07CF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sz w:val="21"/>
                <w:szCs w:val="21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8CD12EA" w14:textId="77777777" w:rsidR="00411AFB" w:rsidRPr="00D07CF0" w:rsidRDefault="00411AFB" w:rsidP="00D07CF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sz w:val="21"/>
                <w:szCs w:val="21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5E5B5214" w14:textId="77777777" w:rsidR="00411AFB" w:rsidRPr="00D07CF0" w:rsidRDefault="00411AFB" w:rsidP="00D07CF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07CF0">
              <w:rPr>
                <w:rFonts w:ascii="Arial" w:eastAsia="Times New Roman" w:hAnsi="Arial" w:cs="Arial"/>
                <w:sz w:val="21"/>
                <w:szCs w:val="21"/>
              </w:rPr>
              <w:t>0.6266</w:t>
            </w:r>
          </w:p>
        </w:tc>
      </w:tr>
    </w:tbl>
    <w:p w14:paraId="619ACBB9" w14:textId="77777777" w:rsidR="00C25A3C" w:rsidRDefault="00C25A3C">
      <w:pPr>
        <w:rPr>
          <w:rFonts w:ascii="Arial" w:hAnsi="Arial" w:cs="Arial"/>
          <w:i/>
          <w:iCs/>
        </w:rPr>
      </w:pPr>
    </w:p>
    <w:p w14:paraId="7EA6CC73" w14:textId="61B7C203" w:rsidR="00C25A3C" w:rsidRDefault="00C25A3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Inter-rater reliability</w:t>
      </w:r>
    </w:p>
    <w:p w14:paraId="153008ED" w14:textId="1D7CD9C3" w:rsidR="00C25A3C" w:rsidRDefault="00C25A3C">
      <w:pPr>
        <w:rPr>
          <w:rFonts w:ascii="Arial" w:hAnsi="Arial" w:cs="Arial"/>
          <w:i/>
          <w:iCs/>
        </w:rPr>
      </w:pP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2160"/>
        <w:gridCol w:w="4760"/>
      </w:tblGrid>
      <w:tr w:rsidR="00411AFB" w:rsidRPr="00C25A3C" w14:paraId="453F28CB" w14:textId="77777777" w:rsidTr="00D07CF0">
        <w:tc>
          <w:tcPr>
            <w:tcW w:w="8630" w:type="dxa"/>
            <w:gridSpan w:val="3"/>
          </w:tcPr>
          <w:p w14:paraId="6A11BAFB" w14:textId="576328EC" w:rsidR="00411AFB" w:rsidRPr="008165FE" w:rsidRDefault="00411AFB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 xml:space="preserve">Supplementary Table </w:t>
            </w:r>
            <w:r w:rsidR="00A7612E" w:rsidRPr="008165FE">
              <w:rPr>
                <w:rFonts w:ascii="Arial" w:eastAsia="Calibri" w:hAnsi="Arial" w:cs="Arial"/>
              </w:rPr>
              <w:t>1</w:t>
            </w:r>
            <w:r w:rsidR="00213A18" w:rsidRPr="008165FE">
              <w:rPr>
                <w:rFonts w:ascii="Arial" w:eastAsia="Calibri" w:hAnsi="Arial" w:cs="Arial"/>
              </w:rPr>
              <w:t>2</w:t>
            </w:r>
            <w:r w:rsidRPr="008165FE">
              <w:rPr>
                <w:rFonts w:ascii="Arial" w:eastAsia="Calibri" w:hAnsi="Arial" w:cs="Arial"/>
              </w:rPr>
              <w:t>: Inter-rater Reliability Values and Formula Variables</w:t>
            </w:r>
          </w:p>
        </w:tc>
      </w:tr>
      <w:tr w:rsidR="00C25A3C" w:rsidRPr="00C25A3C" w14:paraId="60BA28D2" w14:textId="77777777" w:rsidTr="00D07CF0">
        <w:tc>
          <w:tcPr>
            <w:tcW w:w="3870" w:type="dxa"/>
            <w:gridSpan w:val="2"/>
          </w:tcPr>
          <w:p w14:paraId="30A41B02" w14:textId="790E0159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>CRSR</w:t>
            </w:r>
            <w:r w:rsidR="00D07CF0" w:rsidRPr="008165FE">
              <w:rPr>
                <w:rFonts w:ascii="Arial" w:eastAsia="Calibri" w:hAnsi="Arial" w:cs="Arial"/>
              </w:rPr>
              <w:t>-</w:t>
            </w:r>
            <w:r w:rsidRPr="008165FE">
              <w:rPr>
                <w:rFonts w:ascii="Arial" w:eastAsia="Calibri" w:hAnsi="Arial" w:cs="Arial"/>
              </w:rPr>
              <w:t>FAST</w:t>
            </w:r>
          </w:p>
        </w:tc>
        <w:tc>
          <w:tcPr>
            <w:tcW w:w="4760" w:type="dxa"/>
          </w:tcPr>
          <w:p w14:paraId="22ACF831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C25A3C" w:rsidRPr="00C25A3C" w14:paraId="1B5AEDF9" w14:textId="77777777" w:rsidTr="00D07CF0">
        <w:tc>
          <w:tcPr>
            <w:tcW w:w="1710" w:type="dxa"/>
          </w:tcPr>
          <w:p w14:paraId="60BCE2E5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2160" w:type="dxa"/>
          </w:tcPr>
          <w:p w14:paraId="49594687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4760" w:type="dxa"/>
          </w:tcPr>
          <w:p w14:paraId="00F392FF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 xml:space="preserve">23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</m:e>
              </m:d>
            </m:oMath>
          </w:p>
        </w:tc>
      </w:tr>
      <w:tr w:rsidR="00C25A3C" w:rsidRPr="00C25A3C" w14:paraId="57A0C74B" w14:textId="77777777" w:rsidTr="00D07CF0">
        <w:tc>
          <w:tcPr>
            <w:tcW w:w="1710" w:type="dxa"/>
          </w:tcPr>
          <w:p w14:paraId="0A6818D1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Conscious</w:t>
            </w:r>
          </w:p>
        </w:tc>
        <w:tc>
          <w:tcPr>
            <w:tcW w:w="2160" w:type="dxa"/>
          </w:tcPr>
          <w:p w14:paraId="568CC11C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proofErr w:type="gramStart"/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Not-conscious</w:t>
            </w:r>
            <w:proofErr w:type="gramEnd"/>
          </w:p>
        </w:tc>
        <w:tc>
          <w:tcPr>
            <w:tcW w:w="4760" w:type="dxa"/>
          </w:tcPr>
          <w:p w14:paraId="70D933AF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 xml:space="preserve">2 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3</m:t>
                      </m:r>
                    </m:sub>
                  </m:sSub>
                </m:e>
              </m:d>
            </m:oMath>
          </w:p>
        </w:tc>
      </w:tr>
      <w:tr w:rsidR="00C25A3C" w:rsidRPr="00C25A3C" w14:paraId="43C393AC" w14:textId="77777777" w:rsidTr="00D07CF0">
        <w:tc>
          <w:tcPr>
            <w:tcW w:w="1710" w:type="dxa"/>
          </w:tcPr>
          <w:p w14:paraId="4E0A78DD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proofErr w:type="gramStart"/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Not-conscious</w:t>
            </w:r>
            <w:proofErr w:type="gramEnd"/>
          </w:p>
        </w:tc>
        <w:tc>
          <w:tcPr>
            <w:tcW w:w="2160" w:type="dxa"/>
          </w:tcPr>
          <w:p w14:paraId="02CB905A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proofErr w:type="gramStart"/>
            <w:r w:rsidRPr="008165FE">
              <w:rPr>
                <w:rFonts w:ascii="Arial" w:eastAsia="Calibri" w:hAnsi="Arial" w:cs="Arial"/>
                <w:color w:val="000000"/>
                <w:shd w:val="clear" w:color="auto" w:fill="FFFFFF"/>
              </w:rPr>
              <w:t>Not-conscious</w:t>
            </w:r>
            <w:proofErr w:type="gramEnd"/>
          </w:p>
        </w:tc>
        <w:tc>
          <w:tcPr>
            <w:tcW w:w="4760" w:type="dxa"/>
          </w:tcPr>
          <w:p w14:paraId="566D8CE8" w14:textId="77777777" w:rsidR="00C25A3C" w:rsidRPr="008165FE" w:rsidRDefault="00C25A3C" w:rsidP="00C25A3C">
            <w:pPr>
              <w:contextualSpacing/>
              <w:rPr>
                <w:rFonts w:ascii="Arial" w:eastAsia="Calibri" w:hAnsi="Arial" w:cs="Arial"/>
              </w:rPr>
            </w:pPr>
            <w:r w:rsidRPr="008165FE">
              <w:rPr>
                <w:rFonts w:ascii="Arial" w:eastAsia="Calibri" w:hAnsi="Arial" w:cs="Arial"/>
              </w:rPr>
              <w:t xml:space="preserve">20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4</m:t>
                      </m:r>
                    </m:sub>
                  </m:sSub>
                </m:e>
              </m:d>
            </m:oMath>
          </w:p>
        </w:tc>
      </w:tr>
    </w:tbl>
    <w:p w14:paraId="2BEFA491" w14:textId="77777777" w:rsidR="00411AFB" w:rsidRDefault="00411AFB" w:rsidP="00411AFB">
      <w:pPr>
        <w:rPr>
          <w:rFonts w:ascii="Arial" w:hAnsi="Arial" w:cs="Arial"/>
        </w:rPr>
      </w:pPr>
    </w:p>
    <w:p w14:paraId="75BDF49B" w14:textId="6A8ED899" w:rsidR="00A7612E" w:rsidRDefault="00A7612E" w:rsidP="00A761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used the following formula to calculate inter-rater reliability: </w:t>
      </w:r>
    </w:p>
    <w:p w14:paraId="245AAD82" w14:textId="45BF247A" w:rsidR="00ED1C33" w:rsidRDefault="00ED1C33">
      <w:pPr>
        <w:rPr>
          <w:rFonts w:ascii="Arial" w:hAnsi="Arial" w:cs="Arial"/>
          <w:i/>
          <w:i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986"/>
        <w:gridCol w:w="5549"/>
      </w:tblGrid>
      <w:tr w:rsidR="00ED1C33" w:rsidRPr="00F923BC" w14:paraId="4B7FBDA5" w14:textId="77777777" w:rsidTr="005B6EC8">
        <w:tc>
          <w:tcPr>
            <w:tcW w:w="3763" w:type="dxa"/>
          </w:tcPr>
          <w:p w14:paraId="4E6C5337" w14:textId="77777777" w:rsidR="00ED1C33" w:rsidRPr="00F923BC" w:rsidRDefault="00ED1C33" w:rsidP="005B6EC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23BC">
              <w:rPr>
                <w:rFonts w:cstheme="minorHAnsi"/>
                <w:sz w:val="20"/>
                <w:szCs w:val="20"/>
              </w:rPr>
              <w:t>Mak’s</w:t>
            </w:r>
            <w:proofErr w:type="spellEnd"/>
            <w:r w:rsidRPr="00F923BC">
              <w:rPr>
                <w:rFonts w:cstheme="minorHAnsi"/>
                <w:sz w:val="20"/>
                <w:szCs w:val="20"/>
              </w:rPr>
              <w:t xml:space="preserve"> </w:t>
            </w:r>
            <m:oMath>
              <m:acc>
                <m:accPr>
                  <m:chr m:val="̃"/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ρ</m:t>
                  </m:r>
                </m:e>
              </m:acc>
            </m:oMath>
          </w:p>
        </w:tc>
        <w:tc>
          <w:tcPr>
            <w:tcW w:w="5239" w:type="dxa"/>
          </w:tcPr>
          <w:p w14:paraId="2CC14FFB" w14:textId="7A8C6ED6" w:rsidR="00ED1C33" w:rsidRPr="00ED1C33" w:rsidRDefault="00ED1C33" w:rsidP="005B6EC8">
            <w:pPr>
              <w:rPr>
                <w:rFonts w:eastAsiaTheme="minorEastAsia"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sub>
                    </m:sSub>
                  </m:den>
                </m:f>
              </m:oMath>
            </m:oMathPara>
          </w:p>
          <w:p w14:paraId="0F261259" w14:textId="77777777" w:rsidR="00ED1C33" w:rsidRPr="00ED1C33" w:rsidRDefault="00000000" w:rsidP="005B6EC8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o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den>
                </m:f>
              </m:oMath>
            </m:oMathPara>
          </w:p>
          <w:p w14:paraId="429AA2B8" w14:textId="77777777" w:rsidR="00ED1C33" w:rsidRPr="00F923BC" w:rsidRDefault="00ED1C33" w:rsidP="005B6EC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1614423" w14:textId="77777777" w:rsidR="00ED1C33" w:rsidRPr="00F923BC" w:rsidRDefault="00ED1C33" w:rsidP="005B6EC8">
            <w:pPr>
              <w:rPr>
                <w:rFonts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e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n-1</m:t>
                        </m:r>
                      </m:e>
                    </m:d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</w:tr>
    </w:tbl>
    <w:p w14:paraId="6EC79122" w14:textId="0B30A3D6" w:rsidR="00A7612E" w:rsidRDefault="00A7612E">
      <w:pPr>
        <w:rPr>
          <w:rFonts w:ascii="Arial" w:hAnsi="Arial" w:cs="Arial"/>
        </w:rPr>
      </w:pPr>
    </w:p>
    <w:p w14:paraId="6E2283F6" w14:textId="77777777" w:rsidR="005A315F" w:rsidRDefault="005A315F">
      <w:pPr>
        <w:rPr>
          <w:rFonts w:ascii="Arial" w:hAnsi="Arial" w:cs="Arial"/>
          <w:b/>
          <w:bCs/>
        </w:rPr>
      </w:pPr>
    </w:p>
    <w:p w14:paraId="13325BE0" w14:textId="645363A4" w:rsidR="00C22E45" w:rsidRPr="008165FE" w:rsidRDefault="00A7612E">
      <w:pPr>
        <w:rPr>
          <w:rFonts w:ascii="Arial" w:hAnsi="Arial" w:cs="Arial"/>
          <w:b/>
          <w:bCs/>
        </w:rPr>
      </w:pPr>
      <w:r w:rsidRPr="008165FE">
        <w:rPr>
          <w:rFonts w:ascii="Arial" w:hAnsi="Arial" w:cs="Arial"/>
          <w:b/>
          <w:bCs/>
        </w:rPr>
        <w:t>REFER</w:t>
      </w:r>
      <w:r w:rsidR="005B6EC8" w:rsidRPr="008165FE">
        <w:rPr>
          <w:rFonts w:ascii="Arial" w:hAnsi="Arial" w:cs="Arial"/>
          <w:b/>
          <w:bCs/>
        </w:rPr>
        <w:t>E</w:t>
      </w:r>
      <w:r w:rsidRPr="008165FE">
        <w:rPr>
          <w:rFonts w:ascii="Arial" w:hAnsi="Arial" w:cs="Arial"/>
          <w:b/>
          <w:bCs/>
        </w:rPr>
        <w:t>NCES</w:t>
      </w:r>
    </w:p>
    <w:p w14:paraId="176B926C" w14:textId="77777777" w:rsidR="007B7A97" w:rsidRDefault="007B7A97" w:rsidP="00C22E45">
      <w:pPr>
        <w:rPr>
          <w:rFonts w:ascii="Arial" w:hAnsi="Arial" w:cs="Arial"/>
          <w:i/>
          <w:iCs/>
        </w:rPr>
      </w:pPr>
    </w:p>
    <w:p w14:paraId="70BC5390" w14:textId="77777777" w:rsidR="009358D5" w:rsidRPr="009358D5" w:rsidRDefault="00D61C6D" w:rsidP="009358D5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9358D5" w:rsidRPr="009358D5">
        <w:rPr>
          <w:noProof/>
        </w:rPr>
        <w:t>1.</w:t>
      </w:r>
      <w:r w:rsidR="009358D5" w:rsidRPr="009358D5">
        <w:rPr>
          <w:noProof/>
        </w:rPr>
        <w:tab/>
        <w:t>Martens G, Bodien Y, Sheau K, Christoforou A, Giacino JT. Which behaviours are first to emerge during recovery of consciousness after severe brain injury? Ann Phys Rehabil Med 2020;63:263-269.</w:t>
      </w:r>
    </w:p>
    <w:p w14:paraId="5B96EA89" w14:textId="77777777" w:rsidR="009358D5" w:rsidRPr="009358D5" w:rsidRDefault="009358D5" w:rsidP="009358D5">
      <w:pPr>
        <w:pStyle w:val="EndNoteBibliography"/>
        <w:rPr>
          <w:noProof/>
        </w:rPr>
      </w:pPr>
      <w:r w:rsidRPr="009358D5">
        <w:rPr>
          <w:noProof/>
        </w:rPr>
        <w:t>2.</w:t>
      </w:r>
      <w:r w:rsidRPr="009358D5">
        <w:rPr>
          <w:noProof/>
        </w:rPr>
        <w:tab/>
        <w:t>Shieh G. Sample size requirements for the design of reliability studies: precision consideration. Behav Res Methods 2014;46:808-822.</w:t>
      </w:r>
    </w:p>
    <w:p w14:paraId="58540207" w14:textId="77777777" w:rsidR="009358D5" w:rsidRPr="009358D5" w:rsidRDefault="009358D5" w:rsidP="009358D5">
      <w:pPr>
        <w:pStyle w:val="EndNoteBibliography"/>
        <w:rPr>
          <w:noProof/>
        </w:rPr>
      </w:pPr>
      <w:r w:rsidRPr="009358D5">
        <w:rPr>
          <w:noProof/>
        </w:rPr>
        <w:t>3.</w:t>
      </w:r>
      <w:r w:rsidRPr="009358D5">
        <w:rPr>
          <w:noProof/>
        </w:rPr>
        <w:tab/>
        <w:t>Chicco D, Jurman G. The advantages of the Matthews correlation coefficient (MCC) over F1 score and accuracy in binary classification evaluation. BMC Genomics 2020;21:6.</w:t>
      </w:r>
    </w:p>
    <w:p w14:paraId="5FE9253B" w14:textId="77777777" w:rsidR="009358D5" w:rsidRPr="009358D5" w:rsidRDefault="009358D5" w:rsidP="009358D5">
      <w:pPr>
        <w:pStyle w:val="EndNoteBibliography"/>
        <w:rPr>
          <w:noProof/>
        </w:rPr>
      </w:pPr>
      <w:r w:rsidRPr="009358D5">
        <w:rPr>
          <w:noProof/>
        </w:rPr>
        <w:t>4.</w:t>
      </w:r>
      <w:r w:rsidRPr="009358D5">
        <w:rPr>
          <w:noProof/>
        </w:rPr>
        <w:tab/>
        <w:t>Chicco D, Tötsch N, Jurman G. The Matthews correlation coefficient (MCC) is more reliable than balanced accuracy, bookmaker informedness, and markedness in two-class confusion matrix evaluation. BioData Mining 2021;14:13.</w:t>
      </w:r>
    </w:p>
    <w:p w14:paraId="16C2D5D4" w14:textId="77777777" w:rsidR="009358D5" w:rsidRPr="009358D5" w:rsidRDefault="009358D5" w:rsidP="009358D5">
      <w:pPr>
        <w:pStyle w:val="EndNoteBibliography"/>
        <w:rPr>
          <w:noProof/>
        </w:rPr>
      </w:pPr>
      <w:r w:rsidRPr="009358D5">
        <w:rPr>
          <w:noProof/>
        </w:rPr>
        <w:t>5.</w:t>
      </w:r>
      <w:r w:rsidRPr="009358D5">
        <w:rPr>
          <w:noProof/>
        </w:rPr>
        <w:tab/>
        <w:t>Hripcsak G, Rothschild AS. Agreement, the f-measure, and reliability in information retrieval. J Am Med Inform Assoc 2005;12:296-298.</w:t>
      </w:r>
    </w:p>
    <w:p w14:paraId="381A6860" w14:textId="77777777" w:rsidR="009358D5" w:rsidRPr="009358D5" w:rsidRDefault="009358D5" w:rsidP="009358D5">
      <w:pPr>
        <w:pStyle w:val="EndNoteBibliography"/>
        <w:rPr>
          <w:noProof/>
        </w:rPr>
      </w:pPr>
      <w:r w:rsidRPr="009358D5">
        <w:rPr>
          <w:noProof/>
        </w:rPr>
        <w:t>6.</w:t>
      </w:r>
      <w:r w:rsidRPr="009358D5">
        <w:rPr>
          <w:noProof/>
        </w:rPr>
        <w:tab/>
        <w:t>Shankar V, Bangdiwala SI. Observer agreement paradoxes in 2x2 tables: comparison of agreement measures. BMC Medical Research Methodology 2014;14:100.</w:t>
      </w:r>
    </w:p>
    <w:p w14:paraId="26E0B771" w14:textId="4B91EC13" w:rsidR="006507EC" w:rsidRDefault="00D61C6D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0FEF1C4F" w14:textId="77777777" w:rsidR="006507EC" w:rsidRPr="00C22E45" w:rsidRDefault="006507EC">
      <w:pPr>
        <w:rPr>
          <w:rFonts w:ascii="Arial" w:hAnsi="Arial" w:cs="Arial"/>
        </w:rPr>
      </w:pPr>
    </w:p>
    <w:sectPr w:rsidR="006507EC" w:rsidRPr="00C22E45" w:rsidSect="0076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767A" w14:textId="77777777" w:rsidR="00E93149" w:rsidRDefault="00E93149" w:rsidP="00D96DA3">
      <w:r>
        <w:separator/>
      </w:r>
    </w:p>
  </w:endnote>
  <w:endnote w:type="continuationSeparator" w:id="0">
    <w:p w14:paraId="0CA4C3D1" w14:textId="77777777" w:rsidR="00E93149" w:rsidRDefault="00E93149" w:rsidP="00D9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3447134"/>
      <w:docPartObj>
        <w:docPartGallery w:val="Page Numbers (Bottom of Page)"/>
        <w:docPartUnique/>
      </w:docPartObj>
    </w:sdtPr>
    <w:sdtContent>
      <w:p w14:paraId="7DAA5069" w14:textId="715ADD0C" w:rsidR="005B6EC8" w:rsidRDefault="005B6EC8" w:rsidP="00E77E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864E46" w14:textId="77777777" w:rsidR="005B6EC8" w:rsidRDefault="005B6EC8" w:rsidP="00D96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9593237"/>
      <w:docPartObj>
        <w:docPartGallery w:val="Page Numbers (Bottom of Page)"/>
        <w:docPartUnique/>
      </w:docPartObj>
    </w:sdtPr>
    <w:sdtContent>
      <w:p w14:paraId="71FFD4B7" w14:textId="7A03741C" w:rsidR="005B6EC8" w:rsidRDefault="005B6EC8" w:rsidP="005B6E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F7395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736E2B3" w14:textId="718B010C" w:rsidR="005B6EC8" w:rsidRDefault="005B6EC8" w:rsidP="001E481E">
    <w:pPr>
      <w:pStyle w:val="Footer"/>
      <w:framePr w:wrap="none" w:vAnchor="text" w:hAnchor="page" w:x="10684" w:y="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2618930"/>
      <w:docPartObj>
        <w:docPartGallery w:val="Page Numbers (Bottom of Page)"/>
        <w:docPartUnique/>
      </w:docPartObj>
    </w:sdtPr>
    <w:sdtContent>
      <w:p w14:paraId="5DCDFE40" w14:textId="4E88B750" w:rsidR="005B6EC8" w:rsidRDefault="005B6EC8" w:rsidP="005B6E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F7395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589F6AC0" w14:textId="77777777" w:rsidR="005B6EC8" w:rsidRDefault="005B6EC8" w:rsidP="001E481E">
    <w:pPr>
      <w:pStyle w:val="Footer"/>
      <w:framePr w:wrap="none" w:vAnchor="text" w:hAnchor="page" w:x="10684" w:y="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B76C" w14:textId="77777777" w:rsidR="00E93149" w:rsidRDefault="00E93149" w:rsidP="00D96DA3">
      <w:r>
        <w:separator/>
      </w:r>
    </w:p>
  </w:footnote>
  <w:footnote w:type="continuationSeparator" w:id="0">
    <w:p w14:paraId="0394285A" w14:textId="77777777" w:rsidR="00E93149" w:rsidRDefault="00E93149" w:rsidP="00D9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C65"/>
    <w:multiLevelType w:val="hybridMultilevel"/>
    <w:tmpl w:val="D310AD48"/>
    <w:lvl w:ilvl="0" w:tplc="4DBC9A0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6B7AA55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2" w:tplc="9AEE4A9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3" w:tplc="D5F231D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4" w:tplc="133EADA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5" w:tplc="51907E5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6" w:tplc="47B8E42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7" w:tplc="233658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  <w:lvl w:ilvl="8" w:tplc="0428C91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Calibri" w:hAnsi="Calibri" w:hint="default"/>
      </w:rPr>
    </w:lvl>
  </w:abstractNum>
  <w:abstractNum w:abstractNumId="1" w15:restartNumberingAfterBreak="0">
    <w:nsid w:val="108A3348"/>
    <w:multiLevelType w:val="hybridMultilevel"/>
    <w:tmpl w:val="1E060F7E"/>
    <w:lvl w:ilvl="0" w:tplc="C9F45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DA009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07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3E00F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BF6C7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E4D8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00E60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02EE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72296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29294B98"/>
    <w:multiLevelType w:val="multilevel"/>
    <w:tmpl w:val="8238FF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73C1BEF"/>
    <w:multiLevelType w:val="multilevel"/>
    <w:tmpl w:val="62E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F1825"/>
    <w:multiLevelType w:val="hybridMultilevel"/>
    <w:tmpl w:val="109C9BB6"/>
    <w:lvl w:ilvl="0" w:tplc="043A80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98CA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6A27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DC6A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F2D5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566D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8E08B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540E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51A59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6670DD5"/>
    <w:multiLevelType w:val="multilevel"/>
    <w:tmpl w:val="B8CC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50DA1"/>
    <w:multiLevelType w:val="multilevel"/>
    <w:tmpl w:val="1A3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395335">
    <w:abstractNumId w:val="3"/>
  </w:num>
  <w:num w:numId="2" w16cid:durableId="1324239425">
    <w:abstractNumId w:val="6"/>
  </w:num>
  <w:num w:numId="3" w16cid:durableId="165942325">
    <w:abstractNumId w:val="4"/>
  </w:num>
  <w:num w:numId="4" w16cid:durableId="1457140853">
    <w:abstractNumId w:val="0"/>
  </w:num>
  <w:num w:numId="5" w16cid:durableId="605042437">
    <w:abstractNumId w:val="1"/>
  </w:num>
  <w:num w:numId="6" w16cid:durableId="21369836">
    <w:abstractNumId w:val="5"/>
  </w:num>
  <w:num w:numId="7" w16cid:durableId="28149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5s2zxfydswfrewffopstv6xevvz2p9eddf&quot;&gt;EndNote Library_20200129-Converted&lt;record-ids&gt;&lt;item&gt;3671&lt;/item&gt;&lt;item&gt;3945&lt;/item&gt;&lt;item&gt;3946&lt;/item&gt;&lt;item&gt;3948&lt;/item&gt;&lt;item&gt;3951&lt;/item&gt;&lt;item&gt;3953&lt;/item&gt;&lt;/record-ids&gt;&lt;/item&gt;&lt;/Libraries&gt;"/>
  </w:docVars>
  <w:rsids>
    <w:rsidRoot w:val="00BA418B"/>
    <w:rsid w:val="0000027A"/>
    <w:rsid w:val="000058F0"/>
    <w:rsid w:val="00007564"/>
    <w:rsid w:val="00010FF0"/>
    <w:rsid w:val="0002282B"/>
    <w:rsid w:val="00024335"/>
    <w:rsid w:val="00025F78"/>
    <w:rsid w:val="00031FB4"/>
    <w:rsid w:val="000410A2"/>
    <w:rsid w:val="00053F86"/>
    <w:rsid w:val="00063F95"/>
    <w:rsid w:val="00065AF3"/>
    <w:rsid w:val="0007521A"/>
    <w:rsid w:val="0007705F"/>
    <w:rsid w:val="00086D43"/>
    <w:rsid w:val="00095A91"/>
    <w:rsid w:val="00095EEB"/>
    <w:rsid w:val="000A6FC3"/>
    <w:rsid w:val="000A76E0"/>
    <w:rsid w:val="000B67FB"/>
    <w:rsid w:val="000D42D4"/>
    <w:rsid w:val="000F2DB1"/>
    <w:rsid w:val="000F72D9"/>
    <w:rsid w:val="0010195A"/>
    <w:rsid w:val="00104866"/>
    <w:rsid w:val="00114355"/>
    <w:rsid w:val="001209BA"/>
    <w:rsid w:val="0012265F"/>
    <w:rsid w:val="001464D8"/>
    <w:rsid w:val="00161BEB"/>
    <w:rsid w:val="001701D1"/>
    <w:rsid w:val="00171DEA"/>
    <w:rsid w:val="001739E2"/>
    <w:rsid w:val="001773A4"/>
    <w:rsid w:val="00193329"/>
    <w:rsid w:val="001950E9"/>
    <w:rsid w:val="00195238"/>
    <w:rsid w:val="001C0E20"/>
    <w:rsid w:val="001C4308"/>
    <w:rsid w:val="001D1F44"/>
    <w:rsid w:val="001D6DA9"/>
    <w:rsid w:val="001E481E"/>
    <w:rsid w:val="001F7395"/>
    <w:rsid w:val="00203191"/>
    <w:rsid w:val="00206EF2"/>
    <w:rsid w:val="00213A18"/>
    <w:rsid w:val="00220B1C"/>
    <w:rsid w:val="00225694"/>
    <w:rsid w:val="0023442F"/>
    <w:rsid w:val="002366CE"/>
    <w:rsid w:val="00240688"/>
    <w:rsid w:val="00255D36"/>
    <w:rsid w:val="00261B32"/>
    <w:rsid w:val="0027376E"/>
    <w:rsid w:val="0027711C"/>
    <w:rsid w:val="002B32E7"/>
    <w:rsid w:val="002B3A2D"/>
    <w:rsid w:val="002B7C11"/>
    <w:rsid w:val="002C01A8"/>
    <w:rsid w:val="002C1E3E"/>
    <w:rsid w:val="002C2155"/>
    <w:rsid w:val="002D0F73"/>
    <w:rsid w:val="002D26D3"/>
    <w:rsid w:val="002D4A4B"/>
    <w:rsid w:val="002D78CE"/>
    <w:rsid w:val="00317421"/>
    <w:rsid w:val="00326129"/>
    <w:rsid w:val="00330506"/>
    <w:rsid w:val="003329DA"/>
    <w:rsid w:val="00334818"/>
    <w:rsid w:val="00340CBB"/>
    <w:rsid w:val="00367BFA"/>
    <w:rsid w:val="00370BC7"/>
    <w:rsid w:val="00381197"/>
    <w:rsid w:val="00381291"/>
    <w:rsid w:val="00381E27"/>
    <w:rsid w:val="00382728"/>
    <w:rsid w:val="003A4563"/>
    <w:rsid w:val="003C1EAD"/>
    <w:rsid w:val="003C3706"/>
    <w:rsid w:val="003D17B1"/>
    <w:rsid w:val="003D4397"/>
    <w:rsid w:val="003D485F"/>
    <w:rsid w:val="003D774A"/>
    <w:rsid w:val="003E15B6"/>
    <w:rsid w:val="003F46EC"/>
    <w:rsid w:val="003F550B"/>
    <w:rsid w:val="003F7E3E"/>
    <w:rsid w:val="00411AFB"/>
    <w:rsid w:val="00412390"/>
    <w:rsid w:val="00444174"/>
    <w:rsid w:val="004501CD"/>
    <w:rsid w:val="0045102C"/>
    <w:rsid w:val="00454A2F"/>
    <w:rsid w:val="00465B9E"/>
    <w:rsid w:val="004835C0"/>
    <w:rsid w:val="004A1DAF"/>
    <w:rsid w:val="004A43F2"/>
    <w:rsid w:val="004A699A"/>
    <w:rsid w:val="004B2EE0"/>
    <w:rsid w:val="004B68ED"/>
    <w:rsid w:val="00505AEF"/>
    <w:rsid w:val="005173C5"/>
    <w:rsid w:val="005230C3"/>
    <w:rsid w:val="005238A1"/>
    <w:rsid w:val="00524477"/>
    <w:rsid w:val="00525340"/>
    <w:rsid w:val="005463C9"/>
    <w:rsid w:val="00555FCA"/>
    <w:rsid w:val="0056321F"/>
    <w:rsid w:val="00563B1C"/>
    <w:rsid w:val="00565A31"/>
    <w:rsid w:val="00565B11"/>
    <w:rsid w:val="00570EF5"/>
    <w:rsid w:val="005A315F"/>
    <w:rsid w:val="005B6EC8"/>
    <w:rsid w:val="005D3D3E"/>
    <w:rsid w:val="005E0336"/>
    <w:rsid w:val="005E3610"/>
    <w:rsid w:val="005F3841"/>
    <w:rsid w:val="00600220"/>
    <w:rsid w:val="006133E1"/>
    <w:rsid w:val="00615757"/>
    <w:rsid w:val="00616EC2"/>
    <w:rsid w:val="00623777"/>
    <w:rsid w:val="00641AEF"/>
    <w:rsid w:val="00642291"/>
    <w:rsid w:val="00642EC7"/>
    <w:rsid w:val="00643909"/>
    <w:rsid w:val="006507EC"/>
    <w:rsid w:val="006645E0"/>
    <w:rsid w:val="00670ACE"/>
    <w:rsid w:val="00674468"/>
    <w:rsid w:val="00685742"/>
    <w:rsid w:val="006905B7"/>
    <w:rsid w:val="00695F79"/>
    <w:rsid w:val="006966CD"/>
    <w:rsid w:val="006974E5"/>
    <w:rsid w:val="006A53A1"/>
    <w:rsid w:val="006C1147"/>
    <w:rsid w:val="006C124F"/>
    <w:rsid w:val="006E1F54"/>
    <w:rsid w:val="006F0D2B"/>
    <w:rsid w:val="007065E8"/>
    <w:rsid w:val="007242F3"/>
    <w:rsid w:val="007349E0"/>
    <w:rsid w:val="00743B28"/>
    <w:rsid w:val="00755E10"/>
    <w:rsid w:val="007647FB"/>
    <w:rsid w:val="00765362"/>
    <w:rsid w:val="00765B6F"/>
    <w:rsid w:val="007904E6"/>
    <w:rsid w:val="00791A48"/>
    <w:rsid w:val="0079477D"/>
    <w:rsid w:val="00795E12"/>
    <w:rsid w:val="007B1555"/>
    <w:rsid w:val="007B1A2B"/>
    <w:rsid w:val="007B1BD6"/>
    <w:rsid w:val="007B4734"/>
    <w:rsid w:val="007B7A97"/>
    <w:rsid w:val="007E441B"/>
    <w:rsid w:val="007E7114"/>
    <w:rsid w:val="007F61CB"/>
    <w:rsid w:val="007F6AFF"/>
    <w:rsid w:val="00803C48"/>
    <w:rsid w:val="00810E16"/>
    <w:rsid w:val="008165FE"/>
    <w:rsid w:val="00834B0A"/>
    <w:rsid w:val="00842395"/>
    <w:rsid w:val="00862285"/>
    <w:rsid w:val="00885503"/>
    <w:rsid w:val="00894A45"/>
    <w:rsid w:val="008B2FC9"/>
    <w:rsid w:val="008B66AF"/>
    <w:rsid w:val="008B7C9F"/>
    <w:rsid w:val="008C15F8"/>
    <w:rsid w:val="008C23CD"/>
    <w:rsid w:val="008C5682"/>
    <w:rsid w:val="008C6113"/>
    <w:rsid w:val="00921DFD"/>
    <w:rsid w:val="00925E52"/>
    <w:rsid w:val="00925F80"/>
    <w:rsid w:val="009358D5"/>
    <w:rsid w:val="009648C9"/>
    <w:rsid w:val="00964AE1"/>
    <w:rsid w:val="009676D4"/>
    <w:rsid w:val="00984FB9"/>
    <w:rsid w:val="0099546A"/>
    <w:rsid w:val="009A070C"/>
    <w:rsid w:val="009A2DDD"/>
    <w:rsid w:val="009B0ADF"/>
    <w:rsid w:val="009C14E9"/>
    <w:rsid w:val="009C6EE7"/>
    <w:rsid w:val="009E11C4"/>
    <w:rsid w:val="009E2A53"/>
    <w:rsid w:val="00A17006"/>
    <w:rsid w:val="00A2024E"/>
    <w:rsid w:val="00A31186"/>
    <w:rsid w:val="00A329AD"/>
    <w:rsid w:val="00A47BEE"/>
    <w:rsid w:val="00A60B68"/>
    <w:rsid w:val="00A64C2A"/>
    <w:rsid w:val="00A7612E"/>
    <w:rsid w:val="00A83536"/>
    <w:rsid w:val="00A93813"/>
    <w:rsid w:val="00A959B1"/>
    <w:rsid w:val="00AB6B2E"/>
    <w:rsid w:val="00AC1B92"/>
    <w:rsid w:val="00AC3D97"/>
    <w:rsid w:val="00AE1AE9"/>
    <w:rsid w:val="00AE63A4"/>
    <w:rsid w:val="00B0067B"/>
    <w:rsid w:val="00B07C2E"/>
    <w:rsid w:val="00B20553"/>
    <w:rsid w:val="00B2058D"/>
    <w:rsid w:val="00B224D9"/>
    <w:rsid w:val="00B23281"/>
    <w:rsid w:val="00B27C98"/>
    <w:rsid w:val="00B30931"/>
    <w:rsid w:val="00B6194C"/>
    <w:rsid w:val="00B62271"/>
    <w:rsid w:val="00B82C95"/>
    <w:rsid w:val="00B83EAB"/>
    <w:rsid w:val="00B90255"/>
    <w:rsid w:val="00B91F34"/>
    <w:rsid w:val="00BA418B"/>
    <w:rsid w:val="00BA54AD"/>
    <w:rsid w:val="00BA7401"/>
    <w:rsid w:val="00BB06D7"/>
    <w:rsid w:val="00BC3094"/>
    <w:rsid w:val="00BC46F1"/>
    <w:rsid w:val="00BC7903"/>
    <w:rsid w:val="00BD26CC"/>
    <w:rsid w:val="00BE2C25"/>
    <w:rsid w:val="00BE3933"/>
    <w:rsid w:val="00BF0E75"/>
    <w:rsid w:val="00BF52B6"/>
    <w:rsid w:val="00C007DC"/>
    <w:rsid w:val="00C01BA5"/>
    <w:rsid w:val="00C05FC4"/>
    <w:rsid w:val="00C22BC0"/>
    <w:rsid w:val="00C22E45"/>
    <w:rsid w:val="00C25A3C"/>
    <w:rsid w:val="00C33A7D"/>
    <w:rsid w:val="00C373EE"/>
    <w:rsid w:val="00C40191"/>
    <w:rsid w:val="00C419FA"/>
    <w:rsid w:val="00C4722A"/>
    <w:rsid w:val="00C71207"/>
    <w:rsid w:val="00C73913"/>
    <w:rsid w:val="00C81175"/>
    <w:rsid w:val="00CA1AB1"/>
    <w:rsid w:val="00CA20FF"/>
    <w:rsid w:val="00CC3086"/>
    <w:rsid w:val="00CC54AC"/>
    <w:rsid w:val="00CC6530"/>
    <w:rsid w:val="00CC6F7A"/>
    <w:rsid w:val="00CC7903"/>
    <w:rsid w:val="00CD295B"/>
    <w:rsid w:val="00CD2D05"/>
    <w:rsid w:val="00CD6CF7"/>
    <w:rsid w:val="00CD767D"/>
    <w:rsid w:val="00CE175A"/>
    <w:rsid w:val="00CF1CE8"/>
    <w:rsid w:val="00CF240C"/>
    <w:rsid w:val="00CF2EC0"/>
    <w:rsid w:val="00D04967"/>
    <w:rsid w:val="00D07CF0"/>
    <w:rsid w:val="00D117A0"/>
    <w:rsid w:val="00D2643F"/>
    <w:rsid w:val="00D4275F"/>
    <w:rsid w:val="00D4676D"/>
    <w:rsid w:val="00D4709E"/>
    <w:rsid w:val="00D5483D"/>
    <w:rsid w:val="00D5726B"/>
    <w:rsid w:val="00D61C6D"/>
    <w:rsid w:val="00D646FE"/>
    <w:rsid w:val="00D66F21"/>
    <w:rsid w:val="00D67E0E"/>
    <w:rsid w:val="00D716BF"/>
    <w:rsid w:val="00D73346"/>
    <w:rsid w:val="00D96DA3"/>
    <w:rsid w:val="00DB262C"/>
    <w:rsid w:val="00DB5B33"/>
    <w:rsid w:val="00DD459C"/>
    <w:rsid w:val="00DD760B"/>
    <w:rsid w:val="00DE310B"/>
    <w:rsid w:val="00DF2DF1"/>
    <w:rsid w:val="00DF3440"/>
    <w:rsid w:val="00E0786A"/>
    <w:rsid w:val="00E10ADB"/>
    <w:rsid w:val="00E170EE"/>
    <w:rsid w:val="00E24689"/>
    <w:rsid w:val="00E402A8"/>
    <w:rsid w:val="00E50100"/>
    <w:rsid w:val="00E65044"/>
    <w:rsid w:val="00E720A5"/>
    <w:rsid w:val="00E77EAA"/>
    <w:rsid w:val="00E82668"/>
    <w:rsid w:val="00E84C1A"/>
    <w:rsid w:val="00E92384"/>
    <w:rsid w:val="00E93149"/>
    <w:rsid w:val="00EA3C72"/>
    <w:rsid w:val="00ED1C33"/>
    <w:rsid w:val="00ED22A3"/>
    <w:rsid w:val="00ED438B"/>
    <w:rsid w:val="00EF0AD2"/>
    <w:rsid w:val="00EF68F9"/>
    <w:rsid w:val="00F05E71"/>
    <w:rsid w:val="00F06E94"/>
    <w:rsid w:val="00F43976"/>
    <w:rsid w:val="00F61FA3"/>
    <w:rsid w:val="00F726BA"/>
    <w:rsid w:val="00F73D6F"/>
    <w:rsid w:val="00F76CC1"/>
    <w:rsid w:val="00F838F1"/>
    <w:rsid w:val="00F84AED"/>
    <w:rsid w:val="00FD1DFB"/>
    <w:rsid w:val="00FD43C8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96291"/>
  <w15:chartTrackingRefBased/>
  <w15:docId w15:val="{219C2F68-E56D-7749-90C5-391BCA48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53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76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3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3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DA3"/>
  </w:style>
  <w:style w:type="paragraph" w:styleId="Footer">
    <w:name w:val="footer"/>
    <w:basedOn w:val="Normal"/>
    <w:link w:val="FooterChar"/>
    <w:uiPriority w:val="99"/>
    <w:unhideWhenUsed/>
    <w:rsid w:val="00D96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A3"/>
  </w:style>
  <w:style w:type="character" w:styleId="PageNumber">
    <w:name w:val="page number"/>
    <w:basedOn w:val="DefaultParagraphFont"/>
    <w:uiPriority w:val="99"/>
    <w:semiHidden/>
    <w:unhideWhenUsed/>
    <w:rsid w:val="00D96DA3"/>
  </w:style>
  <w:style w:type="paragraph" w:styleId="ListParagraph">
    <w:name w:val="List Paragraph"/>
    <w:basedOn w:val="Normal"/>
    <w:uiPriority w:val="34"/>
    <w:qFormat/>
    <w:rsid w:val="001739E2"/>
    <w:pPr>
      <w:ind w:left="720"/>
      <w:contextualSpacing/>
    </w:pPr>
    <w:rPr>
      <w:rFonts w:ascii="Times New Roman" w:eastAsiaTheme="minorEastAsia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C25A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5A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5A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title">
    <w:name w:val="ref-title"/>
    <w:basedOn w:val="DefaultParagraphFont"/>
    <w:rsid w:val="00C25A3C"/>
  </w:style>
  <w:style w:type="character" w:customStyle="1" w:styleId="ref-journal">
    <w:name w:val="ref-journal"/>
    <w:basedOn w:val="DefaultParagraphFont"/>
    <w:rsid w:val="00C25A3C"/>
  </w:style>
  <w:style w:type="character" w:customStyle="1" w:styleId="ref-vol">
    <w:name w:val="ref-vol"/>
    <w:basedOn w:val="DefaultParagraphFont"/>
    <w:rsid w:val="00C25A3C"/>
  </w:style>
  <w:style w:type="table" w:customStyle="1" w:styleId="TableGrid4">
    <w:name w:val="Table Grid4"/>
    <w:basedOn w:val="TableNormal"/>
    <w:next w:val="TableGrid"/>
    <w:uiPriority w:val="39"/>
    <w:rsid w:val="00C25A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D1C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xxxxxxxxxcontentpasted1">
    <w:name w:val="x_xxxxxxxxxxcontentpasted1"/>
    <w:basedOn w:val="DefaultParagraphFont"/>
    <w:rsid w:val="006F0D2B"/>
  </w:style>
  <w:style w:type="character" w:customStyle="1" w:styleId="xxxxxxxxxxxcontentpasted2">
    <w:name w:val="x_xxxxxxxxxxcontentpasted2"/>
    <w:basedOn w:val="DefaultParagraphFont"/>
    <w:rsid w:val="006F0D2B"/>
  </w:style>
  <w:style w:type="paragraph" w:styleId="Revision">
    <w:name w:val="Revision"/>
    <w:hidden/>
    <w:uiPriority w:val="99"/>
    <w:semiHidden/>
    <w:rsid w:val="00D61C6D"/>
  </w:style>
  <w:style w:type="paragraph" w:customStyle="1" w:styleId="EndNoteBibliographyTitle">
    <w:name w:val="EndNote Bibliography Title"/>
    <w:basedOn w:val="Normal"/>
    <w:link w:val="EndNoteBibliographyTitleChar"/>
    <w:rsid w:val="00D61C6D"/>
    <w:pPr>
      <w:jc w:val="center"/>
    </w:pPr>
    <w:rPr>
      <w:rFonts w:ascii="Arial"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1C6D"/>
    <w:rPr>
      <w:rFonts w:ascii="Arial" w:hAnsi="Arial" w:cs="Arial"/>
    </w:rPr>
  </w:style>
  <w:style w:type="paragraph" w:customStyle="1" w:styleId="EndNoteBibliography">
    <w:name w:val="EndNote Bibliography"/>
    <w:basedOn w:val="Normal"/>
    <w:link w:val="EndNoteBibliographyChar"/>
    <w:rsid w:val="00D61C6D"/>
    <w:rPr>
      <w:rFonts w:ascii="Arial" w:hAnsi="Arial"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D61C6D"/>
    <w:rPr>
      <w:rFonts w:ascii="Arial" w:hAnsi="Arial" w:cs="Arial"/>
    </w:rPr>
  </w:style>
  <w:style w:type="paragraph" w:customStyle="1" w:styleId="xmsonormal">
    <w:name w:val="x_msonormal"/>
    <w:basedOn w:val="Normal"/>
    <w:rsid w:val="006002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00220"/>
  </w:style>
  <w:style w:type="character" w:customStyle="1" w:styleId="contentpasted0">
    <w:name w:val="contentpasted0"/>
    <w:basedOn w:val="DefaultParagraphFont"/>
    <w:rsid w:val="00600220"/>
  </w:style>
  <w:style w:type="character" w:styleId="Hyperlink">
    <w:name w:val="Hyperlink"/>
    <w:basedOn w:val="DefaultParagraphFont"/>
    <w:uiPriority w:val="99"/>
    <w:unhideWhenUsed/>
    <w:rsid w:val="00CF1C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3695</Words>
  <Characters>21063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Bodien, Yelena Guller</dc:creator>
  <cp:keywords/>
  <dc:description/>
  <cp:lastModifiedBy>Bodien, Yelena Guller</cp:lastModifiedBy>
  <cp:revision>7</cp:revision>
  <dcterms:created xsi:type="dcterms:W3CDTF">2023-07-10T20:20:00Z</dcterms:created>
  <dcterms:modified xsi:type="dcterms:W3CDTF">2023-07-10T20:43:00Z</dcterms:modified>
</cp:coreProperties>
</file>