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E914" w14:textId="77777777" w:rsidR="00A32604" w:rsidRPr="00A32604" w:rsidRDefault="00A32604" w:rsidP="00A32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604">
        <w:rPr>
          <w:rFonts w:ascii="Times New Roman" w:hAnsi="Times New Roman" w:cs="Times New Roman"/>
          <w:sz w:val="24"/>
          <w:szCs w:val="24"/>
        </w:rPr>
        <w:t>Supplementary Materials for</w:t>
      </w:r>
    </w:p>
    <w:p w14:paraId="525079D5" w14:textId="77777777" w:rsidR="00A32604" w:rsidRPr="00A32604" w:rsidRDefault="00A32604" w:rsidP="00A32604">
      <w:pPr>
        <w:rPr>
          <w:rFonts w:ascii="Times New Roman" w:hAnsi="Times New Roman" w:cs="Times New Roman"/>
          <w:sz w:val="24"/>
          <w:szCs w:val="24"/>
        </w:rPr>
      </w:pPr>
    </w:p>
    <w:p w14:paraId="745ECAD9" w14:textId="04E0A153" w:rsidR="00A32604" w:rsidRPr="00A32604" w:rsidRDefault="008C14CD" w:rsidP="00A3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4CD">
        <w:rPr>
          <w:rFonts w:ascii="Times New Roman" w:hAnsi="Times New Roman" w:cs="Times New Roman"/>
          <w:b/>
          <w:bCs/>
          <w:sz w:val="24"/>
          <w:szCs w:val="24"/>
        </w:rPr>
        <w:t>County-Level Relationships between Foreign-Born Residents, Latinos, Immigration Enforcement, and Child Maltreatment Report Rates in the United States, 2015−2018</w:t>
      </w:r>
    </w:p>
    <w:p w14:paraId="7398EB4D" w14:textId="77777777" w:rsidR="00A32604" w:rsidRPr="00A32604" w:rsidRDefault="00A32604" w:rsidP="00A32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87EE92" w14:textId="7EB12E03" w:rsidR="00A32604" w:rsidRPr="00A32604" w:rsidRDefault="00A32604" w:rsidP="00A32604">
      <w:pPr>
        <w:rPr>
          <w:rFonts w:ascii="Times New Roman" w:hAnsi="Times New Roman" w:cs="Times New Roman"/>
          <w:sz w:val="24"/>
          <w:szCs w:val="24"/>
        </w:rPr>
      </w:pPr>
      <w:r w:rsidRPr="00A32604">
        <w:rPr>
          <w:rFonts w:ascii="Times New Roman" w:hAnsi="Times New Roman" w:cs="Times New Roman"/>
          <w:sz w:val="24"/>
          <w:szCs w:val="24"/>
        </w:rPr>
        <w:t>This file includes</w:t>
      </w:r>
      <w:r w:rsidR="009D6BFC">
        <w:rPr>
          <w:rFonts w:ascii="Times New Roman" w:hAnsi="Times New Roman" w:cs="Times New Roman"/>
          <w:sz w:val="24"/>
          <w:szCs w:val="24"/>
        </w:rPr>
        <w:t>:</w:t>
      </w:r>
    </w:p>
    <w:p w14:paraId="15D82BC9" w14:textId="77777777" w:rsidR="00A32604" w:rsidRPr="00A32604" w:rsidRDefault="00A32604" w:rsidP="00A32604">
      <w:pPr>
        <w:rPr>
          <w:rFonts w:ascii="Times New Roman" w:hAnsi="Times New Roman" w:cs="Times New Roman"/>
          <w:sz w:val="24"/>
          <w:szCs w:val="24"/>
        </w:rPr>
      </w:pPr>
    </w:p>
    <w:p w14:paraId="0389ED0D" w14:textId="6569671F" w:rsidR="00A32604" w:rsidRDefault="00A32604" w:rsidP="008C14C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32604">
        <w:rPr>
          <w:rFonts w:ascii="Times New Roman" w:hAnsi="Times New Roman" w:cs="Times New Roman"/>
          <w:sz w:val="24"/>
          <w:szCs w:val="24"/>
        </w:rPr>
        <w:t>Tables S1</w:t>
      </w:r>
      <w:r w:rsidR="00BF7E0E">
        <w:rPr>
          <w:rFonts w:ascii="Times New Roman" w:hAnsi="Times New Roman" w:cs="Times New Roman"/>
          <w:sz w:val="24"/>
          <w:szCs w:val="24"/>
        </w:rPr>
        <w:t>-S4</w:t>
      </w:r>
    </w:p>
    <w:p w14:paraId="33430182" w14:textId="2C9DA614" w:rsidR="004D07C0" w:rsidRDefault="004D07C0" w:rsidP="008C14C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D07C0">
        <w:rPr>
          <w:rFonts w:ascii="Times New Roman" w:hAnsi="Times New Roman" w:cs="Times New Roman"/>
          <w:sz w:val="24"/>
          <w:szCs w:val="24"/>
        </w:rPr>
        <w:t>Guidance on How to Use the Enclosed Supplementary Materials for Replication</w:t>
      </w:r>
    </w:p>
    <w:p w14:paraId="0DC8BAB8" w14:textId="77777777" w:rsidR="004D07C0" w:rsidRDefault="004D07C0" w:rsidP="008C14C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C3AA35" w14:textId="2B7A62CE" w:rsidR="00A32604" w:rsidRDefault="00A32604" w:rsidP="00431A1C">
      <w:pPr>
        <w:rPr>
          <w:rFonts w:ascii="Times New Roman" w:hAnsi="Times New Roman" w:cs="Times New Roman"/>
          <w:sz w:val="24"/>
          <w:szCs w:val="24"/>
        </w:rPr>
      </w:pPr>
      <w:r w:rsidRPr="00A32604">
        <w:rPr>
          <w:rFonts w:ascii="Times New Roman" w:hAnsi="Times New Roman" w:cs="Times New Roman"/>
          <w:sz w:val="24"/>
          <w:szCs w:val="24"/>
        </w:rPr>
        <w:br w:type="page"/>
      </w:r>
      <w:r w:rsidR="00431A1C" w:rsidRPr="00C05BD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S1.</w:t>
      </w:r>
      <w:r w:rsidR="00431A1C">
        <w:rPr>
          <w:rFonts w:ascii="Times New Roman" w:hAnsi="Times New Roman" w:cs="Times New Roman"/>
          <w:sz w:val="24"/>
          <w:szCs w:val="24"/>
        </w:rPr>
        <w:t xml:space="preserve"> Multilevel Model of Total Child Maltreatment Report Rates.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15"/>
        <w:gridCol w:w="1710"/>
        <w:gridCol w:w="1350"/>
        <w:gridCol w:w="1165"/>
      </w:tblGrid>
      <w:tr w:rsidR="00431A1C" w:rsidRPr="007912F0" w14:paraId="145F6941" w14:textId="77777777" w:rsidTr="00431A1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6812E0D" w14:textId="77777777" w:rsidR="00431A1C" w:rsidRPr="007912F0" w:rsidRDefault="00431A1C" w:rsidP="00C05BDB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Fixed effects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0A46E" w14:textId="77777777" w:rsidR="00431A1C" w:rsidRPr="007912F0" w:rsidRDefault="00431A1C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0E59A" w14:textId="77777777" w:rsidR="00431A1C" w:rsidRPr="007912F0" w:rsidRDefault="00431A1C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53663" w14:textId="77777777" w:rsidR="00431A1C" w:rsidRPr="007912F0" w:rsidRDefault="00431A1C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44DF5" w14:textId="77777777" w:rsidR="00431A1C" w:rsidRPr="007912F0" w:rsidRDefault="00431A1C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431A1C" w:rsidRPr="007912F0" w14:paraId="54FEC16E" w14:textId="77777777" w:rsidTr="00431A1C">
        <w:trPr>
          <w:trHeight w:val="47"/>
        </w:trPr>
        <w:tc>
          <w:tcPr>
            <w:tcW w:w="3510" w:type="dxa"/>
            <w:tcBorders>
              <w:top w:val="single" w:sz="4" w:space="0" w:color="auto"/>
            </w:tcBorders>
          </w:tcPr>
          <w:p w14:paraId="2B558D67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0C1E6809" w14:textId="1831E8CE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44.23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0589DCEB" w14:textId="4DBCF5CF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21.392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4ECC6F7" w14:textId="652EF145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5A99AFEB" w14:textId="06C4FF1A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.0390</w:t>
            </w:r>
          </w:p>
        </w:tc>
      </w:tr>
      <w:tr w:rsidR="00431A1C" w:rsidRPr="007912F0" w14:paraId="37C7ADC2" w14:textId="77777777" w:rsidTr="00431A1C">
        <w:trPr>
          <w:trHeight w:val="57"/>
        </w:trPr>
        <w:tc>
          <w:tcPr>
            <w:tcW w:w="3510" w:type="dxa"/>
          </w:tcPr>
          <w:p w14:paraId="4C4F8ADA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Year fixed effects</w:t>
            </w:r>
          </w:p>
        </w:tc>
        <w:tc>
          <w:tcPr>
            <w:tcW w:w="1615" w:type="dxa"/>
            <w:vAlign w:val="bottom"/>
          </w:tcPr>
          <w:p w14:paraId="228EAAA2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634CFBC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31232B1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C2F9083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1C" w:rsidRPr="007912F0" w14:paraId="14636F26" w14:textId="77777777" w:rsidTr="00431A1C">
        <w:tc>
          <w:tcPr>
            <w:tcW w:w="3510" w:type="dxa"/>
          </w:tcPr>
          <w:p w14:paraId="0261BFDA" w14:textId="0399BB90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5" w:type="dxa"/>
            <w:vAlign w:val="bottom"/>
          </w:tcPr>
          <w:p w14:paraId="7B09AF89" w14:textId="4FC2F994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3DA01475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13D9675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72C1EB0E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1C" w:rsidRPr="007912F0" w14:paraId="45D16EC7" w14:textId="77777777" w:rsidTr="00431A1C">
        <w:tc>
          <w:tcPr>
            <w:tcW w:w="3510" w:type="dxa"/>
          </w:tcPr>
          <w:p w14:paraId="39DDF1AD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2016</w:t>
            </w:r>
          </w:p>
        </w:tc>
        <w:tc>
          <w:tcPr>
            <w:tcW w:w="1615" w:type="dxa"/>
            <w:vAlign w:val="bottom"/>
          </w:tcPr>
          <w:p w14:paraId="128D51E5" w14:textId="05ED7A70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710" w:type="dxa"/>
            <w:vAlign w:val="bottom"/>
          </w:tcPr>
          <w:p w14:paraId="528B72B7" w14:textId="027EBBB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350" w:type="dxa"/>
            <w:vAlign w:val="bottom"/>
          </w:tcPr>
          <w:p w14:paraId="4ABCBCFB" w14:textId="52F4D2BE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1165" w:type="dxa"/>
            <w:vAlign w:val="bottom"/>
          </w:tcPr>
          <w:p w14:paraId="45AAD59B" w14:textId="19840488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1A1C" w:rsidRPr="007912F0" w14:paraId="73508BE6" w14:textId="77777777" w:rsidTr="00431A1C">
        <w:tc>
          <w:tcPr>
            <w:tcW w:w="3510" w:type="dxa"/>
          </w:tcPr>
          <w:p w14:paraId="0E93AF79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2017</w:t>
            </w:r>
          </w:p>
        </w:tc>
        <w:tc>
          <w:tcPr>
            <w:tcW w:w="1615" w:type="dxa"/>
            <w:vAlign w:val="bottom"/>
          </w:tcPr>
          <w:p w14:paraId="52BF6D01" w14:textId="2D01178B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710" w:type="dxa"/>
            <w:vAlign w:val="bottom"/>
          </w:tcPr>
          <w:p w14:paraId="14C5941C" w14:textId="1DF1088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350" w:type="dxa"/>
            <w:vAlign w:val="bottom"/>
          </w:tcPr>
          <w:p w14:paraId="7ACFBA5A" w14:textId="42E05B5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165" w:type="dxa"/>
            <w:vAlign w:val="bottom"/>
          </w:tcPr>
          <w:p w14:paraId="0E2D1A24" w14:textId="4A141D20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2DCBC319" w14:textId="77777777" w:rsidTr="00431A1C">
        <w:trPr>
          <w:trHeight w:val="57"/>
        </w:trPr>
        <w:tc>
          <w:tcPr>
            <w:tcW w:w="3510" w:type="dxa"/>
          </w:tcPr>
          <w:p w14:paraId="7413F8ED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2018</w:t>
            </w:r>
          </w:p>
        </w:tc>
        <w:tc>
          <w:tcPr>
            <w:tcW w:w="1615" w:type="dxa"/>
            <w:vAlign w:val="bottom"/>
          </w:tcPr>
          <w:p w14:paraId="3D419E66" w14:textId="50C8280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1710" w:type="dxa"/>
            <w:vAlign w:val="bottom"/>
          </w:tcPr>
          <w:p w14:paraId="1966841A" w14:textId="29B546DA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350" w:type="dxa"/>
            <w:vAlign w:val="bottom"/>
          </w:tcPr>
          <w:p w14:paraId="0CE69325" w14:textId="2A6BE1A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15.38</w:t>
            </w:r>
          </w:p>
        </w:tc>
        <w:tc>
          <w:tcPr>
            <w:tcW w:w="1165" w:type="dxa"/>
            <w:vAlign w:val="bottom"/>
          </w:tcPr>
          <w:p w14:paraId="04A7A0AD" w14:textId="2831FBCA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10B3A68D" w14:textId="77777777" w:rsidTr="00431A1C">
        <w:tc>
          <w:tcPr>
            <w:tcW w:w="3510" w:type="dxa"/>
          </w:tcPr>
          <w:p w14:paraId="7D085D09" w14:textId="7CE10DEC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</w:p>
        </w:tc>
        <w:tc>
          <w:tcPr>
            <w:tcW w:w="1615" w:type="dxa"/>
            <w:vAlign w:val="bottom"/>
          </w:tcPr>
          <w:p w14:paraId="44E622FF" w14:textId="67EB0D4E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1710" w:type="dxa"/>
            <w:vAlign w:val="bottom"/>
          </w:tcPr>
          <w:p w14:paraId="4BD96CE0" w14:textId="3F6A53B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350" w:type="dxa"/>
            <w:vAlign w:val="bottom"/>
          </w:tcPr>
          <w:p w14:paraId="6F3297DA" w14:textId="6D1B2A70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-3.39</w:t>
            </w:r>
          </w:p>
        </w:tc>
        <w:tc>
          <w:tcPr>
            <w:tcW w:w="1165" w:type="dxa"/>
            <w:vAlign w:val="bottom"/>
          </w:tcPr>
          <w:p w14:paraId="02F8752B" w14:textId="1606D4FE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.0007</w:t>
            </w:r>
          </w:p>
        </w:tc>
      </w:tr>
      <w:tr w:rsidR="00431A1C" w:rsidRPr="007912F0" w14:paraId="50AE57E5" w14:textId="77777777" w:rsidTr="00431A1C">
        <w:trPr>
          <w:trHeight w:val="57"/>
        </w:trPr>
        <w:tc>
          <w:tcPr>
            <w:tcW w:w="3510" w:type="dxa"/>
          </w:tcPr>
          <w:p w14:paraId="57091DFB" w14:textId="52985C10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foreign born 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ear interaction effects</w:t>
            </w:r>
          </w:p>
        </w:tc>
        <w:tc>
          <w:tcPr>
            <w:tcW w:w="1615" w:type="dxa"/>
            <w:vAlign w:val="bottom"/>
          </w:tcPr>
          <w:p w14:paraId="13CFFDDA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2D4A5B9A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8A900C2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68ED5D7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1C" w:rsidRPr="007912F0" w14:paraId="37FE5403" w14:textId="77777777" w:rsidTr="00431A1C">
        <w:tc>
          <w:tcPr>
            <w:tcW w:w="3510" w:type="dxa"/>
          </w:tcPr>
          <w:p w14:paraId="4B6ECE46" w14:textId="2E4605D3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5" w:type="dxa"/>
            <w:vAlign w:val="bottom"/>
          </w:tcPr>
          <w:p w14:paraId="74EC2459" w14:textId="6AB3F070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710" w:type="dxa"/>
            <w:vAlign w:val="bottom"/>
          </w:tcPr>
          <w:p w14:paraId="223B7121" w14:textId="141BEDBA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350" w:type="dxa"/>
            <w:vAlign w:val="bottom"/>
          </w:tcPr>
          <w:p w14:paraId="5D6FD022" w14:textId="0E7BC7C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1165" w:type="dxa"/>
            <w:vAlign w:val="bottom"/>
          </w:tcPr>
          <w:p w14:paraId="25909DB1" w14:textId="09866A3E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.0454</w:t>
            </w:r>
          </w:p>
        </w:tc>
      </w:tr>
      <w:tr w:rsidR="00431A1C" w:rsidRPr="007912F0" w14:paraId="13F0E135" w14:textId="77777777" w:rsidTr="00431A1C">
        <w:tc>
          <w:tcPr>
            <w:tcW w:w="3510" w:type="dxa"/>
          </w:tcPr>
          <w:p w14:paraId="32E9C039" w14:textId="1D9AFEF1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vAlign w:val="bottom"/>
          </w:tcPr>
          <w:p w14:paraId="4C8008F9" w14:textId="7DAC89D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710" w:type="dxa"/>
            <w:vAlign w:val="bottom"/>
          </w:tcPr>
          <w:p w14:paraId="66E5101F" w14:textId="5F30E2DB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350" w:type="dxa"/>
            <w:vAlign w:val="bottom"/>
          </w:tcPr>
          <w:p w14:paraId="7CA86307" w14:textId="717BDF2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-3.73</w:t>
            </w:r>
          </w:p>
        </w:tc>
        <w:tc>
          <w:tcPr>
            <w:tcW w:w="1165" w:type="dxa"/>
            <w:vAlign w:val="bottom"/>
          </w:tcPr>
          <w:p w14:paraId="62EC07B7" w14:textId="01F6B84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.0002</w:t>
            </w:r>
          </w:p>
        </w:tc>
      </w:tr>
      <w:tr w:rsidR="00431A1C" w:rsidRPr="007912F0" w14:paraId="4D3619DE" w14:textId="77777777" w:rsidTr="00431A1C">
        <w:tc>
          <w:tcPr>
            <w:tcW w:w="3510" w:type="dxa"/>
          </w:tcPr>
          <w:p w14:paraId="1AFC6D0C" w14:textId="68C23C51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5" w:type="dxa"/>
            <w:vAlign w:val="bottom"/>
          </w:tcPr>
          <w:p w14:paraId="60F02113" w14:textId="4477227F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1710" w:type="dxa"/>
            <w:vAlign w:val="bottom"/>
          </w:tcPr>
          <w:p w14:paraId="7731CD2F" w14:textId="29734C1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350" w:type="dxa"/>
            <w:vAlign w:val="bottom"/>
          </w:tcPr>
          <w:p w14:paraId="4C998ADF" w14:textId="473ABBB0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-4.99</w:t>
            </w:r>
          </w:p>
        </w:tc>
        <w:tc>
          <w:tcPr>
            <w:tcW w:w="1165" w:type="dxa"/>
            <w:vAlign w:val="bottom"/>
          </w:tcPr>
          <w:p w14:paraId="39715E29" w14:textId="17252DA4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0A7C764F" w14:textId="77777777" w:rsidTr="00431A1C">
        <w:tc>
          <w:tcPr>
            <w:tcW w:w="3510" w:type="dxa"/>
          </w:tcPr>
          <w:p w14:paraId="7ECDE96D" w14:textId="127FC265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% Latino</w:t>
            </w:r>
          </w:p>
        </w:tc>
        <w:tc>
          <w:tcPr>
            <w:tcW w:w="1615" w:type="dxa"/>
            <w:vAlign w:val="bottom"/>
          </w:tcPr>
          <w:p w14:paraId="3C8106CA" w14:textId="186E1315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1710" w:type="dxa"/>
            <w:vAlign w:val="bottom"/>
          </w:tcPr>
          <w:p w14:paraId="3CEE4787" w14:textId="51DEBC22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350" w:type="dxa"/>
            <w:vAlign w:val="bottom"/>
          </w:tcPr>
          <w:p w14:paraId="1C3ADF36" w14:textId="68E44455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-4.66</w:t>
            </w:r>
          </w:p>
        </w:tc>
        <w:tc>
          <w:tcPr>
            <w:tcW w:w="1165" w:type="dxa"/>
            <w:vAlign w:val="bottom"/>
          </w:tcPr>
          <w:p w14:paraId="1991D3F1" w14:textId="33F87EE4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6348AB5C" w14:textId="77777777" w:rsidTr="00431A1C">
        <w:tc>
          <w:tcPr>
            <w:tcW w:w="3510" w:type="dxa"/>
          </w:tcPr>
          <w:p w14:paraId="34462D61" w14:textId="2D15CF02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ICE arrest rate</w:t>
            </w:r>
          </w:p>
        </w:tc>
        <w:tc>
          <w:tcPr>
            <w:tcW w:w="1615" w:type="dxa"/>
            <w:vAlign w:val="bottom"/>
          </w:tcPr>
          <w:p w14:paraId="0347A5C1" w14:textId="61107961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710" w:type="dxa"/>
            <w:vAlign w:val="bottom"/>
          </w:tcPr>
          <w:p w14:paraId="6EAE8379" w14:textId="500D6B2F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350" w:type="dxa"/>
            <w:vAlign w:val="bottom"/>
          </w:tcPr>
          <w:p w14:paraId="37F6B92A" w14:textId="2DD5C7F6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65" w:type="dxa"/>
            <w:vAlign w:val="bottom"/>
          </w:tcPr>
          <w:p w14:paraId="0F2A4293" w14:textId="1D7D6894" w:rsidR="00431A1C" w:rsidRPr="00431A1C" w:rsidRDefault="00431A1C" w:rsidP="00431A1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.1383</w:t>
            </w:r>
          </w:p>
        </w:tc>
      </w:tr>
      <w:tr w:rsidR="00431A1C" w:rsidRPr="007912F0" w14:paraId="18B7F57E" w14:textId="77777777" w:rsidTr="00431A1C">
        <w:tc>
          <w:tcPr>
            <w:tcW w:w="3510" w:type="dxa"/>
          </w:tcPr>
          <w:p w14:paraId="2FAEF354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Control variables</w:t>
            </w:r>
          </w:p>
        </w:tc>
        <w:tc>
          <w:tcPr>
            <w:tcW w:w="1615" w:type="dxa"/>
            <w:vAlign w:val="bottom"/>
          </w:tcPr>
          <w:p w14:paraId="65B9A632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1E29AD59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FEBF95D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5ACA29F1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1C" w:rsidRPr="007912F0" w14:paraId="38F441C1" w14:textId="77777777" w:rsidTr="00431A1C">
        <w:tc>
          <w:tcPr>
            <w:tcW w:w="3510" w:type="dxa"/>
          </w:tcPr>
          <w:p w14:paraId="6451AEAD" w14:textId="18FBA05E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1615" w:type="dxa"/>
            <w:vAlign w:val="bottom"/>
          </w:tcPr>
          <w:p w14:paraId="2CA6FCC3" w14:textId="24BF77B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710" w:type="dxa"/>
            <w:vAlign w:val="bottom"/>
          </w:tcPr>
          <w:p w14:paraId="1D3B9D7C" w14:textId="605FCA31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350" w:type="dxa"/>
            <w:vAlign w:val="bottom"/>
          </w:tcPr>
          <w:p w14:paraId="13154CF4" w14:textId="55DCB488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-4.48</w:t>
            </w:r>
          </w:p>
        </w:tc>
        <w:tc>
          <w:tcPr>
            <w:tcW w:w="1165" w:type="dxa"/>
            <w:vAlign w:val="bottom"/>
          </w:tcPr>
          <w:p w14:paraId="3335FB3E" w14:textId="3726CF92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2EAF5808" w14:textId="77777777" w:rsidTr="00431A1C">
        <w:tc>
          <w:tcPr>
            <w:tcW w:w="3510" w:type="dxa"/>
          </w:tcPr>
          <w:p w14:paraId="0D8B66DA" w14:textId="46580E94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</w:p>
        </w:tc>
        <w:tc>
          <w:tcPr>
            <w:tcW w:w="1615" w:type="dxa"/>
            <w:vAlign w:val="bottom"/>
          </w:tcPr>
          <w:p w14:paraId="37F57597" w14:textId="0F2022A5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-1.36</w:t>
            </w:r>
          </w:p>
        </w:tc>
        <w:tc>
          <w:tcPr>
            <w:tcW w:w="1710" w:type="dxa"/>
            <w:vAlign w:val="bottom"/>
          </w:tcPr>
          <w:p w14:paraId="5EACE4C4" w14:textId="5EDDC6D1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350" w:type="dxa"/>
            <w:vAlign w:val="bottom"/>
          </w:tcPr>
          <w:p w14:paraId="29D114E9" w14:textId="7D21269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-5.10</w:t>
            </w:r>
          </w:p>
        </w:tc>
        <w:tc>
          <w:tcPr>
            <w:tcW w:w="1165" w:type="dxa"/>
            <w:vAlign w:val="bottom"/>
          </w:tcPr>
          <w:p w14:paraId="551C0316" w14:textId="02D64C5F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797840DA" w14:textId="77777777" w:rsidTr="00431A1C">
        <w:tc>
          <w:tcPr>
            <w:tcW w:w="3510" w:type="dxa"/>
          </w:tcPr>
          <w:p w14:paraId="17D0FA1C" w14:textId="2D7094A5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male adult</w:t>
            </w:r>
          </w:p>
        </w:tc>
        <w:tc>
          <w:tcPr>
            <w:tcW w:w="1615" w:type="dxa"/>
            <w:vAlign w:val="bottom"/>
          </w:tcPr>
          <w:p w14:paraId="4717B76C" w14:textId="3B1C3725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10" w:type="dxa"/>
            <w:vAlign w:val="bottom"/>
          </w:tcPr>
          <w:p w14:paraId="73E48D5D" w14:textId="447C4F0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1350" w:type="dxa"/>
            <w:vAlign w:val="bottom"/>
          </w:tcPr>
          <w:p w14:paraId="22100E8A" w14:textId="6FF15992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65" w:type="dxa"/>
            <w:vAlign w:val="bottom"/>
          </w:tcPr>
          <w:p w14:paraId="5D0A9162" w14:textId="7C3C1D8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.8206</w:t>
            </w:r>
          </w:p>
        </w:tc>
      </w:tr>
      <w:tr w:rsidR="00431A1C" w:rsidRPr="007912F0" w14:paraId="6466561E" w14:textId="77777777" w:rsidTr="00431A1C">
        <w:tc>
          <w:tcPr>
            <w:tcW w:w="3510" w:type="dxa"/>
          </w:tcPr>
          <w:p w14:paraId="155CECC0" w14:textId="32A5FB69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single parent</w:t>
            </w:r>
          </w:p>
        </w:tc>
        <w:tc>
          <w:tcPr>
            <w:tcW w:w="1615" w:type="dxa"/>
            <w:vAlign w:val="bottom"/>
          </w:tcPr>
          <w:p w14:paraId="28F3377A" w14:textId="1C9B4E7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710" w:type="dxa"/>
            <w:vAlign w:val="bottom"/>
          </w:tcPr>
          <w:p w14:paraId="15A3FFDE" w14:textId="0D1D427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350" w:type="dxa"/>
            <w:vAlign w:val="bottom"/>
          </w:tcPr>
          <w:p w14:paraId="4F9B9222" w14:textId="368C4512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6.62</w:t>
            </w:r>
          </w:p>
        </w:tc>
        <w:tc>
          <w:tcPr>
            <w:tcW w:w="1165" w:type="dxa"/>
            <w:vAlign w:val="bottom"/>
          </w:tcPr>
          <w:p w14:paraId="1E41FBD1" w14:textId="646981D5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2C617BAF" w14:textId="77777777" w:rsidTr="00431A1C">
        <w:tc>
          <w:tcPr>
            <w:tcW w:w="3510" w:type="dxa"/>
          </w:tcPr>
          <w:p w14:paraId="4502AAE5" w14:textId="2A82A69E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high school</w:t>
            </w:r>
          </w:p>
        </w:tc>
        <w:tc>
          <w:tcPr>
            <w:tcW w:w="1615" w:type="dxa"/>
            <w:vAlign w:val="bottom"/>
          </w:tcPr>
          <w:p w14:paraId="1262DF8C" w14:textId="1C65C65F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710" w:type="dxa"/>
            <w:vAlign w:val="bottom"/>
          </w:tcPr>
          <w:p w14:paraId="7626B4DB" w14:textId="0777DF1D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350" w:type="dxa"/>
            <w:vAlign w:val="bottom"/>
          </w:tcPr>
          <w:p w14:paraId="45F51BD6" w14:textId="1CB722A5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1165" w:type="dxa"/>
            <w:vAlign w:val="bottom"/>
          </w:tcPr>
          <w:p w14:paraId="6739B855" w14:textId="1B817ACF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7DEA3302" w14:textId="77777777" w:rsidTr="00431A1C">
        <w:tc>
          <w:tcPr>
            <w:tcW w:w="3510" w:type="dxa"/>
          </w:tcPr>
          <w:p w14:paraId="32D2A425" w14:textId="08FFCC50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 poverty rate</w:t>
            </w:r>
          </w:p>
        </w:tc>
        <w:tc>
          <w:tcPr>
            <w:tcW w:w="1615" w:type="dxa"/>
            <w:vAlign w:val="bottom"/>
          </w:tcPr>
          <w:p w14:paraId="55EFE26D" w14:textId="25F1EC9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710" w:type="dxa"/>
            <w:vAlign w:val="bottom"/>
          </w:tcPr>
          <w:p w14:paraId="6ECE5845" w14:textId="4D0DF3C8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350" w:type="dxa"/>
            <w:vAlign w:val="bottom"/>
          </w:tcPr>
          <w:p w14:paraId="7D1D45C0" w14:textId="2B4E2FD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65" w:type="dxa"/>
            <w:vAlign w:val="bottom"/>
          </w:tcPr>
          <w:p w14:paraId="6709CC29" w14:textId="7F3FC732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.2401</w:t>
            </w:r>
          </w:p>
        </w:tc>
      </w:tr>
      <w:tr w:rsidR="00431A1C" w:rsidRPr="007912F0" w14:paraId="34994563" w14:textId="77777777" w:rsidTr="00431A1C">
        <w:tc>
          <w:tcPr>
            <w:tcW w:w="3510" w:type="dxa"/>
          </w:tcPr>
          <w:p w14:paraId="1CB3C612" w14:textId="2D89ADAE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Median housing value</w:t>
            </w:r>
          </w:p>
        </w:tc>
        <w:tc>
          <w:tcPr>
            <w:tcW w:w="1615" w:type="dxa"/>
            <w:vAlign w:val="bottom"/>
          </w:tcPr>
          <w:p w14:paraId="37C25B35" w14:textId="5DB19801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1710" w:type="dxa"/>
            <w:vAlign w:val="bottom"/>
          </w:tcPr>
          <w:p w14:paraId="3631E2B6" w14:textId="01214F9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350" w:type="dxa"/>
            <w:vAlign w:val="bottom"/>
          </w:tcPr>
          <w:p w14:paraId="32D32D85" w14:textId="75F6CC3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-4.83</w:t>
            </w:r>
          </w:p>
        </w:tc>
        <w:tc>
          <w:tcPr>
            <w:tcW w:w="1165" w:type="dxa"/>
            <w:vAlign w:val="bottom"/>
          </w:tcPr>
          <w:p w14:paraId="6A861324" w14:textId="2F3587F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</w:tr>
      <w:tr w:rsidR="00431A1C" w:rsidRPr="007912F0" w14:paraId="144BA72A" w14:textId="77777777" w:rsidTr="00431A1C">
        <w:tc>
          <w:tcPr>
            <w:tcW w:w="3510" w:type="dxa"/>
          </w:tcPr>
          <w:p w14:paraId="7707C3B9" w14:textId="358B610B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uninsured</w:t>
            </w:r>
          </w:p>
        </w:tc>
        <w:tc>
          <w:tcPr>
            <w:tcW w:w="1615" w:type="dxa"/>
            <w:vAlign w:val="bottom"/>
          </w:tcPr>
          <w:p w14:paraId="7FEC8B76" w14:textId="1799BF7F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1710" w:type="dxa"/>
            <w:vAlign w:val="bottom"/>
          </w:tcPr>
          <w:p w14:paraId="30AF266E" w14:textId="0054243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350" w:type="dxa"/>
            <w:vAlign w:val="bottom"/>
          </w:tcPr>
          <w:p w14:paraId="4A62077A" w14:textId="36FED502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-3.37</w:t>
            </w:r>
          </w:p>
        </w:tc>
        <w:tc>
          <w:tcPr>
            <w:tcW w:w="1165" w:type="dxa"/>
            <w:vAlign w:val="bottom"/>
          </w:tcPr>
          <w:p w14:paraId="2DC5B208" w14:textId="06D282AB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.0008</w:t>
            </w:r>
          </w:p>
        </w:tc>
      </w:tr>
      <w:tr w:rsidR="00431A1C" w:rsidRPr="007912F0" w14:paraId="1F261742" w14:textId="77777777" w:rsidTr="00431A1C">
        <w:tc>
          <w:tcPr>
            <w:tcW w:w="3510" w:type="dxa"/>
          </w:tcPr>
          <w:p w14:paraId="5B4E9C11" w14:textId="3F16A874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moved</w:t>
            </w:r>
          </w:p>
        </w:tc>
        <w:tc>
          <w:tcPr>
            <w:tcW w:w="1615" w:type="dxa"/>
            <w:vAlign w:val="bottom"/>
          </w:tcPr>
          <w:p w14:paraId="71C62498" w14:textId="1E7F0A43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710" w:type="dxa"/>
            <w:vAlign w:val="bottom"/>
          </w:tcPr>
          <w:p w14:paraId="5976D50D" w14:textId="0AB977B9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350" w:type="dxa"/>
            <w:vAlign w:val="bottom"/>
          </w:tcPr>
          <w:p w14:paraId="3ED83B0D" w14:textId="08329D59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165" w:type="dxa"/>
            <w:vAlign w:val="bottom"/>
          </w:tcPr>
          <w:p w14:paraId="085E27B6" w14:textId="693FB3CC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.3469</w:t>
            </w:r>
          </w:p>
        </w:tc>
      </w:tr>
      <w:tr w:rsidR="00431A1C" w:rsidRPr="007912F0" w14:paraId="42D27F99" w14:textId="77777777" w:rsidTr="00431A1C">
        <w:tc>
          <w:tcPr>
            <w:tcW w:w="3510" w:type="dxa"/>
          </w:tcPr>
          <w:p w14:paraId="135703EA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Urbanicity</w:t>
            </w:r>
          </w:p>
        </w:tc>
        <w:tc>
          <w:tcPr>
            <w:tcW w:w="1615" w:type="dxa"/>
            <w:vAlign w:val="bottom"/>
          </w:tcPr>
          <w:p w14:paraId="0C3DDFAF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3CBAEE7A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A5B971C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56C0F060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1C" w:rsidRPr="007912F0" w14:paraId="22375CFD" w14:textId="77777777" w:rsidTr="00431A1C">
        <w:tc>
          <w:tcPr>
            <w:tcW w:w="3510" w:type="dxa"/>
          </w:tcPr>
          <w:p w14:paraId="2075D990" w14:textId="2B9B3A99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Large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64284001" w14:textId="4002535D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772C4645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890B215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620CDAEB" w14:textId="7777777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1C" w:rsidRPr="007912F0" w14:paraId="40C4ADA7" w14:textId="77777777" w:rsidTr="00431A1C">
        <w:tc>
          <w:tcPr>
            <w:tcW w:w="3510" w:type="dxa"/>
          </w:tcPr>
          <w:p w14:paraId="40F713CD" w14:textId="277C95C8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Medium/small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61BF7AA9" w14:textId="3444FE0A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1710" w:type="dxa"/>
            <w:vAlign w:val="bottom"/>
          </w:tcPr>
          <w:p w14:paraId="09D18169" w14:textId="55D284A6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1.433</w:t>
            </w:r>
          </w:p>
        </w:tc>
        <w:tc>
          <w:tcPr>
            <w:tcW w:w="1350" w:type="dxa"/>
            <w:vAlign w:val="bottom"/>
          </w:tcPr>
          <w:p w14:paraId="455E4EB8" w14:textId="0837A4EE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1165" w:type="dxa"/>
            <w:vAlign w:val="bottom"/>
          </w:tcPr>
          <w:p w14:paraId="4DFEBDD0" w14:textId="2802CC67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.0003</w:t>
            </w:r>
          </w:p>
        </w:tc>
      </w:tr>
      <w:tr w:rsidR="00431A1C" w:rsidRPr="007912F0" w14:paraId="2D6F3EC3" w14:textId="77777777" w:rsidTr="00431A1C">
        <w:tc>
          <w:tcPr>
            <w:tcW w:w="3510" w:type="dxa"/>
            <w:tcBorders>
              <w:bottom w:val="nil"/>
            </w:tcBorders>
          </w:tcPr>
          <w:p w14:paraId="5446B862" w14:textId="77777777" w:rsidR="00431A1C" w:rsidRPr="007912F0" w:rsidRDefault="00431A1C" w:rsidP="0043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Rural</w:t>
            </w:r>
          </w:p>
        </w:tc>
        <w:tc>
          <w:tcPr>
            <w:tcW w:w="1615" w:type="dxa"/>
            <w:tcBorders>
              <w:bottom w:val="nil"/>
            </w:tcBorders>
            <w:vAlign w:val="bottom"/>
          </w:tcPr>
          <w:p w14:paraId="381C63D7" w14:textId="0FE3B860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14:paraId="342EF996" w14:textId="2E250162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2.004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0929B81A" w14:textId="5CB2E384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165" w:type="dxa"/>
            <w:tcBorders>
              <w:bottom w:val="nil"/>
            </w:tcBorders>
            <w:vAlign w:val="bottom"/>
          </w:tcPr>
          <w:p w14:paraId="2088714C" w14:textId="5152BC94" w:rsidR="00431A1C" w:rsidRPr="00431A1C" w:rsidRDefault="00431A1C" w:rsidP="00431A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.0005</w:t>
            </w:r>
          </w:p>
        </w:tc>
      </w:tr>
      <w:tr w:rsidR="00431A1C" w:rsidRPr="007912F0" w14:paraId="69CBA836" w14:textId="77777777" w:rsidTr="00431A1C">
        <w:trPr>
          <w:trHeight w:val="57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vAlign w:val="bottom"/>
          </w:tcPr>
          <w:p w14:paraId="1FC783A0" w14:textId="77777777" w:rsidR="00431A1C" w:rsidRPr="007912F0" w:rsidRDefault="00431A1C" w:rsidP="00C05BD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Random effect</w:t>
            </w:r>
          </w:p>
        </w:tc>
        <w:tc>
          <w:tcPr>
            <w:tcW w:w="584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4116139" w14:textId="77777777" w:rsidR="00431A1C" w:rsidRPr="007912F0" w:rsidRDefault="00431A1C" w:rsidP="00C0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Variance</w:t>
            </w:r>
          </w:p>
        </w:tc>
      </w:tr>
      <w:tr w:rsidR="00431A1C" w:rsidRPr="007912F0" w14:paraId="5948A561" w14:textId="77777777" w:rsidTr="00431A1C"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45011E05" w14:textId="77777777" w:rsidR="00431A1C" w:rsidRPr="007912F0" w:rsidRDefault="00431A1C" w:rsidP="00C0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State-level: Intercept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</w:tcBorders>
            <w:vAlign w:val="bottom"/>
          </w:tcPr>
          <w:p w14:paraId="56E99010" w14:textId="669AC8ED" w:rsidR="00431A1C" w:rsidRPr="007912F0" w:rsidRDefault="00431A1C" w:rsidP="00C0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154.92</w:t>
            </w:r>
          </w:p>
        </w:tc>
      </w:tr>
      <w:tr w:rsidR="00431A1C" w:rsidRPr="007912F0" w14:paraId="3BEA5CAA" w14:textId="77777777" w:rsidTr="00431A1C">
        <w:tc>
          <w:tcPr>
            <w:tcW w:w="3510" w:type="dxa"/>
            <w:vAlign w:val="bottom"/>
          </w:tcPr>
          <w:p w14:paraId="52FD65D6" w14:textId="17489DAA" w:rsidR="00431A1C" w:rsidRPr="007912F0" w:rsidRDefault="00431A1C" w:rsidP="00C0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-level: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5840" w:type="dxa"/>
            <w:gridSpan w:val="4"/>
            <w:vAlign w:val="bottom"/>
          </w:tcPr>
          <w:p w14:paraId="5E389649" w14:textId="7C84801C" w:rsidR="00431A1C" w:rsidRPr="007912F0" w:rsidRDefault="00431A1C" w:rsidP="00C0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426.68</w:t>
            </w:r>
          </w:p>
        </w:tc>
      </w:tr>
      <w:tr w:rsidR="00431A1C" w:rsidRPr="007912F0" w14:paraId="7BE56C58" w14:textId="77777777" w:rsidTr="00431A1C">
        <w:tc>
          <w:tcPr>
            <w:tcW w:w="3510" w:type="dxa"/>
            <w:vAlign w:val="bottom"/>
          </w:tcPr>
          <w:p w14:paraId="28F1C00C" w14:textId="77777777" w:rsidR="00431A1C" w:rsidRPr="007912F0" w:rsidRDefault="00431A1C" w:rsidP="00C0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Observation-level</w:t>
            </w:r>
          </w:p>
        </w:tc>
        <w:tc>
          <w:tcPr>
            <w:tcW w:w="5840" w:type="dxa"/>
            <w:gridSpan w:val="4"/>
            <w:vAlign w:val="bottom"/>
          </w:tcPr>
          <w:p w14:paraId="5D61617A" w14:textId="3AA0D411" w:rsidR="00431A1C" w:rsidRPr="007912F0" w:rsidRDefault="00431A1C" w:rsidP="00C0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28.42</w:t>
            </w:r>
          </w:p>
        </w:tc>
      </w:tr>
    </w:tbl>
    <w:p w14:paraId="6E49790B" w14:textId="7B44DC64" w:rsidR="00C05BDB" w:rsidRDefault="00431A1C" w:rsidP="00431A1C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2,556 county-year observations;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639 counties;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= 51 states and DC.</w:t>
      </w:r>
      <w:r w:rsidR="001B1A57">
        <w:rPr>
          <w:rFonts w:ascii="Times New Roman" w:hAnsi="Times New Roman" w:cs="Times New Roman"/>
          <w:sz w:val="20"/>
          <w:szCs w:val="20"/>
        </w:rPr>
        <w:t xml:space="preserve"> % foreign born = the percentage of foreign-born persons among residents. </w:t>
      </w:r>
      <w:r w:rsidR="001B1A57">
        <w:rPr>
          <w:rFonts w:ascii="TimesNewRomanPSMT" w:hAnsi="TimesNewRomanPSMT" w:cs="TimesNewRomanPSMT"/>
          <w:sz w:val="20"/>
          <w:szCs w:val="20"/>
        </w:rPr>
        <w:t xml:space="preserve">% Latino = the percentage of Latino persons among residents. ICE arrest rate = the number of ICE community arrests per 10k persons. % Black = the percentage of Black persons among persons. % child = the percentage of children among persons. % male adult = the percentage of male among adults aged 20 to 64. % single parent = the percentage of single-parent households among households with related children. </w:t>
      </w:r>
      <w:r w:rsidR="00091EB3">
        <w:rPr>
          <w:rFonts w:ascii="TimesNewRomanPSMT" w:hAnsi="TimesNewRomanPSMT" w:cs="TimesNewRomanPSMT"/>
          <w:sz w:val="20"/>
          <w:szCs w:val="20"/>
        </w:rPr>
        <w:t xml:space="preserve">% no high school = the percentage of adults </w:t>
      </w:r>
      <w:r w:rsidR="00C05BDB">
        <w:rPr>
          <w:rFonts w:ascii="TimesNewRomanPSMT" w:hAnsi="TimesNewRomanPSMT" w:cs="TimesNewRomanPSMT"/>
          <w:sz w:val="20"/>
          <w:szCs w:val="20"/>
        </w:rPr>
        <w:t>(</w:t>
      </w:r>
      <w:r w:rsidR="00091EB3">
        <w:rPr>
          <w:rFonts w:ascii="TimesNewRomanPSMT" w:hAnsi="TimesNewRomanPSMT" w:cs="TimesNewRomanPSMT"/>
          <w:sz w:val="20"/>
          <w:szCs w:val="20"/>
        </w:rPr>
        <w:t>aged 25 or older</w:t>
      </w:r>
      <w:r w:rsidR="00C05BDB">
        <w:rPr>
          <w:rFonts w:ascii="TimesNewRomanPSMT" w:hAnsi="TimesNewRomanPSMT" w:cs="TimesNewRomanPSMT"/>
          <w:sz w:val="20"/>
          <w:szCs w:val="20"/>
        </w:rPr>
        <w:t>)</w:t>
      </w:r>
      <w:r w:rsidR="00091EB3">
        <w:rPr>
          <w:rFonts w:ascii="TimesNewRomanPSMT" w:hAnsi="TimesNewRomanPSMT" w:cs="TimesNewRomanPSMT"/>
          <w:sz w:val="20"/>
          <w:szCs w:val="20"/>
        </w:rPr>
        <w:t xml:space="preserve"> with no high school degree. </w:t>
      </w:r>
      <w:r w:rsidR="00091EB3">
        <w:rPr>
          <w:rFonts w:ascii="Times New Roman" w:hAnsi="Times New Roman" w:cs="Times New Roman"/>
          <w:sz w:val="20"/>
          <w:szCs w:val="20"/>
        </w:rPr>
        <w:t xml:space="preserve">Child poverty rate = the percentage of children living below the federal poverty threshold. Median housing value = the median value of owner-occupied houses per $10,000 (in 2018 US$). </w:t>
      </w:r>
      <w:r w:rsidR="00091EB3">
        <w:rPr>
          <w:rFonts w:ascii="TimesNewRomanPSMT" w:hAnsi="TimesNewRomanPSMT" w:cs="TimesNewRomanPSMT"/>
          <w:sz w:val="20"/>
          <w:szCs w:val="20"/>
        </w:rPr>
        <w:t xml:space="preserve">% uninsured = the percentage of children with no health insurance. % moved = the percentage of persons who were moved into their current home in the last 1 year. </w:t>
      </w:r>
      <w:r w:rsidR="00C05BDB">
        <w:rPr>
          <w:rFonts w:ascii="TimesNewRomanPSMT" w:hAnsi="TimesNewRomanPSMT" w:cs="TimesNewRomanPSMT"/>
          <w:sz w:val="20"/>
          <w:szCs w:val="20"/>
        </w:rPr>
        <w:t>Large metro = counties in large metro areas (U.S. Department of Agriculture Rural-Urban Continuum [USDA RUC] code 1). Medium/small metro = counties in medium/small metro areas (USDA RUC codes 2-3). Rural = counties in nonmetro areas (USDA RUC codes 4-9).</w:t>
      </w:r>
    </w:p>
    <w:p w14:paraId="1BC7F3B3" w14:textId="77777777" w:rsidR="00C05BDB" w:rsidRDefault="00C05BDB">
      <w:pPr>
        <w:spacing w:line="48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14:paraId="60DCC7CF" w14:textId="403DF467" w:rsidR="00C05BDB" w:rsidRDefault="00C05BDB" w:rsidP="00C05BDB">
      <w:pPr>
        <w:rPr>
          <w:rFonts w:ascii="Times New Roman" w:hAnsi="Times New Roman" w:cs="Times New Roman"/>
          <w:sz w:val="24"/>
          <w:szCs w:val="24"/>
        </w:rPr>
      </w:pPr>
      <w:r w:rsidRPr="00C05BD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Multilevel Model of White Child Maltreatment Report Rates.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15"/>
        <w:gridCol w:w="1710"/>
        <w:gridCol w:w="1350"/>
        <w:gridCol w:w="1165"/>
      </w:tblGrid>
      <w:tr w:rsidR="00C05BDB" w:rsidRPr="007912F0" w14:paraId="11AA5668" w14:textId="77777777" w:rsidTr="00C05BDB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0EA295E" w14:textId="77777777" w:rsidR="00C05BDB" w:rsidRPr="007912F0" w:rsidRDefault="00C05BDB" w:rsidP="00C05BDB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Fixed effects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1B479" w14:textId="77777777" w:rsidR="00C05BDB" w:rsidRPr="007912F0" w:rsidRDefault="00C05BDB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537B6" w14:textId="77777777" w:rsidR="00C05BDB" w:rsidRPr="007912F0" w:rsidRDefault="00C05BDB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70BFA" w14:textId="77777777" w:rsidR="00C05BDB" w:rsidRPr="007912F0" w:rsidRDefault="00C05BDB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32B8C" w14:textId="77777777" w:rsidR="00C05BDB" w:rsidRPr="007912F0" w:rsidRDefault="00C05BDB" w:rsidP="00C05B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842C9C" w:rsidRPr="007912F0" w14:paraId="150DB23A" w14:textId="77777777" w:rsidTr="00C05BDB">
        <w:trPr>
          <w:trHeight w:val="47"/>
        </w:trPr>
        <w:tc>
          <w:tcPr>
            <w:tcW w:w="3510" w:type="dxa"/>
            <w:tcBorders>
              <w:top w:val="single" w:sz="4" w:space="0" w:color="auto"/>
            </w:tcBorders>
          </w:tcPr>
          <w:p w14:paraId="4EC17E44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7015D02A" w14:textId="4045ABCD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-5.70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0FDFD6D1" w14:textId="6BA24635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18.884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940D7A3" w14:textId="15CDD1BE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679D352B" w14:textId="68E09DF8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.7628</w:t>
            </w:r>
          </w:p>
        </w:tc>
      </w:tr>
      <w:tr w:rsidR="00842C9C" w:rsidRPr="007912F0" w14:paraId="0E6DED9E" w14:textId="77777777" w:rsidTr="00C05BDB">
        <w:trPr>
          <w:trHeight w:val="57"/>
        </w:trPr>
        <w:tc>
          <w:tcPr>
            <w:tcW w:w="3510" w:type="dxa"/>
          </w:tcPr>
          <w:p w14:paraId="497B1B5C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Year fixed effects</w:t>
            </w:r>
          </w:p>
        </w:tc>
        <w:tc>
          <w:tcPr>
            <w:tcW w:w="1615" w:type="dxa"/>
            <w:vAlign w:val="bottom"/>
          </w:tcPr>
          <w:p w14:paraId="12D56C6B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20AD101A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A4F7702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45955F18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C9C" w:rsidRPr="007912F0" w14:paraId="7CC7A2D6" w14:textId="77777777" w:rsidTr="00C05BDB">
        <w:tc>
          <w:tcPr>
            <w:tcW w:w="3510" w:type="dxa"/>
          </w:tcPr>
          <w:p w14:paraId="2A418E55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5" w:type="dxa"/>
            <w:vAlign w:val="bottom"/>
          </w:tcPr>
          <w:p w14:paraId="2FFE14BE" w14:textId="65CCB232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416E89E6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8AD2455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35579A4F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C9C" w:rsidRPr="007912F0" w14:paraId="72A8B713" w14:textId="77777777" w:rsidTr="00C05BDB">
        <w:tc>
          <w:tcPr>
            <w:tcW w:w="3510" w:type="dxa"/>
          </w:tcPr>
          <w:p w14:paraId="11BED94A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2016</w:t>
            </w:r>
          </w:p>
        </w:tc>
        <w:tc>
          <w:tcPr>
            <w:tcW w:w="1615" w:type="dxa"/>
            <w:vAlign w:val="bottom"/>
          </w:tcPr>
          <w:p w14:paraId="61A2B4F0" w14:textId="540CB63B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1710" w:type="dxa"/>
            <w:vAlign w:val="bottom"/>
          </w:tcPr>
          <w:p w14:paraId="3A0438D9" w14:textId="53FC4916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1350" w:type="dxa"/>
            <w:vAlign w:val="bottom"/>
          </w:tcPr>
          <w:p w14:paraId="4F05B89E" w14:textId="7E4C0D04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9.94</w:t>
            </w:r>
          </w:p>
        </w:tc>
        <w:tc>
          <w:tcPr>
            <w:tcW w:w="1165" w:type="dxa"/>
            <w:vAlign w:val="bottom"/>
          </w:tcPr>
          <w:p w14:paraId="298872CC" w14:textId="0C192656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</w:t>
            </w:r>
            <w:r w:rsidR="00224161"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.0001</w:t>
            </w:r>
          </w:p>
        </w:tc>
      </w:tr>
      <w:tr w:rsidR="00842C9C" w:rsidRPr="007912F0" w14:paraId="4F40CC14" w14:textId="77777777" w:rsidTr="00C05BDB">
        <w:tc>
          <w:tcPr>
            <w:tcW w:w="3510" w:type="dxa"/>
          </w:tcPr>
          <w:p w14:paraId="4D84523B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2017</w:t>
            </w:r>
          </w:p>
        </w:tc>
        <w:tc>
          <w:tcPr>
            <w:tcW w:w="1615" w:type="dxa"/>
            <w:vAlign w:val="bottom"/>
          </w:tcPr>
          <w:p w14:paraId="685384DC" w14:textId="11F2B832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710" w:type="dxa"/>
            <w:vAlign w:val="bottom"/>
          </w:tcPr>
          <w:p w14:paraId="671CED8C" w14:textId="01B5CF8E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1350" w:type="dxa"/>
            <w:vAlign w:val="bottom"/>
          </w:tcPr>
          <w:p w14:paraId="5BD1F6D7" w14:textId="067DB37F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165" w:type="dxa"/>
            <w:vAlign w:val="bottom"/>
          </w:tcPr>
          <w:p w14:paraId="20F76DEC" w14:textId="3BE072A8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</w:t>
            </w:r>
            <w:r w:rsidR="00224161"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.0001</w:t>
            </w:r>
          </w:p>
        </w:tc>
      </w:tr>
      <w:tr w:rsidR="00842C9C" w:rsidRPr="007912F0" w14:paraId="3A20CD7C" w14:textId="77777777" w:rsidTr="00C05BDB">
        <w:trPr>
          <w:trHeight w:val="57"/>
        </w:trPr>
        <w:tc>
          <w:tcPr>
            <w:tcW w:w="3510" w:type="dxa"/>
          </w:tcPr>
          <w:p w14:paraId="03E1F0D6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2018</w:t>
            </w:r>
          </w:p>
        </w:tc>
        <w:tc>
          <w:tcPr>
            <w:tcW w:w="1615" w:type="dxa"/>
            <w:vAlign w:val="bottom"/>
          </w:tcPr>
          <w:p w14:paraId="0DE105DB" w14:textId="5FD11042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1710" w:type="dxa"/>
            <w:vAlign w:val="bottom"/>
          </w:tcPr>
          <w:p w14:paraId="0CAA5A4F" w14:textId="5B23E68A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1350" w:type="dxa"/>
            <w:vAlign w:val="bottom"/>
          </w:tcPr>
          <w:p w14:paraId="7E574191" w14:textId="1AE63D71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17.26</w:t>
            </w:r>
          </w:p>
        </w:tc>
        <w:tc>
          <w:tcPr>
            <w:tcW w:w="1165" w:type="dxa"/>
            <w:vAlign w:val="bottom"/>
          </w:tcPr>
          <w:p w14:paraId="747B52B5" w14:textId="2C9B6076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</w:t>
            </w:r>
            <w:r w:rsidR="00224161"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.0001</w:t>
            </w:r>
          </w:p>
        </w:tc>
      </w:tr>
      <w:tr w:rsidR="00842C9C" w:rsidRPr="007912F0" w14:paraId="63496346" w14:textId="77777777" w:rsidTr="00C05BDB">
        <w:tc>
          <w:tcPr>
            <w:tcW w:w="3510" w:type="dxa"/>
          </w:tcPr>
          <w:p w14:paraId="1777DEE6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</w:p>
        </w:tc>
        <w:tc>
          <w:tcPr>
            <w:tcW w:w="1615" w:type="dxa"/>
            <w:vAlign w:val="bottom"/>
          </w:tcPr>
          <w:p w14:paraId="6CAED0A7" w14:textId="4074A87C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1710" w:type="dxa"/>
            <w:vAlign w:val="bottom"/>
          </w:tcPr>
          <w:p w14:paraId="0987923A" w14:textId="30C1F45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350" w:type="dxa"/>
            <w:vAlign w:val="bottom"/>
          </w:tcPr>
          <w:p w14:paraId="310182C7" w14:textId="4F1FE38B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-1.58</w:t>
            </w:r>
          </w:p>
        </w:tc>
        <w:tc>
          <w:tcPr>
            <w:tcW w:w="1165" w:type="dxa"/>
            <w:vAlign w:val="bottom"/>
          </w:tcPr>
          <w:p w14:paraId="2202DF9E" w14:textId="5FD06901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.1137</w:t>
            </w:r>
          </w:p>
        </w:tc>
      </w:tr>
      <w:tr w:rsidR="00842C9C" w:rsidRPr="007912F0" w14:paraId="09DDC80A" w14:textId="77777777" w:rsidTr="00C05BDB">
        <w:trPr>
          <w:trHeight w:val="57"/>
        </w:trPr>
        <w:tc>
          <w:tcPr>
            <w:tcW w:w="3510" w:type="dxa"/>
          </w:tcPr>
          <w:p w14:paraId="11725B16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foreign born 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ear interaction effects</w:t>
            </w:r>
          </w:p>
        </w:tc>
        <w:tc>
          <w:tcPr>
            <w:tcW w:w="1615" w:type="dxa"/>
            <w:vAlign w:val="bottom"/>
          </w:tcPr>
          <w:p w14:paraId="6B1D089F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3E0AD5A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D673D9E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CB3D421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C9C" w:rsidRPr="007912F0" w14:paraId="440E83E3" w14:textId="77777777" w:rsidTr="00C05BDB">
        <w:tc>
          <w:tcPr>
            <w:tcW w:w="3510" w:type="dxa"/>
          </w:tcPr>
          <w:p w14:paraId="1C4FD724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5" w:type="dxa"/>
            <w:vAlign w:val="bottom"/>
          </w:tcPr>
          <w:p w14:paraId="3DFD39B3" w14:textId="701AC92C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710" w:type="dxa"/>
            <w:vAlign w:val="bottom"/>
          </w:tcPr>
          <w:p w14:paraId="369B55A7" w14:textId="1B93D32C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350" w:type="dxa"/>
            <w:vAlign w:val="bottom"/>
          </w:tcPr>
          <w:p w14:paraId="0031C868" w14:textId="04EF4C7C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-3.82</w:t>
            </w:r>
          </w:p>
        </w:tc>
        <w:tc>
          <w:tcPr>
            <w:tcW w:w="1165" w:type="dxa"/>
            <w:vAlign w:val="bottom"/>
          </w:tcPr>
          <w:p w14:paraId="10E1DE01" w14:textId="595938E8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.0001</w:t>
            </w:r>
          </w:p>
        </w:tc>
      </w:tr>
      <w:tr w:rsidR="00224161" w:rsidRPr="007912F0" w14:paraId="0A708FD0" w14:textId="77777777" w:rsidTr="00C05BDB">
        <w:tc>
          <w:tcPr>
            <w:tcW w:w="3510" w:type="dxa"/>
          </w:tcPr>
          <w:p w14:paraId="7BE67428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vAlign w:val="bottom"/>
          </w:tcPr>
          <w:p w14:paraId="53032CFF" w14:textId="07BC0886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1710" w:type="dxa"/>
            <w:vAlign w:val="bottom"/>
          </w:tcPr>
          <w:p w14:paraId="3BE22640" w14:textId="322FA97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350" w:type="dxa"/>
            <w:vAlign w:val="bottom"/>
          </w:tcPr>
          <w:p w14:paraId="6DE24980" w14:textId="0F5A1012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-5.75</w:t>
            </w:r>
          </w:p>
        </w:tc>
        <w:tc>
          <w:tcPr>
            <w:tcW w:w="1165" w:type="dxa"/>
            <w:vAlign w:val="bottom"/>
          </w:tcPr>
          <w:p w14:paraId="1D2AB50E" w14:textId="6CF1DF5F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224161" w:rsidRPr="007912F0" w14:paraId="38A133B9" w14:textId="77777777" w:rsidTr="00C05BDB">
        <w:tc>
          <w:tcPr>
            <w:tcW w:w="3510" w:type="dxa"/>
          </w:tcPr>
          <w:p w14:paraId="1B49DB1B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5" w:type="dxa"/>
            <w:vAlign w:val="bottom"/>
          </w:tcPr>
          <w:p w14:paraId="7B676BA7" w14:textId="142CDB28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1710" w:type="dxa"/>
            <w:vAlign w:val="bottom"/>
          </w:tcPr>
          <w:p w14:paraId="4999E57F" w14:textId="1283ABE2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350" w:type="dxa"/>
            <w:vAlign w:val="bottom"/>
          </w:tcPr>
          <w:p w14:paraId="30060E7B" w14:textId="38C3A8F9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-7.22</w:t>
            </w:r>
          </w:p>
        </w:tc>
        <w:tc>
          <w:tcPr>
            <w:tcW w:w="1165" w:type="dxa"/>
            <w:vAlign w:val="bottom"/>
          </w:tcPr>
          <w:p w14:paraId="73665A40" w14:textId="48B9EA4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842C9C" w:rsidRPr="007912F0" w14:paraId="336A0AB0" w14:textId="77777777" w:rsidTr="00C05BDB">
        <w:tc>
          <w:tcPr>
            <w:tcW w:w="3510" w:type="dxa"/>
          </w:tcPr>
          <w:p w14:paraId="1B4A1E65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% Latino</w:t>
            </w:r>
          </w:p>
        </w:tc>
        <w:tc>
          <w:tcPr>
            <w:tcW w:w="1615" w:type="dxa"/>
            <w:vAlign w:val="bottom"/>
          </w:tcPr>
          <w:p w14:paraId="057CC889" w14:textId="05BE2F59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1710" w:type="dxa"/>
            <w:vAlign w:val="bottom"/>
          </w:tcPr>
          <w:p w14:paraId="1F25D9F5" w14:textId="4AD51BB4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350" w:type="dxa"/>
            <w:vAlign w:val="bottom"/>
          </w:tcPr>
          <w:p w14:paraId="0A274999" w14:textId="1AED1C75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-2.75</w:t>
            </w:r>
          </w:p>
        </w:tc>
        <w:tc>
          <w:tcPr>
            <w:tcW w:w="1165" w:type="dxa"/>
            <w:vAlign w:val="bottom"/>
          </w:tcPr>
          <w:p w14:paraId="203F31E6" w14:textId="373DFAF2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.0062</w:t>
            </w:r>
          </w:p>
        </w:tc>
      </w:tr>
      <w:tr w:rsidR="00842C9C" w:rsidRPr="007912F0" w14:paraId="3E09A790" w14:textId="77777777" w:rsidTr="00C05BDB">
        <w:tc>
          <w:tcPr>
            <w:tcW w:w="3510" w:type="dxa"/>
          </w:tcPr>
          <w:p w14:paraId="0628DC61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ICE arrest rate</w:t>
            </w:r>
          </w:p>
        </w:tc>
        <w:tc>
          <w:tcPr>
            <w:tcW w:w="1615" w:type="dxa"/>
            <w:vAlign w:val="bottom"/>
          </w:tcPr>
          <w:p w14:paraId="689B31EE" w14:textId="6180E05E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10" w:type="dxa"/>
            <w:vAlign w:val="bottom"/>
          </w:tcPr>
          <w:p w14:paraId="24D7563F" w14:textId="497DD221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50" w:type="dxa"/>
            <w:vAlign w:val="bottom"/>
          </w:tcPr>
          <w:p w14:paraId="7414801B" w14:textId="5CA46026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65" w:type="dxa"/>
            <w:vAlign w:val="bottom"/>
          </w:tcPr>
          <w:p w14:paraId="5183881D" w14:textId="5FD0DC32" w:rsidR="00842C9C" w:rsidRPr="00842C9C" w:rsidRDefault="00842C9C" w:rsidP="00842C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.5976</w:t>
            </w:r>
          </w:p>
        </w:tc>
      </w:tr>
      <w:tr w:rsidR="00842C9C" w:rsidRPr="007912F0" w14:paraId="5C7C6606" w14:textId="77777777" w:rsidTr="00C05BDB">
        <w:tc>
          <w:tcPr>
            <w:tcW w:w="3510" w:type="dxa"/>
          </w:tcPr>
          <w:p w14:paraId="136E0FCA" w14:textId="77777777" w:rsidR="00842C9C" w:rsidRPr="007912F0" w:rsidRDefault="00842C9C" w:rsidP="0084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Control variables</w:t>
            </w:r>
          </w:p>
        </w:tc>
        <w:tc>
          <w:tcPr>
            <w:tcW w:w="1615" w:type="dxa"/>
            <w:vAlign w:val="bottom"/>
          </w:tcPr>
          <w:p w14:paraId="00606F02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0E8F632A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DDC0805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6D2C6DC7" w14:textId="77777777" w:rsidR="00842C9C" w:rsidRPr="00842C9C" w:rsidRDefault="00842C9C" w:rsidP="00842C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161" w:rsidRPr="007912F0" w14:paraId="502D7242" w14:textId="77777777" w:rsidTr="00C05BDB">
        <w:tc>
          <w:tcPr>
            <w:tcW w:w="3510" w:type="dxa"/>
          </w:tcPr>
          <w:p w14:paraId="2B62E267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1615" w:type="dxa"/>
            <w:vAlign w:val="bottom"/>
          </w:tcPr>
          <w:p w14:paraId="0B944451" w14:textId="573A6B5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1710" w:type="dxa"/>
            <w:vAlign w:val="bottom"/>
          </w:tcPr>
          <w:p w14:paraId="520D820F" w14:textId="1D08BDB2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350" w:type="dxa"/>
            <w:vAlign w:val="bottom"/>
          </w:tcPr>
          <w:p w14:paraId="6B4360D9" w14:textId="13C8F2F5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-6.70</w:t>
            </w:r>
          </w:p>
        </w:tc>
        <w:tc>
          <w:tcPr>
            <w:tcW w:w="1165" w:type="dxa"/>
            <w:vAlign w:val="bottom"/>
          </w:tcPr>
          <w:p w14:paraId="12E75826" w14:textId="29C8ED7C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224161" w:rsidRPr="007912F0" w14:paraId="54721FBA" w14:textId="77777777" w:rsidTr="00C05BDB">
        <w:tc>
          <w:tcPr>
            <w:tcW w:w="3510" w:type="dxa"/>
          </w:tcPr>
          <w:p w14:paraId="7A85409D" w14:textId="2810DC39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child: White</w:t>
            </w:r>
          </w:p>
        </w:tc>
        <w:tc>
          <w:tcPr>
            <w:tcW w:w="1615" w:type="dxa"/>
            <w:vAlign w:val="bottom"/>
          </w:tcPr>
          <w:p w14:paraId="650CC3CA" w14:textId="4A0F4160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1710" w:type="dxa"/>
            <w:vAlign w:val="bottom"/>
          </w:tcPr>
          <w:p w14:paraId="35C006DB" w14:textId="68C37DF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350" w:type="dxa"/>
            <w:vAlign w:val="bottom"/>
          </w:tcPr>
          <w:p w14:paraId="22D3DDAC" w14:textId="1A77D56E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-5.27</w:t>
            </w:r>
          </w:p>
        </w:tc>
        <w:tc>
          <w:tcPr>
            <w:tcW w:w="1165" w:type="dxa"/>
            <w:vAlign w:val="bottom"/>
          </w:tcPr>
          <w:p w14:paraId="34EBC85B" w14:textId="68CE5314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224161" w:rsidRPr="007912F0" w14:paraId="6FDF77CA" w14:textId="77777777" w:rsidTr="00C05BDB">
        <w:tc>
          <w:tcPr>
            <w:tcW w:w="3510" w:type="dxa"/>
          </w:tcPr>
          <w:p w14:paraId="39380627" w14:textId="125237E2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male adult: White</w:t>
            </w:r>
          </w:p>
        </w:tc>
        <w:tc>
          <w:tcPr>
            <w:tcW w:w="1615" w:type="dxa"/>
            <w:vAlign w:val="bottom"/>
          </w:tcPr>
          <w:p w14:paraId="3550C901" w14:textId="46E360CF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710" w:type="dxa"/>
            <w:vAlign w:val="bottom"/>
          </w:tcPr>
          <w:p w14:paraId="773C0619" w14:textId="24CC254E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1350" w:type="dxa"/>
            <w:vAlign w:val="bottom"/>
          </w:tcPr>
          <w:p w14:paraId="54C2EC02" w14:textId="4B5C1E5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65" w:type="dxa"/>
            <w:vAlign w:val="bottom"/>
          </w:tcPr>
          <w:p w14:paraId="54E4FD8A" w14:textId="3BD5ED73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.0261</w:t>
            </w:r>
          </w:p>
        </w:tc>
      </w:tr>
      <w:tr w:rsidR="00224161" w:rsidRPr="007912F0" w14:paraId="7A604014" w14:textId="77777777" w:rsidTr="00C05BDB">
        <w:tc>
          <w:tcPr>
            <w:tcW w:w="3510" w:type="dxa"/>
          </w:tcPr>
          <w:p w14:paraId="6B03665C" w14:textId="7736A28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single parent: White</w:t>
            </w:r>
          </w:p>
        </w:tc>
        <w:tc>
          <w:tcPr>
            <w:tcW w:w="1615" w:type="dxa"/>
            <w:vAlign w:val="bottom"/>
          </w:tcPr>
          <w:p w14:paraId="7C7AB980" w14:textId="0E774A4F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710" w:type="dxa"/>
            <w:vAlign w:val="bottom"/>
          </w:tcPr>
          <w:p w14:paraId="0B2B5ADD" w14:textId="3CE133B5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350" w:type="dxa"/>
            <w:vAlign w:val="bottom"/>
          </w:tcPr>
          <w:p w14:paraId="19499167" w14:textId="02E6669A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1165" w:type="dxa"/>
            <w:vAlign w:val="bottom"/>
          </w:tcPr>
          <w:p w14:paraId="365BC9FA" w14:textId="3851B31B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224161" w:rsidRPr="007912F0" w14:paraId="278B3801" w14:textId="77777777" w:rsidTr="00C05BDB">
        <w:tc>
          <w:tcPr>
            <w:tcW w:w="3510" w:type="dxa"/>
          </w:tcPr>
          <w:p w14:paraId="59872B50" w14:textId="0606158D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high school: White</w:t>
            </w:r>
          </w:p>
        </w:tc>
        <w:tc>
          <w:tcPr>
            <w:tcW w:w="1615" w:type="dxa"/>
            <w:vAlign w:val="bottom"/>
          </w:tcPr>
          <w:p w14:paraId="31957335" w14:textId="0D8265F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710" w:type="dxa"/>
            <w:vAlign w:val="bottom"/>
          </w:tcPr>
          <w:p w14:paraId="4D71753F" w14:textId="75ED3646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350" w:type="dxa"/>
            <w:vAlign w:val="bottom"/>
          </w:tcPr>
          <w:p w14:paraId="14ABC62F" w14:textId="6DC3F0C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11.58</w:t>
            </w:r>
          </w:p>
        </w:tc>
        <w:tc>
          <w:tcPr>
            <w:tcW w:w="1165" w:type="dxa"/>
            <w:vAlign w:val="bottom"/>
          </w:tcPr>
          <w:p w14:paraId="1CDEB9D1" w14:textId="76A4FE13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224161" w:rsidRPr="007912F0" w14:paraId="30CD473C" w14:textId="77777777" w:rsidTr="00C05BDB">
        <w:tc>
          <w:tcPr>
            <w:tcW w:w="3510" w:type="dxa"/>
          </w:tcPr>
          <w:p w14:paraId="22F0573B" w14:textId="3275631E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 poverty rate: White</w:t>
            </w:r>
          </w:p>
        </w:tc>
        <w:tc>
          <w:tcPr>
            <w:tcW w:w="1615" w:type="dxa"/>
            <w:vAlign w:val="bottom"/>
          </w:tcPr>
          <w:p w14:paraId="794F363E" w14:textId="2BA3F69C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710" w:type="dxa"/>
            <w:vAlign w:val="bottom"/>
          </w:tcPr>
          <w:p w14:paraId="6EE0D11F" w14:textId="301AA3F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350" w:type="dxa"/>
            <w:vAlign w:val="bottom"/>
          </w:tcPr>
          <w:p w14:paraId="41C381FB" w14:textId="6C77B76E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65" w:type="dxa"/>
            <w:vAlign w:val="bottom"/>
          </w:tcPr>
          <w:p w14:paraId="045E4D6F" w14:textId="27C7701A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.4414</w:t>
            </w:r>
          </w:p>
        </w:tc>
      </w:tr>
      <w:tr w:rsidR="00224161" w:rsidRPr="007912F0" w14:paraId="7D3D3A7A" w14:textId="77777777" w:rsidTr="00C05BDB">
        <w:tc>
          <w:tcPr>
            <w:tcW w:w="3510" w:type="dxa"/>
          </w:tcPr>
          <w:p w14:paraId="4E328D35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Median housing value</w:t>
            </w:r>
          </w:p>
        </w:tc>
        <w:tc>
          <w:tcPr>
            <w:tcW w:w="1615" w:type="dxa"/>
            <w:vAlign w:val="bottom"/>
          </w:tcPr>
          <w:p w14:paraId="045FFDE1" w14:textId="4D7318D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1710" w:type="dxa"/>
            <w:vAlign w:val="bottom"/>
          </w:tcPr>
          <w:p w14:paraId="719B491F" w14:textId="5A3205D6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350" w:type="dxa"/>
            <w:vAlign w:val="bottom"/>
          </w:tcPr>
          <w:p w14:paraId="6D5126CA" w14:textId="2138FBB0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-5.37</w:t>
            </w:r>
          </w:p>
        </w:tc>
        <w:tc>
          <w:tcPr>
            <w:tcW w:w="1165" w:type="dxa"/>
            <w:vAlign w:val="bottom"/>
          </w:tcPr>
          <w:p w14:paraId="5D4A0F63" w14:textId="28A009E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224161" w:rsidRPr="007912F0" w14:paraId="4AFA8DC8" w14:textId="77777777" w:rsidTr="00C05BDB">
        <w:tc>
          <w:tcPr>
            <w:tcW w:w="3510" w:type="dxa"/>
          </w:tcPr>
          <w:p w14:paraId="30F961A4" w14:textId="5C6845C5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uninsured: White</w:t>
            </w:r>
          </w:p>
        </w:tc>
        <w:tc>
          <w:tcPr>
            <w:tcW w:w="1615" w:type="dxa"/>
            <w:vAlign w:val="bottom"/>
          </w:tcPr>
          <w:p w14:paraId="6A23AC37" w14:textId="5F7AA7F2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1710" w:type="dxa"/>
            <w:vAlign w:val="bottom"/>
          </w:tcPr>
          <w:p w14:paraId="75929970" w14:textId="66F8227A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350" w:type="dxa"/>
            <w:vAlign w:val="bottom"/>
          </w:tcPr>
          <w:p w14:paraId="14154744" w14:textId="002C569A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-2.10</w:t>
            </w:r>
          </w:p>
        </w:tc>
        <w:tc>
          <w:tcPr>
            <w:tcW w:w="1165" w:type="dxa"/>
            <w:vAlign w:val="bottom"/>
          </w:tcPr>
          <w:p w14:paraId="0F5BACA2" w14:textId="72951A4E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.0355</w:t>
            </w:r>
          </w:p>
        </w:tc>
      </w:tr>
      <w:tr w:rsidR="00224161" w:rsidRPr="007912F0" w14:paraId="646FC6CB" w14:textId="77777777" w:rsidTr="00C05BDB">
        <w:tc>
          <w:tcPr>
            <w:tcW w:w="3510" w:type="dxa"/>
          </w:tcPr>
          <w:p w14:paraId="091DFDB6" w14:textId="27498889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moved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White</w:t>
            </w:r>
          </w:p>
        </w:tc>
        <w:tc>
          <w:tcPr>
            <w:tcW w:w="1615" w:type="dxa"/>
            <w:vAlign w:val="bottom"/>
          </w:tcPr>
          <w:p w14:paraId="5E9AF09A" w14:textId="74F6C65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710" w:type="dxa"/>
            <w:vAlign w:val="bottom"/>
          </w:tcPr>
          <w:p w14:paraId="790D3AB4" w14:textId="6F59945E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350" w:type="dxa"/>
            <w:vAlign w:val="bottom"/>
          </w:tcPr>
          <w:p w14:paraId="0B9207C6" w14:textId="75A616D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165" w:type="dxa"/>
            <w:vAlign w:val="bottom"/>
          </w:tcPr>
          <w:p w14:paraId="7C40FE7C" w14:textId="5D1F1B92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.8634</w:t>
            </w:r>
          </w:p>
        </w:tc>
      </w:tr>
      <w:tr w:rsidR="00224161" w:rsidRPr="007912F0" w14:paraId="18418571" w14:textId="77777777" w:rsidTr="00C05BDB">
        <w:tc>
          <w:tcPr>
            <w:tcW w:w="3510" w:type="dxa"/>
          </w:tcPr>
          <w:p w14:paraId="2F2A3B61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Urbanicity</w:t>
            </w:r>
          </w:p>
        </w:tc>
        <w:tc>
          <w:tcPr>
            <w:tcW w:w="1615" w:type="dxa"/>
            <w:vAlign w:val="bottom"/>
          </w:tcPr>
          <w:p w14:paraId="0234C5B8" w14:textId="7777777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3D91D047" w14:textId="7777777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DF0029F" w14:textId="7777777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1BA15B8A" w14:textId="7777777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161" w:rsidRPr="007912F0" w14:paraId="32BCEACB" w14:textId="77777777" w:rsidTr="00C05BDB">
        <w:tc>
          <w:tcPr>
            <w:tcW w:w="3510" w:type="dxa"/>
          </w:tcPr>
          <w:p w14:paraId="24A8FE65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Large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023420F7" w14:textId="10CC2EC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24E16705" w14:textId="7777777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639E2A3" w14:textId="7777777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5B8846C" w14:textId="77777777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161" w:rsidRPr="007912F0" w14:paraId="7CFF0969" w14:textId="77777777" w:rsidTr="00C05BDB">
        <w:tc>
          <w:tcPr>
            <w:tcW w:w="3510" w:type="dxa"/>
          </w:tcPr>
          <w:p w14:paraId="14883322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Medium/small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481E5A78" w14:textId="08DD4F09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1710" w:type="dxa"/>
            <w:vAlign w:val="bottom"/>
          </w:tcPr>
          <w:p w14:paraId="4F81937F" w14:textId="50D100A9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1350" w:type="dxa"/>
            <w:vAlign w:val="bottom"/>
          </w:tcPr>
          <w:p w14:paraId="39044A2D" w14:textId="630330BE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165" w:type="dxa"/>
            <w:vAlign w:val="bottom"/>
          </w:tcPr>
          <w:p w14:paraId="749E6E6C" w14:textId="0D7185FC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.0001</w:t>
            </w:r>
          </w:p>
        </w:tc>
      </w:tr>
      <w:tr w:rsidR="00224161" w:rsidRPr="007912F0" w14:paraId="610F10D7" w14:textId="77777777" w:rsidTr="00C05BDB">
        <w:tc>
          <w:tcPr>
            <w:tcW w:w="3510" w:type="dxa"/>
            <w:tcBorders>
              <w:bottom w:val="nil"/>
            </w:tcBorders>
          </w:tcPr>
          <w:p w14:paraId="5F18FBCD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Rural</w:t>
            </w:r>
          </w:p>
        </w:tc>
        <w:tc>
          <w:tcPr>
            <w:tcW w:w="1615" w:type="dxa"/>
            <w:tcBorders>
              <w:bottom w:val="nil"/>
            </w:tcBorders>
            <w:vAlign w:val="bottom"/>
          </w:tcPr>
          <w:p w14:paraId="5C80CEA6" w14:textId="2524CBF2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14:paraId="548494B7" w14:textId="0E59B211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1.719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7D4A0539" w14:textId="7D174664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65" w:type="dxa"/>
            <w:tcBorders>
              <w:bottom w:val="nil"/>
            </w:tcBorders>
            <w:vAlign w:val="bottom"/>
          </w:tcPr>
          <w:p w14:paraId="1BB74642" w14:textId="56225216" w:rsidR="00224161" w:rsidRPr="00842C9C" w:rsidRDefault="00224161" w:rsidP="002241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224161" w:rsidRPr="007912F0" w14:paraId="5BA695AF" w14:textId="77777777" w:rsidTr="00C05BDB">
        <w:trPr>
          <w:trHeight w:val="57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vAlign w:val="bottom"/>
          </w:tcPr>
          <w:p w14:paraId="1A05F128" w14:textId="77777777" w:rsidR="00224161" w:rsidRPr="007912F0" w:rsidRDefault="00224161" w:rsidP="00224161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Random effect</w:t>
            </w:r>
          </w:p>
        </w:tc>
        <w:tc>
          <w:tcPr>
            <w:tcW w:w="584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1015855" w14:textId="77777777" w:rsidR="00224161" w:rsidRPr="007912F0" w:rsidRDefault="00224161" w:rsidP="0022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Variance</w:t>
            </w:r>
          </w:p>
        </w:tc>
      </w:tr>
      <w:tr w:rsidR="00224161" w:rsidRPr="007912F0" w14:paraId="344EE80D" w14:textId="77777777" w:rsidTr="00C05BDB"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20C94E7E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State-level: Intercept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</w:tcBorders>
            <w:vAlign w:val="bottom"/>
          </w:tcPr>
          <w:p w14:paraId="65D4EB2C" w14:textId="72AA4387" w:rsidR="00224161" w:rsidRPr="007912F0" w:rsidRDefault="00224161" w:rsidP="0022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B4C">
              <w:rPr>
                <w:rFonts w:ascii="Times New Roman" w:hAnsi="Times New Roman" w:cs="Times New Roman"/>
                <w:sz w:val="20"/>
                <w:szCs w:val="20"/>
              </w:rPr>
              <w:t>116.47</w:t>
            </w:r>
          </w:p>
        </w:tc>
      </w:tr>
      <w:tr w:rsidR="00224161" w:rsidRPr="007912F0" w14:paraId="6F2E4694" w14:textId="77777777" w:rsidTr="00C05BDB">
        <w:tc>
          <w:tcPr>
            <w:tcW w:w="3510" w:type="dxa"/>
            <w:vAlign w:val="bottom"/>
          </w:tcPr>
          <w:p w14:paraId="5229183B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-level: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5840" w:type="dxa"/>
            <w:gridSpan w:val="4"/>
            <w:vAlign w:val="bottom"/>
          </w:tcPr>
          <w:p w14:paraId="0D9383A7" w14:textId="77572705" w:rsidR="00224161" w:rsidRPr="007912F0" w:rsidRDefault="00224161" w:rsidP="0022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B4C">
              <w:rPr>
                <w:rFonts w:ascii="Times New Roman" w:hAnsi="Times New Roman" w:cs="Times New Roman"/>
                <w:sz w:val="20"/>
                <w:szCs w:val="20"/>
              </w:rPr>
              <w:t>285.39</w:t>
            </w:r>
          </w:p>
        </w:tc>
      </w:tr>
      <w:tr w:rsidR="00224161" w:rsidRPr="007912F0" w14:paraId="7DF36C9A" w14:textId="77777777" w:rsidTr="00C05BDB">
        <w:tc>
          <w:tcPr>
            <w:tcW w:w="3510" w:type="dxa"/>
            <w:vAlign w:val="bottom"/>
          </w:tcPr>
          <w:p w14:paraId="5D567C59" w14:textId="77777777" w:rsidR="00224161" w:rsidRPr="007912F0" w:rsidRDefault="00224161" w:rsidP="0022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Observation-level</w:t>
            </w:r>
          </w:p>
        </w:tc>
        <w:tc>
          <w:tcPr>
            <w:tcW w:w="5840" w:type="dxa"/>
            <w:gridSpan w:val="4"/>
            <w:vAlign w:val="bottom"/>
          </w:tcPr>
          <w:p w14:paraId="59ED416A" w14:textId="1F0BBD2F" w:rsidR="00224161" w:rsidRPr="007912F0" w:rsidRDefault="00224161" w:rsidP="0022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0B4C">
              <w:rPr>
                <w:rFonts w:ascii="Times New Roman" w:hAnsi="Times New Roman" w:cs="Times New Roman"/>
                <w:sz w:val="20"/>
                <w:szCs w:val="20"/>
              </w:rPr>
              <w:t>33.89</w:t>
            </w:r>
          </w:p>
        </w:tc>
      </w:tr>
    </w:tbl>
    <w:p w14:paraId="28E1D8BF" w14:textId="29311B0B" w:rsidR="00C05BDB" w:rsidRDefault="00C05BDB" w:rsidP="00431A1C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2,556 county-year observations;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639 counties;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= 51 states and DC. % foreign born = the percentage of foreign-born persons among residents. </w:t>
      </w:r>
      <w:r>
        <w:rPr>
          <w:rFonts w:ascii="TimesNewRomanPSMT" w:hAnsi="TimesNewRomanPSMT" w:cs="TimesNewRomanPSMT"/>
          <w:sz w:val="20"/>
          <w:szCs w:val="20"/>
        </w:rPr>
        <w:t>% Latino = the percentage of Latino persons among residents. ICE arrest rate = the number of ICE community arrests per 10k persons. % Black = the percentage of Black persons among persons. % child</w:t>
      </w:r>
      <w:r>
        <w:rPr>
          <w:rFonts w:ascii="Times New Roman" w:hAnsi="Times New Roman" w:cs="Times New Roman"/>
          <w:sz w:val="20"/>
          <w:szCs w:val="20"/>
        </w:rPr>
        <w:t>: White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children among </w:t>
      </w:r>
      <w:r w:rsidR="00555616">
        <w:rPr>
          <w:rFonts w:ascii="TimesNewRomanPSMT" w:hAnsi="TimesNewRomanPSMT" w:cs="TimesNewRomanPSMT"/>
          <w:sz w:val="20"/>
          <w:szCs w:val="20"/>
        </w:rPr>
        <w:t xml:space="preserve">White </w:t>
      </w:r>
      <w:r>
        <w:rPr>
          <w:rFonts w:ascii="TimesNewRomanPSMT" w:hAnsi="TimesNewRomanPSMT" w:cs="TimesNewRomanPSMT"/>
          <w:sz w:val="20"/>
          <w:szCs w:val="20"/>
        </w:rPr>
        <w:t>persons. % male adult</w:t>
      </w:r>
      <w:r>
        <w:rPr>
          <w:rFonts w:ascii="Times New Roman" w:hAnsi="Times New Roman" w:cs="Times New Roman"/>
          <w:sz w:val="20"/>
          <w:szCs w:val="20"/>
        </w:rPr>
        <w:t>: White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male among </w:t>
      </w:r>
      <w:r w:rsidR="00555616">
        <w:rPr>
          <w:rFonts w:ascii="TimesNewRomanPSMT" w:hAnsi="TimesNewRomanPSMT" w:cs="TimesNewRomanPSMT"/>
          <w:sz w:val="20"/>
          <w:szCs w:val="20"/>
        </w:rPr>
        <w:t xml:space="preserve">White </w:t>
      </w:r>
      <w:r>
        <w:rPr>
          <w:rFonts w:ascii="TimesNewRomanPSMT" w:hAnsi="TimesNewRomanPSMT" w:cs="TimesNewRomanPSMT"/>
          <w:sz w:val="20"/>
          <w:szCs w:val="20"/>
        </w:rPr>
        <w:t>adults aged 20 to 64. % single parent</w:t>
      </w:r>
      <w:r>
        <w:rPr>
          <w:rFonts w:ascii="Times New Roman" w:hAnsi="Times New Roman" w:cs="Times New Roman"/>
          <w:sz w:val="20"/>
          <w:szCs w:val="20"/>
        </w:rPr>
        <w:t>: White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single-parent households among </w:t>
      </w:r>
      <w:r w:rsidR="00555616">
        <w:rPr>
          <w:rFonts w:ascii="TimesNewRomanPSMT" w:hAnsi="TimesNewRomanPSMT" w:cs="TimesNewRomanPSMT"/>
          <w:sz w:val="20"/>
          <w:szCs w:val="20"/>
        </w:rPr>
        <w:t xml:space="preserve">White </w:t>
      </w:r>
      <w:r>
        <w:rPr>
          <w:rFonts w:ascii="TimesNewRomanPSMT" w:hAnsi="TimesNewRomanPSMT" w:cs="TimesNewRomanPSMT"/>
          <w:sz w:val="20"/>
          <w:szCs w:val="20"/>
        </w:rPr>
        <w:t>households with related children. % no high school</w:t>
      </w:r>
      <w:r>
        <w:rPr>
          <w:rFonts w:ascii="Times New Roman" w:hAnsi="Times New Roman" w:cs="Times New Roman"/>
          <w:sz w:val="20"/>
          <w:szCs w:val="20"/>
        </w:rPr>
        <w:t>: White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</w:t>
      </w:r>
      <w:r w:rsidR="00555616">
        <w:rPr>
          <w:rFonts w:ascii="TimesNewRomanPSMT" w:hAnsi="TimesNewRomanPSMT" w:cs="TimesNewRomanPSMT"/>
          <w:sz w:val="20"/>
          <w:szCs w:val="20"/>
        </w:rPr>
        <w:t xml:space="preserve">White </w:t>
      </w:r>
      <w:r>
        <w:rPr>
          <w:rFonts w:ascii="TimesNewRomanPSMT" w:hAnsi="TimesNewRomanPSMT" w:cs="TimesNewRomanPSMT"/>
          <w:sz w:val="20"/>
          <w:szCs w:val="20"/>
        </w:rPr>
        <w:t xml:space="preserve">adults (aged 25 or older) with no high school degree. </w:t>
      </w:r>
      <w:r>
        <w:rPr>
          <w:rFonts w:ascii="Times New Roman" w:hAnsi="Times New Roman" w:cs="Times New Roman"/>
          <w:sz w:val="20"/>
          <w:szCs w:val="20"/>
        </w:rPr>
        <w:t xml:space="preserve">Child poverty rate: White = the percentage of </w:t>
      </w:r>
      <w:r w:rsidR="00555616">
        <w:rPr>
          <w:rFonts w:ascii="Times New Roman" w:hAnsi="Times New Roman" w:cs="Times New Roman"/>
          <w:sz w:val="20"/>
          <w:szCs w:val="20"/>
        </w:rPr>
        <w:t xml:space="preserve">White </w:t>
      </w:r>
      <w:r>
        <w:rPr>
          <w:rFonts w:ascii="Times New Roman" w:hAnsi="Times New Roman" w:cs="Times New Roman"/>
          <w:sz w:val="20"/>
          <w:szCs w:val="20"/>
        </w:rPr>
        <w:t xml:space="preserve">children living below the federal poverty threshold. Median housing value = the median value of owner-occupied houses per $10,000 (in 2018 US$). </w:t>
      </w:r>
      <w:r>
        <w:rPr>
          <w:rFonts w:ascii="TimesNewRomanPSMT" w:hAnsi="TimesNewRomanPSMT" w:cs="TimesNewRomanPSMT"/>
          <w:sz w:val="20"/>
          <w:szCs w:val="20"/>
        </w:rPr>
        <w:t>% uninsured</w:t>
      </w:r>
      <w:r w:rsidR="00555616">
        <w:rPr>
          <w:rFonts w:ascii="Times New Roman" w:hAnsi="Times New Roman" w:cs="Times New Roman"/>
          <w:sz w:val="20"/>
          <w:szCs w:val="20"/>
        </w:rPr>
        <w:t>: White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</w:t>
      </w:r>
      <w:r w:rsidR="00555616">
        <w:rPr>
          <w:rFonts w:ascii="TimesNewRomanPSMT" w:hAnsi="TimesNewRomanPSMT" w:cs="TimesNewRomanPSMT"/>
          <w:sz w:val="20"/>
          <w:szCs w:val="20"/>
        </w:rPr>
        <w:t xml:space="preserve">White </w:t>
      </w:r>
      <w:r>
        <w:rPr>
          <w:rFonts w:ascii="TimesNewRomanPSMT" w:hAnsi="TimesNewRomanPSMT" w:cs="TimesNewRomanPSMT"/>
          <w:sz w:val="20"/>
          <w:szCs w:val="20"/>
        </w:rPr>
        <w:t>children with no health insurance. % moved</w:t>
      </w:r>
      <w:r w:rsidR="00555616">
        <w:rPr>
          <w:rFonts w:ascii="Times New Roman" w:hAnsi="Times New Roman" w:cs="Times New Roman"/>
          <w:sz w:val="20"/>
          <w:szCs w:val="20"/>
        </w:rPr>
        <w:t>: White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</w:t>
      </w:r>
      <w:r w:rsidR="00555616">
        <w:rPr>
          <w:rFonts w:ascii="TimesNewRomanPSMT" w:hAnsi="TimesNewRomanPSMT" w:cs="TimesNewRomanPSMT"/>
          <w:sz w:val="20"/>
          <w:szCs w:val="20"/>
        </w:rPr>
        <w:t xml:space="preserve">White </w:t>
      </w:r>
      <w:r>
        <w:rPr>
          <w:rFonts w:ascii="TimesNewRomanPSMT" w:hAnsi="TimesNewRomanPSMT" w:cs="TimesNewRomanPSMT"/>
          <w:sz w:val="20"/>
          <w:szCs w:val="20"/>
        </w:rPr>
        <w:t>persons who were moved into their current home in the last 1 year. Large metro = counties in large metro areas (U.S. Department of Agriculture Rural-Urban Continuum [USDA RUC] code 1). Medium/small metro = counties in medium/small metro areas (USDA RUC codes 2-3). Rural = counties in nonmetro areas (USDA RUC codes 4-9).</w:t>
      </w:r>
    </w:p>
    <w:p w14:paraId="64BE22CB" w14:textId="77777777" w:rsidR="00555616" w:rsidRDefault="00C05BDB" w:rsidP="00555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  <w:r w:rsidR="00555616" w:rsidRPr="00C05BD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5556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55616" w:rsidRPr="00C05B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5616">
        <w:rPr>
          <w:rFonts w:ascii="Times New Roman" w:hAnsi="Times New Roman" w:cs="Times New Roman"/>
          <w:sz w:val="24"/>
          <w:szCs w:val="24"/>
        </w:rPr>
        <w:t xml:space="preserve"> Multilevel Model of Black Child Maltreatment Report Rates.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15"/>
        <w:gridCol w:w="1710"/>
        <w:gridCol w:w="1350"/>
        <w:gridCol w:w="1165"/>
      </w:tblGrid>
      <w:tr w:rsidR="00555616" w:rsidRPr="007912F0" w14:paraId="79D9C107" w14:textId="77777777" w:rsidTr="00D93F5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D49A162" w14:textId="77777777" w:rsidR="00555616" w:rsidRPr="007912F0" w:rsidRDefault="00555616" w:rsidP="00D93F54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Fixed effects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10C10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8852C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9CE23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5F6CC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3017C1" w:rsidRPr="007912F0" w14:paraId="41F489BF" w14:textId="77777777" w:rsidTr="00D93F54">
        <w:trPr>
          <w:trHeight w:val="47"/>
        </w:trPr>
        <w:tc>
          <w:tcPr>
            <w:tcW w:w="3510" w:type="dxa"/>
            <w:tcBorders>
              <w:top w:val="single" w:sz="4" w:space="0" w:color="auto"/>
            </w:tcBorders>
          </w:tcPr>
          <w:p w14:paraId="31CF3057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747E4AC0" w14:textId="1BB5F648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219.47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2C069D17" w14:textId="11C606E1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16.791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4C54038" w14:textId="0254A6C8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6E3D550B" w14:textId="359D726C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37D80" w:rsidRPr="007912F0" w14:paraId="4D347462" w14:textId="77777777" w:rsidTr="00D93F54">
        <w:trPr>
          <w:trHeight w:val="57"/>
        </w:trPr>
        <w:tc>
          <w:tcPr>
            <w:tcW w:w="3510" w:type="dxa"/>
          </w:tcPr>
          <w:p w14:paraId="5D553CE0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Year fixed effects</w:t>
            </w:r>
          </w:p>
        </w:tc>
        <w:tc>
          <w:tcPr>
            <w:tcW w:w="1615" w:type="dxa"/>
            <w:vAlign w:val="bottom"/>
          </w:tcPr>
          <w:p w14:paraId="2A0D4B12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B05C861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7E51F16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7BE64D67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80" w:rsidRPr="007912F0" w14:paraId="4A293230" w14:textId="77777777" w:rsidTr="00D93F54">
        <w:tc>
          <w:tcPr>
            <w:tcW w:w="3510" w:type="dxa"/>
          </w:tcPr>
          <w:p w14:paraId="7061B920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5" w:type="dxa"/>
            <w:vAlign w:val="bottom"/>
          </w:tcPr>
          <w:p w14:paraId="7008058C" w14:textId="0EAEFCF4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7EC9AEB0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A3F8642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120E503F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7C1" w:rsidRPr="007912F0" w14:paraId="435BF0EC" w14:textId="77777777" w:rsidTr="00D93F54">
        <w:tc>
          <w:tcPr>
            <w:tcW w:w="3510" w:type="dxa"/>
          </w:tcPr>
          <w:p w14:paraId="29774936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2016</w:t>
            </w:r>
          </w:p>
        </w:tc>
        <w:tc>
          <w:tcPr>
            <w:tcW w:w="1615" w:type="dxa"/>
            <w:vAlign w:val="bottom"/>
          </w:tcPr>
          <w:p w14:paraId="60405410" w14:textId="05C7145C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710" w:type="dxa"/>
            <w:vAlign w:val="bottom"/>
          </w:tcPr>
          <w:p w14:paraId="1EE5D38A" w14:textId="53B8CD29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1.037</w:t>
            </w:r>
          </w:p>
        </w:tc>
        <w:tc>
          <w:tcPr>
            <w:tcW w:w="1350" w:type="dxa"/>
            <w:vAlign w:val="bottom"/>
          </w:tcPr>
          <w:p w14:paraId="71F113EC" w14:textId="651AAC17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165" w:type="dxa"/>
            <w:vAlign w:val="bottom"/>
          </w:tcPr>
          <w:p w14:paraId="489626D1" w14:textId="4C4A59D3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3017C1" w:rsidRPr="007912F0" w14:paraId="0E8DEDF2" w14:textId="77777777" w:rsidTr="00D93F54">
        <w:tc>
          <w:tcPr>
            <w:tcW w:w="3510" w:type="dxa"/>
          </w:tcPr>
          <w:p w14:paraId="39367523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2017</w:t>
            </w:r>
          </w:p>
        </w:tc>
        <w:tc>
          <w:tcPr>
            <w:tcW w:w="1615" w:type="dxa"/>
            <w:vAlign w:val="bottom"/>
          </w:tcPr>
          <w:p w14:paraId="79388CAA" w14:textId="3B50DECA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1710" w:type="dxa"/>
            <w:vAlign w:val="bottom"/>
          </w:tcPr>
          <w:p w14:paraId="09794481" w14:textId="48F1AB0D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1350" w:type="dxa"/>
            <w:vAlign w:val="bottom"/>
          </w:tcPr>
          <w:p w14:paraId="0C45CE53" w14:textId="6819415C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1165" w:type="dxa"/>
            <w:vAlign w:val="bottom"/>
          </w:tcPr>
          <w:p w14:paraId="6D09083D" w14:textId="595805DF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3017C1" w:rsidRPr="007912F0" w14:paraId="1F8C5187" w14:textId="77777777" w:rsidTr="00D93F54">
        <w:trPr>
          <w:trHeight w:val="57"/>
        </w:trPr>
        <w:tc>
          <w:tcPr>
            <w:tcW w:w="3510" w:type="dxa"/>
          </w:tcPr>
          <w:p w14:paraId="75EE1209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2018</w:t>
            </w:r>
          </w:p>
        </w:tc>
        <w:tc>
          <w:tcPr>
            <w:tcW w:w="1615" w:type="dxa"/>
            <w:vAlign w:val="bottom"/>
          </w:tcPr>
          <w:p w14:paraId="4936DB28" w14:textId="257ABB1B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</w:t>
            </w:r>
          </w:p>
        </w:tc>
        <w:tc>
          <w:tcPr>
            <w:tcW w:w="1710" w:type="dxa"/>
            <w:vAlign w:val="bottom"/>
          </w:tcPr>
          <w:p w14:paraId="588258FC" w14:textId="7D0F5FE0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1.205</w:t>
            </w:r>
          </w:p>
        </w:tc>
        <w:tc>
          <w:tcPr>
            <w:tcW w:w="1350" w:type="dxa"/>
            <w:vAlign w:val="bottom"/>
          </w:tcPr>
          <w:p w14:paraId="1B9C9204" w14:textId="4E9D50F6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1165" w:type="dxa"/>
            <w:vAlign w:val="bottom"/>
          </w:tcPr>
          <w:p w14:paraId="609A6E74" w14:textId="49D0B0B1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37D80" w:rsidRPr="007912F0" w14:paraId="0DA6DADD" w14:textId="77777777" w:rsidTr="00D93F54">
        <w:tc>
          <w:tcPr>
            <w:tcW w:w="3510" w:type="dxa"/>
          </w:tcPr>
          <w:p w14:paraId="65206568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</w:p>
        </w:tc>
        <w:tc>
          <w:tcPr>
            <w:tcW w:w="1615" w:type="dxa"/>
            <w:vAlign w:val="bottom"/>
          </w:tcPr>
          <w:p w14:paraId="26DF3DEB" w14:textId="6CBF5B1E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710" w:type="dxa"/>
            <w:vAlign w:val="bottom"/>
          </w:tcPr>
          <w:p w14:paraId="5D5732DE" w14:textId="143809DA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1350" w:type="dxa"/>
            <w:vAlign w:val="bottom"/>
          </w:tcPr>
          <w:p w14:paraId="754747F6" w14:textId="2CC0E914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65" w:type="dxa"/>
            <w:vAlign w:val="bottom"/>
          </w:tcPr>
          <w:p w14:paraId="4AA095FD" w14:textId="5F4CD33F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.9322</w:t>
            </w:r>
          </w:p>
        </w:tc>
      </w:tr>
      <w:tr w:rsidR="00737D80" w:rsidRPr="007912F0" w14:paraId="7C084AC1" w14:textId="77777777" w:rsidTr="00D93F54">
        <w:trPr>
          <w:trHeight w:val="57"/>
        </w:trPr>
        <w:tc>
          <w:tcPr>
            <w:tcW w:w="3510" w:type="dxa"/>
          </w:tcPr>
          <w:p w14:paraId="5526FC7E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foreign born 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ear interaction effects</w:t>
            </w:r>
          </w:p>
        </w:tc>
        <w:tc>
          <w:tcPr>
            <w:tcW w:w="1615" w:type="dxa"/>
            <w:vAlign w:val="bottom"/>
          </w:tcPr>
          <w:p w14:paraId="53B14E0E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40C5896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8AF42BD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76A03B1A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80" w:rsidRPr="007912F0" w14:paraId="27FC3258" w14:textId="77777777" w:rsidTr="00D93F54">
        <w:tc>
          <w:tcPr>
            <w:tcW w:w="3510" w:type="dxa"/>
          </w:tcPr>
          <w:p w14:paraId="6528C71F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5" w:type="dxa"/>
            <w:vAlign w:val="bottom"/>
          </w:tcPr>
          <w:p w14:paraId="686BD796" w14:textId="555CF3B6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710" w:type="dxa"/>
            <w:vAlign w:val="bottom"/>
          </w:tcPr>
          <w:p w14:paraId="0C3A81D8" w14:textId="61E2BE1A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350" w:type="dxa"/>
            <w:vAlign w:val="bottom"/>
          </w:tcPr>
          <w:p w14:paraId="3B93E19C" w14:textId="73272CE8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-2.36</w:t>
            </w:r>
          </w:p>
        </w:tc>
        <w:tc>
          <w:tcPr>
            <w:tcW w:w="1165" w:type="dxa"/>
            <w:vAlign w:val="bottom"/>
          </w:tcPr>
          <w:p w14:paraId="3342E29B" w14:textId="2150F3AE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.0182</w:t>
            </w:r>
          </w:p>
        </w:tc>
      </w:tr>
      <w:tr w:rsidR="00737D80" w:rsidRPr="007912F0" w14:paraId="273A729C" w14:textId="77777777" w:rsidTr="00D93F54">
        <w:tc>
          <w:tcPr>
            <w:tcW w:w="3510" w:type="dxa"/>
          </w:tcPr>
          <w:p w14:paraId="1124323D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vAlign w:val="bottom"/>
          </w:tcPr>
          <w:p w14:paraId="34A80097" w14:textId="68FCFBC8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1710" w:type="dxa"/>
            <w:vAlign w:val="bottom"/>
          </w:tcPr>
          <w:p w14:paraId="2C2B5DB3" w14:textId="5181AC00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350" w:type="dxa"/>
            <w:vAlign w:val="bottom"/>
          </w:tcPr>
          <w:p w14:paraId="16B66263" w14:textId="68552E32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-3.05</w:t>
            </w:r>
          </w:p>
        </w:tc>
        <w:tc>
          <w:tcPr>
            <w:tcW w:w="1165" w:type="dxa"/>
            <w:vAlign w:val="bottom"/>
          </w:tcPr>
          <w:p w14:paraId="6DE938F1" w14:textId="39A111E2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.0023</w:t>
            </w:r>
          </w:p>
        </w:tc>
      </w:tr>
      <w:tr w:rsidR="003017C1" w:rsidRPr="007912F0" w14:paraId="10791484" w14:textId="77777777" w:rsidTr="00D93F54">
        <w:tc>
          <w:tcPr>
            <w:tcW w:w="3510" w:type="dxa"/>
          </w:tcPr>
          <w:p w14:paraId="084B844C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5" w:type="dxa"/>
            <w:vAlign w:val="bottom"/>
          </w:tcPr>
          <w:p w14:paraId="541EFEDF" w14:textId="305B6393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1710" w:type="dxa"/>
            <w:vAlign w:val="bottom"/>
          </w:tcPr>
          <w:p w14:paraId="442491BF" w14:textId="70531BF4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350" w:type="dxa"/>
            <w:vAlign w:val="bottom"/>
          </w:tcPr>
          <w:p w14:paraId="49F812F8" w14:textId="057C18B9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-4.79</w:t>
            </w:r>
          </w:p>
        </w:tc>
        <w:tc>
          <w:tcPr>
            <w:tcW w:w="1165" w:type="dxa"/>
            <w:vAlign w:val="bottom"/>
          </w:tcPr>
          <w:p w14:paraId="4CFC91FA" w14:textId="23900570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37D80" w:rsidRPr="007912F0" w14:paraId="2E430CDC" w14:textId="77777777" w:rsidTr="00D93F54">
        <w:tc>
          <w:tcPr>
            <w:tcW w:w="3510" w:type="dxa"/>
          </w:tcPr>
          <w:p w14:paraId="1014C6A0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% Latino</w:t>
            </w:r>
          </w:p>
        </w:tc>
        <w:tc>
          <w:tcPr>
            <w:tcW w:w="1615" w:type="dxa"/>
            <w:vAlign w:val="bottom"/>
          </w:tcPr>
          <w:p w14:paraId="0814A439" w14:textId="43445C7A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710" w:type="dxa"/>
            <w:vAlign w:val="bottom"/>
          </w:tcPr>
          <w:p w14:paraId="1AECC5BF" w14:textId="7E156E72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1350" w:type="dxa"/>
            <w:vAlign w:val="bottom"/>
          </w:tcPr>
          <w:p w14:paraId="086AFC38" w14:textId="4FFCF55A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-1.47</w:t>
            </w:r>
          </w:p>
        </w:tc>
        <w:tc>
          <w:tcPr>
            <w:tcW w:w="1165" w:type="dxa"/>
            <w:vAlign w:val="bottom"/>
          </w:tcPr>
          <w:p w14:paraId="0B5A9CEE" w14:textId="421A65F0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.1431</w:t>
            </w:r>
          </w:p>
        </w:tc>
      </w:tr>
      <w:tr w:rsidR="00737D80" w:rsidRPr="007912F0" w14:paraId="524B46B5" w14:textId="77777777" w:rsidTr="00D93F54">
        <w:tc>
          <w:tcPr>
            <w:tcW w:w="3510" w:type="dxa"/>
          </w:tcPr>
          <w:p w14:paraId="5D5128D0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ICE arrest rate</w:t>
            </w:r>
          </w:p>
        </w:tc>
        <w:tc>
          <w:tcPr>
            <w:tcW w:w="1615" w:type="dxa"/>
            <w:vAlign w:val="bottom"/>
          </w:tcPr>
          <w:p w14:paraId="0D97AC0D" w14:textId="00BC5B4A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710" w:type="dxa"/>
            <w:vAlign w:val="bottom"/>
          </w:tcPr>
          <w:p w14:paraId="0EB02533" w14:textId="029C924C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1350" w:type="dxa"/>
            <w:vAlign w:val="bottom"/>
          </w:tcPr>
          <w:p w14:paraId="168FCB07" w14:textId="1999D32B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165" w:type="dxa"/>
            <w:vAlign w:val="bottom"/>
          </w:tcPr>
          <w:p w14:paraId="256C998C" w14:textId="09C58B79" w:rsidR="00737D80" w:rsidRPr="00737D80" w:rsidRDefault="00737D80" w:rsidP="00737D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.3002</w:t>
            </w:r>
          </w:p>
        </w:tc>
      </w:tr>
      <w:tr w:rsidR="00737D80" w:rsidRPr="007912F0" w14:paraId="02364299" w14:textId="77777777" w:rsidTr="00D93F54">
        <w:tc>
          <w:tcPr>
            <w:tcW w:w="3510" w:type="dxa"/>
          </w:tcPr>
          <w:p w14:paraId="2CE46619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Control variables</w:t>
            </w:r>
          </w:p>
        </w:tc>
        <w:tc>
          <w:tcPr>
            <w:tcW w:w="1615" w:type="dxa"/>
            <w:vAlign w:val="bottom"/>
          </w:tcPr>
          <w:p w14:paraId="512D867A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A8CD567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7E3BD83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6EA366A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7C1" w:rsidRPr="007912F0" w14:paraId="77E5B87F" w14:textId="77777777" w:rsidTr="00D93F54">
        <w:tc>
          <w:tcPr>
            <w:tcW w:w="3510" w:type="dxa"/>
          </w:tcPr>
          <w:p w14:paraId="76A5A2FF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1615" w:type="dxa"/>
            <w:vAlign w:val="bottom"/>
          </w:tcPr>
          <w:p w14:paraId="4B6B126A" w14:textId="182B1533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-0.97</w:t>
            </w:r>
          </w:p>
        </w:tc>
        <w:tc>
          <w:tcPr>
            <w:tcW w:w="1710" w:type="dxa"/>
            <w:vAlign w:val="bottom"/>
          </w:tcPr>
          <w:p w14:paraId="65AE4E23" w14:textId="68E11807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50" w:type="dxa"/>
            <w:vAlign w:val="bottom"/>
          </w:tcPr>
          <w:p w14:paraId="6AF8888D" w14:textId="6F6F3F62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-5.81</w:t>
            </w:r>
          </w:p>
        </w:tc>
        <w:tc>
          <w:tcPr>
            <w:tcW w:w="1165" w:type="dxa"/>
            <w:vAlign w:val="bottom"/>
          </w:tcPr>
          <w:p w14:paraId="5B9B8261" w14:textId="0D6144F8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3017C1" w:rsidRPr="007912F0" w14:paraId="73EE57BA" w14:textId="77777777" w:rsidTr="00D93F54">
        <w:tc>
          <w:tcPr>
            <w:tcW w:w="3510" w:type="dxa"/>
          </w:tcPr>
          <w:p w14:paraId="42E3EA9B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child: Black</w:t>
            </w:r>
          </w:p>
        </w:tc>
        <w:tc>
          <w:tcPr>
            <w:tcW w:w="1615" w:type="dxa"/>
            <w:vAlign w:val="bottom"/>
          </w:tcPr>
          <w:p w14:paraId="3CAC098F" w14:textId="4D6C52CE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-4.43</w:t>
            </w:r>
          </w:p>
        </w:tc>
        <w:tc>
          <w:tcPr>
            <w:tcW w:w="1710" w:type="dxa"/>
            <w:vAlign w:val="bottom"/>
          </w:tcPr>
          <w:p w14:paraId="2EF79734" w14:textId="68FA4C7D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1350" w:type="dxa"/>
            <w:vAlign w:val="bottom"/>
          </w:tcPr>
          <w:p w14:paraId="6B708113" w14:textId="160C13D7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-17.36</w:t>
            </w:r>
          </w:p>
        </w:tc>
        <w:tc>
          <w:tcPr>
            <w:tcW w:w="1165" w:type="dxa"/>
            <w:vAlign w:val="bottom"/>
          </w:tcPr>
          <w:p w14:paraId="5614B847" w14:textId="342E8B27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37D80" w:rsidRPr="007912F0" w14:paraId="18EA8C10" w14:textId="77777777" w:rsidTr="00D93F54">
        <w:tc>
          <w:tcPr>
            <w:tcW w:w="3510" w:type="dxa"/>
          </w:tcPr>
          <w:p w14:paraId="19A875E8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male adult: Black</w:t>
            </w:r>
          </w:p>
        </w:tc>
        <w:tc>
          <w:tcPr>
            <w:tcW w:w="1615" w:type="dxa"/>
            <w:vAlign w:val="bottom"/>
          </w:tcPr>
          <w:p w14:paraId="6EBFF828" w14:textId="7B051A71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1710" w:type="dxa"/>
            <w:vAlign w:val="bottom"/>
          </w:tcPr>
          <w:p w14:paraId="559FFD2F" w14:textId="286A235D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350" w:type="dxa"/>
            <w:vAlign w:val="bottom"/>
          </w:tcPr>
          <w:p w14:paraId="75C0C837" w14:textId="1F7287DD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1165" w:type="dxa"/>
            <w:vAlign w:val="bottom"/>
          </w:tcPr>
          <w:p w14:paraId="7FCDE581" w14:textId="3FC7ED98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.2975</w:t>
            </w:r>
          </w:p>
        </w:tc>
      </w:tr>
      <w:tr w:rsidR="00737D80" w:rsidRPr="007912F0" w14:paraId="1FF7DF94" w14:textId="77777777" w:rsidTr="00D93F54">
        <w:tc>
          <w:tcPr>
            <w:tcW w:w="3510" w:type="dxa"/>
          </w:tcPr>
          <w:p w14:paraId="790C0193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single parent: Black</w:t>
            </w:r>
          </w:p>
        </w:tc>
        <w:tc>
          <w:tcPr>
            <w:tcW w:w="1615" w:type="dxa"/>
            <w:vAlign w:val="bottom"/>
          </w:tcPr>
          <w:p w14:paraId="5CA55458" w14:textId="4B18D26F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710" w:type="dxa"/>
            <w:vAlign w:val="bottom"/>
          </w:tcPr>
          <w:p w14:paraId="4DA19C32" w14:textId="4A598638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350" w:type="dxa"/>
            <w:vAlign w:val="bottom"/>
          </w:tcPr>
          <w:p w14:paraId="4BF1F70A" w14:textId="093ACFA4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165" w:type="dxa"/>
            <w:vAlign w:val="bottom"/>
          </w:tcPr>
          <w:p w14:paraId="1C9F2269" w14:textId="73F2B75C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.0050</w:t>
            </w:r>
          </w:p>
        </w:tc>
      </w:tr>
      <w:tr w:rsidR="00737D80" w:rsidRPr="007912F0" w14:paraId="2FA5B269" w14:textId="77777777" w:rsidTr="00D93F54">
        <w:tc>
          <w:tcPr>
            <w:tcW w:w="3510" w:type="dxa"/>
          </w:tcPr>
          <w:p w14:paraId="0348E48C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high school: Black</w:t>
            </w:r>
          </w:p>
        </w:tc>
        <w:tc>
          <w:tcPr>
            <w:tcW w:w="1615" w:type="dxa"/>
            <w:vAlign w:val="bottom"/>
          </w:tcPr>
          <w:p w14:paraId="1E746FAE" w14:textId="4B8CDE13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710" w:type="dxa"/>
            <w:vAlign w:val="bottom"/>
          </w:tcPr>
          <w:p w14:paraId="73ED2F1E" w14:textId="3AE57EDF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350" w:type="dxa"/>
            <w:vAlign w:val="bottom"/>
          </w:tcPr>
          <w:p w14:paraId="6D35789F" w14:textId="08A30F5A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165" w:type="dxa"/>
            <w:vAlign w:val="bottom"/>
          </w:tcPr>
          <w:p w14:paraId="37616D2A" w14:textId="417127C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.0009</w:t>
            </w:r>
          </w:p>
        </w:tc>
      </w:tr>
      <w:tr w:rsidR="00737D80" w:rsidRPr="007912F0" w14:paraId="6A3FCD06" w14:textId="77777777" w:rsidTr="00D93F54">
        <w:tc>
          <w:tcPr>
            <w:tcW w:w="3510" w:type="dxa"/>
          </w:tcPr>
          <w:p w14:paraId="02BA2AEF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 poverty rate: Black</w:t>
            </w:r>
          </w:p>
        </w:tc>
        <w:tc>
          <w:tcPr>
            <w:tcW w:w="1615" w:type="dxa"/>
            <w:vAlign w:val="bottom"/>
          </w:tcPr>
          <w:p w14:paraId="3B0DBC8F" w14:textId="44A67599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710" w:type="dxa"/>
            <w:vAlign w:val="bottom"/>
          </w:tcPr>
          <w:p w14:paraId="19079A76" w14:textId="5CF8660F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50" w:type="dxa"/>
            <w:vAlign w:val="bottom"/>
          </w:tcPr>
          <w:p w14:paraId="53BD698C" w14:textId="2D37EA2C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65" w:type="dxa"/>
            <w:vAlign w:val="bottom"/>
          </w:tcPr>
          <w:p w14:paraId="2487010B" w14:textId="2D0FD1BD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.1696</w:t>
            </w:r>
          </w:p>
        </w:tc>
      </w:tr>
      <w:tr w:rsidR="003017C1" w:rsidRPr="007912F0" w14:paraId="2ED78272" w14:textId="77777777" w:rsidTr="00D93F54">
        <w:tc>
          <w:tcPr>
            <w:tcW w:w="3510" w:type="dxa"/>
          </w:tcPr>
          <w:p w14:paraId="2CA94AB4" w14:textId="77777777" w:rsidR="003017C1" w:rsidRPr="007912F0" w:rsidRDefault="003017C1" w:rsidP="0030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Median housing value</w:t>
            </w:r>
          </w:p>
        </w:tc>
        <w:tc>
          <w:tcPr>
            <w:tcW w:w="1615" w:type="dxa"/>
            <w:vAlign w:val="bottom"/>
          </w:tcPr>
          <w:p w14:paraId="75A3A7F7" w14:textId="602A4E92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-1.25</w:t>
            </w:r>
          </w:p>
        </w:tc>
        <w:tc>
          <w:tcPr>
            <w:tcW w:w="1710" w:type="dxa"/>
            <w:vAlign w:val="bottom"/>
          </w:tcPr>
          <w:p w14:paraId="226FA100" w14:textId="11DB63DF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350" w:type="dxa"/>
            <w:vAlign w:val="bottom"/>
          </w:tcPr>
          <w:p w14:paraId="2F8030A0" w14:textId="30A30BF1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-5.82</w:t>
            </w:r>
          </w:p>
        </w:tc>
        <w:tc>
          <w:tcPr>
            <w:tcW w:w="1165" w:type="dxa"/>
            <w:vAlign w:val="bottom"/>
          </w:tcPr>
          <w:p w14:paraId="63D649BB" w14:textId="73F97686" w:rsidR="003017C1" w:rsidRPr="00737D80" w:rsidRDefault="003017C1" w:rsidP="00301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37D80" w:rsidRPr="007912F0" w14:paraId="47B6DC9E" w14:textId="77777777" w:rsidTr="00D93F54">
        <w:tc>
          <w:tcPr>
            <w:tcW w:w="3510" w:type="dxa"/>
          </w:tcPr>
          <w:p w14:paraId="1CB41E64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uninsured: Black</w:t>
            </w:r>
          </w:p>
        </w:tc>
        <w:tc>
          <w:tcPr>
            <w:tcW w:w="1615" w:type="dxa"/>
            <w:vAlign w:val="bottom"/>
          </w:tcPr>
          <w:p w14:paraId="44FEA70A" w14:textId="72B9A50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710" w:type="dxa"/>
            <w:vAlign w:val="bottom"/>
          </w:tcPr>
          <w:p w14:paraId="785AF3C2" w14:textId="40BF4FA8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350" w:type="dxa"/>
            <w:vAlign w:val="bottom"/>
          </w:tcPr>
          <w:p w14:paraId="54466478" w14:textId="21001679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65" w:type="dxa"/>
            <w:vAlign w:val="bottom"/>
          </w:tcPr>
          <w:p w14:paraId="2B892756" w14:textId="11A8C872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.1021</w:t>
            </w:r>
          </w:p>
        </w:tc>
      </w:tr>
      <w:tr w:rsidR="00737D80" w:rsidRPr="007912F0" w14:paraId="08C8AA69" w14:textId="77777777" w:rsidTr="00D93F54">
        <w:tc>
          <w:tcPr>
            <w:tcW w:w="3510" w:type="dxa"/>
          </w:tcPr>
          <w:p w14:paraId="4D3A7316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moved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Black</w:t>
            </w:r>
          </w:p>
        </w:tc>
        <w:tc>
          <w:tcPr>
            <w:tcW w:w="1615" w:type="dxa"/>
            <w:vAlign w:val="bottom"/>
          </w:tcPr>
          <w:p w14:paraId="565DFD17" w14:textId="0E452112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710" w:type="dxa"/>
            <w:vAlign w:val="bottom"/>
          </w:tcPr>
          <w:p w14:paraId="6EC33CFC" w14:textId="13F1F333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350" w:type="dxa"/>
            <w:vAlign w:val="bottom"/>
          </w:tcPr>
          <w:p w14:paraId="53078363" w14:textId="0DD6EFEB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165" w:type="dxa"/>
            <w:vAlign w:val="bottom"/>
          </w:tcPr>
          <w:p w14:paraId="62483FE9" w14:textId="131E70AB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.4632</w:t>
            </w:r>
          </w:p>
        </w:tc>
      </w:tr>
      <w:tr w:rsidR="00737D80" w:rsidRPr="007912F0" w14:paraId="23156961" w14:textId="77777777" w:rsidTr="00D93F54">
        <w:tc>
          <w:tcPr>
            <w:tcW w:w="3510" w:type="dxa"/>
          </w:tcPr>
          <w:p w14:paraId="153E2CAE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Urbanicity</w:t>
            </w:r>
          </w:p>
        </w:tc>
        <w:tc>
          <w:tcPr>
            <w:tcW w:w="1615" w:type="dxa"/>
            <w:vAlign w:val="bottom"/>
          </w:tcPr>
          <w:p w14:paraId="0D44BAF9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20C598EF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788BE52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33FA4427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80" w:rsidRPr="007912F0" w14:paraId="357B6578" w14:textId="77777777" w:rsidTr="00D93F54">
        <w:tc>
          <w:tcPr>
            <w:tcW w:w="3510" w:type="dxa"/>
          </w:tcPr>
          <w:p w14:paraId="07788695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Large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35CFBB86" w14:textId="0AEB5EF6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7D59E2C3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C5D3FEF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06A9FA6" w14:textId="77777777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D80" w:rsidRPr="007912F0" w14:paraId="4D2C2033" w14:textId="77777777" w:rsidTr="00D93F54">
        <w:tc>
          <w:tcPr>
            <w:tcW w:w="3510" w:type="dxa"/>
          </w:tcPr>
          <w:p w14:paraId="59F06EFB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Medium/small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77DE6A79" w14:textId="540008C4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710" w:type="dxa"/>
            <w:vAlign w:val="bottom"/>
          </w:tcPr>
          <w:p w14:paraId="2AA79540" w14:textId="2F762F6C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4.020</w:t>
            </w:r>
          </w:p>
        </w:tc>
        <w:tc>
          <w:tcPr>
            <w:tcW w:w="1350" w:type="dxa"/>
            <w:vAlign w:val="bottom"/>
          </w:tcPr>
          <w:p w14:paraId="7A15844D" w14:textId="58AC5F5E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65" w:type="dxa"/>
            <w:vAlign w:val="bottom"/>
          </w:tcPr>
          <w:p w14:paraId="268165D3" w14:textId="11D50CE4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.0350</w:t>
            </w:r>
          </w:p>
        </w:tc>
      </w:tr>
      <w:tr w:rsidR="00737D80" w:rsidRPr="007912F0" w14:paraId="6F42628B" w14:textId="77777777" w:rsidTr="00D93F54">
        <w:tc>
          <w:tcPr>
            <w:tcW w:w="3510" w:type="dxa"/>
            <w:tcBorders>
              <w:bottom w:val="nil"/>
            </w:tcBorders>
          </w:tcPr>
          <w:p w14:paraId="30DC287C" w14:textId="77777777" w:rsidR="00737D80" w:rsidRPr="007912F0" w:rsidRDefault="00737D80" w:rsidP="00737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Rural</w:t>
            </w:r>
          </w:p>
        </w:tc>
        <w:tc>
          <w:tcPr>
            <w:tcW w:w="1615" w:type="dxa"/>
            <w:tcBorders>
              <w:bottom w:val="nil"/>
            </w:tcBorders>
            <w:vAlign w:val="bottom"/>
          </w:tcPr>
          <w:p w14:paraId="0909DC5D" w14:textId="206220F5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-13.73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14:paraId="5A57A1EB" w14:textId="15706932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5.930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6EEB8ECF" w14:textId="1D7401A1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-2.32</w:t>
            </w:r>
          </w:p>
        </w:tc>
        <w:tc>
          <w:tcPr>
            <w:tcW w:w="1165" w:type="dxa"/>
            <w:tcBorders>
              <w:bottom w:val="nil"/>
            </w:tcBorders>
            <w:vAlign w:val="bottom"/>
          </w:tcPr>
          <w:p w14:paraId="5DD27E41" w14:textId="355C4638" w:rsidR="00737D80" w:rsidRPr="00737D80" w:rsidRDefault="00737D80" w:rsidP="00737D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.0210</w:t>
            </w:r>
          </w:p>
        </w:tc>
      </w:tr>
      <w:tr w:rsidR="00555616" w:rsidRPr="007912F0" w14:paraId="3262BC65" w14:textId="77777777" w:rsidTr="00D93F54">
        <w:trPr>
          <w:trHeight w:val="57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vAlign w:val="bottom"/>
          </w:tcPr>
          <w:p w14:paraId="60CB7404" w14:textId="77777777" w:rsidR="00555616" w:rsidRPr="007912F0" w:rsidRDefault="00555616" w:rsidP="00D93F5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Random effect</w:t>
            </w:r>
          </w:p>
        </w:tc>
        <w:tc>
          <w:tcPr>
            <w:tcW w:w="584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82EB1AA" w14:textId="77777777" w:rsidR="00555616" w:rsidRPr="007912F0" w:rsidRDefault="00555616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Variance</w:t>
            </w:r>
          </w:p>
        </w:tc>
      </w:tr>
      <w:tr w:rsidR="00555616" w:rsidRPr="007912F0" w14:paraId="0DD1F599" w14:textId="77777777" w:rsidTr="00D93F54"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10E24F6D" w14:textId="77777777" w:rsidR="00555616" w:rsidRPr="007912F0" w:rsidRDefault="00555616" w:rsidP="00D9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State-level: Intercept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</w:tcBorders>
            <w:vAlign w:val="bottom"/>
          </w:tcPr>
          <w:p w14:paraId="550DCF2E" w14:textId="12D00529" w:rsidR="00555616" w:rsidRPr="007912F0" w:rsidRDefault="00D0664B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4B">
              <w:rPr>
                <w:rFonts w:ascii="Times New Roman" w:hAnsi="Times New Roman" w:cs="Times New Roman"/>
                <w:sz w:val="20"/>
                <w:szCs w:val="20"/>
              </w:rPr>
              <w:t>1290.5</w:t>
            </w:r>
          </w:p>
        </w:tc>
      </w:tr>
      <w:tr w:rsidR="00555616" w:rsidRPr="007912F0" w14:paraId="054D064F" w14:textId="77777777" w:rsidTr="00D93F54">
        <w:tc>
          <w:tcPr>
            <w:tcW w:w="3510" w:type="dxa"/>
            <w:vAlign w:val="bottom"/>
          </w:tcPr>
          <w:p w14:paraId="4AC7B8E9" w14:textId="77777777" w:rsidR="00555616" w:rsidRPr="007912F0" w:rsidRDefault="00555616" w:rsidP="00D9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-level: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5840" w:type="dxa"/>
            <w:gridSpan w:val="4"/>
            <w:vAlign w:val="bottom"/>
          </w:tcPr>
          <w:p w14:paraId="6B0DA3AD" w14:textId="0DE62238" w:rsidR="00555616" w:rsidRPr="007912F0" w:rsidRDefault="00D0664B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0664B">
              <w:rPr>
                <w:rFonts w:ascii="Times New Roman" w:hAnsi="Times New Roman" w:cs="Times New Roman"/>
                <w:sz w:val="20"/>
                <w:szCs w:val="20"/>
              </w:rPr>
              <w:t>972.9</w:t>
            </w:r>
          </w:p>
        </w:tc>
      </w:tr>
      <w:tr w:rsidR="00555616" w:rsidRPr="007912F0" w14:paraId="46C48B49" w14:textId="77777777" w:rsidTr="00D93F54">
        <w:tc>
          <w:tcPr>
            <w:tcW w:w="3510" w:type="dxa"/>
            <w:vAlign w:val="bottom"/>
          </w:tcPr>
          <w:p w14:paraId="76F7ABE2" w14:textId="77777777" w:rsidR="00555616" w:rsidRPr="007912F0" w:rsidRDefault="00555616" w:rsidP="00D9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Observation-level</w:t>
            </w:r>
          </w:p>
        </w:tc>
        <w:tc>
          <w:tcPr>
            <w:tcW w:w="5840" w:type="dxa"/>
            <w:gridSpan w:val="4"/>
            <w:vAlign w:val="bottom"/>
          </w:tcPr>
          <w:p w14:paraId="1689FD3B" w14:textId="41B41AD7" w:rsidR="00555616" w:rsidRPr="007912F0" w:rsidRDefault="00D0664B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0664B">
              <w:rPr>
                <w:rFonts w:ascii="Times New Roman" w:hAnsi="Times New Roman" w:cs="Times New Roman"/>
                <w:sz w:val="20"/>
                <w:szCs w:val="20"/>
              </w:rPr>
              <w:t>303.7</w:t>
            </w:r>
          </w:p>
        </w:tc>
      </w:tr>
    </w:tbl>
    <w:p w14:paraId="7D205AF7" w14:textId="42305051" w:rsidR="00555616" w:rsidRDefault="00555616" w:rsidP="00555616">
      <w:r>
        <w:rPr>
          <w:rFonts w:ascii="Times New Roman" w:hAnsi="Times New Roman" w:cs="Times New Roman"/>
          <w:sz w:val="20"/>
          <w:szCs w:val="20"/>
        </w:rPr>
        <w:t>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2,348 county-year observations;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599 counties;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= 51 states and DC. % foreign born = the percentage of foreign-born persons among residents. </w:t>
      </w:r>
      <w:r>
        <w:rPr>
          <w:rFonts w:ascii="TimesNewRomanPSMT" w:hAnsi="TimesNewRomanPSMT" w:cs="TimesNewRomanPSMT"/>
          <w:sz w:val="20"/>
          <w:szCs w:val="20"/>
        </w:rPr>
        <w:t>% Latino = the percentage of Latino persons among residents. ICE arrest rate = the number of ICE community arrests per 10k persons. % Black = the percentage of Black persons among persons. % child</w:t>
      </w:r>
      <w:r>
        <w:rPr>
          <w:rFonts w:ascii="Times New Roman" w:hAnsi="Times New Roman" w:cs="Times New Roman"/>
          <w:sz w:val="20"/>
          <w:szCs w:val="20"/>
        </w:rPr>
        <w:t>: Black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children among Black persons. % male adult</w:t>
      </w:r>
      <w:r>
        <w:rPr>
          <w:rFonts w:ascii="Times New Roman" w:hAnsi="Times New Roman" w:cs="Times New Roman"/>
          <w:sz w:val="20"/>
          <w:szCs w:val="20"/>
        </w:rPr>
        <w:t>: Black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male among Black adults aged 20 to 64. % single parent</w:t>
      </w:r>
      <w:r>
        <w:rPr>
          <w:rFonts w:ascii="Times New Roman" w:hAnsi="Times New Roman" w:cs="Times New Roman"/>
          <w:sz w:val="20"/>
          <w:szCs w:val="20"/>
        </w:rPr>
        <w:t>: Black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single-parent households among Black households with related children. % no high school</w:t>
      </w:r>
      <w:r>
        <w:rPr>
          <w:rFonts w:ascii="Times New Roman" w:hAnsi="Times New Roman" w:cs="Times New Roman"/>
          <w:sz w:val="20"/>
          <w:szCs w:val="20"/>
        </w:rPr>
        <w:t>: Black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Black adults (aged 25 or older) with no high school degree. </w:t>
      </w:r>
      <w:r>
        <w:rPr>
          <w:rFonts w:ascii="Times New Roman" w:hAnsi="Times New Roman" w:cs="Times New Roman"/>
          <w:sz w:val="20"/>
          <w:szCs w:val="20"/>
        </w:rPr>
        <w:t xml:space="preserve">Child poverty rate: Black = the percentage of Black children living below the federal poverty threshold. Median housing value = the median value of owner-occupied houses per $10,000 (in 2018 US$). </w:t>
      </w:r>
      <w:r>
        <w:rPr>
          <w:rFonts w:ascii="TimesNewRomanPSMT" w:hAnsi="TimesNewRomanPSMT" w:cs="TimesNewRomanPSMT"/>
          <w:sz w:val="20"/>
          <w:szCs w:val="20"/>
        </w:rPr>
        <w:t>% uninsured</w:t>
      </w:r>
      <w:r>
        <w:rPr>
          <w:rFonts w:ascii="Times New Roman" w:hAnsi="Times New Roman" w:cs="Times New Roman"/>
          <w:sz w:val="20"/>
          <w:szCs w:val="20"/>
        </w:rPr>
        <w:t>: Black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Black children with no health insurance. % moved</w:t>
      </w:r>
      <w:r>
        <w:rPr>
          <w:rFonts w:ascii="Times New Roman" w:hAnsi="Times New Roman" w:cs="Times New Roman"/>
          <w:sz w:val="20"/>
          <w:szCs w:val="20"/>
        </w:rPr>
        <w:t>: Black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Black persons who were moved into their current home in the last 1 year. Large metro = counties in large metro areas (U.S. Department of Agriculture Rural-Urban Continuum [USDA RUC] code 1). Medium/small metro = counties in medium/small metro areas (USDA RUC codes 2-3). Rural = counties in nonmetro areas (USDA RUC codes 4-9).</w:t>
      </w:r>
    </w:p>
    <w:p w14:paraId="20FFCD52" w14:textId="5D4EA1B3" w:rsidR="00555616" w:rsidRDefault="00555616">
      <w:pPr>
        <w:spacing w:line="48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14:paraId="2544BA3D" w14:textId="77777777" w:rsidR="00555616" w:rsidRDefault="00555616" w:rsidP="00555616">
      <w:pPr>
        <w:rPr>
          <w:rFonts w:ascii="Times New Roman" w:hAnsi="Times New Roman" w:cs="Times New Roman"/>
          <w:sz w:val="24"/>
          <w:szCs w:val="24"/>
        </w:rPr>
      </w:pPr>
      <w:r w:rsidRPr="00C05BD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5BD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Multilevel Model of Latino Child Maltreatment Report Rates.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15"/>
        <w:gridCol w:w="1710"/>
        <w:gridCol w:w="1350"/>
        <w:gridCol w:w="1165"/>
      </w:tblGrid>
      <w:tr w:rsidR="00555616" w:rsidRPr="007912F0" w14:paraId="0AA3649D" w14:textId="77777777" w:rsidTr="00D93F54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8A969C9" w14:textId="77777777" w:rsidR="00555616" w:rsidRPr="007912F0" w:rsidRDefault="00555616" w:rsidP="00D93F54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Fixed effects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C23A0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FA8A2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54444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8B062" w14:textId="77777777" w:rsidR="00555616" w:rsidRPr="007912F0" w:rsidRDefault="00555616" w:rsidP="00D93F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A87769" w:rsidRPr="007912F0" w14:paraId="602EDD1F" w14:textId="77777777" w:rsidTr="00D93F54">
        <w:trPr>
          <w:trHeight w:val="47"/>
        </w:trPr>
        <w:tc>
          <w:tcPr>
            <w:tcW w:w="3510" w:type="dxa"/>
            <w:tcBorders>
              <w:top w:val="single" w:sz="4" w:space="0" w:color="auto"/>
            </w:tcBorders>
          </w:tcPr>
          <w:p w14:paraId="395799AD" w14:textId="77777777" w:rsidR="00A87769" w:rsidRPr="007912F0" w:rsidRDefault="00A87769" w:rsidP="00A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70AF55FD" w14:textId="41F3E5E1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64.41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1182CA71" w14:textId="15495A4A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19D0A85" w14:textId="005714FE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bottom"/>
          </w:tcPr>
          <w:p w14:paraId="60A9765E" w14:textId="3D3D98D4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0592E" w:rsidRPr="007912F0" w14:paraId="75CBD35E" w14:textId="77777777" w:rsidTr="00D93F54">
        <w:trPr>
          <w:trHeight w:val="57"/>
        </w:trPr>
        <w:tc>
          <w:tcPr>
            <w:tcW w:w="3510" w:type="dxa"/>
          </w:tcPr>
          <w:p w14:paraId="00E5DA76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Year fixed effects</w:t>
            </w:r>
          </w:p>
        </w:tc>
        <w:tc>
          <w:tcPr>
            <w:tcW w:w="1615" w:type="dxa"/>
            <w:vAlign w:val="bottom"/>
          </w:tcPr>
          <w:p w14:paraId="0CFA9F70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05C33281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C75414A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9567B7A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92E" w:rsidRPr="007912F0" w14:paraId="4F2D557D" w14:textId="77777777" w:rsidTr="00D93F54">
        <w:tc>
          <w:tcPr>
            <w:tcW w:w="3510" w:type="dxa"/>
          </w:tcPr>
          <w:p w14:paraId="2778AFC1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5" w:type="dxa"/>
            <w:vAlign w:val="bottom"/>
          </w:tcPr>
          <w:p w14:paraId="5BFB3EE0" w14:textId="5AE42452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50A80751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92D9680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44F391CE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769" w:rsidRPr="007912F0" w14:paraId="1F4044A6" w14:textId="77777777" w:rsidTr="00D93F54">
        <w:tc>
          <w:tcPr>
            <w:tcW w:w="3510" w:type="dxa"/>
          </w:tcPr>
          <w:p w14:paraId="19358B75" w14:textId="77777777" w:rsidR="00A87769" w:rsidRPr="007912F0" w:rsidRDefault="00A87769" w:rsidP="00A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2016</w:t>
            </w:r>
          </w:p>
        </w:tc>
        <w:tc>
          <w:tcPr>
            <w:tcW w:w="1615" w:type="dxa"/>
            <w:vAlign w:val="bottom"/>
          </w:tcPr>
          <w:p w14:paraId="3633C253" w14:textId="597CE702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710" w:type="dxa"/>
            <w:vAlign w:val="bottom"/>
          </w:tcPr>
          <w:p w14:paraId="7AB2B42E" w14:textId="36E4656F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350" w:type="dxa"/>
            <w:vAlign w:val="bottom"/>
          </w:tcPr>
          <w:p w14:paraId="34B7343C" w14:textId="64E51AA8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5.92</w:t>
            </w:r>
          </w:p>
        </w:tc>
        <w:tc>
          <w:tcPr>
            <w:tcW w:w="1165" w:type="dxa"/>
            <w:vAlign w:val="bottom"/>
          </w:tcPr>
          <w:p w14:paraId="735BAE72" w14:textId="09CFC71E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A87769" w:rsidRPr="007912F0" w14:paraId="087C2288" w14:textId="77777777" w:rsidTr="00D93F54">
        <w:tc>
          <w:tcPr>
            <w:tcW w:w="3510" w:type="dxa"/>
          </w:tcPr>
          <w:p w14:paraId="7F966A3E" w14:textId="77777777" w:rsidR="00A87769" w:rsidRPr="007912F0" w:rsidRDefault="00A87769" w:rsidP="00A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2017</w:t>
            </w:r>
          </w:p>
        </w:tc>
        <w:tc>
          <w:tcPr>
            <w:tcW w:w="1615" w:type="dxa"/>
            <w:vAlign w:val="bottom"/>
          </w:tcPr>
          <w:p w14:paraId="4876D9D7" w14:textId="49E703DD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710" w:type="dxa"/>
            <w:vAlign w:val="bottom"/>
          </w:tcPr>
          <w:p w14:paraId="128FD6C3" w14:textId="1EF08781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350" w:type="dxa"/>
            <w:vAlign w:val="bottom"/>
          </w:tcPr>
          <w:p w14:paraId="332EBF85" w14:textId="525FD503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1165" w:type="dxa"/>
            <w:vAlign w:val="bottom"/>
          </w:tcPr>
          <w:p w14:paraId="23763280" w14:textId="1FB9E052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A87769" w:rsidRPr="007912F0" w14:paraId="71F34226" w14:textId="77777777" w:rsidTr="00D93F54">
        <w:trPr>
          <w:trHeight w:val="57"/>
        </w:trPr>
        <w:tc>
          <w:tcPr>
            <w:tcW w:w="3510" w:type="dxa"/>
          </w:tcPr>
          <w:p w14:paraId="1D458091" w14:textId="77777777" w:rsidR="00A87769" w:rsidRPr="007912F0" w:rsidRDefault="00A87769" w:rsidP="00A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Year 2018</w:t>
            </w:r>
          </w:p>
        </w:tc>
        <w:tc>
          <w:tcPr>
            <w:tcW w:w="1615" w:type="dxa"/>
            <w:vAlign w:val="bottom"/>
          </w:tcPr>
          <w:p w14:paraId="0E620741" w14:textId="544239CD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710" w:type="dxa"/>
            <w:vAlign w:val="bottom"/>
          </w:tcPr>
          <w:p w14:paraId="61BD1484" w14:textId="063F07A2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350" w:type="dxa"/>
            <w:vAlign w:val="bottom"/>
          </w:tcPr>
          <w:p w14:paraId="2DC8E5DE" w14:textId="1D00FC8D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1165" w:type="dxa"/>
            <w:vAlign w:val="bottom"/>
          </w:tcPr>
          <w:p w14:paraId="0F274E4B" w14:textId="519C840A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0592E" w:rsidRPr="007912F0" w14:paraId="5649C6A1" w14:textId="77777777" w:rsidTr="00D93F54">
        <w:tc>
          <w:tcPr>
            <w:tcW w:w="3510" w:type="dxa"/>
          </w:tcPr>
          <w:p w14:paraId="1C3DA0C5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</w:p>
        </w:tc>
        <w:tc>
          <w:tcPr>
            <w:tcW w:w="1615" w:type="dxa"/>
            <w:vAlign w:val="bottom"/>
          </w:tcPr>
          <w:p w14:paraId="034D6DE0" w14:textId="39FA4834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1710" w:type="dxa"/>
            <w:vAlign w:val="bottom"/>
          </w:tcPr>
          <w:p w14:paraId="4C7CE8B7" w14:textId="062C794D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1350" w:type="dxa"/>
            <w:vAlign w:val="bottom"/>
          </w:tcPr>
          <w:p w14:paraId="6EF8931D" w14:textId="7F968A54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-1.27</w:t>
            </w:r>
          </w:p>
        </w:tc>
        <w:tc>
          <w:tcPr>
            <w:tcW w:w="1165" w:type="dxa"/>
            <w:vAlign w:val="bottom"/>
          </w:tcPr>
          <w:p w14:paraId="5130C030" w14:textId="6213F222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.2031</w:t>
            </w:r>
          </w:p>
        </w:tc>
      </w:tr>
      <w:tr w:rsidR="0070592E" w:rsidRPr="007912F0" w14:paraId="6F0E089A" w14:textId="77777777" w:rsidTr="00D93F54">
        <w:trPr>
          <w:trHeight w:val="57"/>
        </w:trPr>
        <w:tc>
          <w:tcPr>
            <w:tcW w:w="3510" w:type="dxa"/>
          </w:tcPr>
          <w:p w14:paraId="6755FC7B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foreign born 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ear interaction effects</w:t>
            </w:r>
          </w:p>
        </w:tc>
        <w:tc>
          <w:tcPr>
            <w:tcW w:w="1615" w:type="dxa"/>
            <w:vAlign w:val="bottom"/>
          </w:tcPr>
          <w:p w14:paraId="68C3ED66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3F773F6A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CC8ABC9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1973158A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92E" w:rsidRPr="007912F0" w14:paraId="151CA473" w14:textId="77777777" w:rsidTr="00D93F54">
        <w:tc>
          <w:tcPr>
            <w:tcW w:w="3510" w:type="dxa"/>
          </w:tcPr>
          <w:p w14:paraId="086CE200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5" w:type="dxa"/>
            <w:vAlign w:val="bottom"/>
          </w:tcPr>
          <w:p w14:paraId="5426DCC3" w14:textId="74B35F04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1710" w:type="dxa"/>
            <w:vAlign w:val="bottom"/>
          </w:tcPr>
          <w:p w14:paraId="71EFF89B" w14:textId="6324066F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350" w:type="dxa"/>
            <w:vAlign w:val="bottom"/>
          </w:tcPr>
          <w:p w14:paraId="1E21555C" w14:textId="41746193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1165" w:type="dxa"/>
            <w:vAlign w:val="bottom"/>
          </w:tcPr>
          <w:p w14:paraId="7FD4786B" w14:textId="323CDFF0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.0456</w:t>
            </w:r>
          </w:p>
        </w:tc>
      </w:tr>
      <w:tr w:rsidR="0070592E" w:rsidRPr="007912F0" w14:paraId="624963F1" w14:textId="77777777" w:rsidTr="00D93F54">
        <w:tc>
          <w:tcPr>
            <w:tcW w:w="3510" w:type="dxa"/>
          </w:tcPr>
          <w:p w14:paraId="06DD81C2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vAlign w:val="bottom"/>
          </w:tcPr>
          <w:p w14:paraId="7AC7A8DE" w14:textId="74C0F9D9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1710" w:type="dxa"/>
            <w:vAlign w:val="bottom"/>
          </w:tcPr>
          <w:p w14:paraId="58A65218" w14:textId="27B0B161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50" w:type="dxa"/>
            <w:vAlign w:val="bottom"/>
          </w:tcPr>
          <w:p w14:paraId="7FA84FE3" w14:textId="2D3FC1EB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-3.50</w:t>
            </w:r>
          </w:p>
        </w:tc>
        <w:tc>
          <w:tcPr>
            <w:tcW w:w="1165" w:type="dxa"/>
            <w:vAlign w:val="bottom"/>
          </w:tcPr>
          <w:p w14:paraId="770DAA40" w14:textId="6467CF01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.0005</w:t>
            </w:r>
          </w:p>
        </w:tc>
      </w:tr>
      <w:tr w:rsidR="00A87769" w:rsidRPr="007912F0" w14:paraId="4CF7A6DD" w14:textId="77777777" w:rsidTr="00D93F54">
        <w:tc>
          <w:tcPr>
            <w:tcW w:w="3510" w:type="dxa"/>
          </w:tcPr>
          <w:p w14:paraId="348BF6C8" w14:textId="77777777" w:rsidR="00A87769" w:rsidRPr="007912F0" w:rsidRDefault="00A87769" w:rsidP="00A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foreign born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× Year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5" w:type="dxa"/>
            <w:vAlign w:val="bottom"/>
          </w:tcPr>
          <w:p w14:paraId="78873583" w14:textId="45461961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1710" w:type="dxa"/>
            <w:vAlign w:val="bottom"/>
          </w:tcPr>
          <w:p w14:paraId="761CE124" w14:textId="530D8816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50" w:type="dxa"/>
            <w:vAlign w:val="bottom"/>
          </w:tcPr>
          <w:p w14:paraId="4CF61A56" w14:textId="049AC77F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-4.62</w:t>
            </w:r>
          </w:p>
        </w:tc>
        <w:tc>
          <w:tcPr>
            <w:tcW w:w="1165" w:type="dxa"/>
            <w:vAlign w:val="bottom"/>
          </w:tcPr>
          <w:p w14:paraId="185D439D" w14:textId="42C17C0B" w:rsidR="00A87769" w:rsidRPr="0070592E" w:rsidRDefault="00A87769" w:rsidP="00A877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&lt;.0001</w:t>
            </w:r>
          </w:p>
        </w:tc>
      </w:tr>
      <w:tr w:rsidR="0070592E" w:rsidRPr="007912F0" w14:paraId="47ACE3D2" w14:textId="77777777" w:rsidTr="00D93F54">
        <w:tc>
          <w:tcPr>
            <w:tcW w:w="3510" w:type="dxa"/>
          </w:tcPr>
          <w:p w14:paraId="53C95B67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% Latino</w:t>
            </w:r>
          </w:p>
        </w:tc>
        <w:tc>
          <w:tcPr>
            <w:tcW w:w="1615" w:type="dxa"/>
            <w:vAlign w:val="bottom"/>
          </w:tcPr>
          <w:p w14:paraId="6EC46691" w14:textId="257DC584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710" w:type="dxa"/>
            <w:vAlign w:val="bottom"/>
          </w:tcPr>
          <w:p w14:paraId="7F9FB4F2" w14:textId="11BDB733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350" w:type="dxa"/>
            <w:vAlign w:val="bottom"/>
          </w:tcPr>
          <w:p w14:paraId="2CED93E3" w14:textId="7E1A98D3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1165" w:type="dxa"/>
            <w:vAlign w:val="bottom"/>
          </w:tcPr>
          <w:p w14:paraId="314F3B90" w14:textId="4AAE7AB2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.3053</w:t>
            </w:r>
          </w:p>
        </w:tc>
      </w:tr>
      <w:tr w:rsidR="0070592E" w:rsidRPr="007912F0" w14:paraId="62DE1ECD" w14:textId="77777777" w:rsidTr="00D93F54">
        <w:tc>
          <w:tcPr>
            <w:tcW w:w="3510" w:type="dxa"/>
          </w:tcPr>
          <w:p w14:paraId="4EACC754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94E">
              <w:rPr>
                <w:rFonts w:ascii="Times New Roman" w:hAnsi="Times New Roman" w:cs="Times New Roman"/>
                <w:sz w:val="20"/>
                <w:szCs w:val="20"/>
              </w:rPr>
              <w:t>ICE arrest rate</w:t>
            </w:r>
          </w:p>
        </w:tc>
        <w:tc>
          <w:tcPr>
            <w:tcW w:w="1615" w:type="dxa"/>
            <w:vAlign w:val="bottom"/>
          </w:tcPr>
          <w:p w14:paraId="5567CBC3" w14:textId="6629FE54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710" w:type="dxa"/>
            <w:vAlign w:val="bottom"/>
          </w:tcPr>
          <w:p w14:paraId="0A00E769" w14:textId="768D0F2A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350" w:type="dxa"/>
            <w:vAlign w:val="bottom"/>
          </w:tcPr>
          <w:p w14:paraId="5FBA6C60" w14:textId="34EBEB16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165" w:type="dxa"/>
            <w:vAlign w:val="bottom"/>
          </w:tcPr>
          <w:p w14:paraId="0DDC98C9" w14:textId="22A5DA4E" w:rsidR="0070592E" w:rsidRPr="0070592E" w:rsidRDefault="0070592E" w:rsidP="007059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.4867</w:t>
            </w:r>
          </w:p>
        </w:tc>
      </w:tr>
      <w:tr w:rsidR="0070592E" w:rsidRPr="007912F0" w14:paraId="1D421266" w14:textId="77777777" w:rsidTr="00D93F54">
        <w:tc>
          <w:tcPr>
            <w:tcW w:w="3510" w:type="dxa"/>
          </w:tcPr>
          <w:p w14:paraId="7E5078C2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Control variables</w:t>
            </w:r>
          </w:p>
        </w:tc>
        <w:tc>
          <w:tcPr>
            <w:tcW w:w="1615" w:type="dxa"/>
            <w:vAlign w:val="bottom"/>
          </w:tcPr>
          <w:p w14:paraId="7035A5F5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552C8F08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977F675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7A36A417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92E" w:rsidRPr="007912F0" w14:paraId="4819B785" w14:textId="77777777" w:rsidTr="00D93F54">
        <w:tc>
          <w:tcPr>
            <w:tcW w:w="3510" w:type="dxa"/>
          </w:tcPr>
          <w:p w14:paraId="0AC89944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1615" w:type="dxa"/>
            <w:vAlign w:val="bottom"/>
          </w:tcPr>
          <w:p w14:paraId="4CAC80BF" w14:textId="1AC91401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1710" w:type="dxa"/>
            <w:vAlign w:val="bottom"/>
          </w:tcPr>
          <w:p w14:paraId="10D3FE53" w14:textId="3E005ACC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350" w:type="dxa"/>
            <w:vAlign w:val="bottom"/>
          </w:tcPr>
          <w:p w14:paraId="2FD06EF3" w14:textId="008C5C3B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-4.05</w:t>
            </w:r>
          </w:p>
        </w:tc>
        <w:tc>
          <w:tcPr>
            <w:tcW w:w="1165" w:type="dxa"/>
            <w:vAlign w:val="bottom"/>
          </w:tcPr>
          <w:p w14:paraId="6A3D2DFA" w14:textId="4FB49B6E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.0001</w:t>
            </w:r>
          </w:p>
        </w:tc>
      </w:tr>
      <w:tr w:rsidR="0070592E" w:rsidRPr="007912F0" w14:paraId="41431029" w14:textId="77777777" w:rsidTr="00D93F54">
        <w:tc>
          <w:tcPr>
            <w:tcW w:w="3510" w:type="dxa"/>
          </w:tcPr>
          <w:p w14:paraId="1DA25225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child: Latino</w:t>
            </w:r>
          </w:p>
        </w:tc>
        <w:tc>
          <w:tcPr>
            <w:tcW w:w="1615" w:type="dxa"/>
            <w:vAlign w:val="bottom"/>
          </w:tcPr>
          <w:p w14:paraId="77360D56" w14:textId="2CFA53FF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1710" w:type="dxa"/>
            <w:vAlign w:val="bottom"/>
          </w:tcPr>
          <w:p w14:paraId="6FAA8969" w14:textId="1DD85541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350" w:type="dxa"/>
            <w:vAlign w:val="bottom"/>
          </w:tcPr>
          <w:p w14:paraId="7C667402" w14:textId="58C40094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-3.75</w:t>
            </w:r>
          </w:p>
        </w:tc>
        <w:tc>
          <w:tcPr>
            <w:tcW w:w="1165" w:type="dxa"/>
            <w:vAlign w:val="bottom"/>
          </w:tcPr>
          <w:p w14:paraId="017D5C1A" w14:textId="5EBBB489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.0002</w:t>
            </w:r>
          </w:p>
        </w:tc>
      </w:tr>
      <w:tr w:rsidR="0070592E" w:rsidRPr="007912F0" w14:paraId="2089FBCF" w14:textId="77777777" w:rsidTr="00D93F54">
        <w:tc>
          <w:tcPr>
            <w:tcW w:w="3510" w:type="dxa"/>
          </w:tcPr>
          <w:p w14:paraId="44CFD002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male adult: Latino</w:t>
            </w:r>
          </w:p>
        </w:tc>
        <w:tc>
          <w:tcPr>
            <w:tcW w:w="1615" w:type="dxa"/>
            <w:vAlign w:val="bottom"/>
          </w:tcPr>
          <w:p w14:paraId="736BBD3B" w14:textId="628D0691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710" w:type="dxa"/>
            <w:vAlign w:val="bottom"/>
          </w:tcPr>
          <w:p w14:paraId="07477ED7" w14:textId="1251424C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350" w:type="dxa"/>
            <w:vAlign w:val="bottom"/>
          </w:tcPr>
          <w:p w14:paraId="5CD9C210" w14:textId="272B235A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1165" w:type="dxa"/>
            <w:vAlign w:val="bottom"/>
          </w:tcPr>
          <w:p w14:paraId="28F6D65A" w14:textId="6209C2FC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.8870</w:t>
            </w:r>
          </w:p>
        </w:tc>
      </w:tr>
      <w:tr w:rsidR="0070592E" w:rsidRPr="007912F0" w14:paraId="386E8686" w14:textId="77777777" w:rsidTr="00D93F54">
        <w:tc>
          <w:tcPr>
            <w:tcW w:w="3510" w:type="dxa"/>
          </w:tcPr>
          <w:p w14:paraId="688E081E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single parent: Latino</w:t>
            </w:r>
          </w:p>
        </w:tc>
        <w:tc>
          <w:tcPr>
            <w:tcW w:w="1615" w:type="dxa"/>
            <w:vAlign w:val="bottom"/>
          </w:tcPr>
          <w:p w14:paraId="2BDA5186" w14:textId="7D9061ED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10" w:type="dxa"/>
            <w:vAlign w:val="bottom"/>
          </w:tcPr>
          <w:p w14:paraId="7176475C" w14:textId="3C71B6E9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350" w:type="dxa"/>
            <w:vAlign w:val="bottom"/>
          </w:tcPr>
          <w:p w14:paraId="619C91C6" w14:textId="434BF6D5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1165" w:type="dxa"/>
            <w:vAlign w:val="bottom"/>
          </w:tcPr>
          <w:p w14:paraId="4E9154C9" w14:textId="2B8A27DF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.0149</w:t>
            </w:r>
          </w:p>
        </w:tc>
      </w:tr>
      <w:tr w:rsidR="0070592E" w:rsidRPr="007912F0" w14:paraId="6641CA16" w14:textId="77777777" w:rsidTr="00D93F54">
        <w:tc>
          <w:tcPr>
            <w:tcW w:w="3510" w:type="dxa"/>
          </w:tcPr>
          <w:p w14:paraId="032BA4EA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high school: Latino</w:t>
            </w:r>
          </w:p>
        </w:tc>
        <w:tc>
          <w:tcPr>
            <w:tcW w:w="1615" w:type="dxa"/>
            <w:vAlign w:val="bottom"/>
          </w:tcPr>
          <w:p w14:paraId="3C625D81" w14:textId="25205101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710" w:type="dxa"/>
            <w:vAlign w:val="bottom"/>
          </w:tcPr>
          <w:p w14:paraId="24A9F60F" w14:textId="4C7EC6A2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350" w:type="dxa"/>
            <w:vAlign w:val="bottom"/>
          </w:tcPr>
          <w:p w14:paraId="27515FEA" w14:textId="5D12A2D9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65" w:type="dxa"/>
            <w:vAlign w:val="bottom"/>
          </w:tcPr>
          <w:p w14:paraId="77D94BE7" w14:textId="6E28662F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.2547</w:t>
            </w:r>
          </w:p>
        </w:tc>
      </w:tr>
      <w:tr w:rsidR="0070592E" w:rsidRPr="007912F0" w14:paraId="591BD5D6" w14:textId="77777777" w:rsidTr="00D93F54">
        <w:tc>
          <w:tcPr>
            <w:tcW w:w="3510" w:type="dxa"/>
          </w:tcPr>
          <w:p w14:paraId="04F2A0DC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Child poverty rate: Latino</w:t>
            </w:r>
          </w:p>
        </w:tc>
        <w:tc>
          <w:tcPr>
            <w:tcW w:w="1615" w:type="dxa"/>
            <w:vAlign w:val="bottom"/>
          </w:tcPr>
          <w:p w14:paraId="6B11DCDB" w14:textId="15A704E6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710" w:type="dxa"/>
            <w:vAlign w:val="bottom"/>
          </w:tcPr>
          <w:p w14:paraId="27529B98" w14:textId="48EA6213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350" w:type="dxa"/>
            <w:vAlign w:val="bottom"/>
          </w:tcPr>
          <w:p w14:paraId="2727EE90" w14:textId="2BB8718F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65" w:type="dxa"/>
            <w:vAlign w:val="bottom"/>
          </w:tcPr>
          <w:p w14:paraId="41F7C3B5" w14:textId="1EE5008D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.0023</w:t>
            </w:r>
          </w:p>
        </w:tc>
      </w:tr>
      <w:tr w:rsidR="0070592E" w:rsidRPr="007912F0" w14:paraId="1FAA71E7" w14:textId="77777777" w:rsidTr="00D93F54">
        <w:tc>
          <w:tcPr>
            <w:tcW w:w="3510" w:type="dxa"/>
          </w:tcPr>
          <w:p w14:paraId="1BE75FD7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Median housing value</w:t>
            </w:r>
          </w:p>
        </w:tc>
        <w:tc>
          <w:tcPr>
            <w:tcW w:w="1615" w:type="dxa"/>
            <w:vAlign w:val="bottom"/>
          </w:tcPr>
          <w:p w14:paraId="16548091" w14:textId="644194C3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1710" w:type="dxa"/>
            <w:vAlign w:val="bottom"/>
          </w:tcPr>
          <w:p w14:paraId="42D4FCC3" w14:textId="46555D73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350" w:type="dxa"/>
            <w:vAlign w:val="bottom"/>
          </w:tcPr>
          <w:p w14:paraId="7FF1A69E" w14:textId="109C8585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-3.97</w:t>
            </w:r>
          </w:p>
        </w:tc>
        <w:tc>
          <w:tcPr>
            <w:tcW w:w="1165" w:type="dxa"/>
            <w:vAlign w:val="bottom"/>
          </w:tcPr>
          <w:p w14:paraId="7491FD2C" w14:textId="5252F53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.0001</w:t>
            </w:r>
          </w:p>
        </w:tc>
      </w:tr>
      <w:tr w:rsidR="0070592E" w:rsidRPr="007912F0" w14:paraId="5E3DC954" w14:textId="77777777" w:rsidTr="00D93F54">
        <w:tc>
          <w:tcPr>
            <w:tcW w:w="3510" w:type="dxa"/>
          </w:tcPr>
          <w:p w14:paraId="68E07A91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uninsured: Latino</w:t>
            </w:r>
          </w:p>
        </w:tc>
        <w:tc>
          <w:tcPr>
            <w:tcW w:w="1615" w:type="dxa"/>
            <w:vAlign w:val="bottom"/>
          </w:tcPr>
          <w:p w14:paraId="06CAE9BE" w14:textId="6BD7DA72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710" w:type="dxa"/>
            <w:vAlign w:val="bottom"/>
          </w:tcPr>
          <w:p w14:paraId="3175C211" w14:textId="1B2C03AE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350" w:type="dxa"/>
            <w:vAlign w:val="bottom"/>
          </w:tcPr>
          <w:p w14:paraId="0DA2C7D1" w14:textId="4EFE25B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-2.27</w:t>
            </w:r>
          </w:p>
        </w:tc>
        <w:tc>
          <w:tcPr>
            <w:tcW w:w="1165" w:type="dxa"/>
            <w:vAlign w:val="bottom"/>
          </w:tcPr>
          <w:p w14:paraId="38D854E6" w14:textId="53963092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.0231</w:t>
            </w:r>
          </w:p>
        </w:tc>
      </w:tr>
      <w:tr w:rsidR="0070592E" w:rsidRPr="007912F0" w14:paraId="0EAB163F" w14:textId="77777777" w:rsidTr="00D93F54">
        <w:tc>
          <w:tcPr>
            <w:tcW w:w="3510" w:type="dxa"/>
          </w:tcPr>
          <w:p w14:paraId="03618A30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% moved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Latino</w:t>
            </w:r>
          </w:p>
        </w:tc>
        <w:tc>
          <w:tcPr>
            <w:tcW w:w="1615" w:type="dxa"/>
            <w:vAlign w:val="bottom"/>
          </w:tcPr>
          <w:p w14:paraId="4FFF11C7" w14:textId="1859521D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1710" w:type="dxa"/>
            <w:vAlign w:val="bottom"/>
          </w:tcPr>
          <w:p w14:paraId="0759DDEE" w14:textId="369238AD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350" w:type="dxa"/>
            <w:vAlign w:val="bottom"/>
          </w:tcPr>
          <w:p w14:paraId="1DA3B6C0" w14:textId="4B883179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-2.77</w:t>
            </w:r>
          </w:p>
        </w:tc>
        <w:tc>
          <w:tcPr>
            <w:tcW w:w="1165" w:type="dxa"/>
            <w:vAlign w:val="bottom"/>
          </w:tcPr>
          <w:p w14:paraId="2CA69B93" w14:textId="43D238F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.0056</w:t>
            </w:r>
          </w:p>
        </w:tc>
      </w:tr>
      <w:tr w:rsidR="0070592E" w:rsidRPr="007912F0" w14:paraId="43191298" w14:textId="77777777" w:rsidTr="00D93F54">
        <w:tc>
          <w:tcPr>
            <w:tcW w:w="3510" w:type="dxa"/>
          </w:tcPr>
          <w:p w14:paraId="54811912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Urbanicity</w:t>
            </w:r>
          </w:p>
        </w:tc>
        <w:tc>
          <w:tcPr>
            <w:tcW w:w="1615" w:type="dxa"/>
            <w:vAlign w:val="bottom"/>
          </w:tcPr>
          <w:p w14:paraId="77ABAB7E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bottom"/>
          </w:tcPr>
          <w:p w14:paraId="0FDEE674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53BB658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0ECF55BE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92E" w:rsidRPr="007912F0" w14:paraId="49406440" w14:textId="77777777" w:rsidTr="00D93F54">
        <w:tc>
          <w:tcPr>
            <w:tcW w:w="3510" w:type="dxa"/>
          </w:tcPr>
          <w:p w14:paraId="33EB3061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Large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60ABC6F0" w14:textId="5FAE58BA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710" w:type="dxa"/>
            <w:vAlign w:val="bottom"/>
          </w:tcPr>
          <w:p w14:paraId="38FBCCE4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EF0094A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49A13A24" w14:textId="7777777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92E" w:rsidRPr="007912F0" w14:paraId="4A675AD3" w14:textId="77777777" w:rsidTr="00D93F54">
        <w:tc>
          <w:tcPr>
            <w:tcW w:w="3510" w:type="dxa"/>
          </w:tcPr>
          <w:p w14:paraId="4652B7AD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Medium/small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1615" w:type="dxa"/>
            <w:vAlign w:val="bottom"/>
          </w:tcPr>
          <w:p w14:paraId="6E5D4C2D" w14:textId="06AB531E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</w:t>
            </w:r>
          </w:p>
        </w:tc>
        <w:tc>
          <w:tcPr>
            <w:tcW w:w="1710" w:type="dxa"/>
            <w:vAlign w:val="bottom"/>
          </w:tcPr>
          <w:p w14:paraId="0C403C82" w14:textId="239FE8E7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1.535</w:t>
            </w:r>
          </w:p>
        </w:tc>
        <w:tc>
          <w:tcPr>
            <w:tcW w:w="1350" w:type="dxa"/>
            <w:vAlign w:val="bottom"/>
          </w:tcPr>
          <w:p w14:paraId="175DF8E8" w14:textId="22C26B5D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165" w:type="dxa"/>
            <w:vAlign w:val="bottom"/>
          </w:tcPr>
          <w:p w14:paraId="0B22A02B" w14:textId="72E03318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.0002</w:t>
            </w:r>
          </w:p>
        </w:tc>
      </w:tr>
      <w:tr w:rsidR="0070592E" w:rsidRPr="007912F0" w14:paraId="091E7EBA" w14:textId="77777777" w:rsidTr="00D93F54">
        <w:tc>
          <w:tcPr>
            <w:tcW w:w="3510" w:type="dxa"/>
            <w:tcBorders>
              <w:bottom w:val="nil"/>
            </w:tcBorders>
          </w:tcPr>
          <w:p w14:paraId="7A143C3F" w14:textId="77777777" w:rsidR="0070592E" w:rsidRPr="007912F0" w:rsidRDefault="0070592E" w:rsidP="0070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        Rural</w:t>
            </w:r>
          </w:p>
        </w:tc>
        <w:tc>
          <w:tcPr>
            <w:tcW w:w="1615" w:type="dxa"/>
            <w:tcBorders>
              <w:bottom w:val="nil"/>
            </w:tcBorders>
            <w:vAlign w:val="bottom"/>
          </w:tcPr>
          <w:p w14:paraId="755836CB" w14:textId="4B60C5CD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14:paraId="543AF7F7" w14:textId="0FF5A3DB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7547A00F" w14:textId="39A3814A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165" w:type="dxa"/>
            <w:tcBorders>
              <w:bottom w:val="nil"/>
            </w:tcBorders>
            <w:vAlign w:val="bottom"/>
          </w:tcPr>
          <w:p w14:paraId="57D45DC7" w14:textId="1E1517FB" w:rsidR="0070592E" w:rsidRPr="0070592E" w:rsidRDefault="0070592E" w:rsidP="00705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.0168</w:t>
            </w:r>
          </w:p>
        </w:tc>
      </w:tr>
      <w:tr w:rsidR="00555616" w:rsidRPr="007912F0" w14:paraId="18762F4C" w14:textId="77777777" w:rsidTr="00D93F54">
        <w:trPr>
          <w:trHeight w:val="57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vAlign w:val="bottom"/>
          </w:tcPr>
          <w:p w14:paraId="71F05A78" w14:textId="77777777" w:rsidR="00555616" w:rsidRPr="007912F0" w:rsidRDefault="00555616" w:rsidP="00D93F5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Random effect</w:t>
            </w:r>
          </w:p>
        </w:tc>
        <w:tc>
          <w:tcPr>
            <w:tcW w:w="584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CCB9093" w14:textId="77777777" w:rsidR="00555616" w:rsidRPr="007912F0" w:rsidRDefault="00555616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Variance</w:t>
            </w:r>
          </w:p>
        </w:tc>
      </w:tr>
      <w:tr w:rsidR="00555616" w:rsidRPr="007912F0" w14:paraId="4F4E7C8A" w14:textId="77777777" w:rsidTr="00D93F54"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09012C90" w14:textId="77777777" w:rsidR="00555616" w:rsidRPr="007912F0" w:rsidRDefault="00555616" w:rsidP="00D9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State-level: Intercept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</w:tcBorders>
            <w:vAlign w:val="bottom"/>
          </w:tcPr>
          <w:p w14:paraId="0D173B66" w14:textId="006F7138" w:rsidR="00555616" w:rsidRPr="007912F0" w:rsidRDefault="00D0664B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4B">
              <w:rPr>
                <w:rFonts w:ascii="Times New Roman" w:hAnsi="Times New Roman" w:cs="Times New Roman"/>
                <w:sz w:val="20"/>
                <w:szCs w:val="20"/>
              </w:rPr>
              <w:t>186.34</w:t>
            </w:r>
          </w:p>
        </w:tc>
      </w:tr>
      <w:tr w:rsidR="00555616" w:rsidRPr="007912F0" w14:paraId="147AB34A" w14:textId="77777777" w:rsidTr="00D93F54">
        <w:tc>
          <w:tcPr>
            <w:tcW w:w="3510" w:type="dxa"/>
            <w:vAlign w:val="bottom"/>
          </w:tcPr>
          <w:p w14:paraId="110C94B9" w14:textId="77777777" w:rsidR="00555616" w:rsidRPr="007912F0" w:rsidRDefault="00555616" w:rsidP="00D9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 xml:space="preserve">-level: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5840" w:type="dxa"/>
            <w:gridSpan w:val="4"/>
            <w:vAlign w:val="bottom"/>
          </w:tcPr>
          <w:p w14:paraId="2AB247D6" w14:textId="3AD353B5" w:rsidR="00555616" w:rsidRPr="007912F0" w:rsidRDefault="00D0664B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4B">
              <w:rPr>
                <w:rFonts w:ascii="Times New Roman" w:hAnsi="Times New Roman" w:cs="Times New Roman"/>
                <w:sz w:val="20"/>
                <w:szCs w:val="20"/>
              </w:rPr>
              <w:t>266.54</w:t>
            </w:r>
          </w:p>
        </w:tc>
      </w:tr>
      <w:tr w:rsidR="00555616" w:rsidRPr="007912F0" w14:paraId="02E86B98" w14:textId="77777777" w:rsidTr="00D93F54">
        <w:tc>
          <w:tcPr>
            <w:tcW w:w="3510" w:type="dxa"/>
            <w:vAlign w:val="bottom"/>
          </w:tcPr>
          <w:p w14:paraId="423CC97E" w14:textId="77777777" w:rsidR="00555616" w:rsidRPr="007912F0" w:rsidRDefault="00555616" w:rsidP="00D9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2F0">
              <w:rPr>
                <w:rFonts w:ascii="Times New Roman" w:hAnsi="Times New Roman" w:cs="Times New Roman"/>
                <w:sz w:val="20"/>
                <w:szCs w:val="20"/>
              </w:rPr>
              <w:t>Observation-level</w:t>
            </w:r>
          </w:p>
        </w:tc>
        <w:tc>
          <w:tcPr>
            <w:tcW w:w="5840" w:type="dxa"/>
            <w:gridSpan w:val="4"/>
            <w:vAlign w:val="bottom"/>
          </w:tcPr>
          <w:p w14:paraId="310AB5AD" w14:textId="081575E4" w:rsidR="00555616" w:rsidRPr="007912F0" w:rsidRDefault="00555616" w:rsidP="00D93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0664B" w:rsidRPr="00D0664B">
              <w:rPr>
                <w:rFonts w:ascii="Times New Roman" w:hAnsi="Times New Roman" w:cs="Times New Roman"/>
                <w:sz w:val="20"/>
                <w:szCs w:val="20"/>
              </w:rPr>
              <w:t>77.79</w:t>
            </w:r>
          </w:p>
        </w:tc>
      </w:tr>
    </w:tbl>
    <w:p w14:paraId="29744D1C" w14:textId="109A7ED7" w:rsidR="00555616" w:rsidRDefault="00555616" w:rsidP="00555616">
      <w:r>
        <w:rPr>
          <w:rFonts w:ascii="Times New Roman" w:hAnsi="Times New Roman" w:cs="Times New Roman"/>
          <w:sz w:val="20"/>
          <w:szCs w:val="20"/>
        </w:rPr>
        <w:t>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= 2,5</w:t>
      </w:r>
      <w:r w:rsidR="009B4C34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county-year observations;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63</w:t>
      </w:r>
      <w:r w:rsidR="009B4C3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counties; N</w:t>
      </w:r>
      <w:r w:rsidRPr="00A2477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= 51 states and DC. % foreign born = the percentage of foreign-born persons among residents. </w:t>
      </w:r>
      <w:r>
        <w:rPr>
          <w:rFonts w:ascii="TimesNewRomanPSMT" w:hAnsi="TimesNewRomanPSMT" w:cs="TimesNewRomanPSMT"/>
          <w:sz w:val="20"/>
          <w:szCs w:val="20"/>
        </w:rPr>
        <w:t>% Latino = the percentage of Latino persons among residents. ICE arrest rate = the number of ICE community arrests per 10k persons. % Black = the percentage of Black persons among persons. % child</w:t>
      </w:r>
      <w:r>
        <w:rPr>
          <w:rFonts w:ascii="Times New Roman" w:hAnsi="Times New Roman" w:cs="Times New Roman"/>
          <w:sz w:val="20"/>
          <w:szCs w:val="20"/>
        </w:rPr>
        <w:t>: Latino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children among Latino persons. % male adult</w:t>
      </w:r>
      <w:r>
        <w:rPr>
          <w:rFonts w:ascii="Times New Roman" w:hAnsi="Times New Roman" w:cs="Times New Roman"/>
          <w:sz w:val="20"/>
          <w:szCs w:val="20"/>
        </w:rPr>
        <w:t>: Latino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male among Latino adults aged 20 to 64. % single parent</w:t>
      </w:r>
      <w:r>
        <w:rPr>
          <w:rFonts w:ascii="Times New Roman" w:hAnsi="Times New Roman" w:cs="Times New Roman"/>
          <w:sz w:val="20"/>
          <w:szCs w:val="20"/>
        </w:rPr>
        <w:t>: Latino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single-parent households among Latino households with related children. % no high school</w:t>
      </w:r>
      <w:r>
        <w:rPr>
          <w:rFonts w:ascii="Times New Roman" w:hAnsi="Times New Roman" w:cs="Times New Roman"/>
          <w:sz w:val="20"/>
          <w:szCs w:val="20"/>
        </w:rPr>
        <w:t>: Latino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Latino adults (aged 25 or older) with no high school degree. </w:t>
      </w:r>
      <w:r>
        <w:rPr>
          <w:rFonts w:ascii="Times New Roman" w:hAnsi="Times New Roman" w:cs="Times New Roman"/>
          <w:sz w:val="20"/>
          <w:szCs w:val="20"/>
        </w:rPr>
        <w:t xml:space="preserve">Child poverty rate: Latino = the percentage of Latino children living below the federal poverty threshold. Median housing value = the median value of owner-occupied houses per $10,000 (in 2018 US$). </w:t>
      </w:r>
      <w:r>
        <w:rPr>
          <w:rFonts w:ascii="TimesNewRomanPSMT" w:hAnsi="TimesNewRomanPSMT" w:cs="TimesNewRomanPSMT"/>
          <w:sz w:val="20"/>
          <w:szCs w:val="20"/>
        </w:rPr>
        <w:t>% uninsured</w:t>
      </w:r>
      <w:r>
        <w:rPr>
          <w:rFonts w:ascii="Times New Roman" w:hAnsi="Times New Roman" w:cs="Times New Roman"/>
          <w:sz w:val="20"/>
          <w:szCs w:val="20"/>
        </w:rPr>
        <w:t>: Latino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Latino children with no health insurance. % moved</w:t>
      </w:r>
      <w:r>
        <w:rPr>
          <w:rFonts w:ascii="Times New Roman" w:hAnsi="Times New Roman" w:cs="Times New Roman"/>
          <w:sz w:val="20"/>
          <w:szCs w:val="20"/>
        </w:rPr>
        <w:t>: Latino</w:t>
      </w:r>
      <w:r>
        <w:rPr>
          <w:rFonts w:ascii="TimesNewRomanPSMT" w:hAnsi="TimesNewRomanPSMT" w:cs="TimesNewRomanPSMT"/>
          <w:sz w:val="20"/>
          <w:szCs w:val="20"/>
        </w:rPr>
        <w:t xml:space="preserve"> = the percentage of Latino persons who were moved into their current home in the last 1 year. Large metro = counties in large metro areas (U.S. Department of Agriculture Rural-Urban Continuum [USDA RUC] code 1). Medium/small metro = counties in medium/small metro areas (USDA RUC codes 2-3). Rural = counties in nonmetro areas (USDA RUC codes 4-9).</w:t>
      </w:r>
    </w:p>
    <w:p w14:paraId="2C9E467E" w14:textId="68AFDD7D" w:rsidR="004D07C0" w:rsidRDefault="004D07C0">
      <w:pPr>
        <w:spacing w:line="48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14:paraId="39AAFB08" w14:textId="77777777" w:rsidR="009B5A3F" w:rsidRPr="00C94C6A" w:rsidRDefault="009B5A3F" w:rsidP="009B5A3F">
      <w:pPr>
        <w:jc w:val="center"/>
        <w:rPr>
          <w:b/>
          <w:bCs/>
        </w:rPr>
      </w:pPr>
      <w:r w:rsidRPr="00C94C6A">
        <w:rPr>
          <w:b/>
          <w:bCs/>
        </w:rPr>
        <w:lastRenderedPageBreak/>
        <w:t>Guidance on How to Use the Enclosed Supplementary Materials for Replication</w:t>
      </w:r>
    </w:p>
    <w:p w14:paraId="6F6D3B25" w14:textId="77777777" w:rsidR="009B5A3F" w:rsidRDefault="009B5A3F" w:rsidP="009B5A3F"/>
    <w:p w14:paraId="4C82E118" w14:textId="77777777" w:rsidR="009B5A3F" w:rsidRDefault="009B5A3F" w:rsidP="009B5A3F">
      <w:r>
        <w:t xml:space="preserve">This study used data linking multiple national datasets at the county level for counties in 50 States and DC from 2009 to 2018. The data had been constructed by a large project funded by the Centers for Disease Control and Prevention (CDC), </w:t>
      </w:r>
      <w:r w:rsidRPr="00FE07E1">
        <w:t>K01CE003229</w:t>
      </w:r>
      <w:r>
        <w:t xml:space="preserve">. </w:t>
      </w:r>
    </w:p>
    <w:p w14:paraId="540229DD" w14:textId="77777777" w:rsidR="009B5A3F" w:rsidRDefault="009B5A3F" w:rsidP="009B5A3F"/>
    <w:p w14:paraId="720CDC72" w14:textId="77777777" w:rsidR="009B5A3F" w:rsidRDefault="009B5A3F" w:rsidP="009B5A3F">
      <w:r>
        <w:t>The purpose of this document is to provide guidance on how to use the enclosed supplementary materials (the SAS programs and the R script) to replicate this study’s data and analysis results.</w:t>
      </w:r>
    </w:p>
    <w:p w14:paraId="72720775" w14:textId="77777777" w:rsidR="009B5A3F" w:rsidRDefault="009B5A3F" w:rsidP="009B5A3F"/>
    <w:p w14:paraId="1B95120F" w14:textId="77777777" w:rsidR="009B5A3F" w:rsidRDefault="009B5A3F" w:rsidP="009B5A3F">
      <w:r>
        <w:t xml:space="preserve">The child maltreatment report data are available to eligible researchers with no cost. All other data are open to the public </w:t>
      </w:r>
      <w:proofErr w:type="gramStart"/>
      <w:r>
        <w:t>with</w:t>
      </w:r>
      <w:proofErr w:type="gramEnd"/>
      <w:r>
        <w:t xml:space="preserve"> no cost. Table S1 lists the datasets, their sources (locations), and the SAS programs for importing, managing, and merging the datasets.</w:t>
      </w:r>
    </w:p>
    <w:p w14:paraId="40E29B59" w14:textId="77777777" w:rsidR="009B5A3F" w:rsidRDefault="009B5A3F" w:rsidP="009B5A3F"/>
    <w:p w14:paraId="506E6D43" w14:textId="77777777" w:rsidR="009B5A3F" w:rsidRPr="00846F91" w:rsidRDefault="009B5A3F" w:rsidP="009B5A3F">
      <w:r w:rsidRPr="00846F91">
        <w:rPr>
          <w:b/>
          <w:bCs/>
        </w:rPr>
        <w:t xml:space="preserve">Table S1. </w:t>
      </w:r>
      <w:r w:rsidRPr="00846F91">
        <w:t xml:space="preserve">SAS Programs, </w:t>
      </w:r>
      <w:r>
        <w:t xml:space="preserve">Raw </w:t>
      </w:r>
      <w:r w:rsidRPr="00846F91">
        <w:t>Datasets, and Sources to Construct the Present Study’s Data.</w:t>
      </w:r>
    </w:p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145"/>
        <w:gridCol w:w="2484"/>
        <w:gridCol w:w="4721"/>
      </w:tblGrid>
      <w:tr w:rsidR="009B5A3F" w:rsidRPr="00BB55A2" w14:paraId="2B0BC46E" w14:textId="77777777" w:rsidTr="00162C72">
        <w:tc>
          <w:tcPr>
            <w:tcW w:w="2193" w:type="dxa"/>
          </w:tcPr>
          <w:p w14:paraId="37628B91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 Program</w:t>
            </w:r>
          </w:p>
        </w:tc>
        <w:tc>
          <w:tcPr>
            <w:tcW w:w="2661" w:type="dxa"/>
          </w:tcPr>
          <w:p w14:paraId="5A91068D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Dataset</w:t>
            </w:r>
          </w:p>
        </w:tc>
        <w:tc>
          <w:tcPr>
            <w:tcW w:w="4496" w:type="dxa"/>
          </w:tcPr>
          <w:p w14:paraId="08B53701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</w:t>
            </w:r>
          </w:p>
        </w:tc>
      </w:tr>
      <w:tr w:rsidR="009B5A3F" w:rsidRPr="00BB55A2" w14:paraId="0A6D1529" w14:textId="77777777" w:rsidTr="00162C72">
        <w:tc>
          <w:tcPr>
            <w:tcW w:w="2193" w:type="dxa"/>
          </w:tcPr>
          <w:p w14:paraId="7D7B8A19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01 </w:t>
            </w:r>
            <w:proofErr w:type="spellStart"/>
            <w:r w:rsidRPr="00BB55A2">
              <w:rPr>
                <w:sz w:val="20"/>
                <w:szCs w:val="20"/>
              </w:rPr>
              <w:t>CAN_Input.sas</w:t>
            </w:r>
            <w:proofErr w:type="spellEnd"/>
          </w:p>
        </w:tc>
        <w:tc>
          <w:tcPr>
            <w:tcW w:w="2661" w:type="dxa"/>
          </w:tcPr>
          <w:p w14:paraId="076DCEA2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maltreatment report data</w:t>
            </w:r>
          </w:p>
        </w:tc>
        <w:tc>
          <w:tcPr>
            <w:tcW w:w="4496" w:type="dxa"/>
          </w:tcPr>
          <w:p w14:paraId="1A9CBF8C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4" w:history="1">
              <w:r w:rsidRPr="00577105">
                <w:rPr>
                  <w:rStyle w:val="Hyperlink"/>
                  <w:sz w:val="20"/>
                  <w:szCs w:val="20"/>
                </w:rPr>
                <w:t>https://www.ndacan.acf.hhs.gov/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3D23F7BA" w14:textId="77777777" w:rsidTr="00162C72">
        <w:tc>
          <w:tcPr>
            <w:tcW w:w="2193" w:type="dxa"/>
          </w:tcPr>
          <w:p w14:paraId="15D17B52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02 </w:t>
            </w:r>
            <w:proofErr w:type="spellStart"/>
            <w:r w:rsidRPr="00BB55A2">
              <w:rPr>
                <w:sz w:val="20"/>
                <w:szCs w:val="20"/>
              </w:rPr>
              <w:t>Census_Input.sas</w:t>
            </w:r>
            <w:proofErr w:type="spellEnd"/>
          </w:p>
        </w:tc>
        <w:tc>
          <w:tcPr>
            <w:tcW w:w="2661" w:type="dxa"/>
          </w:tcPr>
          <w:p w14:paraId="2074BFD3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ACS data</w:t>
            </w:r>
          </w:p>
        </w:tc>
        <w:tc>
          <w:tcPr>
            <w:tcW w:w="4496" w:type="dxa"/>
          </w:tcPr>
          <w:p w14:paraId="39EFBC9F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5" w:history="1">
              <w:r w:rsidRPr="00577105">
                <w:rPr>
                  <w:rStyle w:val="Hyperlink"/>
                  <w:sz w:val="20"/>
                  <w:szCs w:val="20"/>
                </w:rPr>
                <w:t>https://www.socialexplorer.com/explore-tables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4EAB0333" w14:textId="77777777" w:rsidTr="00162C72">
        <w:tc>
          <w:tcPr>
            <w:tcW w:w="2193" w:type="dxa"/>
          </w:tcPr>
          <w:p w14:paraId="27E37DDA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03 </w:t>
            </w:r>
            <w:proofErr w:type="spellStart"/>
            <w:r w:rsidRPr="00BB55A2">
              <w:rPr>
                <w:sz w:val="20"/>
                <w:szCs w:val="20"/>
              </w:rPr>
              <w:t>BIRTH_Input.sas</w:t>
            </w:r>
            <w:proofErr w:type="spellEnd"/>
          </w:p>
        </w:tc>
        <w:tc>
          <w:tcPr>
            <w:tcW w:w="2661" w:type="dxa"/>
          </w:tcPr>
          <w:p w14:paraId="5D5FE185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outcome data</w:t>
            </w:r>
          </w:p>
        </w:tc>
        <w:tc>
          <w:tcPr>
            <w:tcW w:w="4496" w:type="dxa"/>
          </w:tcPr>
          <w:p w14:paraId="425B968A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6" w:history="1">
              <w:r w:rsidRPr="00577105">
                <w:rPr>
                  <w:rStyle w:val="Hyperlink"/>
                  <w:sz w:val="20"/>
                  <w:szCs w:val="20"/>
                </w:rPr>
                <w:t>https://wonder.cdc.gov/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47BC3D54" w14:textId="77777777" w:rsidTr="00162C72">
        <w:tc>
          <w:tcPr>
            <w:tcW w:w="2193" w:type="dxa"/>
          </w:tcPr>
          <w:p w14:paraId="11A697EB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04 </w:t>
            </w:r>
            <w:proofErr w:type="spellStart"/>
            <w:r w:rsidRPr="00BB55A2">
              <w:rPr>
                <w:sz w:val="20"/>
                <w:szCs w:val="20"/>
              </w:rPr>
              <w:t>Opioid_Input.sas</w:t>
            </w:r>
            <w:proofErr w:type="spellEnd"/>
          </w:p>
        </w:tc>
        <w:tc>
          <w:tcPr>
            <w:tcW w:w="2661" w:type="dxa"/>
          </w:tcPr>
          <w:p w14:paraId="3F1EC46C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Opioid prescription rate data</w:t>
            </w:r>
          </w:p>
        </w:tc>
        <w:tc>
          <w:tcPr>
            <w:tcW w:w="4496" w:type="dxa"/>
          </w:tcPr>
          <w:p w14:paraId="1A6249F7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7" w:history="1">
              <w:r w:rsidRPr="00577105">
                <w:rPr>
                  <w:rStyle w:val="Hyperlink"/>
                  <w:sz w:val="20"/>
                  <w:szCs w:val="20"/>
                </w:rPr>
                <w:t>https://www.cdc.gov/drugoverdose/rxrate-maps/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69C76780" w14:textId="77777777" w:rsidTr="00162C72">
        <w:tc>
          <w:tcPr>
            <w:tcW w:w="2193" w:type="dxa"/>
          </w:tcPr>
          <w:p w14:paraId="1B89ACFD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05 </w:t>
            </w:r>
            <w:proofErr w:type="spellStart"/>
            <w:r w:rsidRPr="00BB55A2">
              <w:rPr>
                <w:sz w:val="20"/>
                <w:szCs w:val="20"/>
              </w:rPr>
              <w:t>NCHS_RUC_Input.sas</w:t>
            </w:r>
            <w:proofErr w:type="spellEnd"/>
          </w:p>
        </w:tc>
        <w:tc>
          <w:tcPr>
            <w:tcW w:w="2661" w:type="dxa"/>
          </w:tcPr>
          <w:p w14:paraId="0BBE27DA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NCHS rural-urban codes</w:t>
            </w:r>
          </w:p>
        </w:tc>
        <w:tc>
          <w:tcPr>
            <w:tcW w:w="4496" w:type="dxa"/>
          </w:tcPr>
          <w:p w14:paraId="190B83AE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8" w:history="1">
              <w:r w:rsidRPr="00577105">
                <w:rPr>
                  <w:rStyle w:val="Hyperlink"/>
                  <w:sz w:val="20"/>
                  <w:szCs w:val="20"/>
                </w:rPr>
                <w:t>https://www.cdc.gov/nchs/data_access/urban_rural.htm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2517D0BA" w14:textId="77777777" w:rsidTr="00162C72">
        <w:tc>
          <w:tcPr>
            <w:tcW w:w="2193" w:type="dxa"/>
          </w:tcPr>
          <w:p w14:paraId="21DA89AB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06 </w:t>
            </w:r>
            <w:proofErr w:type="spellStart"/>
            <w:r w:rsidRPr="00BB55A2">
              <w:rPr>
                <w:sz w:val="20"/>
                <w:szCs w:val="20"/>
              </w:rPr>
              <w:t>USDA_RUC_Input.sas</w:t>
            </w:r>
            <w:proofErr w:type="spellEnd"/>
          </w:p>
        </w:tc>
        <w:tc>
          <w:tcPr>
            <w:tcW w:w="2661" w:type="dxa"/>
          </w:tcPr>
          <w:p w14:paraId="57E03BBD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USDA rural-urban codes</w:t>
            </w:r>
          </w:p>
        </w:tc>
        <w:tc>
          <w:tcPr>
            <w:tcW w:w="4496" w:type="dxa"/>
          </w:tcPr>
          <w:p w14:paraId="50609A99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9" w:history="1">
              <w:r w:rsidRPr="00577105">
                <w:rPr>
                  <w:rStyle w:val="Hyperlink"/>
                  <w:sz w:val="20"/>
                  <w:szCs w:val="20"/>
                </w:rPr>
                <w:t>https://www.ers.usda.gov/data-products/rural-urban-continuum-codes.aspx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0532C7A2" w14:textId="77777777" w:rsidTr="00162C72">
        <w:tc>
          <w:tcPr>
            <w:tcW w:w="2193" w:type="dxa"/>
          </w:tcPr>
          <w:p w14:paraId="1DAF2DB0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07 </w:t>
            </w:r>
            <w:proofErr w:type="spellStart"/>
            <w:r w:rsidRPr="00BB55A2">
              <w:rPr>
                <w:sz w:val="20"/>
                <w:szCs w:val="20"/>
              </w:rPr>
              <w:t>Spatial_Input.sas</w:t>
            </w:r>
            <w:proofErr w:type="spellEnd"/>
          </w:p>
        </w:tc>
        <w:tc>
          <w:tcPr>
            <w:tcW w:w="2661" w:type="dxa"/>
          </w:tcPr>
          <w:p w14:paraId="647882AA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Census gazetteer files </w:t>
            </w:r>
          </w:p>
        </w:tc>
        <w:tc>
          <w:tcPr>
            <w:tcW w:w="4496" w:type="dxa"/>
          </w:tcPr>
          <w:p w14:paraId="7E39A9C4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10" w:history="1">
              <w:r w:rsidRPr="00577105">
                <w:rPr>
                  <w:rStyle w:val="Hyperlink"/>
                  <w:sz w:val="20"/>
                  <w:szCs w:val="20"/>
                </w:rPr>
                <w:t>https://www.census.gov/geographies/reference-files/time-series/geo/gazetteer-files.html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70694CF3" w14:textId="77777777" w:rsidTr="00162C72">
        <w:tc>
          <w:tcPr>
            <w:tcW w:w="2193" w:type="dxa"/>
          </w:tcPr>
          <w:p w14:paraId="0821360C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08 </w:t>
            </w:r>
            <w:proofErr w:type="spellStart"/>
            <w:r w:rsidRPr="00BB55A2">
              <w:rPr>
                <w:sz w:val="20"/>
                <w:szCs w:val="20"/>
              </w:rPr>
              <w:t>CHR_Input.sas</w:t>
            </w:r>
            <w:proofErr w:type="spellEnd"/>
          </w:p>
        </w:tc>
        <w:tc>
          <w:tcPr>
            <w:tcW w:w="2661" w:type="dxa"/>
          </w:tcPr>
          <w:p w14:paraId="7D231391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Health Rankings data</w:t>
            </w:r>
          </w:p>
        </w:tc>
        <w:tc>
          <w:tcPr>
            <w:tcW w:w="4496" w:type="dxa"/>
          </w:tcPr>
          <w:p w14:paraId="45B29E22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11" w:history="1">
              <w:r w:rsidRPr="00577105">
                <w:rPr>
                  <w:rStyle w:val="Hyperlink"/>
                  <w:sz w:val="20"/>
                  <w:szCs w:val="20"/>
                </w:rPr>
                <w:t>https://www.countyhealthrankings.org/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1D32D45B" w14:textId="77777777" w:rsidTr="00162C72">
        <w:tc>
          <w:tcPr>
            <w:tcW w:w="2193" w:type="dxa"/>
          </w:tcPr>
          <w:p w14:paraId="12B9F4E0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09 </w:t>
            </w:r>
            <w:proofErr w:type="spellStart"/>
            <w:r w:rsidRPr="00BB55A2">
              <w:rPr>
                <w:sz w:val="20"/>
                <w:szCs w:val="20"/>
              </w:rPr>
              <w:t>Food_Input.sas</w:t>
            </w:r>
            <w:proofErr w:type="spellEnd"/>
          </w:p>
        </w:tc>
        <w:tc>
          <w:tcPr>
            <w:tcW w:w="2661" w:type="dxa"/>
          </w:tcPr>
          <w:p w14:paraId="02F3ECC0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insecurity data</w:t>
            </w:r>
          </w:p>
        </w:tc>
        <w:tc>
          <w:tcPr>
            <w:tcW w:w="4496" w:type="dxa"/>
          </w:tcPr>
          <w:p w14:paraId="62CE3E24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12" w:history="1">
              <w:r w:rsidRPr="00577105">
                <w:rPr>
                  <w:rStyle w:val="Hyperlink"/>
                  <w:sz w:val="20"/>
                  <w:szCs w:val="20"/>
                </w:rPr>
                <w:t>https://map.feedingamerica.org/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48D31BD1" w14:textId="77777777" w:rsidTr="00162C72">
        <w:tc>
          <w:tcPr>
            <w:tcW w:w="2193" w:type="dxa"/>
          </w:tcPr>
          <w:p w14:paraId="42097968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10 </w:t>
            </w:r>
            <w:proofErr w:type="spellStart"/>
            <w:r w:rsidRPr="00BB55A2">
              <w:rPr>
                <w:sz w:val="20"/>
                <w:szCs w:val="20"/>
              </w:rPr>
              <w:t>MHV_Input.sas</w:t>
            </w:r>
            <w:proofErr w:type="spellEnd"/>
          </w:p>
        </w:tc>
        <w:tc>
          <w:tcPr>
            <w:tcW w:w="2661" w:type="dxa"/>
          </w:tcPr>
          <w:p w14:paraId="0083562A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MIECHV data</w:t>
            </w:r>
          </w:p>
        </w:tc>
        <w:tc>
          <w:tcPr>
            <w:tcW w:w="4496" w:type="dxa"/>
          </w:tcPr>
          <w:p w14:paraId="498D3265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13" w:history="1">
              <w:r w:rsidRPr="00577105">
                <w:rPr>
                  <w:rStyle w:val="Hyperlink"/>
                  <w:sz w:val="20"/>
                  <w:szCs w:val="20"/>
                </w:rPr>
                <w:t>https://mchb.hrsa.gov/programs-impact/programs/home-visiting/state-fact-sheets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22FB1CFD" w14:textId="77777777" w:rsidTr="00162C72">
        <w:tc>
          <w:tcPr>
            <w:tcW w:w="2193" w:type="dxa"/>
          </w:tcPr>
          <w:p w14:paraId="65DEFF09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11 </w:t>
            </w:r>
            <w:proofErr w:type="spellStart"/>
            <w:r w:rsidRPr="00BB55A2">
              <w:rPr>
                <w:sz w:val="20"/>
                <w:szCs w:val="20"/>
              </w:rPr>
              <w:t>NHV_Input.sas</w:t>
            </w:r>
            <w:proofErr w:type="spellEnd"/>
          </w:p>
        </w:tc>
        <w:tc>
          <w:tcPr>
            <w:tcW w:w="2661" w:type="dxa"/>
          </w:tcPr>
          <w:p w14:paraId="36EADB81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NHVRC data</w:t>
            </w:r>
          </w:p>
        </w:tc>
        <w:tc>
          <w:tcPr>
            <w:tcW w:w="4496" w:type="dxa"/>
          </w:tcPr>
          <w:p w14:paraId="6AF3B888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hyperlink r:id="rId14" w:history="1">
              <w:r w:rsidRPr="00577105">
                <w:rPr>
                  <w:rStyle w:val="Hyperlink"/>
                  <w:sz w:val="20"/>
                  <w:szCs w:val="20"/>
                </w:rPr>
                <w:t>https://nhvrc.org/yearbook/2020-yearbook/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1811F815" w14:textId="77777777" w:rsidTr="00162C72">
        <w:tc>
          <w:tcPr>
            <w:tcW w:w="2193" w:type="dxa"/>
          </w:tcPr>
          <w:p w14:paraId="1693D8D3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 w:rsidRPr="00BB55A2">
              <w:rPr>
                <w:sz w:val="20"/>
                <w:szCs w:val="20"/>
              </w:rPr>
              <w:t xml:space="preserve">12 </w:t>
            </w:r>
            <w:proofErr w:type="spellStart"/>
            <w:r w:rsidRPr="00BB55A2">
              <w:rPr>
                <w:sz w:val="20"/>
                <w:szCs w:val="20"/>
              </w:rPr>
              <w:t>Grand_Merge.sas</w:t>
            </w:r>
            <w:proofErr w:type="spellEnd"/>
          </w:p>
        </w:tc>
        <w:tc>
          <w:tcPr>
            <w:tcW w:w="7157" w:type="dxa"/>
            <w:gridSpan w:val="2"/>
          </w:tcPr>
          <w:p w14:paraId="40F1D1FF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program merges all datasets and constructs analysis data.</w:t>
            </w:r>
          </w:p>
        </w:tc>
      </w:tr>
      <w:tr w:rsidR="009B5A3F" w:rsidRPr="00BB55A2" w14:paraId="0303C2BD" w14:textId="77777777" w:rsidTr="00162C72">
        <w:tc>
          <w:tcPr>
            <w:tcW w:w="2193" w:type="dxa"/>
            <w:vMerge w:val="restart"/>
          </w:tcPr>
          <w:p w14:paraId="04670C4F" w14:textId="77777777" w:rsidR="009B5A3F" w:rsidRPr="00BB55A2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ICE_Arrest4.sas</w:t>
            </w:r>
          </w:p>
        </w:tc>
        <w:tc>
          <w:tcPr>
            <w:tcW w:w="2661" w:type="dxa"/>
          </w:tcPr>
          <w:p w14:paraId="004FDB8A" w14:textId="77777777" w:rsidR="009B5A3F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Arrests</w:t>
            </w:r>
          </w:p>
        </w:tc>
        <w:tc>
          <w:tcPr>
            <w:tcW w:w="4496" w:type="dxa"/>
          </w:tcPr>
          <w:p w14:paraId="12A5F063" w14:textId="77777777" w:rsidR="009B5A3F" w:rsidRDefault="009B5A3F" w:rsidP="00162C72">
            <w:pPr>
              <w:rPr>
                <w:sz w:val="20"/>
                <w:szCs w:val="20"/>
              </w:rPr>
            </w:pPr>
            <w:hyperlink r:id="rId15" w:history="1">
              <w:r w:rsidRPr="007E0985">
                <w:rPr>
                  <w:rStyle w:val="Hyperlink"/>
                  <w:sz w:val="20"/>
                  <w:szCs w:val="20"/>
                </w:rPr>
                <w:t>https://trac.syr.edu/phptools/immigration/arrest/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B5A3F" w:rsidRPr="00BB55A2" w14:paraId="2477E382" w14:textId="77777777" w:rsidTr="00162C72">
        <w:tc>
          <w:tcPr>
            <w:tcW w:w="2193" w:type="dxa"/>
            <w:vMerge/>
          </w:tcPr>
          <w:p w14:paraId="4252740E" w14:textId="77777777" w:rsidR="009B5A3F" w:rsidRDefault="009B5A3F" w:rsidP="00162C72">
            <w:pPr>
              <w:rPr>
                <w:sz w:val="20"/>
                <w:szCs w:val="20"/>
              </w:rPr>
            </w:pPr>
          </w:p>
        </w:tc>
        <w:tc>
          <w:tcPr>
            <w:tcW w:w="7157" w:type="dxa"/>
            <w:gridSpan w:val="2"/>
          </w:tcPr>
          <w:p w14:paraId="703B0D3D" w14:textId="77777777" w:rsidR="009B5A3F" w:rsidRDefault="009B5A3F" w:rsidP="00162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program will manage the ICE data and merge them with the main data (“</w:t>
            </w:r>
            <w:r w:rsidRPr="005D5EFE">
              <w:rPr>
                <w:rFonts w:ascii="Consolas" w:hAnsi="Consolas"/>
                <w:sz w:val="20"/>
                <w:szCs w:val="20"/>
              </w:rPr>
              <w:t>CDCK01County.sas7bdat</w:t>
            </w:r>
            <w:r>
              <w:rPr>
                <w:sz w:val="20"/>
                <w:szCs w:val="20"/>
              </w:rPr>
              <w:t>”) created by “</w:t>
            </w:r>
            <w:proofErr w:type="spellStart"/>
            <w:r w:rsidRPr="005D5EFE">
              <w:rPr>
                <w:rFonts w:ascii="Consolas" w:hAnsi="Consolas"/>
                <w:sz w:val="20"/>
                <w:szCs w:val="20"/>
              </w:rPr>
              <w:t>Grand_Merge.sas</w:t>
            </w:r>
            <w:proofErr w:type="spellEnd"/>
            <w:r>
              <w:rPr>
                <w:sz w:val="20"/>
                <w:szCs w:val="20"/>
              </w:rPr>
              <w:t>”.</w:t>
            </w:r>
          </w:p>
        </w:tc>
      </w:tr>
    </w:tbl>
    <w:p w14:paraId="265FBFEE" w14:textId="77777777" w:rsidR="009B5A3F" w:rsidRDefault="009B5A3F" w:rsidP="009B5A3F"/>
    <w:p w14:paraId="4252CECC" w14:textId="77777777" w:rsidR="009B5A3F" w:rsidRDefault="009B5A3F" w:rsidP="009B5A3F">
      <w:pPr>
        <w:jc w:val="both"/>
      </w:pPr>
      <w:r>
        <w:t>After obtaining the raw datasets, running all enclosed SAS programs from “</w:t>
      </w:r>
      <w:r w:rsidRPr="00B32E73">
        <w:rPr>
          <w:rFonts w:ascii="Consolas" w:hAnsi="Consolas"/>
        </w:rPr>
        <w:t xml:space="preserve">01 </w:t>
      </w:r>
      <w:proofErr w:type="spellStart"/>
      <w:r w:rsidRPr="00B32E73">
        <w:rPr>
          <w:rFonts w:ascii="Consolas" w:hAnsi="Consolas"/>
        </w:rPr>
        <w:t>CAN_Input.sas</w:t>
      </w:r>
      <w:proofErr w:type="spellEnd"/>
      <w:r>
        <w:t>” to “</w:t>
      </w:r>
      <w:r w:rsidRPr="00B32E73">
        <w:rPr>
          <w:rFonts w:ascii="Consolas" w:hAnsi="Consolas"/>
        </w:rPr>
        <w:t xml:space="preserve">12 </w:t>
      </w:r>
      <w:proofErr w:type="spellStart"/>
      <w:r w:rsidRPr="00B32E73">
        <w:rPr>
          <w:rFonts w:ascii="Consolas" w:hAnsi="Consolas"/>
        </w:rPr>
        <w:t>Grand_Merge.sas</w:t>
      </w:r>
      <w:proofErr w:type="spellEnd"/>
      <w:r>
        <w:t>” will produce the analysis data (“</w:t>
      </w:r>
      <w:r w:rsidRPr="00B32E73">
        <w:rPr>
          <w:rFonts w:ascii="Consolas" w:hAnsi="Consolas"/>
        </w:rPr>
        <w:t>CDCK01County.sas7bdat</w:t>
      </w:r>
      <w:r>
        <w:t>”). The “</w:t>
      </w:r>
      <w:r w:rsidRPr="009042AA">
        <w:rPr>
          <w:rFonts w:ascii="Consolas" w:hAnsi="Consolas"/>
        </w:rPr>
        <w:t>Dataset Contents.htm</w:t>
      </w:r>
      <w:r>
        <w:t>” reports the summary information about the contents of the analysis data, including the variables’ names and descriptions.</w:t>
      </w:r>
    </w:p>
    <w:p w14:paraId="7DD450EE" w14:textId="77777777" w:rsidR="009B5A3F" w:rsidRDefault="009B5A3F" w:rsidP="009B5A3F"/>
    <w:p w14:paraId="5531BF15" w14:textId="77777777" w:rsidR="009B5A3F" w:rsidRDefault="009B5A3F" w:rsidP="009B5A3F">
      <w:r>
        <w:t>After constructing the analysis data, one can use the enclosed R script (“</w:t>
      </w:r>
      <w:r>
        <w:rPr>
          <w:rFonts w:ascii="Consolas" w:hAnsi="Consolas" w:cstheme="minorHAnsi"/>
        </w:rPr>
        <w:t>ICE</w:t>
      </w:r>
      <w:r w:rsidRPr="00B32E73">
        <w:rPr>
          <w:rFonts w:ascii="Consolas" w:hAnsi="Consolas" w:cstheme="minorHAnsi"/>
        </w:rPr>
        <w:t>3.R</w:t>
      </w:r>
      <w:r>
        <w:t>”) to replicate this study’s analysis results.</w:t>
      </w:r>
    </w:p>
    <w:p w14:paraId="707C75F2" w14:textId="77777777" w:rsidR="009B5A3F" w:rsidRDefault="009B5A3F" w:rsidP="009B5A3F"/>
    <w:p w14:paraId="71C5C5A3" w14:textId="77777777" w:rsidR="009B5A3F" w:rsidRDefault="009B5A3F" w:rsidP="009B5A3F">
      <w:r>
        <w:t>All the SAS programs, “</w:t>
      </w:r>
      <w:r w:rsidRPr="009042AA">
        <w:rPr>
          <w:rFonts w:ascii="Consolas" w:hAnsi="Consolas"/>
        </w:rPr>
        <w:t>Dataset Contents.htm</w:t>
      </w:r>
      <w:r>
        <w:t>”, and the R script are in the “</w:t>
      </w:r>
      <w:r w:rsidRPr="009042AA">
        <w:rPr>
          <w:rFonts w:ascii="Consolas" w:hAnsi="Consolas"/>
        </w:rPr>
        <w:t>Supplement.zip</w:t>
      </w:r>
      <w:r>
        <w:t>” file.</w:t>
      </w:r>
    </w:p>
    <w:p w14:paraId="4B3C00D1" w14:textId="77777777" w:rsidR="009B5A3F" w:rsidRDefault="009B5A3F" w:rsidP="009B5A3F"/>
    <w:p w14:paraId="57F81C7A" w14:textId="77777777" w:rsidR="009B5A3F" w:rsidRPr="003B3CCD" w:rsidRDefault="009B5A3F" w:rsidP="009B5A3F">
      <w:pPr>
        <w:rPr>
          <w:sz w:val="20"/>
          <w:szCs w:val="20"/>
        </w:rPr>
      </w:pPr>
      <w:r>
        <w:t xml:space="preserve">Please contact the corresponding author (Hyunil Kim, </w:t>
      </w:r>
      <w:hyperlink r:id="rId16" w:history="1">
        <w:r w:rsidRPr="00577105">
          <w:rPr>
            <w:rStyle w:val="Hyperlink"/>
          </w:rPr>
          <w:t>hyunil@illinois.edu</w:t>
        </w:r>
      </w:hyperlink>
      <w:r>
        <w:t>) for additional information.</w:t>
      </w:r>
    </w:p>
    <w:sectPr w:rsidR="009B5A3F" w:rsidRPr="003B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DA"/>
    <w:rsid w:val="00031BE1"/>
    <w:rsid w:val="00091EB3"/>
    <w:rsid w:val="000D2D54"/>
    <w:rsid w:val="00113AA4"/>
    <w:rsid w:val="00162185"/>
    <w:rsid w:val="00164302"/>
    <w:rsid w:val="00183AEC"/>
    <w:rsid w:val="001B1A57"/>
    <w:rsid w:val="001D33D1"/>
    <w:rsid w:val="00224161"/>
    <w:rsid w:val="003017C1"/>
    <w:rsid w:val="0031099F"/>
    <w:rsid w:val="00322600"/>
    <w:rsid w:val="00431A1C"/>
    <w:rsid w:val="004A15A2"/>
    <w:rsid w:val="004C3C17"/>
    <w:rsid w:val="004D07C0"/>
    <w:rsid w:val="00547A0B"/>
    <w:rsid w:val="00555616"/>
    <w:rsid w:val="00593AB2"/>
    <w:rsid w:val="005A618B"/>
    <w:rsid w:val="0067175F"/>
    <w:rsid w:val="00676AA3"/>
    <w:rsid w:val="0070592E"/>
    <w:rsid w:val="00721358"/>
    <w:rsid w:val="0073232D"/>
    <w:rsid w:val="00737D80"/>
    <w:rsid w:val="00756741"/>
    <w:rsid w:val="007912F0"/>
    <w:rsid w:val="007A60D8"/>
    <w:rsid w:val="007B6532"/>
    <w:rsid w:val="008253F0"/>
    <w:rsid w:val="0083334A"/>
    <w:rsid w:val="00842C9C"/>
    <w:rsid w:val="008604E1"/>
    <w:rsid w:val="008932A4"/>
    <w:rsid w:val="008C14CD"/>
    <w:rsid w:val="008C2C2C"/>
    <w:rsid w:val="008D3F0A"/>
    <w:rsid w:val="008D54D2"/>
    <w:rsid w:val="008F0D9A"/>
    <w:rsid w:val="00924167"/>
    <w:rsid w:val="009B4C34"/>
    <w:rsid w:val="009B5A3F"/>
    <w:rsid w:val="009D6BFC"/>
    <w:rsid w:val="00A32604"/>
    <w:rsid w:val="00A87769"/>
    <w:rsid w:val="00AD4810"/>
    <w:rsid w:val="00AF02D4"/>
    <w:rsid w:val="00B03822"/>
    <w:rsid w:val="00B7540B"/>
    <w:rsid w:val="00BB513D"/>
    <w:rsid w:val="00BF7E0E"/>
    <w:rsid w:val="00C05BDB"/>
    <w:rsid w:val="00C2439F"/>
    <w:rsid w:val="00D0664B"/>
    <w:rsid w:val="00D259C1"/>
    <w:rsid w:val="00DE03F3"/>
    <w:rsid w:val="00DE4F47"/>
    <w:rsid w:val="00DE5FCF"/>
    <w:rsid w:val="00DE6D38"/>
    <w:rsid w:val="00E10CDA"/>
    <w:rsid w:val="00E80B4C"/>
    <w:rsid w:val="00EB10B5"/>
    <w:rsid w:val="00ED4CCB"/>
    <w:rsid w:val="00F357B6"/>
    <w:rsid w:val="00F70E78"/>
    <w:rsid w:val="00F81ED7"/>
    <w:rsid w:val="00FB51A9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9432"/>
  <w15:chartTrackingRefBased/>
  <w15:docId w15:val="{F293A8D1-B49F-46B9-B8B1-261435C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DA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CDA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0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hs/data_access/urban_rural.htm" TargetMode="External"/><Relationship Id="rId13" Type="http://schemas.openxmlformats.org/officeDocument/2006/relationships/hyperlink" Target="https://mchb.hrsa.gov/programs-impact/programs/home-visiting/state-fact-sheet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drugoverdose/rxrate-maps/" TargetMode="External"/><Relationship Id="rId12" Type="http://schemas.openxmlformats.org/officeDocument/2006/relationships/hyperlink" Target="https://map.feedingamerica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yunil@illinois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onder.cdc.gov/" TargetMode="External"/><Relationship Id="rId11" Type="http://schemas.openxmlformats.org/officeDocument/2006/relationships/hyperlink" Target="https://www.countyhealthrankings.org/" TargetMode="External"/><Relationship Id="rId5" Type="http://schemas.openxmlformats.org/officeDocument/2006/relationships/hyperlink" Target="https://www.socialexplorer.com/explore-tables" TargetMode="External"/><Relationship Id="rId15" Type="http://schemas.openxmlformats.org/officeDocument/2006/relationships/hyperlink" Target="https://trac.syr.edu/phptools/immigration/arrest/" TargetMode="External"/><Relationship Id="rId10" Type="http://schemas.openxmlformats.org/officeDocument/2006/relationships/hyperlink" Target="https://www.census.gov/geographies/reference-files/time-series/geo/gazetteer-files.html" TargetMode="External"/><Relationship Id="rId4" Type="http://schemas.openxmlformats.org/officeDocument/2006/relationships/hyperlink" Target="https://www.ndacan.acf.hhs.gov/" TargetMode="External"/><Relationship Id="rId9" Type="http://schemas.openxmlformats.org/officeDocument/2006/relationships/hyperlink" Target="https://www.ers.usda.gov/data-products/rural-urban-continuum-codes.aspx" TargetMode="External"/><Relationship Id="rId14" Type="http://schemas.openxmlformats.org/officeDocument/2006/relationships/hyperlink" Target="https://nhvrc.org/yearbook/2020-year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6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Hyunil</dc:creator>
  <cp:keywords/>
  <dc:description/>
  <cp:lastModifiedBy>Kim, Hyunil</cp:lastModifiedBy>
  <cp:revision>47</cp:revision>
  <dcterms:created xsi:type="dcterms:W3CDTF">2023-02-25T17:09:00Z</dcterms:created>
  <dcterms:modified xsi:type="dcterms:W3CDTF">2023-11-03T18:55:00Z</dcterms:modified>
</cp:coreProperties>
</file>