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178A" w14:textId="3FEA3A61" w:rsidR="005123B5" w:rsidRDefault="005123B5" w:rsidP="005123B5">
      <w:pPr>
        <w:tabs>
          <w:tab w:val="num" w:pos="1440"/>
        </w:tabs>
        <w:contextualSpacing/>
      </w:pPr>
      <w:r w:rsidRPr="001A5A9D">
        <w:rPr>
          <w:b/>
        </w:rPr>
        <w:t xml:space="preserve">Appendix </w:t>
      </w:r>
      <w:r w:rsidR="00AD653B">
        <w:rPr>
          <w:b/>
        </w:rPr>
        <w:t>S</w:t>
      </w:r>
      <w:bookmarkStart w:id="0" w:name="_GoBack"/>
      <w:bookmarkEnd w:id="0"/>
      <w:r w:rsidRPr="001A5A9D">
        <w:rPr>
          <w:b/>
        </w:rPr>
        <w:t>1</w:t>
      </w:r>
      <w:r>
        <w:t>.  Equations used in calculation of annual number of cases of influenza-associated severe acute respiratory infection (SARI) cases</w:t>
      </w:r>
      <w:r w:rsidR="0075796D">
        <w:t>.</w:t>
      </w:r>
    </w:p>
    <w:p w14:paraId="49B7EA04" w14:textId="77777777" w:rsidR="005123B5" w:rsidRDefault="005123B5" w:rsidP="005123B5">
      <w:pPr>
        <w:tabs>
          <w:tab w:val="num" w:pos="1440"/>
        </w:tabs>
        <w:contextualSpacing/>
      </w:pPr>
    </w:p>
    <w:p w14:paraId="2F996FF9" w14:textId="77777777" w:rsidR="005123B5" w:rsidRDefault="005123B5" w:rsidP="005123B5">
      <w:pPr>
        <w:tabs>
          <w:tab w:val="num" w:pos="1440"/>
        </w:tabs>
        <w:contextualSpacing/>
      </w:pPr>
    </w:p>
    <w:p w14:paraId="2C69791A" w14:textId="77777777" w:rsidR="005123B5" w:rsidRPr="001A5A9D" w:rsidRDefault="005123B5" w:rsidP="005123B5">
      <w:pPr>
        <w:tabs>
          <w:tab w:val="num" w:pos="1440"/>
        </w:tabs>
        <w:contextualSpacing/>
        <w:rPr>
          <w:b/>
          <w:u w:val="single"/>
        </w:rPr>
      </w:pPr>
      <w:r w:rsidRPr="001A5A9D">
        <w:rPr>
          <w:b/>
          <w:u w:val="single"/>
        </w:rPr>
        <w:t xml:space="preserve">Equation 1: Incidence rate of hospitalized SARI in base province </w:t>
      </w:r>
    </w:p>
    <w:p w14:paraId="6557A586" w14:textId="77777777" w:rsidR="005123B5" w:rsidRPr="001A5A9D" w:rsidRDefault="005123B5" w:rsidP="005123B5">
      <w:pPr>
        <w:tabs>
          <w:tab w:val="num" w:pos="1440"/>
        </w:tabs>
        <w:contextualSpacing/>
        <w:rPr>
          <w:b/>
          <w:u w:val="single"/>
        </w:rPr>
      </w:pPr>
      <w:r w:rsidRPr="001A5A9D"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SARI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Pop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br/>
          </m:r>
        </m:oMath>
      </m:oMathPara>
    </w:p>
    <w:p w14:paraId="6E75DFAB" w14:textId="77777777" w:rsidR="005123B5" w:rsidRPr="001A5A9D" w:rsidRDefault="005123B5" w:rsidP="005123B5">
      <w:pPr>
        <w:tabs>
          <w:tab w:val="num" w:pos="1440"/>
        </w:tabs>
        <w:contextualSpacing/>
      </w:pPr>
      <w:r w:rsidRPr="001A5A9D">
        <w:t xml:space="preserve">Where: </w:t>
      </w:r>
    </w:p>
    <w:p w14:paraId="3B1282BB" w14:textId="77777777" w:rsidR="005123B5" w:rsidRPr="001A5A9D" w:rsidRDefault="00AD653B" w:rsidP="005123B5">
      <w:pPr>
        <w:ind w:left="720"/>
        <w:contextualSpacing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5123B5" w:rsidRPr="001A5A9D">
        <w:t xml:space="preserve"> = Base rate of hospitalized SARI </w:t>
      </w:r>
    </w:p>
    <w:p w14:paraId="502E1115" w14:textId="77777777" w:rsidR="005123B5" w:rsidRPr="001A5A9D" w:rsidRDefault="00AD653B" w:rsidP="005123B5">
      <w:pPr>
        <w:tabs>
          <w:tab w:val="left" w:pos="720"/>
          <w:tab w:val="num" w:pos="1440"/>
        </w:tabs>
        <w:ind w:left="720"/>
        <w:contextualSpacing/>
        <w:rPr>
          <w:b/>
          <w:u w:val="sing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SARI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5123B5" w:rsidRPr="001A5A9D">
        <w:t xml:space="preserve"> = Number of total cases meeting SARI case definition hospitalized in base province per year</w:t>
      </w:r>
    </w:p>
    <w:p w14:paraId="1252219B" w14:textId="77777777" w:rsidR="005123B5" w:rsidRPr="001A5A9D" w:rsidRDefault="005123B5" w:rsidP="005123B5">
      <w:pPr>
        <w:tabs>
          <w:tab w:val="left" w:pos="720"/>
          <w:tab w:val="num" w:pos="1440"/>
        </w:tabs>
        <w:contextualSpacing/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Pop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1A5A9D">
        <w:t xml:space="preserve"> = Population of surveillance catchment area </w:t>
      </w:r>
    </w:p>
    <w:p w14:paraId="73DFFC04" w14:textId="77777777" w:rsidR="005123B5" w:rsidRPr="001A5A9D" w:rsidRDefault="005123B5" w:rsidP="005123B5">
      <w:pPr>
        <w:tabs>
          <w:tab w:val="left" w:pos="720"/>
          <w:tab w:val="num" w:pos="1440"/>
        </w:tabs>
        <w:contextualSpacing/>
      </w:pPr>
    </w:p>
    <w:p w14:paraId="72D414F2" w14:textId="77777777" w:rsidR="005123B5" w:rsidRPr="001A5A9D" w:rsidRDefault="005123B5" w:rsidP="005123B5">
      <w:pPr>
        <w:tabs>
          <w:tab w:val="num" w:pos="1440"/>
        </w:tabs>
        <w:contextualSpacing/>
        <w:rPr>
          <w:b/>
          <w:u w:val="single"/>
        </w:rPr>
      </w:pPr>
      <w:r w:rsidRPr="001A5A9D">
        <w:rPr>
          <w:b/>
          <w:u w:val="single"/>
        </w:rPr>
        <w:t>Equation 2a: Calculation of adjustment for risk factors at the provincial level for base rate hospitalized SARI</w:t>
      </w:r>
    </w:p>
    <w:p w14:paraId="4D346C8B" w14:textId="77777777" w:rsidR="005123B5" w:rsidRPr="001A5A9D" w:rsidRDefault="005123B5" w:rsidP="005123B5">
      <w:pPr>
        <w:contextualSpacing/>
      </w:pPr>
      <w:r w:rsidRPr="001A5A9D"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Adj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i,B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hint="eastAsia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nary>
            </m:e>
          </m:d>
        </m:oMath>
      </m:oMathPara>
    </w:p>
    <w:p w14:paraId="6F34E83C" w14:textId="77777777" w:rsidR="005123B5" w:rsidRPr="001A5A9D" w:rsidRDefault="005123B5" w:rsidP="005123B5">
      <w:pPr>
        <w:tabs>
          <w:tab w:val="num" w:pos="1440"/>
        </w:tabs>
        <w:contextualSpacing/>
      </w:pPr>
      <w:r w:rsidRPr="001A5A9D">
        <w:t xml:space="preserve">Where: </w:t>
      </w:r>
    </w:p>
    <w:p w14:paraId="5BBE3A89" w14:textId="77777777" w:rsidR="005123B5" w:rsidRPr="001A5A9D" w:rsidRDefault="005123B5" w:rsidP="005123B5">
      <w:pPr>
        <w:tabs>
          <w:tab w:val="left" w:pos="720"/>
          <w:tab w:val="num" w:pos="1440"/>
        </w:tabs>
        <w:contextualSpacing/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Adj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Pr="001A5A9D">
        <w:t xml:space="preserve"> = Adjustment factor for province Y for risk factors of SARI</w:t>
      </w:r>
    </w:p>
    <w:p w14:paraId="2BD8739C" w14:textId="77777777" w:rsidR="005123B5" w:rsidRPr="001A5A9D" w:rsidRDefault="005123B5" w:rsidP="005123B5">
      <w:pPr>
        <w:tabs>
          <w:tab w:val="left" w:pos="720"/>
          <w:tab w:val="num" w:pos="1440"/>
        </w:tabs>
        <w:contextualSpacing/>
        <w:rPr>
          <w:b/>
          <w:u w:val="single"/>
        </w:rPr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i,Y</m:t>
            </m:r>
          </m:sub>
        </m:sSub>
      </m:oMath>
      <w:r w:rsidRPr="001A5A9D">
        <w:t xml:space="preserve"> =  Prevalence of risk factor </w:t>
      </w:r>
      <w:proofErr w:type="spellStart"/>
      <w:r w:rsidRPr="001A5A9D">
        <w:rPr>
          <w:i/>
        </w:rPr>
        <w:t>i</w:t>
      </w:r>
      <w:proofErr w:type="spellEnd"/>
      <w:r w:rsidRPr="001A5A9D">
        <w:t xml:space="preserve"> in province Y</w:t>
      </w:r>
    </w:p>
    <w:p w14:paraId="29D7F958" w14:textId="77777777" w:rsidR="005123B5" w:rsidRPr="001A5A9D" w:rsidRDefault="005123B5" w:rsidP="005123B5">
      <w:pPr>
        <w:tabs>
          <w:tab w:val="left" w:pos="720"/>
          <w:tab w:val="num" w:pos="1440"/>
        </w:tabs>
        <w:contextualSpacing/>
        <w:rPr>
          <w:b/>
          <w:u w:val="single"/>
        </w:rPr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i,B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A5A9D">
        <w:t xml:space="preserve">= Prevalence of risk factor </w:t>
      </w:r>
      <w:proofErr w:type="spellStart"/>
      <w:r w:rsidRPr="001A5A9D">
        <w:rPr>
          <w:i/>
        </w:rPr>
        <w:t>i</w:t>
      </w:r>
      <w:proofErr w:type="spellEnd"/>
      <w:r w:rsidRPr="001A5A9D">
        <w:t xml:space="preserve"> in base province</w:t>
      </w:r>
    </w:p>
    <w:p w14:paraId="5D857E5B" w14:textId="77777777" w:rsidR="005123B5" w:rsidRPr="001A5A9D" w:rsidRDefault="005123B5" w:rsidP="005123B5">
      <w:pPr>
        <w:tabs>
          <w:tab w:val="left" w:pos="720"/>
          <w:tab w:val="num" w:pos="1440"/>
        </w:tabs>
        <w:contextualSpacing/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1A5A9D">
        <w:t xml:space="preserve">  = Relative risk of SARI due to risk factor </w:t>
      </w:r>
      <w:proofErr w:type="spellStart"/>
      <w:r w:rsidRPr="001A5A9D">
        <w:rPr>
          <w:i/>
        </w:rPr>
        <w:t>i</w:t>
      </w:r>
      <w:proofErr w:type="spellEnd"/>
    </w:p>
    <w:p w14:paraId="654D5DA5" w14:textId="77777777" w:rsidR="005123B5" w:rsidRPr="001A5A9D" w:rsidRDefault="005123B5" w:rsidP="005123B5">
      <w:pPr>
        <w:tabs>
          <w:tab w:val="left" w:pos="720"/>
          <w:tab w:val="num" w:pos="1440"/>
        </w:tabs>
        <w:contextualSpacing/>
        <w:rPr>
          <w:b/>
          <w:u w:val="single"/>
        </w:rPr>
      </w:pPr>
    </w:p>
    <w:p w14:paraId="640E750E" w14:textId="628E3399" w:rsidR="005123B5" w:rsidRPr="001A5A9D" w:rsidRDefault="005123B5" w:rsidP="005123B5">
      <w:pPr>
        <w:contextualSpacing/>
        <w:rPr>
          <w:b/>
          <w:u w:val="single"/>
        </w:rPr>
      </w:pPr>
      <w:r w:rsidRPr="001A5A9D">
        <w:rPr>
          <w:b/>
          <w:u w:val="single"/>
        </w:rPr>
        <w:t xml:space="preserve">Equation 2b: Rate of hospitalized SARI in province after adjustment </w:t>
      </w:r>
      <w:r w:rsidR="00180177">
        <w:rPr>
          <w:b/>
          <w:u w:val="single"/>
        </w:rPr>
        <w:t>for risk factors and healthcare-</w:t>
      </w:r>
      <w:r w:rsidRPr="001A5A9D">
        <w:rPr>
          <w:b/>
          <w:u w:val="single"/>
        </w:rPr>
        <w:t>seeking behavior</w:t>
      </w:r>
    </w:p>
    <w:p w14:paraId="19AD8C6E" w14:textId="77777777" w:rsidR="005123B5" w:rsidRPr="001A5A9D" w:rsidRDefault="005123B5" w:rsidP="005123B5">
      <w:pPr>
        <w:contextualSpacing/>
      </w:pPr>
    </w:p>
    <w:p w14:paraId="31F1127B" w14:textId="77777777" w:rsidR="005123B5" w:rsidRPr="001A5A9D" w:rsidRDefault="00AD653B" w:rsidP="005123B5">
      <w:pPr>
        <w:contextualSpacing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H,Y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×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Adj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×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DHS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DHS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</m:oMath>
      </m:oMathPara>
    </w:p>
    <w:p w14:paraId="085ECD35" w14:textId="77777777" w:rsidR="005123B5" w:rsidRPr="001A5A9D" w:rsidRDefault="005123B5" w:rsidP="005123B5">
      <w:pPr>
        <w:contextualSpacing/>
      </w:pPr>
      <w:r w:rsidRPr="001A5A9D">
        <w:t>Where:</w:t>
      </w:r>
    </w:p>
    <w:p w14:paraId="37F31989" w14:textId="77777777" w:rsidR="005123B5" w:rsidRPr="001A5A9D" w:rsidRDefault="005123B5" w:rsidP="005123B5">
      <w:pPr>
        <w:contextualSpacing/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H,Y</m:t>
            </m:r>
          </m:sub>
        </m:sSub>
      </m:oMath>
      <w:r w:rsidRPr="001A5A9D">
        <w:t xml:space="preserve"> = Incidence of hospitalized SARI in province Y</w:t>
      </w:r>
    </w:p>
    <w:p w14:paraId="042767DA" w14:textId="77777777" w:rsidR="005123B5" w:rsidRPr="001A5A9D" w:rsidRDefault="00AD653B" w:rsidP="005123B5">
      <w:pPr>
        <w:ind w:left="720"/>
        <w:contextualSpacing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DHS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5123B5" w:rsidRPr="001A5A9D">
        <w:t xml:space="preserve"> = Proportion of ARI cases seeking care in province Y (from DHS)</w:t>
      </w:r>
    </w:p>
    <w:p w14:paraId="76C7C9D1" w14:textId="77777777" w:rsidR="005123B5" w:rsidRPr="001A5A9D" w:rsidRDefault="005123B5" w:rsidP="005123B5">
      <w:pPr>
        <w:tabs>
          <w:tab w:val="left" w:pos="720"/>
          <w:tab w:val="num" w:pos="1440"/>
        </w:tabs>
        <w:contextualSpacing/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DHS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1A5A9D">
        <w:t xml:space="preserve"> = Proportion of ARI cases seeking care in base province (from DHS)</w:t>
      </w:r>
    </w:p>
    <w:p w14:paraId="69965CE5" w14:textId="77777777" w:rsidR="005123B5" w:rsidRPr="001A5A9D" w:rsidRDefault="005123B5" w:rsidP="005123B5">
      <w:pPr>
        <w:contextualSpacing/>
      </w:pPr>
    </w:p>
    <w:p w14:paraId="4876B4B4" w14:textId="77777777" w:rsidR="005123B5" w:rsidRPr="001A5A9D" w:rsidRDefault="005123B5" w:rsidP="005123B5">
      <w:pPr>
        <w:contextualSpacing/>
        <w:rPr>
          <w:b/>
          <w:u w:val="single"/>
        </w:rPr>
      </w:pPr>
      <w:r w:rsidRPr="001A5A9D">
        <w:rPr>
          <w:b/>
          <w:u w:val="single"/>
        </w:rPr>
        <w:t>Equation 3: Rate of influenza-associated hospitalized SARI in province</w:t>
      </w:r>
    </w:p>
    <w:p w14:paraId="0CFF2C5E" w14:textId="77777777" w:rsidR="005123B5" w:rsidRPr="001A5A9D" w:rsidRDefault="005123B5" w:rsidP="005123B5">
      <w:pPr>
        <w:contextualSpacing/>
      </w:pPr>
    </w:p>
    <w:p w14:paraId="3455D6DC" w14:textId="77777777" w:rsidR="005123B5" w:rsidRPr="001A5A9D" w:rsidRDefault="00AD653B" w:rsidP="005123B5">
      <w:pPr>
        <w:contextualSpacing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IF</m:t>
              </m:r>
            </m:e>
            <m:sub>
              <m:r>
                <w:rPr>
                  <w:rFonts w:ascii="Cambria Math" w:hAnsi="Cambria Math"/>
                </w:rPr>
                <m:t>H,Y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H,Y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×</m:t>
          </m:r>
          <m:r>
            <w:rPr>
              <w:rFonts w:ascii="Cambria Math" w:hAnsi="Cambria Math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5C207F0D" w14:textId="77777777" w:rsidR="005123B5" w:rsidRPr="001A5A9D" w:rsidRDefault="005123B5" w:rsidP="005123B5">
      <w:pPr>
        <w:contextualSpacing/>
      </w:pPr>
      <w:r w:rsidRPr="001A5A9D">
        <w:t>Where:</w:t>
      </w:r>
    </w:p>
    <w:p w14:paraId="65B6FA59" w14:textId="77777777" w:rsidR="005123B5" w:rsidRPr="001A5A9D" w:rsidRDefault="005123B5" w:rsidP="005123B5">
      <w:pPr>
        <w:contextualSpacing/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IF</m:t>
            </m:r>
          </m:e>
          <m:sub>
            <m:r>
              <w:rPr>
                <w:rFonts w:ascii="Cambria Math" w:hAnsi="Cambria Math"/>
              </w:rPr>
              <m:t>H,Y</m:t>
            </m:r>
          </m:sub>
        </m:sSub>
      </m:oMath>
      <w:r w:rsidRPr="001A5A9D">
        <w:t>= Incidence of hospitalized influenza-associated SARI in province Y</w:t>
      </w:r>
    </w:p>
    <w:p w14:paraId="37AF265D" w14:textId="77777777" w:rsidR="005123B5" w:rsidRDefault="005123B5" w:rsidP="005123B5">
      <w:pPr>
        <w:contextualSpacing/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Pr="001A5A9D">
        <w:t xml:space="preserve"> = Proportion of pneumonia due to influenza</w:t>
      </w:r>
    </w:p>
    <w:p w14:paraId="555F8531" w14:textId="77777777" w:rsidR="005123B5" w:rsidRDefault="005123B5" w:rsidP="005123B5">
      <w:pPr>
        <w:contextualSpacing/>
      </w:pPr>
    </w:p>
    <w:p w14:paraId="4C85869C" w14:textId="77777777" w:rsidR="005123B5" w:rsidRDefault="005123B5" w:rsidP="005123B5">
      <w:pPr>
        <w:contextualSpacing/>
      </w:pPr>
    </w:p>
    <w:p w14:paraId="3989F865" w14:textId="77777777" w:rsidR="005123B5" w:rsidRDefault="005123B5" w:rsidP="005123B5">
      <w:pPr>
        <w:contextualSpacing/>
      </w:pPr>
    </w:p>
    <w:p w14:paraId="7D0B1FD7" w14:textId="77777777" w:rsidR="005123B5" w:rsidRDefault="005123B5" w:rsidP="005123B5">
      <w:pPr>
        <w:contextualSpacing/>
      </w:pPr>
    </w:p>
    <w:p w14:paraId="2ED1838D" w14:textId="77777777" w:rsidR="005123B5" w:rsidRPr="001A5A9D" w:rsidRDefault="005123B5" w:rsidP="005123B5">
      <w:pPr>
        <w:contextualSpacing/>
      </w:pPr>
    </w:p>
    <w:p w14:paraId="36B08939" w14:textId="77777777" w:rsidR="005123B5" w:rsidRPr="001A5A9D" w:rsidRDefault="005123B5" w:rsidP="005123B5">
      <w:pPr>
        <w:contextualSpacing/>
      </w:pPr>
      <w:r w:rsidRPr="001A5A9D">
        <w:tab/>
      </w:r>
    </w:p>
    <w:p w14:paraId="2D8D10BF" w14:textId="77777777" w:rsidR="005123B5" w:rsidRPr="001A5A9D" w:rsidRDefault="005123B5" w:rsidP="005123B5">
      <w:pPr>
        <w:contextualSpacing/>
        <w:rPr>
          <w:b/>
          <w:u w:val="single"/>
        </w:rPr>
      </w:pPr>
      <w:r w:rsidRPr="001A5A9D">
        <w:rPr>
          <w:b/>
          <w:u w:val="single"/>
        </w:rPr>
        <w:t>Equation 4: Rate of influenza-associated non-hospitalized SARI in province</w:t>
      </w:r>
    </w:p>
    <w:p w14:paraId="17C83C57" w14:textId="77777777" w:rsidR="005123B5" w:rsidRPr="001A5A9D" w:rsidRDefault="005123B5" w:rsidP="005123B5">
      <w:pPr>
        <w:contextualSpacing/>
      </w:pPr>
    </w:p>
    <w:p w14:paraId="77BF9DFC" w14:textId="77777777" w:rsidR="005123B5" w:rsidRPr="001A5A9D" w:rsidRDefault="00AD653B" w:rsidP="005123B5">
      <w:pPr>
        <w:contextualSpacing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IF</m:t>
              </m:r>
            </m:e>
            <m:sub>
              <m:r>
                <w:rPr>
                  <w:rFonts w:ascii="Cambria Math" w:hAnsi="Cambria Math"/>
                </w:rPr>
                <m:t>NH,Y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IF</m:t>
                  </m:r>
                </m:e>
                <m:sub>
                  <m:r>
                    <w:rPr>
                      <w:rFonts w:ascii="Cambria Math" w:hAnsi="Cambria Math"/>
                    </w:rPr>
                    <m:t>H,Y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hint="eastAsia"/>
                </w:rPr>
                <m:t>×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HUS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IF</m:t>
              </m:r>
            </m:e>
            <m:sub>
              <m:r>
                <w:rPr>
                  <w:rFonts w:ascii="Cambria Math" w:hAnsi="Cambria Math"/>
                </w:rPr>
                <m:t>H,Y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0D1CB839" w14:textId="77777777" w:rsidR="005123B5" w:rsidRPr="001A5A9D" w:rsidRDefault="005123B5" w:rsidP="005123B5">
      <w:pPr>
        <w:contextualSpacing/>
      </w:pPr>
      <w:r w:rsidRPr="001A5A9D">
        <w:t>Where:</w:t>
      </w:r>
    </w:p>
    <w:p w14:paraId="21D416EF" w14:textId="77777777" w:rsidR="005123B5" w:rsidRPr="001A5A9D" w:rsidRDefault="00AD653B" w:rsidP="005123B5">
      <w:pPr>
        <w:ind w:firstLine="720"/>
        <w:contextualSpacing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IF</m:t>
            </m:r>
          </m:e>
          <m:sub>
            <m:r>
              <w:rPr>
                <w:rFonts w:ascii="Cambria Math" w:hAnsi="Cambria Math"/>
              </w:rPr>
              <m:t>NH,Y</m:t>
            </m:r>
          </m:sub>
        </m:sSub>
      </m:oMath>
      <w:r w:rsidR="005123B5" w:rsidRPr="001A5A9D">
        <w:t>= Incidence of non-hospitalized influenza-associated SARI in province Y</w:t>
      </w:r>
    </w:p>
    <w:p w14:paraId="60809973" w14:textId="77777777" w:rsidR="005123B5" w:rsidRPr="001A5A9D" w:rsidRDefault="00AD653B" w:rsidP="005123B5">
      <w:pPr>
        <w:ind w:firstLine="720"/>
        <w:contextualSpacing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HUS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5123B5" w:rsidRPr="001A5A9D">
        <w:t xml:space="preserve"> = Proportion of all SARI cases that are hospitalized in province Y</w:t>
      </w:r>
    </w:p>
    <w:p w14:paraId="408BCDAF" w14:textId="77777777" w:rsidR="005123B5" w:rsidRPr="001A5A9D" w:rsidRDefault="005123B5" w:rsidP="005123B5">
      <w:pPr>
        <w:contextualSpacing/>
      </w:pPr>
      <w:r w:rsidRPr="001A5A9D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HUS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HUS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 w:hint="eastAsia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DHS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DHS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</m:oMath>
      </m:oMathPara>
    </w:p>
    <w:p w14:paraId="4E5E848C" w14:textId="77777777" w:rsidR="005123B5" w:rsidRPr="001A5A9D" w:rsidRDefault="005123B5" w:rsidP="005123B5"/>
    <w:p w14:paraId="1B0FBDC3" w14:textId="77777777" w:rsidR="005123B5" w:rsidRPr="001A5A9D" w:rsidRDefault="005123B5" w:rsidP="005123B5">
      <w:r w:rsidRPr="001A5A9D">
        <w:t>Where:</w:t>
      </w:r>
    </w:p>
    <w:p w14:paraId="45EF9F95" w14:textId="77777777" w:rsidR="005123B5" w:rsidRPr="001A5A9D" w:rsidRDefault="005123B5" w:rsidP="005123B5"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HUS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1A5A9D">
        <w:t xml:space="preserve"> = Proportion of all SARI cases that are hospitalized in the base province</w:t>
      </w:r>
    </w:p>
    <w:p w14:paraId="14C9E462" w14:textId="77777777" w:rsidR="005123B5" w:rsidRPr="001A5A9D" w:rsidRDefault="005123B5" w:rsidP="005123B5"/>
    <w:p w14:paraId="204B417F" w14:textId="77777777" w:rsidR="005123B5" w:rsidRPr="001A5A9D" w:rsidRDefault="005123B5" w:rsidP="005123B5">
      <w:r w:rsidRPr="001A5A9D">
        <w:tab/>
      </w:r>
    </w:p>
    <w:p w14:paraId="021C59F7" w14:textId="77777777" w:rsidR="005123B5" w:rsidRPr="001A5A9D" w:rsidRDefault="005123B5" w:rsidP="005123B5">
      <w:pPr>
        <w:contextualSpacing/>
        <w:rPr>
          <w:b/>
          <w:u w:val="single"/>
        </w:rPr>
      </w:pPr>
      <w:r w:rsidRPr="001A5A9D">
        <w:rPr>
          <w:b/>
          <w:u w:val="single"/>
        </w:rPr>
        <w:t>Equation 5: Number of influenza-associated hospitalized and non-hospitalized SARI cases in province</w:t>
      </w:r>
    </w:p>
    <w:p w14:paraId="14B40E62" w14:textId="77777777" w:rsidR="005123B5" w:rsidRPr="001A5A9D" w:rsidRDefault="005123B5" w:rsidP="005123B5">
      <w:pPr>
        <w:contextualSpacing/>
      </w:pPr>
    </w:p>
    <w:p w14:paraId="5A987B2D" w14:textId="77777777" w:rsidR="005123B5" w:rsidRPr="001A5A9D" w:rsidRDefault="00AD653B" w:rsidP="005123B5">
      <w:pPr>
        <w:contextualSpacing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NF</m:t>
              </m:r>
            </m:e>
            <m:sub>
              <m:r>
                <w:rPr>
                  <w:rFonts w:ascii="Cambria Math" w:hAnsi="Cambria Math"/>
                </w:rPr>
                <m:t>H,Y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IF</m:t>
              </m:r>
            </m:e>
            <m:sub>
              <m:r>
                <w:rPr>
                  <w:rFonts w:ascii="Cambria Math" w:hAnsi="Cambria Math"/>
                </w:rPr>
                <m:t>H,Y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×</m:t>
          </m:r>
          <m:r>
            <w:rPr>
              <w:rFonts w:ascii="Cambria Math" w:hAnsi="Cambria Math"/>
            </w:rPr>
            <m:t xml:space="preserve"> 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</m:oMath>
      </m:oMathPara>
    </w:p>
    <w:p w14:paraId="26BA5952" w14:textId="77777777" w:rsidR="005123B5" w:rsidRPr="001A5A9D" w:rsidRDefault="005123B5" w:rsidP="005123B5">
      <w:pPr>
        <w:contextualSpacing/>
      </w:pPr>
    </w:p>
    <w:p w14:paraId="56016ED0" w14:textId="77777777" w:rsidR="005123B5" w:rsidRPr="001A5A9D" w:rsidRDefault="00AD653B" w:rsidP="005123B5">
      <w:pPr>
        <w:contextualSpacing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NF</m:t>
              </m:r>
            </m:e>
            <m:sub>
              <m:r>
                <w:rPr>
                  <w:rFonts w:ascii="Cambria Math" w:hAnsi="Cambria Math"/>
                </w:rPr>
                <m:t>NH,Y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IF</m:t>
              </m:r>
            </m:e>
            <m:sub>
              <m:r>
                <w:rPr>
                  <w:rFonts w:ascii="Cambria Math" w:hAnsi="Cambria Math"/>
                </w:rPr>
                <m:t>NH,Y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×</m:t>
          </m:r>
          <m:r>
            <w:rPr>
              <w:rFonts w:ascii="Cambria Math" w:hAnsi="Cambria Math"/>
            </w:rPr>
            <m:t xml:space="preserve"> 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1004FB1B" w14:textId="77777777" w:rsidR="005123B5" w:rsidRPr="001A5A9D" w:rsidRDefault="005123B5" w:rsidP="005123B5">
      <w:pPr>
        <w:contextualSpacing/>
      </w:pPr>
      <w:r w:rsidRPr="001A5A9D">
        <w:t>Where:</w:t>
      </w:r>
    </w:p>
    <w:p w14:paraId="2A21F09C" w14:textId="77777777" w:rsidR="005123B5" w:rsidRPr="001A5A9D" w:rsidRDefault="005123B5" w:rsidP="005123B5">
      <w:pPr>
        <w:contextualSpacing/>
      </w:pPr>
      <w:r w:rsidRPr="001A5A9D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NF</m:t>
            </m:r>
          </m:e>
          <m:sub>
            <m:r>
              <w:rPr>
                <w:rFonts w:ascii="Cambria Math" w:hAnsi="Cambria Math"/>
              </w:rPr>
              <m:t>H,Y</m:t>
            </m:r>
          </m:sub>
        </m:sSub>
      </m:oMath>
      <w:r w:rsidRPr="001A5A9D">
        <w:t>= Number of hospitalized influenza-associated SARI cases in province Y</w:t>
      </w:r>
    </w:p>
    <w:p w14:paraId="7318542E" w14:textId="77777777" w:rsidR="005123B5" w:rsidRPr="001A5A9D" w:rsidRDefault="00AD653B" w:rsidP="005123B5">
      <w:pPr>
        <w:ind w:firstLine="720"/>
        <w:contextualSpacing/>
        <w:rPr>
          <w:b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NF</m:t>
            </m:r>
          </m:e>
          <m:sub>
            <m:r>
              <w:rPr>
                <w:rFonts w:ascii="Cambria Math" w:hAnsi="Cambria Math"/>
              </w:rPr>
              <m:t>NH,Y</m:t>
            </m:r>
          </m:sub>
        </m:sSub>
      </m:oMath>
      <w:r w:rsidR="005123B5" w:rsidRPr="001A5A9D">
        <w:t>= Number of non-hospitalized influenza-associated SARI cases in province Y</w:t>
      </w:r>
    </w:p>
    <w:p w14:paraId="07625BCE" w14:textId="77777777" w:rsidR="005123B5" w:rsidRPr="001A5A9D" w:rsidRDefault="005123B5" w:rsidP="005123B5">
      <w:pPr>
        <w:tabs>
          <w:tab w:val="num" w:pos="1440"/>
        </w:tabs>
        <w:contextualSpacing/>
      </w:pPr>
      <w:r w:rsidRPr="001A5A9D">
        <w:t xml:space="preserve">                 </w:t>
      </w:r>
      <m:oMath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Pr="001A5A9D">
        <w:t>= Population in province Y</w:t>
      </w:r>
    </w:p>
    <w:p w14:paraId="6368A14F" w14:textId="77777777" w:rsidR="00660FCE" w:rsidRPr="00EE3592" w:rsidRDefault="00660FCE">
      <w:pPr>
        <w:rPr>
          <w:rFonts w:ascii="Times New Roman" w:hAnsi="Times New Roman" w:cs="Times New Roman"/>
          <w:sz w:val="24"/>
          <w:szCs w:val="24"/>
        </w:rPr>
      </w:pPr>
    </w:p>
    <w:sectPr w:rsidR="00660FCE" w:rsidRPr="00EE3592" w:rsidSect="0093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134"/>
    <w:multiLevelType w:val="hybridMultilevel"/>
    <w:tmpl w:val="110C640A"/>
    <w:lvl w:ilvl="0" w:tplc="6D64F0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AC27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592FE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9294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2428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D2D5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7A71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7008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304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B5"/>
    <w:rsid w:val="00023C1A"/>
    <w:rsid w:val="00180177"/>
    <w:rsid w:val="0024143B"/>
    <w:rsid w:val="005123B5"/>
    <w:rsid w:val="00582703"/>
    <w:rsid w:val="00660FCE"/>
    <w:rsid w:val="0075796D"/>
    <w:rsid w:val="009015E5"/>
    <w:rsid w:val="009309BA"/>
    <w:rsid w:val="009379E3"/>
    <w:rsid w:val="00AD653B"/>
    <w:rsid w:val="00C36D30"/>
    <w:rsid w:val="00DC57A5"/>
    <w:rsid w:val="00E0480D"/>
    <w:rsid w:val="00EE3592"/>
    <w:rsid w:val="00F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34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3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3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B5"/>
    <w:rPr>
      <w:rFonts w:ascii="Tahoma" w:hAnsi="Tahoma" w:cs="Tahoma"/>
      <w:sz w:val="16"/>
      <w:szCs w:val="16"/>
    </w:rPr>
  </w:style>
  <w:style w:type="character" w:customStyle="1" w:styleId="jrnl">
    <w:name w:val="jrnl"/>
    <w:basedOn w:val="DefaultParagraphFont"/>
    <w:rsid w:val="005123B5"/>
  </w:style>
  <w:style w:type="paragraph" w:customStyle="1" w:styleId="Title1">
    <w:name w:val="Title1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3B5"/>
    <w:rPr>
      <w:color w:val="0000FF"/>
      <w:u w:val="single"/>
    </w:rPr>
  </w:style>
  <w:style w:type="paragraph" w:customStyle="1" w:styleId="desc">
    <w:name w:val="desc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publication-date">
    <w:name w:val="citation-publication-date"/>
    <w:basedOn w:val="DefaultParagraphFont"/>
    <w:rsid w:val="005123B5"/>
  </w:style>
  <w:style w:type="character" w:customStyle="1" w:styleId="doi">
    <w:name w:val="doi"/>
    <w:basedOn w:val="DefaultParagraphFont"/>
    <w:rsid w:val="005123B5"/>
  </w:style>
  <w:style w:type="paragraph" w:styleId="ListParagraph">
    <w:name w:val="List Paragraph"/>
    <w:basedOn w:val="Normal"/>
    <w:uiPriority w:val="34"/>
    <w:qFormat/>
    <w:rsid w:val="005123B5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5123B5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23B5"/>
  </w:style>
  <w:style w:type="paragraph" w:styleId="NormalWeb">
    <w:name w:val="Normal (Web)"/>
    <w:basedOn w:val="Normal"/>
    <w:uiPriority w:val="99"/>
    <w:semiHidden/>
    <w:unhideWhenUsed/>
    <w:rsid w:val="005123B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123B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123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123B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23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123B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23B5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123B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123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3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3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B5"/>
    <w:rPr>
      <w:rFonts w:ascii="Tahoma" w:hAnsi="Tahoma" w:cs="Tahoma"/>
      <w:sz w:val="16"/>
      <w:szCs w:val="16"/>
    </w:rPr>
  </w:style>
  <w:style w:type="character" w:customStyle="1" w:styleId="jrnl">
    <w:name w:val="jrnl"/>
    <w:basedOn w:val="DefaultParagraphFont"/>
    <w:rsid w:val="005123B5"/>
  </w:style>
  <w:style w:type="paragraph" w:customStyle="1" w:styleId="Title1">
    <w:name w:val="Title1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3B5"/>
    <w:rPr>
      <w:color w:val="0000FF"/>
      <w:u w:val="single"/>
    </w:rPr>
  </w:style>
  <w:style w:type="paragraph" w:customStyle="1" w:styleId="desc">
    <w:name w:val="desc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publication-date">
    <w:name w:val="citation-publication-date"/>
    <w:basedOn w:val="DefaultParagraphFont"/>
    <w:rsid w:val="005123B5"/>
  </w:style>
  <w:style w:type="character" w:customStyle="1" w:styleId="doi">
    <w:name w:val="doi"/>
    <w:basedOn w:val="DefaultParagraphFont"/>
    <w:rsid w:val="005123B5"/>
  </w:style>
  <w:style w:type="paragraph" w:styleId="ListParagraph">
    <w:name w:val="List Paragraph"/>
    <w:basedOn w:val="Normal"/>
    <w:uiPriority w:val="34"/>
    <w:qFormat/>
    <w:rsid w:val="005123B5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5123B5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23B5"/>
  </w:style>
  <w:style w:type="paragraph" w:styleId="NormalWeb">
    <w:name w:val="Normal (Web)"/>
    <w:basedOn w:val="Normal"/>
    <w:uiPriority w:val="99"/>
    <w:semiHidden/>
    <w:unhideWhenUsed/>
    <w:rsid w:val="005123B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123B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123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123B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23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123B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23B5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123B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1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150F4-F02D-AF46-89BA-79037850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Fuller</dc:creator>
  <cp:keywords/>
  <dc:description/>
  <cp:lastModifiedBy>James Fuller</cp:lastModifiedBy>
  <cp:revision>6</cp:revision>
  <dcterms:created xsi:type="dcterms:W3CDTF">2013-01-19T21:48:00Z</dcterms:created>
  <dcterms:modified xsi:type="dcterms:W3CDTF">2013-01-30T14:21:00Z</dcterms:modified>
</cp:coreProperties>
</file>