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537E" w:rsidR="0018628F" w:rsidP="0021537E" w:rsidRDefault="0021537E" w14:paraId="414A52CC" w14:textId="59FBC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S1 </w:t>
      </w:r>
      <w:r w:rsidRPr="42587265">
        <w:rPr>
          <w:rFonts w:ascii="Times New Roman" w:hAnsi="Times New Roman" w:cs="Times New Roman"/>
          <w:b/>
          <w:bCs/>
        </w:rPr>
        <w:t xml:space="preserve">Table. </w:t>
      </w:r>
      <w:r w:rsidRPr="0043276E">
        <w:rPr>
          <w:rFonts w:ascii="Times New Roman" w:hAnsi="Times New Roman" w:cs="Times New Roman"/>
          <w:b/>
          <w:bCs/>
        </w:rPr>
        <w:t>Detection of WNV competent and incompetent bird species through point counts* and motion-activated cameras.</w:t>
      </w:r>
      <w:r w:rsidRPr="42587265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032"/>
        <w:gridCol w:w="571"/>
        <w:gridCol w:w="1659"/>
        <w:gridCol w:w="1953"/>
        <w:gridCol w:w="1365"/>
        <w:gridCol w:w="2025"/>
        <w:gridCol w:w="1620"/>
        <w:gridCol w:w="1251"/>
        <w:gridCol w:w="1569"/>
      </w:tblGrid>
      <w:tr w:rsidR="0021537E" w:rsidTr="48CAF3CD" w14:paraId="6AC4EB77" w14:textId="77777777">
        <w:tc>
          <w:tcPr>
            <w:tcW w:w="1032" w:type="dxa"/>
            <w:tcMar/>
            <w:vAlign w:val="center"/>
          </w:tcPr>
          <w:p w:rsidRPr="00160D1F" w:rsidR="0021537E" w:rsidP="00E43892" w:rsidRDefault="0021537E" w14:paraId="2D0BC97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0D1F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71" w:type="dxa"/>
            <w:tcMar/>
            <w:vAlign w:val="center"/>
          </w:tcPr>
          <w:p w:rsidRPr="00160D1F" w:rsidR="0021537E" w:rsidP="00E43892" w:rsidRDefault="0021537E" w14:paraId="383D32E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0D1F">
              <w:rPr>
                <w:rFonts w:ascii="Times New Roman" w:hAnsi="Times New Roman" w:cs="Times New Roman"/>
              </w:rPr>
              <w:t>Site</w:t>
            </w:r>
          </w:p>
        </w:tc>
        <w:tc>
          <w:tcPr>
            <w:tcW w:w="1659" w:type="dxa"/>
            <w:tcMar/>
            <w:vAlign w:val="center"/>
          </w:tcPr>
          <w:p w:rsidRPr="00160D1F" w:rsidR="0021537E" w:rsidP="00E43892" w:rsidRDefault="0021537E" w14:paraId="1ED76D44" w14:textId="5001F933">
            <w:pPr>
              <w:widowControl w:val="0"/>
              <w:autoSpaceDE w:val="0"/>
              <w:autoSpaceDN w:val="0"/>
              <w:adjustRightInd w:val="0"/>
              <w:rPr>
                <w:rFonts w:ascii="Calibri" w:hAnsi="Calibri" w:eastAsia="Calibri" w:cs="Calibri"/>
              </w:rPr>
            </w:pPr>
            <w:r w:rsidRPr="48CAF3CD" w:rsidR="0021537E">
              <w:rPr>
                <w:rFonts w:ascii="Times New Roman" w:hAnsi="Times New Roman" w:cs="Times New Roman"/>
              </w:rPr>
              <w:t>Total competent species</w:t>
            </w:r>
            <w:r w:rsidRPr="48CAF3CD" w:rsidR="0021537E">
              <w:rPr>
                <w:rFonts w:ascii="Calibri" w:hAnsi="Calibri" w:eastAsia="Calibri" w:cs="Calibri"/>
              </w:rPr>
              <w:t>†</w:t>
            </w:r>
          </w:p>
        </w:tc>
        <w:tc>
          <w:tcPr>
            <w:tcW w:w="1953" w:type="dxa"/>
            <w:tcMar/>
            <w:vAlign w:val="center"/>
          </w:tcPr>
          <w:p w:rsidRPr="00160D1F" w:rsidR="0021537E" w:rsidP="00E43892" w:rsidRDefault="0021537E" w14:paraId="498781E6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0D1F">
              <w:rPr>
                <w:rFonts w:ascii="Times New Roman" w:hAnsi="Times New Roman" w:cs="Times New Roman"/>
              </w:rPr>
              <w:t>Competent species at feeder (%)</w:t>
            </w:r>
          </w:p>
        </w:tc>
        <w:tc>
          <w:tcPr>
            <w:tcW w:w="1365" w:type="dxa"/>
            <w:tcMar/>
            <w:vAlign w:val="center"/>
          </w:tcPr>
          <w:p w:rsidRPr="00160D1F" w:rsidR="0021537E" w:rsidP="00E43892" w:rsidRDefault="0021537E" w14:paraId="6E8F373C" w14:textId="4D014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eastAsia="Calibri" w:cs="Calibri"/>
              </w:rPr>
            </w:pPr>
            <w:r w:rsidRPr="48CAF3CD" w:rsidR="0021537E">
              <w:rPr>
                <w:rFonts w:ascii="Times New Roman" w:hAnsi="Times New Roman" w:cs="Times New Roman"/>
              </w:rPr>
              <w:t>Total incompetent species</w:t>
            </w:r>
            <w:r w:rsidRPr="48CAF3CD" w:rsidR="0021537E">
              <w:rPr>
                <w:rFonts w:ascii="Calibri" w:hAnsi="Calibri" w:eastAsia="Calibri" w:cs="Calibri"/>
              </w:rPr>
              <w:t>†</w:t>
            </w:r>
          </w:p>
        </w:tc>
        <w:tc>
          <w:tcPr>
            <w:tcW w:w="2025" w:type="dxa"/>
            <w:tcMar/>
            <w:vAlign w:val="center"/>
          </w:tcPr>
          <w:p w:rsidRPr="00160D1F" w:rsidR="0021537E" w:rsidP="00E43892" w:rsidRDefault="0021537E" w14:paraId="0746DB1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0D1F">
              <w:rPr>
                <w:rFonts w:ascii="Times New Roman" w:hAnsi="Times New Roman" w:cs="Times New Roman"/>
              </w:rPr>
              <w:t>Incompetent species at feeder (%)</w:t>
            </w:r>
          </w:p>
        </w:tc>
        <w:tc>
          <w:tcPr>
            <w:tcW w:w="1620" w:type="dxa"/>
            <w:tcMar/>
            <w:vAlign w:val="center"/>
          </w:tcPr>
          <w:p w:rsidRPr="00160D1F" w:rsidR="0021537E" w:rsidP="00E43892" w:rsidRDefault="0021537E" w14:paraId="44505A46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perscript"/>
              </w:rPr>
            </w:pPr>
            <w:r w:rsidRPr="00160D1F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160D1F">
              <w:rPr>
                <w:rFonts w:ascii="Times New Roman" w:hAnsi="Times New Roman" w:cs="Times New Roman"/>
              </w:rPr>
              <w:t>competent</w:t>
            </w:r>
            <w:proofErr w:type="gramEnd"/>
            <w:r w:rsidRPr="00160D1F">
              <w:rPr>
                <w:rFonts w:ascii="Times New Roman" w:hAnsi="Times New Roman" w:cs="Times New Roman"/>
              </w:rPr>
              <w:t xml:space="preserve"> species</w:t>
            </w:r>
            <w:r w:rsidRPr="00160D1F"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  <w:tc>
          <w:tcPr>
            <w:tcW w:w="1251" w:type="dxa"/>
            <w:tcMar/>
          </w:tcPr>
          <w:p w:rsidRPr="00160D1F" w:rsidR="0021537E" w:rsidP="00E43892" w:rsidRDefault="0021537E" w14:paraId="59A4037F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0D1F">
              <w:rPr>
                <w:rFonts w:ascii="Times New Roman" w:hAnsi="Times New Roman" w:cs="Times New Roman"/>
              </w:rPr>
              <w:t>Target species</w:t>
            </w:r>
            <w:r w:rsidRPr="00160D1F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569" w:type="dxa"/>
            <w:tcMar/>
          </w:tcPr>
          <w:p w:rsidRPr="00160D1F" w:rsidR="0021537E" w:rsidP="00E43892" w:rsidRDefault="0021537E" w14:paraId="042717B3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0D1F">
              <w:rPr>
                <w:rFonts w:ascii="Times New Roman" w:hAnsi="Times New Roman" w:cs="Times New Roman"/>
              </w:rPr>
              <w:t>Target species</w:t>
            </w:r>
            <w:r w:rsidRPr="00160D1F">
              <w:rPr>
                <w:rFonts w:ascii="Times New Roman" w:hAnsi="Times New Roman" w:cs="Times New Roman"/>
                <w:vertAlign w:val="superscript"/>
              </w:rPr>
              <w:t>+</w:t>
            </w:r>
            <w:r w:rsidRPr="00160D1F">
              <w:rPr>
                <w:rFonts w:ascii="Times New Roman" w:hAnsi="Times New Roman" w:cs="Times New Roman"/>
              </w:rPr>
              <w:t xml:space="preserve"> at feeder (%)</w:t>
            </w:r>
          </w:p>
        </w:tc>
      </w:tr>
      <w:tr w:rsidR="0021537E" w:rsidTr="48CAF3CD" w14:paraId="0CA61975" w14:textId="77777777">
        <w:tc>
          <w:tcPr>
            <w:tcW w:w="1032" w:type="dxa"/>
            <w:vMerge w:val="restart"/>
            <w:tcMar/>
            <w:vAlign w:val="center"/>
          </w:tcPr>
          <w:p w:rsidRPr="003B5D69" w:rsidR="0021537E" w:rsidP="00E43892" w:rsidRDefault="0021537E" w14:paraId="1F8A3256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</w:rPr>
              <w:t>Aug 7</w:t>
            </w: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13B9DBB2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5D69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C2DF5F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6A419DF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(22.2)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7256883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7CB389C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0EB895B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75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5A5571C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1AFA3A9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(50.0)</w:t>
            </w:r>
          </w:p>
        </w:tc>
      </w:tr>
      <w:tr w:rsidR="0021537E" w:rsidTr="48CAF3CD" w14:paraId="69B33A66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5B2B613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2A3E42C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3195333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43DAE48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(20.0)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3F7CF7B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3836F81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2FD7C24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83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0344DB5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039E446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21537E" w:rsidTr="48CAF3CD" w14:paraId="2F8CD607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1BD44C1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3A78C2C3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B5D69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45D47E9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0409593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(20.0)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75AFB40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709B04E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0617016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83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3B9CD7C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0B0DE81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(16.7)</w:t>
            </w:r>
          </w:p>
        </w:tc>
      </w:tr>
      <w:tr w:rsidR="0021537E" w:rsidTr="48CAF3CD" w14:paraId="47CBD573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48FB9C11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779F03A0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2A5B0DF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02333B2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(16.7)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02714E7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4FDCECE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69791C1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B5D69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6636E60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6322C42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21537E" w:rsidTr="48CAF3CD" w14:paraId="091588AC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71C868FA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3070349C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B5D69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B9F0CD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7FBBF7C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691D9A8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2FBE3C6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301F417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3A1E244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31619EC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21537E" w:rsidTr="48CAF3CD" w14:paraId="4041ED46" w14:textId="77777777">
        <w:tc>
          <w:tcPr>
            <w:tcW w:w="1032" w:type="dxa"/>
            <w:vMerge w:val="restart"/>
            <w:tcMar/>
            <w:vAlign w:val="center"/>
          </w:tcPr>
          <w:p w:rsidRPr="003B5D69" w:rsidR="0021537E" w:rsidP="00E43892" w:rsidRDefault="0021537E" w14:paraId="1A28E76F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</w:rPr>
              <w:t>Aug 14</w:t>
            </w: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2E43429A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5D69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655EC70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0006B43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(28.6)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1C3C2C7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4B82E1E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7721D22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58.3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6789186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117B3F8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(25.0)</w:t>
            </w:r>
          </w:p>
        </w:tc>
      </w:tr>
      <w:tr w:rsidR="0021537E" w:rsidTr="48CAF3CD" w14:paraId="2D74A976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3C38633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5A43AF3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71A6AB1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21FDD1A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216157F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2E78D6E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6CD947E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85.7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66A7C5D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4D5E15B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21537E" w:rsidTr="48CAF3CD" w14:paraId="3D21D862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6F95D760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627470F7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B5D69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281E8D9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3729EBB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(30.0)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5E447E8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04B60F7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577BA0E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90.9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3CD83D2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4EAF7B8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(40.0)</w:t>
            </w:r>
          </w:p>
        </w:tc>
      </w:tr>
      <w:tr w:rsidR="0021537E" w:rsidTr="48CAF3CD" w14:paraId="049B663C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5676FD3E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2DDE24F7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B5D69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3E3CF1B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4311FF7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(16.7)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2481D64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2406A3D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2DC8F3A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B5D69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113756F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1310BFD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21537E" w:rsidTr="48CAF3CD" w14:paraId="71D1CCFA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58ADACD7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19CC91E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806A7B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125D961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(41.7)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2B53AC1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43FD25D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61A0F01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B5D69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76274D1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5CC44D2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(100.0)</w:t>
            </w:r>
          </w:p>
        </w:tc>
      </w:tr>
      <w:tr w:rsidR="0021537E" w:rsidTr="48CAF3CD" w14:paraId="6D879DA3" w14:textId="77777777">
        <w:tc>
          <w:tcPr>
            <w:tcW w:w="1032" w:type="dxa"/>
            <w:vMerge w:val="restart"/>
            <w:tcMar/>
            <w:vAlign w:val="center"/>
          </w:tcPr>
          <w:p w:rsidRPr="003B5D69" w:rsidR="0021537E" w:rsidP="00E43892" w:rsidRDefault="0021537E" w14:paraId="18B188E9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</w:rPr>
              <w:t>Aug 21</w:t>
            </w: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6DDE104F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7B24935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45357F7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(16.7)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3068ED9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446FE4D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13AAF94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2129E53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5F4B79A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(25.0)</w:t>
            </w:r>
          </w:p>
        </w:tc>
      </w:tr>
      <w:tr w:rsidR="0021537E" w:rsidTr="48CAF3CD" w14:paraId="066FBE5B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06B77479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46FBFBF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4BFEA49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02FD685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(12.5)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4E9779A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242335D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75D65E9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3BF791A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239AD87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21537E" w:rsidTr="48CAF3CD" w14:paraId="439835FD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07E64A1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28B5A542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B5D69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B91985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7B8E006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(33.3)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11B204C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756DF0E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15C09B8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75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191A4A7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20A70C8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(33.3)</w:t>
            </w:r>
          </w:p>
        </w:tc>
      </w:tr>
      <w:tr w:rsidR="0021537E" w:rsidTr="48CAF3CD" w14:paraId="42C17CDF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415C056C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0248EA43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424FC0A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089E252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(50.0)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360518C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7C942D3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5B973CD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540513C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61D4FB8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(50.0)</w:t>
            </w:r>
          </w:p>
        </w:tc>
      </w:tr>
      <w:tr w:rsidR="0021537E" w:rsidTr="48CAF3CD" w14:paraId="4C353838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13E05E44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218D15B8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3C87047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22C3342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(50.0)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35B49DB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6D13AF1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2730692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72.7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073FFE8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3D143B5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(66.7)</w:t>
            </w:r>
          </w:p>
        </w:tc>
      </w:tr>
      <w:tr w:rsidR="0021537E" w:rsidTr="48CAF3CD" w14:paraId="6E83B517" w14:textId="77777777">
        <w:tc>
          <w:tcPr>
            <w:tcW w:w="1032" w:type="dxa"/>
            <w:vMerge w:val="restart"/>
            <w:tcMar/>
            <w:vAlign w:val="center"/>
          </w:tcPr>
          <w:p w:rsidRPr="003B5D69" w:rsidR="0021537E" w:rsidP="00E43892" w:rsidRDefault="0021537E" w14:paraId="30BA9E5A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</w:rPr>
              <w:t>Aug 28</w:t>
            </w: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0259ACA7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454140D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7362089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(28.6)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12F19E4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5A5277B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(20.0)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28C68FF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58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648E390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3F2E4E6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(40.0)</w:t>
            </w:r>
          </w:p>
        </w:tc>
      </w:tr>
      <w:tr w:rsidR="0021537E" w:rsidTr="48CAF3CD" w14:paraId="67094146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4DC7191C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6A1B146C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2BEB577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7E88319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(3.33)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49E3969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3B15212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34A5D08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85.7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583C979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2790549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(50.0)</w:t>
            </w:r>
          </w:p>
        </w:tc>
      </w:tr>
      <w:tr w:rsidR="0021537E" w:rsidTr="48CAF3CD" w14:paraId="7C6D1885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691A0B45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272F4509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B78447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2FE8173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(25.0)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75CEC44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184E012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038F627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B5D69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2EC1C15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5A2299A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(25.0)</w:t>
            </w:r>
          </w:p>
        </w:tc>
      </w:tr>
      <w:tr w:rsidR="0021537E" w:rsidTr="48CAF3CD" w14:paraId="5F456E23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00528E65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7A2D77B4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3D562B6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2DCAFB2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(33.3)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5F1316D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7A5FE4A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4BD3135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B5D69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7B99A71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50AB862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21537E" w:rsidTr="48CAF3CD" w14:paraId="615C41D4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059F1FDE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44963162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0F15D1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568DD33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(37.5)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19ECA8D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271715D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3BAE37C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259F3A4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688C170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(100.0)</w:t>
            </w:r>
          </w:p>
        </w:tc>
      </w:tr>
      <w:tr w:rsidR="0021537E" w:rsidTr="48CAF3CD" w14:paraId="28F117F1" w14:textId="77777777">
        <w:tc>
          <w:tcPr>
            <w:tcW w:w="1032" w:type="dxa"/>
            <w:vMerge w:val="restart"/>
            <w:tcMar/>
            <w:vAlign w:val="center"/>
          </w:tcPr>
          <w:p w:rsidRPr="003B5D69" w:rsidR="0021537E" w:rsidP="00E43892" w:rsidRDefault="0021537E" w14:paraId="2B565D80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</w:rPr>
              <w:t>Sep 4</w:t>
            </w: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2B4DB82A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F9EF3B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6FF929E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(27.3)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44CA062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155B8BB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(33.3)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740CD5F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78.6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2B79F5D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00D93C7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(75.0)</w:t>
            </w:r>
          </w:p>
        </w:tc>
      </w:tr>
      <w:tr w:rsidR="0021537E" w:rsidTr="48CAF3CD" w14:paraId="6FFFD399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44303E4F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09D3462A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093772C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2F3C0F7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(28.6)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2E2B39A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4B4E9BB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21B7DD1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Pr="003B5D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25A8DA7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59D2331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(50.0)</w:t>
            </w:r>
          </w:p>
        </w:tc>
      </w:tr>
      <w:tr w:rsidR="0021537E" w:rsidTr="48CAF3CD" w14:paraId="2F3CF725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44657C48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045DBEFC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B5D69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1B74817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5F96B93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(20.0)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344C8C2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77A8D8A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238D6D5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83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03A9873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19B426B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(33.3)</w:t>
            </w:r>
          </w:p>
        </w:tc>
      </w:tr>
      <w:tr w:rsidR="0021537E" w:rsidTr="48CAF3CD" w14:paraId="0EFA814D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50E20BA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0AE6BF65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1494D7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042DF54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(20.0)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7226470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417ED86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3A4044E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71.4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4E9F295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4B01613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21537E" w:rsidTr="48CAF3CD" w14:paraId="1E565E71" w14:textId="77777777">
        <w:tc>
          <w:tcPr>
            <w:tcW w:w="1032" w:type="dxa"/>
            <w:vMerge/>
            <w:tcMar/>
            <w:vAlign w:val="center"/>
          </w:tcPr>
          <w:p w:rsidRPr="003B5D69" w:rsidR="0021537E" w:rsidP="00E43892" w:rsidRDefault="0021537E" w14:paraId="3B3F1B0C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7EFD7E69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5DE7874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163E198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(25.0)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6766C66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25" w:type="dxa"/>
            <w:tcMar/>
            <w:vAlign w:val="center"/>
          </w:tcPr>
          <w:p w:rsidRPr="00350C45" w:rsidR="0021537E" w:rsidP="00E43892" w:rsidRDefault="0021537E" w14:paraId="6CD6669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B5D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782B5EE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88.9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32E514B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Mar/>
          </w:tcPr>
          <w:p w:rsidRPr="00F460C7" w:rsidR="0021537E" w:rsidP="00E43892" w:rsidRDefault="0021537E" w14:paraId="19599FD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(50.0)</w:t>
            </w:r>
          </w:p>
        </w:tc>
      </w:tr>
      <w:tr w:rsidR="0021537E" w:rsidTr="48CAF3CD" w14:paraId="4284DC41" w14:textId="77777777">
        <w:tc>
          <w:tcPr>
            <w:tcW w:w="1032" w:type="dxa"/>
            <w:tcMar/>
            <w:vAlign w:val="center"/>
          </w:tcPr>
          <w:p w:rsidRPr="003B5D69" w:rsidR="0021537E" w:rsidP="00E43892" w:rsidRDefault="0021537E" w14:paraId="7271CC45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D69">
              <w:rPr>
                <w:rFonts w:ascii="Times New Roman" w:hAnsi="Times New Roman" w:cs="Times New Roman"/>
              </w:rPr>
              <w:t>Mean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571" w:type="dxa"/>
            <w:tcMar/>
            <w:vAlign w:val="center"/>
          </w:tcPr>
          <w:p w:rsidRPr="003B5D69" w:rsidR="0021537E" w:rsidP="00E43892" w:rsidRDefault="0021537E" w14:paraId="12B66E40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/>
            <w:vAlign w:val="center"/>
          </w:tcPr>
          <w:p w:rsidRPr="003B5D69" w:rsidR="0021537E" w:rsidP="00E43892" w:rsidRDefault="0021537E" w14:paraId="7BB0586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Mar/>
            <w:vAlign w:val="center"/>
          </w:tcPr>
          <w:p w:rsidRPr="003B5D69" w:rsidR="0021537E" w:rsidP="00E43892" w:rsidRDefault="0021537E" w14:paraId="373C486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77A35155">
              <w:rPr>
                <w:rFonts w:ascii="Times New Roman" w:hAnsi="Times New Roman" w:cs="Times New Roman"/>
                <w:color w:val="000000" w:themeColor="text1"/>
              </w:rPr>
              <w:t>27.0^</w:t>
            </w:r>
          </w:p>
        </w:tc>
        <w:tc>
          <w:tcPr>
            <w:tcW w:w="1365" w:type="dxa"/>
            <w:tcMar/>
            <w:vAlign w:val="center"/>
          </w:tcPr>
          <w:p w:rsidRPr="003B5D69" w:rsidR="0021537E" w:rsidP="00E43892" w:rsidRDefault="0021537E" w14:paraId="1EB1668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Mar/>
            <w:vAlign w:val="center"/>
          </w:tcPr>
          <w:p w:rsidRPr="003B5D69" w:rsidR="0021537E" w:rsidP="00E43892" w:rsidRDefault="0021537E" w14:paraId="16B68F0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B15DD27">
              <w:rPr>
                <w:rFonts w:ascii="Times New Roman" w:hAnsi="Times New Roman" w:cs="Times New Roman"/>
                <w:color w:val="000000" w:themeColor="text1"/>
              </w:rPr>
              <w:t>7.1^</w:t>
            </w:r>
          </w:p>
        </w:tc>
        <w:tc>
          <w:tcPr>
            <w:tcW w:w="1620" w:type="dxa"/>
            <w:tcMar/>
            <w:vAlign w:val="center"/>
          </w:tcPr>
          <w:p w:rsidRPr="003B5D69" w:rsidR="0021537E" w:rsidP="00E43892" w:rsidRDefault="0021537E" w14:paraId="749AA8E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1B15DD27">
              <w:rPr>
                <w:rFonts w:ascii="Times New Roman" w:hAnsi="Times New Roman" w:cs="Times New Roman"/>
                <w:color w:val="000000" w:themeColor="text1"/>
              </w:rPr>
              <w:t>81.3^</w:t>
            </w:r>
          </w:p>
        </w:tc>
        <w:tc>
          <w:tcPr>
            <w:tcW w:w="1251" w:type="dxa"/>
            <w:tcMar/>
          </w:tcPr>
          <w:p w:rsidRPr="004C54E5" w:rsidR="0021537E" w:rsidP="00E43892" w:rsidRDefault="0021537E" w14:paraId="6C4FB00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9" w:type="dxa"/>
            <w:tcMar/>
          </w:tcPr>
          <w:p w:rsidRPr="003B5D69" w:rsidR="0021537E" w:rsidP="00E43892" w:rsidRDefault="0021537E" w14:paraId="482159F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77A35155">
              <w:rPr>
                <w:rFonts w:ascii="Times New Roman" w:hAnsi="Times New Roman" w:cs="Times New Roman"/>
                <w:color w:val="000000" w:themeColor="text1"/>
              </w:rPr>
              <w:t>34.6^</w:t>
            </w:r>
          </w:p>
        </w:tc>
      </w:tr>
    </w:tbl>
    <w:p w:rsidR="007D6027" w:rsidP="0021537E" w:rsidRDefault="007D6027" w14:paraId="675D7C97" w14:textId="79B456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Methods </w:t>
      </w:r>
      <w:r w:rsidR="00994E69">
        <w:rPr>
          <w:rFonts w:ascii="Times New Roman" w:hAnsi="Times New Roman" w:cs="Times New Roman"/>
        </w:rPr>
        <w:t xml:space="preserve">in main text </w:t>
      </w:r>
      <w:r>
        <w:rPr>
          <w:rFonts w:ascii="Times New Roman" w:hAnsi="Times New Roman" w:cs="Times New Roman"/>
        </w:rPr>
        <w:t xml:space="preserve">for </w:t>
      </w:r>
      <w:r w:rsidR="00994E69">
        <w:rPr>
          <w:rFonts w:ascii="Times New Roman" w:hAnsi="Times New Roman" w:cs="Times New Roman"/>
        </w:rPr>
        <w:t>details on point count methodology.</w:t>
      </w:r>
    </w:p>
    <w:p w:rsidRPr="00350C45" w:rsidR="0021537E" w:rsidP="0021537E" w:rsidRDefault="0021537E" w14:paraId="51D43206" w14:textId="692FB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1B15DD27">
        <w:rPr>
          <w:rFonts w:ascii="Times New Roman" w:hAnsi="Times New Roman" w:cs="Times New Roman"/>
        </w:rPr>
        <w:t>* Excluding flyover detections.</w:t>
      </w:r>
    </w:p>
    <w:p w:rsidR="0021537E" w:rsidP="0021537E" w:rsidRDefault="0021537E" w14:paraId="548FF302" w14:textId="33D7FCF4">
      <w:pPr>
        <w:spacing w:after="0" w:line="240" w:lineRule="auto"/>
        <w:rPr>
          <w:rFonts w:ascii="Times New Roman" w:hAnsi="Times New Roman" w:cs="Times New Roman"/>
        </w:rPr>
      </w:pPr>
      <w:r w:rsidRPr="1B15DD27">
        <w:rPr>
          <w:rFonts w:ascii="Calibri" w:hAnsi="Calibri" w:eastAsia="Calibri" w:cs="Calibri"/>
        </w:rPr>
        <w:t>†</w:t>
      </w:r>
      <w:r w:rsidRPr="1B15DD27">
        <w:rPr>
          <w:rFonts w:ascii="Times New Roman" w:hAnsi="Times New Roman" w:cs="Times New Roman"/>
        </w:rPr>
        <w:t xml:space="preserve"> Total number of species detected in area (via point counts</w:t>
      </w:r>
      <w:r w:rsidR="006315C1">
        <w:rPr>
          <w:rFonts w:ascii="Times New Roman" w:hAnsi="Times New Roman" w:cs="Times New Roman"/>
        </w:rPr>
        <w:t>; see S3 Dataset</w:t>
      </w:r>
      <w:r w:rsidRPr="1B15DD27">
        <w:rPr>
          <w:rFonts w:ascii="Times New Roman" w:hAnsi="Times New Roman" w:cs="Times New Roman"/>
        </w:rPr>
        <w:t>) and at feeder (via motion activated camera</w:t>
      </w:r>
      <w:r w:rsidR="006315C1">
        <w:rPr>
          <w:rFonts w:ascii="Times New Roman" w:hAnsi="Times New Roman" w:cs="Times New Roman"/>
        </w:rPr>
        <w:t>; see S2 Dataset</w:t>
      </w:r>
      <w:r w:rsidRPr="1B15DD27">
        <w:rPr>
          <w:rFonts w:ascii="Times New Roman" w:hAnsi="Times New Roman" w:cs="Times New Roman"/>
        </w:rPr>
        <w:t>).</w:t>
      </w:r>
    </w:p>
    <w:p w:rsidR="0021537E" w:rsidP="0021537E" w:rsidRDefault="0021537E" w14:paraId="316A83F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0C45">
        <w:rPr>
          <w:rFonts w:ascii="Times New Roman" w:hAnsi="Times New Roman" w:cs="Times New Roman"/>
          <w:vertAlign w:val="superscript"/>
        </w:rPr>
        <w:t>#</w:t>
      </w:r>
      <w:r w:rsidRPr="00350C45">
        <w:rPr>
          <w:rFonts w:ascii="Times New Roman" w:hAnsi="Times New Roman" w:cs="Times New Roman"/>
        </w:rPr>
        <w:t xml:space="preserve"> Percent of bird species detected that were competent.</w:t>
      </w:r>
    </w:p>
    <w:p w:rsidRPr="00350C45" w:rsidR="0021537E" w:rsidP="0021537E" w:rsidRDefault="0021537E" w14:paraId="5E559EA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1B15DD27">
        <w:rPr>
          <w:rFonts w:ascii="Times New Roman" w:hAnsi="Times New Roman" w:cs="Times New Roman"/>
          <w:vertAlign w:val="superscript"/>
        </w:rPr>
        <w:t>+</w:t>
      </w:r>
      <w:r w:rsidRPr="1B15DD27">
        <w:rPr>
          <w:rFonts w:ascii="Times New Roman" w:hAnsi="Times New Roman" w:cs="Times New Roman"/>
        </w:rPr>
        <w:t xml:space="preserve"> Target species: house sparrow, house finch, red-winged blackbird, mourning dove, blue jay, and common grackle.</w:t>
      </w:r>
    </w:p>
    <w:p w:rsidR="0021537E" w:rsidP="0021537E" w:rsidRDefault="0021537E" w14:paraId="15B54E08" w14:textId="7777777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</w:rPr>
      </w:pPr>
      <w:r w:rsidRPr="00365C7A">
        <w:rPr>
          <w:rFonts w:ascii="Times New Roman" w:hAnsi="Times New Roman" w:cs="Times New Roman"/>
          <w:vertAlign w:val="superscript"/>
        </w:rPr>
        <w:t>‡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Camera malfunction (dead batteries or incomplete view of feeder) for part of day.</w:t>
      </w:r>
    </w:p>
    <w:p w:rsidRPr="00365C7A" w:rsidR="0021537E" w:rsidP="39494A6D" w:rsidRDefault="0021537E" w14:paraId="677F540F" w14:textId="372F3971">
      <w:pPr>
        <w:pStyle w:val="Normal"/>
        <w:widowControl w:val="0"/>
        <w:autoSpaceDE w:val="0"/>
        <w:autoSpaceDN w:val="0"/>
        <w:adjustRightInd w:val="0"/>
        <w:spacing w:after="0" w:afterAutospacing="off" w:line="240" w:lineRule="auto"/>
        <w:ind w:left="640" w:hanging="640"/>
        <w:rPr>
          <w:rFonts w:ascii="Times New Roman" w:hAnsi="Times New Roman" w:cs="Times New Roman"/>
          <w:b w:val="1"/>
          <w:bCs w:val="1"/>
        </w:rPr>
      </w:pPr>
      <w:proofErr w:type="spellStart"/>
      <w:r w:rsidRPr="39494A6D" w:rsidR="5B2583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NaN</w:t>
      </w:r>
      <w:proofErr w:type="spellEnd"/>
      <w:r w:rsidRPr="39494A6D" w:rsidR="5B2583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: percent not calculated because unable to divide by zero.</w:t>
      </w:r>
    </w:p>
    <w:p w:rsidRPr="0021537E" w:rsidR="0021537E" w:rsidP="0021537E" w:rsidRDefault="0021537E" w14:paraId="27F9AE53" w14:textId="1E58054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</w:rPr>
      </w:pPr>
      <w:r w:rsidRPr="42587265">
        <w:rPr>
          <w:rFonts w:ascii="Times New Roman" w:hAnsi="Times New Roman" w:cs="Times New Roman"/>
          <w:b/>
          <w:bCs/>
        </w:rPr>
        <w:t>^</w:t>
      </w:r>
      <w:r w:rsidRPr="42587265">
        <w:rPr>
          <w:rFonts w:ascii="Times New Roman" w:hAnsi="Times New Roman" w:cs="Times New Roman"/>
        </w:rPr>
        <w:t xml:space="preserve"> Mean percentage of given category for days without camera malfunctions.</w:t>
      </w:r>
    </w:p>
    <w:sectPr w:rsidRPr="0021537E" w:rsidR="0021537E" w:rsidSect="002153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7E"/>
    <w:rsid w:val="0018628F"/>
    <w:rsid w:val="0021537E"/>
    <w:rsid w:val="005E72D6"/>
    <w:rsid w:val="006315C1"/>
    <w:rsid w:val="00787303"/>
    <w:rsid w:val="007D6027"/>
    <w:rsid w:val="008246F1"/>
    <w:rsid w:val="00994E69"/>
    <w:rsid w:val="00BC6A55"/>
    <w:rsid w:val="00E240D0"/>
    <w:rsid w:val="39494A6D"/>
    <w:rsid w:val="48CAF3CD"/>
    <w:rsid w:val="5B258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F84B"/>
  <w15:chartTrackingRefBased/>
  <w15:docId w15:val="{327D09DE-A9DA-4D99-80A2-E7752EE4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3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5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37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153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3468C5C31F9439C58D27FEC256D25" ma:contentTypeVersion="9" ma:contentTypeDescription="Create a new document." ma:contentTypeScope="" ma:versionID="b73234e69cbd021eff4330ab6ceb160b">
  <xsd:schema xmlns:xsd="http://www.w3.org/2001/XMLSchema" xmlns:xs="http://www.w3.org/2001/XMLSchema" xmlns:p="http://schemas.microsoft.com/office/2006/metadata/properties" xmlns:ns2="25a5a250-82e3-4474-8a9a-cc3b323144cc" targetNamespace="http://schemas.microsoft.com/office/2006/metadata/properties" ma:root="true" ma:fieldsID="da86fc51dfd4dfadc3863508e161f16d" ns2:_="">
    <xsd:import namespace="25a5a250-82e3-4474-8a9a-cc3b32314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a250-82e3-4474-8a9a-cc3b32314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413B1-78F6-4DC0-907D-B14D6D1EE214}"/>
</file>

<file path=customXml/itemProps2.xml><?xml version="1.0" encoding="utf-8"?>
<ds:datastoreItem xmlns:ds="http://schemas.openxmlformats.org/officeDocument/2006/customXml" ds:itemID="{8024BBC8-3422-4583-BC0A-2C86831B45C2}"/>
</file>

<file path=customXml/itemProps3.xml><?xml version="1.0" encoding="utf-8"?>
<ds:datastoreItem xmlns:ds="http://schemas.openxmlformats.org/officeDocument/2006/customXml" ds:itemID="{D5EFA067-00B8-4983-AAB6-4628606913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Holcomb</dc:creator>
  <keywords/>
  <dc:description/>
  <lastModifiedBy>Karen Marie Holcomb</lastModifiedBy>
  <revision>9</revision>
  <dcterms:created xsi:type="dcterms:W3CDTF">2021-08-13T20:47:00.0000000Z</dcterms:created>
  <dcterms:modified xsi:type="dcterms:W3CDTF">2021-12-14T00:58:08.9883675Z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0x0101004AD3468C5C31F9439C58D27FEC256D25</vt:lpwstr>
  </property>
</Properties>
</file>