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FA6" w:rsidRDefault="00CC2FA6" w:rsidP="00CC2FA6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0" w:name="_GoBack"/>
      <w:bookmarkEnd w:id="0"/>
      <w:r w:rsidRPr="00CD28B3">
        <w:rPr>
          <w:rFonts w:ascii="Times New Roman" w:hAnsi="Times New Roman" w:cs="Times New Roman"/>
          <w:b/>
        </w:rPr>
        <w:t>Appendix Table 1</w:t>
      </w:r>
      <w:r w:rsidR="00112E2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Adjusted Difference-in-</w:t>
      </w:r>
      <w:r w:rsidR="00112E2C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ifference Estimates </w:t>
      </w:r>
      <w:r w:rsidR="00112E2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ssociated with the ACA Dependent Coverage Provision in the Treatment Group, Overall</w:t>
      </w:r>
      <w:r w:rsidR="00112E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by Marital Status, Race</w:t>
      </w:r>
      <w:r w:rsidR="00112E2C">
        <w:rPr>
          <w:rFonts w:ascii="Times New Roman" w:hAnsi="Times New Roman" w:cs="Times New Roman"/>
        </w:rPr>
        <w:t xml:space="preserve"> or E</w:t>
      </w:r>
      <w:r>
        <w:rPr>
          <w:rFonts w:ascii="Times New Roman" w:hAnsi="Times New Roman" w:cs="Times New Roman"/>
        </w:rPr>
        <w:t>thnicity, and Education Level,</w:t>
      </w:r>
      <w:r>
        <w:rPr>
          <w:rFonts w:ascii="Times New Roman" w:hAnsi="Times New Roman" w:cs="Times New Roman"/>
          <w:sz w:val="24"/>
          <w:szCs w:val="24"/>
        </w:rPr>
        <w:t xml:space="preserve"> Pregnancy Risk Assessment Monitoring System, 2009</w:t>
      </w:r>
      <w:r w:rsidR="00112E2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#</w:t>
      </w:r>
      <w:r w:rsidR="0013041B">
        <w:rPr>
          <w:rFonts w:ascii="Times New Roman" w:hAnsi="Times New Roman" w:cs="Times New Roman"/>
          <w:sz w:val="24"/>
          <w:szCs w:val="24"/>
          <w:vertAlign w:val="superscript"/>
        </w:rPr>
        <w:t>^</w:t>
      </w:r>
    </w:p>
    <w:tbl>
      <w:tblPr>
        <w:tblStyle w:val="TableGrid"/>
        <w:tblW w:w="13595" w:type="dxa"/>
        <w:tblInd w:w="71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0"/>
        <w:gridCol w:w="1282"/>
        <w:gridCol w:w="1282"/>
        <w:gridCol w:w="1282"/>
        <w:gridCol w:w="1282"/>
        <w:gridCol w:w="1282"/>
        <w:gridCol w:w="1283"/>
        <w:gridCol w:w="1282"/>
        <w:gridCol w:w="1574"/>
        <w:gridCol w:w="1176"/>
      </w:tblGrid>
      <w:tr w:rsidR="00A87E09" w:rsidRPr="00AD33BB" w:rsidTr="00367565">
        <w:tc>
          <w:tcPr>
            <w:tcW w:w="1870" w:type="dxa"/>
            <w:tcBorders>
              <w:top w:val="single" w:sz="4" w:space="0" w:color="auto"/>
              <w:bottom w:val="nil"/>
            </w:tcBorders>
            <w:vAlign w:val="center"/>
          </w:tcPr>
          <w:p w:rsidR="00A87E09" w:rsidRPr="00B2782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auto"/>
              <w:bottom w:val="nil"/>
            </w:tcBorders>
          </w:tcPr>
          <w:p w:rsidR="00A87E0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A87E09" w:rsidRPr="00B2782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Marital status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A87E0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Race</w:t>
            </w:r>
            <w:r w:rsidR="002A3D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or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ethnicity</w:t>
            </w:r>
          </w:p>
        </w:tc>
        <w:tc>
          <w:tcPr>
            <w:tcW w:w="4032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:rsidR="00A87E0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Education level</w:t>
            </w:r>
          </w:p>
        </w:tc>
      </w:tr>
      <w:tr w:rsidR="00A87E09" w:rsidRPr="00AD33BB" w:rsidTr="00367565">
        <w:tc>
          <w:tcPr>
            <w:tcW w:w="1871" w:type="dxa"/>
            <w:tcBorders>
              <w:top w:val="nil"/>
              <w:bottom w:val="single" w:sz="4" w:space="0" w:color="auto"/>
            </w:tcBorders>
            <w:vAlign w:val="center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127E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 estimates (percentage points)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</w:tcPr>
          <w:p w:rsidR="00A87E0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A87E09" w:rsidRPr="00127EFA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All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27E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Married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006289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Unmarried</w:t>
            </w:r>
          </w:p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0628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(ref)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Hispanic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Non-Hispanic </w:t>
            </w:r>
            <w:r w:rsidR="002A3D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lack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A21B45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Non-Hispanic </w:t>
            </w:r>
            <w:r w:rsidR="002A3DA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hite(ref)</w:t>
            </w:r>
          </w:p>
        </w:tc>
        <w:tc>
          <w:tcPr>
            <w:tcW w:w="1282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r w:rsidRPr="00127E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high school</w:t>
            </w:r>
          </w:p>
        </w:tc>
        <w:tc>
          <w:tcPr>
            <w:tcW w:w="1574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</w:t>
            </w:r>
            <w:r w:rsidRPr="00127EF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igh school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</w:tcBorders>
            <w:vAlign w:val="bottom"/>
          </w:tcPr>
          <w:p w:rsidR="00A87E09" w:rsidRPr="00AD33BB" w:rsidRDefault="00A87E09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Some college and above (ref)</w:t>
            </w:r>
          </w:p>
        </w:tc>
      </w:tr>
      <w:tr w:rsidR="00367565" w:rsidRPr="00AD33BB" w:rsidTr="00367565">
        <w:tc>
          <w:tcPr>
            <w:tcW w:w="13595" w:type="dxa"/>
            <w:gridSpan w:val="10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coverage the month before pregnancy</w:t>
            </w:r>
          </w:p>
        </w:tc>
      </w:tr>
      <w:tr w:rsidR="00A87E09" w:rsidRPr="00AD33BB" w:rsidTr="00367565">
        <w:trPr>
          <w:trHeight w:val="755"/>
        </w:trPr>
        <w:tc>
          <w:tcPr>
            <w:tcW w:w="1871" w:type="dxa"/>
            <w:vAlign w:val="center"/>
          </w:tcPr>
          <w:p w:rsidR="00A87E09" w:rsidRPr="00AD33BB" w:rsidRDefault="00A87E09" w:rsidP="00743026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Medicaid </w:t>
            </w:r>
          </w:p>
        </w:tc>
        <w:tc>
          <w:tcPr>
            <w:tcW w:w="1282" w:type="dxa"/>
          </w:tcPr>
          <w:p w:rsidR="00CC583F" w:rsidRDefault="00CC583F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-1.1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(-3.5-1.2)</w:t>
            </w:r>
          </w:p>
        </w:tc>
        <w:tc>
          <w:tcPr>
            <w:tcW w:w="1282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1.2</w:t>
            </w:r>
            <w:r w:rsidR="00CC583F" w:rsidRPr="00E01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583F" w:rsidRPr="007A465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(-1.4-3.7)</w:t>
            </w:r>
          </w:p>
        </w:tc>
        <w:tc>
          <w:tcPr>
            <w:tcW w:w="1282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-5.8*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(-10.5--1.1)</w:t>
            </w:r>
          </w:p>
        </w:tc>
        <w:tc>
          <w:tcPr>
            <w:tcW w:w="1282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2.8   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(-1.8-7.5)</w:t>
            </w:r>
          </w:p>
        </w:tc>
        <w:tc>
          <w:tcPr>
            <w:tcW w:w="1282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-6.5   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(-14.3-1.3)</w:t>
            </w:r>
          </w:p>
        </w:tc>
        <w:tc>
          <w:tcPr>
            <w:tcW w:w="1282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-0.8  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(-2.8-1.3)</w:t>
            </w:r>
          </w:p>
        </w:tc>
        <w:tc>
          <w:tcPr>
            <w:tcW w:w="1282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-2   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(-9-5)</w:t>
            </w:r>
          </w:p>
        </w:tc>
        <w:tc>
          <w:tcPr>
            <w:tcW w:w="1574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-3.7   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(-8.4-1)</w:t>
            </w:r>
          </w:p>
        </w:tc>
        <w:tc>
          <w:tcPr>
            <w:tcW w:w="1176" w:type="dxa"/>
            <w:vAlign w:val="center"/>
          </w:tcPr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-0.6   </w:t>
            </w:r>
          </w:p>
          <w:p w:rsidR="00A87E09" w:rsidRDefault="00A87E09" w:rsidP="005F09ED">
            <w:pPr>
              <w:spacing w:after="0" w:line="240" w:lineRule="auto"/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(-2.7-1.5)</w:t>
            </w:r>
          </w:p>
        </w:tc>
      </w:tr>
      <w:tr w:rsidR="00A87E09" w:rsidRPr="00AD33BB" w:rsidTr="00367565">
        <w:tc>
          <w:tcPr>
            <w:tcW w:w="1871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private insurance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5.9***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(4-7.8)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2.1</w:t>
            </w:r>
            <w:r w:rsidR="00CC583F" w:rsidRPr="007A465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b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(-0.9-5)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9.4***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(5.5-13.2)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0.4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(-5.1-5.9)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13.8***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(5.7-21.9)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6.8***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(4.3-9.3)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-6.4</w:t>
            </w:r>
            <w:r w:rsidR="00CC583F" w:rsidRPr="00CC583F">
              <w:rPr>
                <w:rFonts w:ascii="Arial, Helvetica, Helv" w:hAnsi="Arial, Helvetica, Helv" w:cs="Calibri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(-13.7-0.9)</w:t>
            </w:r>
          </w:p>
        </w:tc>
        <w:tc>
          <w:tcPr>
            <w:tcW w:w="1574" w:type="dxa"/>
            <w:vAlign w:val="center"/>
          </w:tcPr>
          <w:p w:rsidR="00A87E09" w:rsidRPr="00CC583F" w:rsidRDefault="00A87E09" w:rsidP="00A87E09">
            <w:pPr>
              <w:jc w:val="center"/>
              <w:rPr>
                <w:rFonts w:ascii="Arial, Helvetica, Helv" w:hAnsi="Arial, Helvetica, Helv" w:cs="Calibri" w:hint="eastAsia"/>
                <w:b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14***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(7.1-21)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6***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(2.7-9.3)</w:t>
            </w:r>
          </w:p>
        </w:tc>
      </w:tr>
      <w:tr w:rsidR="00A87E09" w:rsidRPr="00AD33BB" w:rsidTr="00367565">
        <w:tc>
          <w:tcPr>
            <w:tcW w:w="1871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no insurance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-4.7***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(-7.4--2.1)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-3.2*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(-6.1--0.3)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-3.5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(-8.5-1.5)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-3.2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(-9.3-2.8)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-7.3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(-17-2.5)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-6***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(-8.6--3.5)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8.4</w:t>
            </w:r>
            <w:r w:rsidR="00CC583F" w:rsidRPr="00CC583F">
              <w:rPr>
                <w:rFonts w:ascii="Arial, Helvetica, Helv" w:hAnsi="Arial, Helvetica, Helv" w:cs="Calibri"/>
                <w:color w:val="000000"/>
                <w:sz w:val="24"/>
                <w:szCs w:val="24"/>
                <w:vertAlign w:val="superscript"/>
              </w:rPr>
              <w:t>b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(-0.6-17.3)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-10.3***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(-15.3--5.3)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-5.4***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(-8.6--2.2)</w:t>
            </w:r>
          </w:p>
        </w:tc>
      </w:tr>
      <w:tr w:rsidR="00367565" w:rsidRPr="00AD33BB" w:rsidTr="00EA3292">
        <w:tc>
          <w:tcPr>
            <w:tcW w:w="13595" w:type="dxa"/>
            <w:gridSpan w:val="10"/>
            <w:shd w:val="clear" w:color="auto" w:fill="D9D9D9" w:themeFill="background1" w:themeFillShade="D9"/>
            <w:vAlign w:val="center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coverage during pregnancy</w:t>
            </w:r>
          </w:p>
        </w:tc>
      </w:tr>
      <w:tr w:rsidR="00A87E09" w:rsidRPr="00AD33BB" w:rsidTr="00367565">
        <w:tc>
          <w:tcPr>
            <w:tcW w:w="1871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Medicaid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-5.9***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(-8.9--2.8)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-1.5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(-6-3)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-8.8**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(-15--2.6)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1.6</w:t>
            </w:r>
            <w:r w:rsidR="00CC583F" w:rsidRPr="007A465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b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(-4-7.1)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-13***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(-20.5--5.5)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-6.7***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(-10.3--3)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6.1</w:t>
            </w:r>
            <w:r w:rsidR="00CC583F" w:rsidRPr="00CC58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(-3.8-15.9)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-13.1***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(-20.5--5.7)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-5**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(-8.5--1.5)</w:t>
            </w:r>
          </w:p>
        </w:tc>
      </w:tr>
      <w:tr w:rsidR="00A87E09" w:rsidRPr="00AD33BB" w:rsidTr="00367565">
        <w:tc>
          <w:tcPr>
            <w:tcW w:w="1871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private insurance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5.4***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(3.2-7.6)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0.9</w:t>
            </w:r>
            <w:r w:rsidR="00CC583F" w:rsidRPr="00E0112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C583F" w:rsidRPr="007A4654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(-2.6-4.4)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9***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(4.5-13.4)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-1.2</w:t>
            </w:r>
            <w:r w:rsidR="00CC583F" w:rsidRPr="00CC583F">
              <w:rPr>
                <w:rFonts w:ascii="Arial, Helvetica, Helv" w:hAnsi="Arial, Helvetica, Helv" w:cs="Calibri"/>
                <w:color w:val="000000"/>
                <w:sz w:val="24"/>
                <w:szCs w:val="24"/>
                <w:vertAlign w:val="superscript"/>
              </w:rPr>
              <w:t>b</w:t>
            </w:r>
            <w:r w:rsidRPr="00CC583F">
              <w:rPr>
                <w:rFonts w:ascii="Arial, Helvetica, Helv" w:hAnsi="Arial, Helvetica, Helv" w:cs="Calibri"/>
                <w:color w:val="000000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(-5.9-3.5)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12.5***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(5.2-19.7)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6***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(3-9.1)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-4.2</w:t>
            </w:r>
            <w:r w:rsidR="00CC583F" w:rsidRPr="00CC58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(-11.4-3.1)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12.1**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(4.4-19.8)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5.2**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(1.9-8.5)</w:t>
            </w:r>
          </w:p>
        </w:tc>
      </w:tr>
      <w:tr w:rsidR="00A87E09" w:rsidRPr="00AD33BB" w:rsidTr="00367565">
        <w:tc>
          <w:tcPr>
            <w:tcW w:w="1871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no insurance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(-0.9-1.8)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0.6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(-1.6-2.8)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-0.1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(-2.9-2.7)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-0.4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(-5.1-4.4)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0.5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(-1.8-2.8)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0.6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(-0.6-1.9)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-1.9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(-9-5.3)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1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(-0.8-2.7)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-0.2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(-1.3-0.8)</w:t>
            </w:r>
          </w:p>
        </w:tc>
      </w:tr>
      <w:tr w:rsidR="00367565" w:rsidRPr="00AD33BB" w:rsidTr="00EA3292">
        <w:tc>
          <w:tcPr>
            <w:tcW w:w="13595" w:type="dxa"/>
            <w:gridSpan w:val="10"/>
            <w:shd w:val="clear" w:color="auto" w:fill="D9D9D9" w:themeFill="background1" w:themeFillShade="D9"/>
            <w:vAlign w:val="center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Insurance coverage at delivery</w:t>
            </w:r>
          </w:p>
        </w:tc>
      </w:tr>
      <w:tr w:rsidR="00A87E09" w:rsidRPr="00AD33BB" w:rsidTr="00367565">
        <w:tc>
          <w:tcPr>
            <w:tcW w:w="1871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Medicaid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-4.9***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(-7.7--2)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-1.5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(-5.8-2.8)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-6.2*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(-11.3--1.1)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1.9</w:t>
            </w:r>
            <w:r w:rsidR="00CC583F" w:rsidRPr="00CC583F">
              <w:rPr>
                <w:rFonts w:ascii="Arial, Helvetica, Helv" w:hAnsi="Arial, Helvetica, Helv" w:cs="Calibri"/>
                <w:color w:val="000000"/>
                <w:sz w:val="24"/>
                <w:szCs w:val="24"/>
                <w:vertAlign w:val="superscript"/>
              </w:rPr>
              <w:t xml:space="preserve"> b 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(-4.7-8.6)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-9.9*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(-18.2--1.6)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-5.4**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(-9--1.9)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4.7</w:t>
            </w:r>
            <w:r w:rsidR="00CC583F" w:rsidRPr="00CC58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a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(-4.2-13.5)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-8.1**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(-13.9--2.3)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-5.6**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(-9.3--1.9)</w:t>
            </w:r>
          </w:p>
        </w:tc>
      </w:tr>
      <w:tr w:rsidR="00A87E09" w:rsidRPr="00AD33BB" w:rsidTr="00367565">
        <w:tc>
          <w:tcPr>
            <w:tcW w:w="1870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private insurance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5.2***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(2.5-7.9)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1.2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(-2.4-4.9)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6.7**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(2-11.4)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-2.4</w:t>
            </w:r>
            <w:r w:rsidR="00CC583F" w:rsidRPr="00CC583F">
              <w:rPr>
                <w:rFonts w:ascii="Arial, Helvetica, Helv" w:hAnsi="Arial, Helvetica, Helv" w:cs="Calibri"/>
                <w:color w:val="000000"/>
                <w:sz w:val="24"/>
                <w:szCs w:val="24"/>
                <w:vertAlign w:val="superscript"/>
              </w:rPr>
              <w:t xml:space="preserve">b 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(-8.3-3.4)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10.3*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(1.4-19.1)</w:t>
            </w:r>
          </w:p>
        </w:tc>
        <w:tc>
          <w:tcPr>
            <w:tcW w:w="1283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5.9***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(2.6-9.1)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-2.8</w:t>
            </w:r>
            <w:r w:rsidR="00CC583F" w:rsidRPr="00CC58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 xml:space="preserve"> a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(-9.1-3.5)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8.1*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(1.5-14.7)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6.7***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(3-10.3)</w:t>
            </w:r>
          </w:p>
        </w:tc>
      </w:tr>
      <w:tr w:rsidR="00A87E09" w:rsidRPr="00AD33BB" w:rsidTr="00367565">
        <w:tc>
          <w:tcPr>
            <w:tcW w:w="1870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 xml:space="preserve">no insurance 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-0.3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(-1.1-0.4)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0.3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(-1.3-2)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-0.5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(-2.4-1.4)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0.5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(-2.8-3.8)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-0.4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(-2.6-1.9)</w:t>
            </w:r>
          </w:p>
        </w:tc>
        <w:tc>
          <w:tcPr>
            <w:tcW w:w="1283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-0.4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(-1.6-0.7)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-1.9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(-9-5.3)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(-2.4-2.5)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-1.1**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(-1.9--0.3)</w:t>
            </w:r>
          </w:p>
        </w:tc>
      </w:tr>
      <w:tr w:rsidR="00367565" w:rsidRPr="00AD33BB" w:rsidTr="00367565">
        <w:tc>
          <w:tcPr>
            <w:tcW w:w="9563" w:type="dxa"/>
            <w:gridSpan w:val="7"/>
            <w:tcBorders>
              <w:top w:val="nil"/>
              <w:bottom w:val="nil"/>
            </w:tcBorders>
            <w:shd w:val="clear" w:color="auto" w:fill="D9D9D9" w:themeFill="background1" w:themeFillShade="D9"/>
            <w:vAlign w:val="center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Prenatal and postpartum care</w:t>
            </w:r>
          </w:p>
        </w:tc>
        <w:tc>
          <w:tcPr>
            <w:tcW w:w="1282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bottom w:val="nil"/>
            </w:tcBorders>
            <w:shd w:val="clear" w:color="auto" w:fill="D9D9D9" w:themeFill="background1" w:themeFillShade="D9"/>
            <w:vAlign w:val="bottom"/>
          </w:tcPr>
          <w:p w:rsidR="00367565" w:rsidRPr="00E0112A" w:rsidRDefault="00367565" w:rsidP="00EA3292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E09" w:rsidRPr="00AD33BB" w:rsidTr="00367565">
        <w:tc>
          <w:tcPr>
            <w:tcW w:w="1870" w:type="dxa"/>
            <w:tcBorders>
              <w:top w:val="nil"/>
            </w:tcBorders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>Receiving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timely prenatal care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3.6**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(1.4-5.9)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1.9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(-0.8-4.6)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3.1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(-0.7-7)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4.7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(-1.7-11.1)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2.4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(-5.6-10.4)</w:t>
            </w:r>
          </w:p>
        </w:tc>
        <w:tc>
          <w:tcPr>
            <w:tcW w:w="1283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3.2*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(0.7-5.8)</w:t>
            </w:r>
          </w:p>
        </w:tc>
        <w:tc>
          <w:tcPr>
            <w:tcW w:w="1282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1.4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 (-6.5-9.2)</w:t>
            </w:r>
          </w:p>
        </w:tc>
        <w:tc>
          <w:tcPr>
            <w:tcW w:w="1574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5.5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(-0.1-11.1)</w:t>
            </w:r>
          </w:p>
        </w:tc>
        <w:tc>
          <w:tcPr>
            <w:tcW w:w="1176" w:type="dxa"/>
            <w:tcBorders>
              <w:top w:val="nil"/>
            </w:tcBorders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2.8*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(0.2-5.5)</w:t>
            </w:r>
          </w:p>
        </w:tc>
      </w:tr>
      <w:tr w:rsidR="00A87E09" w:rsidRPr="00AD33BB" w:rsidTr="00367565">
        <w:tc>
          <w:tcPr>
            <w:tcW w:w="1870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>Receiving post-partum check-up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-0.8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(-2.9-1.3)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-0.8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(-4.3-2.6)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0.8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(-4.7-6.2)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-3.6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(-14.8-7.6)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-0.9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(-4.7-2.8)</w:t>
            </w:r>
          </w:p>
        </w:tc>
        <w:tc>
          <w:tcPr>
            <w:tcW w:w="1283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-0.3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(-3.5-2.9)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-4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(-14.9-6.9)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-0.9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(-6.3-4.5)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0.4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(-3-3.9)</w:t>
            </w:r>
          </w:p>
        </w:tc>
      </w:tr>
      <w:tr w:rsidR="00A87E09" w:rsidRPr="00AD33BB" w:rsidTr="00367565">
        <w:tc>
          <w:tcPr>
            <w:tcW w:w="1870" w:type="dxa"/>
            <w:vAlign w:val="center"/>
          </w:tcPr>
          <w:p w:rsidR="00A87E09" w:rsidRPr="00AD33BB" w:rsidRDefault="00A87E09" w:rsidP="00A87E09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AD33BB">
              <w:rPr>
                <w:rFonts w:ascii="Times New Roman" w:hAnsi="Times New Roman" w:cs="Times New Roman"/>
                <w:sz w:val="20"/>
                <w:szCs w:val="20"/>
              </w:rPr>
              <w:t>Any post-partum contraception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use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-0.1</w:t>
            </w:r>
          </w:p>
          <w:p w:rsidR="00A87E09" w:rsidRPr="00983976" w:rsidRDefault="00A87E09" w:rsidP="00A87E0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839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(-2-1.7)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-1.4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(-3.7-1)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1.5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(-2.1-5.2)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-0.7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(-5.3-3.9)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2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(-4.9-8.8)</w:t>
            </w:r>
          </w:p>
        </w:tc>
        <w:tc>
          <w:tcPr>
            <w:tcW w:w="1283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-1.6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 (-3.9-0.7)</w:t>
            </w:r>
          </w:p>
        </w:tc>
        <w:tc>
          <w:tcPr>
            <w:tcW w:w="1282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1.8 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(-5-8.6)</w:t>
            </w:r>
          </w:p>
        </w:tc>
        <w:tc>
          <w:tcPr>
            <w:tcW w:w="1574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>4.3</w:t>
            </w:r>
            <w:r w:rsidR="00CC583F" w:rsidRPr="00CC583F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(-0.1-8.7)</w:t>
            </w:r>
          </w:p>
        </w:tc>
        <w:tc>
          <w:tcPr>
            <w:tcW w:w="1176" w:type="dxa"/>
            <w:vAlign w:val="center"/>
          </w:tcPr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-2  </w:t>
            </w:r>
          </w:p>
          <w:p w:rsidR="00A87E09" w:rsidRDefault="00A87E09" w:rsidP="00A87E09">
            <w:pPr>
              <w:jc w:val="center"/>
              <w:rPr>
                <w:rFonts w:ascii="Arial, Helvetica, Helv" w:hAnsi="Arial, Helvetica, Helv" w:cs="Calibri" w:hint="eastAsia"/>
                <w:color w:val="000000"/>
                <w:sz w:val="20"/>
                <w:szCs w:val="20"/>
              </w:rPr>
            </w:pPr>
            <w:r>
              <w:rPr>
                <w:rFonts w:ascii="Arial, Helvetica, Helv" w:hAnsi="Arial, Helvetica, Helv" w:cs="Calibri"/>
                <w:color w:val="000000"/>
                <w:sz w:val="20"/>
                <w:szCs w:val="20"/>
              </w:rPr>
              <w:t xml:space="preserve"> (-4.6-0.6)</w:t>
            </w:r>
          </w:p>
        </w:tc>
      </w:tr>
    </w:tbl>
    <w:p w:rsidR="00CC2FA6" w:rsidRPr="00AD33BB" w:rsidRDefault="00CC2FA6" w:rsidP="00CC2FA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:rsidR="00CC2FA6" w:rsidRDefault="00CC2FA6" w:rsidP="00CD28B3">
      <w:pPr>
        <w:spacing w:after="0" w:line="240" w:lineRule="auto"/>
        <w:ind w:left="81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</w:t>
      </w:r>
      <w:proofErr w:type="spellStart"/>
      <w:r w:rsidR="00EA3292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numbers</w:t>
      </w:r>
      <w:proofErr w:type="spellEnd"/>
      <w:r>
        <w:rPr>
          <w:rFonts w:ascii="Times New Roman" w:hAnsi="Times New Roman" w:cs="Times New Roman"/>
        </w:rPr>
        <w:t xml:space="preserve"> in the parenthesis are 95% confidence intervals.</w:t>
      </w:r>
    </w:p>
    <w:p w:rsidR="00C9214E" w:rsidRDefault="0013041B" w:rsidP="00CD28B3">
      <w:pPr>
        <w:spacing w:after="0" w:line="240" w:lineRule="auto"/>
        <w:ind w:left="81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^</w:t>
      </w:r>
      <w:r w:rsidR="00EA329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ubgroup effects were calculated by adding interaction terms between the subgroup and the treatment group indicator, policy indicator, and the DD indicators. </w:t>
      </w:r>
    </w:p>
    <w:p w:rsidR="00C9214E" w:rsidRDefault="00C9214E" w:rsidP="00CD28B3">
      <w:pPr>
        <w:spacing w:after="0" w:line="240" w:lineRule="auto"/>
        <w:ind w:left="81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Significance of the interaction terms</w:t>
      </w:r>
      <w:r w:rsidR="00AF4B6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a: </w:t>
      </w:r>
      <w:r w:rsidR="00EA3292" w:rsidRPr="00CD28B3">
        <w:rPr>
          <w:rFonts w:ascii="Times New Roman" w:hAnsi="Times New Roman" w:cs="Times New Roman"/>
          <w:i/>
        </w:rPr>
        <w:t>P</w:t>
      </w:r>
      <w:r w:rsidR="00DF0B2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&lt;</w:t>
      </w:r>
      <w:r w:rsidR="00DF0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0.05 comparing with reference group; b: </w:t>
      </w:r>
      <w:r w:rsidR="00EA3292" w:rsidRPr="005B6716">
        <w:rPr>
          <w:rFonts w:ascii="Times New Roman" w:hAnsi="Times New Roman" w:cs="Times New Roman"/>
          <w:i/>
        </w:rPr>
        <w:t>P</w:t>
      </w:r>
      <w:r w:rsidR="00DF0B2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&lt;</w:t>
      </w:r>
      <w:r w:rsidR="00DF0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0.01 comparing with reference group; c:</w:t>
      </w:r>
      <w:r w:rsidRPr="00E0112A">
        <w:rPr>
          <w:rFonts w:ascii="Times New Roman" w:hAnsi="Times New Roman" w:cs="Times New Roman"/>
        </w:rPr>
        <w:t xml:space="preserve"> </w:t>
      </w:r>
      <w:r w:rsidR="00EA3292" w:rsidRPr="005B6716">
        <w:rPr>
          <w:rFonts w:ascii="Times New Roman" w:hAnsi="Times New Roman" w:cs="Times New Roman"/>
          <w:i/>
        </w:rPr>
        <w:t>P</w:t>
      </w:r>
      <w:r w:rsidR="00DF0B20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&lt;</w:t>
      </w:r>
      <w:r w:rsidR="00DF0B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0.001 comparing with reference group.</w:t>
      </w:r>
    </w:p>
    <w:p w:rsidR="00CC2FA6" w:rsidRDefault="00C9214E" w:rsidP="00CD28B3">
      <w:pPr>
        <w:spacing w:after="0" w:line="240" w:lineRule="auto"/>
        <w:ind w:left="810" w:hanging="9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Significance of the DD estimates comparing treatment and control group within subgroups </w:t>
      </w:r>
      <w:r w:rsidR="00CC2FA6">
        <w:rPr>
          <w:rFonts w:ascii="Times New Roman" w:hAnsi="Times New Roman" w:cs="Times New Roman"/>
        </w:rPr>
        <w:t>*</w:t>
      </w:r>
      <w:r w:rsidR="00DF0B20">
        <w:rPr>
          <w:rFonts w:ascii="Times New Roman" w:hAnsi="Times New Roman" w:cs="Times New Roman"/>
        </w:rPr>
        <w:t xml:space="preserve"> </w:t>
      </w:r>
      <w:r w:rsidR="00EA3292" w:rsidRPr="005B6716">
        <w:rPr>
          <w:rFonts w:ascii="Times New Roman" w:hAnsi="Times New Roman" w:cs="Times New Roman"/>
          <w:i/>
        </w:rPr>
        <w:t>P</w:t>
      </w:r>
      <w:r w:rsidR="00DF0B20">
        <w:rPr>
          <w:rFonts w:ascii="Times New Roman" w:hAnsi="Times New Roman" w:cs="Times New Roman"/>
          <w:i/>
        </w:rPr>
        <w:t xml:space="preserve"> </w:t>
      </w:r>
      <w:r w:rsidR="00CC2FA6">
        <w:rPr>
          <w:rFonts w:ascii="Times New Roman" w:hAnsi="Times New Roman" w:cs="Times New Roman"/>
        </w:rPr>
        <w:t>&lt;</w:t>
      </w:r>
      <w:r w:rsidR="00DF0B20">
        <w:rPr>
          <w:rFonts w:ascii="Times New Roman" w:hAnsi="Times New Roman" w:cs="Times New Roman"/>
        </w:rPr>
        <w:t xml:space="preserve"> </w:t>
      </w:r>
      <w:r w:rsidR="00CC2FA6">
        <w:rPr>
          <w:rFonts w:ascii="Times New Roman" w:hAnsi="Times New Roman" w:cs="Times New Roman"/>
        </w:rPr>
        <w:t>0.05;</w:t>
      </w:r>
      <w:r w:rsidR="00DF0B20">
        <w:rPr>
          <w:rFonts w:ascii="Times New Roman" w:hAnsi="Times New Roman" w:cs="Times New Roman"/>
        </w:rPr>
        <w:t xml:space="preserve"> </w:t>
      </w:r>
      <w:r w:rsidR="00CC2FA6">
        <w:rPr>
          <w:rFonts w:ascii="Times New Roman" w:hAnsi="Times New Roman" w:cs="Times New Roman"/>
        </w:rPr>
        <w:t>**</w:t>
      </w:r>
      <w:r w:rsidR="00DF0B20">
        <w:rPr>
          <w:rFonts w:ascii="Times New Roman" w:hAnsi="Times New Roman" w:cs="Times New Roman"/>
          <w:i/>
        </w:rPr>
        <w:t xml:space="preserve"> </w:t>
      </w:r>
      <w:r w:rsidR="00EA3292" w:rsidRPr="005B6716">
        <w:rPr>
          <w:rFonts w:ascii="Times New Roman" w:hAnsi="Times New Roman" w:cs="Times New Roman"/>
          <w:i/>
        </w:rPr>
        <w:t>P</w:t>
      </w:r>
      <w:r w:rsidR="00DF0B20">
        <w:rPr>
          <w:rFonts w:ascii="Times New Roman" w:hAnsi="Times New Roman" w:cs="Times New Roman"/>
          <w:i/>
        </w:rPr>
        <w:t xml:space="preserve"> </w:t>
      </w:r>
      <w:r w:rsidR="00CC2FA6">
        <w:rPr>
          <w:rFonts w:ascii="Times New Roman" w:hAnsi="Times New Roman" w:cs="Times New Roman"/>
        </w:rPr>
        <w:t>&lt;</w:t>
      </w:r>
      <w:r w:rsidR="00DF0B20">
        <w:rPr>
          <w:rFonts w:ascii="Times New Roman" w:hAnsi="Times New Roman" w:cs="Times New Roman"/>
        </w:rPr>
        <w:t xml:space="preserve"> </w:t>
      </w:r>
      <w:r w:rsidR="00CC2FA6">
        <w:rPr>
          <w:rFonts w:ascii="Times New Roman" w:hAnsi="Times New Roman" w:cs="Times New Roman"/>
        </w:rPr>
        <w:t xml:space="preserve">0.01; *** </w:t>
      </w:r>
      <w:r w:rsidR="00EA3292" w:rsidRPr="005B6716">
        <w:rPr>
          <w:rFonts w:ascii="Times New Roman" w:hAnsi="Times New Roman" w:cs="Times New Roman"/>
          <w:i/>
        </w:rPr>
        <w:t>P</w:t>
      </w:r>
      <w:r w:rsidR="00DF0B20">
        <w:rPr>
          <w:rFonts w:ascii="Times New Roman" w:hAnsi="Times New Roman" w:cs="Times New Roman"/>
          <w:i/>
        </w:rPr>
        <w:t xml:space="preserve"> </w:t>
      </w:r>
      <w:r w:rsidR="00CC2FA6">
        <w:rPr>
          <w:rFonts w:ascii="Times New Roman" w:hAnsi="Times New Roman" w:cs="Times New Roman"/>
        </w:rPr>
        <w:t>&lt;</w:t>
      </w:r>
      <w:r w:rsidR="00DF0B20">
        <w:rPr>
          <w:rFonts w:ascii="Times New Roman" w:hAnsi="Times New Roman" w:cs="Times New Roman"/>
        </w:rPr>
        <w:t xml:space="preserve"> </w:t>
      </w:r>
      <w:r w:rsidR="00CC2FA6">
        <w:rPr>
          <w:rFonts w:ascii="Times New Roman" w:hAnsi="Times New Roman" w:cs="Times New Roman"/>
        </w:rPr>
        <w:t>0.001</w:t>
      </w:r>
      <w:r w:rsidR="00DF0B20">
        <w:rPr>
          <w:rFonts w:ascii="Times New Roman" w:hAnsi="Times New Roman" w:cs="Times New Roman"/>
        </w:rPr>
        <w:t>.</w:t>
      </w:r>
    </w:p>
    <w:p w:rsidR="00FC70C6" w:rsidRDefault="00CC2FA6" w:rsidP="00CC2FA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</w:tabs>
        <w:autoSpaceDE w:val="0"/>
        <w:autoSpaceDN w:val="0"/>
        <w:adjustRightInd w:val="0"/>
        <w:spacing w:after="0" w:line="240" w:lineRule="auto"/>
        <w:ind w:left="720"/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ADDIN </w:instrText>
      </w:r>
      <w:r>
        <w:rPr>
          <w:rFonts w:ascii="Times New Roman" w:hAnsi="Times New Roman" w:cs="Times New Roman"/>
        </w:rPr>
        <w:fldChar w:fldCharType="end"/>
      </w:r>
    </w:p>
    <w:sectPr w:rsidR="00FC70C6" w:rsidSect="00CC2FA6"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, Helvetica, Helv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FA6"/>
    <w:rsid w:val="00025F28"/>
    <w:rsid w:val="000C27E6"/>
    <w:rsid w:val="00102647"/>
    <w:rsid w:val="00112E2C"/>
    <w:rsid w:val="0011401A"/>
    <w:rsid w:val="0013041B"/>
    <w:rsid w:val="0016762E"/>
    <w:rsid w:val="001B72C3"/>
    <w:rsid w:val="002A3DA1"/>
    <w:rsid w:val="00361814"/>
    <w:rsid w:val="00367565"/>
    <w:rsid w:val="004F0599"/>
    <w:rsid w:val="004F6B00"/>
    <w:rsid w:val="005F09ED"/>
    <w:rsid w:val="005F2436"/>
    <w:rsid w:val="006C097F"/>
    <w:rsid w:val="006D1F10"/>
    <w:rsid w:val="00743026"/>
    <w:rsid w:val="008C03A2"/>
    <w:rsid w:val="00A07E49"/>
    <w:rsid w:val="00A21B45"/>
    <w:rsid w:val="00A87E09"/>
    <w:rsid w:val="00AF4B62"/>
    <w:rsid w:val="00B0360B"/>
    <w:rsid w:val="00C9214E"/>
    <w:rsid w:val="00CC2FA6"/>
    <w:rsid w:val="00CC583F"/>
    <w:rsid w:val="00CD28B3"/>
    <w:rsid w:val="00D07FAC"/>
    <w:rsid w:val="00D26908"/>
    <w:rsid w:val="00DF0B20"/>
    <w:rsid w:val="00DF5218"/>
    <w:rsid w:val="00E60D22"/>
    <w:rsid w:val="00E64394"/>
    <w:rsid w:val="00EA3292"/>
    <w:rsid w:val="00F522C4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DF456-C56D-45E1-836A-C4FF3069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A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F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Rui (CDC/ONDIEH/NCCDPHP)</dc:creator>
  <cp:keywords/>
  <dc:description/>
  <cp:lastModifiedBy>Li, Rui (CDC/ONDIEH/NCCDPHP)</cp:lastModifiedBy>
  <cp:revision>3</cp:revision>
  <cp:lastPrinted>2018-04-02T17:44:00Z</cp:lastPrinted>
  <dcterms:created xsi:type="dcterms:W3CDTF">2018-09-19T13:44:00Z</dcterms:created>
  <dcterms:modified xsi:type="dcterms:W3CDTF">2018-09-19T13:44:00Z</dcterms:modified>
</cp:coreProperties>
</file>