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3B63" w14:textId="77777777" w:rsidR="00510D7A" w:rsidRPr="005542CC" w:rsidRDefault="00D77661" w:rsidP="00510D7A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510D7A" w:rsidRPr="005542CC">
        <w:rPr>
          <w:rFonts w:ascii="Times New Roman" w:hAnsi="Times New Roman" w:cs="Times New Roman"/>
          <w:b/>
          <w:bCs/>
          <w:lang w:val="en-US"/>
        </w:rPr>
        <w:t>I</w:t>
      </w:r>
      <w:r w:rsidRPr="005542CC">
        <w:rPr>
          <w:rFonts w:ascii="Times New Roman" w:hAnsi="Times New Roman" w:cs="Times New Roman"/>
          <w:b/>
          <w:bCs/>
          <w:lang w:val="en-US"/>
        </w:rPr>
        <w:t xml:space="preserve">. Characteristics </w:t>
      </w:r>
      <w:r w:rsidR="0047401A" w:rsidRPr="005542CC">
        <w:rPr>
          <w:rFonts w:ascii="Times New Roman" w:hAnsi="Times New Roman" w:cs="Times New Roman"/>
          <w:b/>
          <w:bCs/>
          <w:lang w:val="en-US"/>
        </w:rPr>
        <w:t>of</w:t>
      </w:r>
      <w:r w:rsidRPr="005542CC">
        <w:rPr>
          <w:rFonts w:ascii="Times New Roman" w:hAnsi="Times New Roman" w:cs="Times New Roman"/>
          <w:b/>
          <w:bCs/>
          <w:lang w:val="en-US"/>
        </w:rPr>
        <w:t xml:space="preserve"> Transgender P</w:t>
      </w:r>
      <w:r w:rsidR="00E3225E" w:rsidRPr="005542CC">
        <w:rPr>
          <w:rFonts w:ascii="Times New Roman" w:hAnsi="Times New Roman" w:cs="Times New Roman"/>
          <w:b/>
          <w:bCs/>
          <w:lang w:val="en-US"/>
        </w:rPr>
        <w:t>articipants at Howard Brown Health</w:t>
      </w:r>
      <w:r w:rsidR="006C6C42" w:rsidRPr="005542CC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E3225E" w:rsidRPr="005542CC">
        <w:rPr>
          <w:rFonts w:ascii="Times New Roman" w:hAnsi="Times New Roman" w:cs="Times New Roman"/>
          <w:b/>
          <w:bCs/>
          <w:lang w:val="en-US"/>
        </w:rPr>
        <w:t>Ch</w:t>
      </w:r>
      <w:r w:rsidRPr="005542CC">
        <w:rPr>
          <w:rFonts w:ascii="Times New Roman" w:hAnsi="Times New Roman" w:cs="Times New Roman"/>
          <w:b/>
          <w:bCs/>
          <w:lang w:val="en-US"/>
        </w:rPr>
        <w:t>icago, IL, 201</w:t>
      </w:r>
      <w:r w:rsidR="00A00F3A" w:rsidRPr="005542CC">
        <w:rPr>
          <w:rFonts w:ascii="Times New Roman" w:hAnsi="Times New Roman" w:cs="Times New Roman"/>
          <w:b/>
          <w:bCs/>
          <w:lang w:val="en-US"/>
        </w:rPr>
        <w:t>4</w:t>
      </w:r>
      <w:r w:rsidRPr="005542CC">
        <w:rPr>
          <w:rFonts w:ascii="Times New Roman" w:hAnsi="Times New Roman" w:cs="Times New Roman"/>
          <w:b/>
          <w:bCs/>
          <w:lang w:val="en-US"/>
        </w:rPr>
        <w:t>-201</w:t>
      </w:r>
      <w:r w:rsidR="007B59BC" w:rsidRPr="005542CC">
        <w:rPr>
          <w:rFonts w:ascii="Times New Roman" w:hAnsi="Times New Roman" w:cs="Times New Roman"/>
          <w:b/>
          <w:bCs/>
          <w:lang w:val="en-US"/>
        </w:rPr>
        <w:t>8</w:t>
      </w:r>
      <w:r w:rsidR="00510D7A" w:rsidRPr="005542CC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2CF0221" w14:textId="1DA74D48" w:rsidR="006A46B2" w:rsidRPr="005542CC" w:rsidRDefault="00510D7A" w:rsidP="00510D7A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t>(SHIPP Study)</w:t>
      </w:r>
    </w:p>
    <w:tbl>
      <w:tblPr>
        <w:tblStyle w:val="TableGrid"/>
        <w:tblpPr w:leftFromText="180" w:rightFromText="180" w:vertAnchor="text" w:tblpY="1"/>
        <w:tblOverlap w:val="never"/>
        <w:tblW w:w="9590" w:type="dxa"/>
        <w:tblLook w:val="04A0" w:firstRow="1" w:lastRow="0" w:firstColumn="1" w:lastColumn="0" w:noHBand="0" w:noVBand="1"/>
      </w:tblPr>
      <w:tblGrid>
        <w:gridCol w:w="4231"/>
        <w:gridCol w:w="2676"/>
        <w:gridCol w:w="2683"/>
      </w:tblGrid>
      <w:tr w:rsidR="00DA500C" w:rsidRPr="00F561F7" w14:paraId="4F93D07A" w14:textId="3B6235EA" w:rsidTr="005542CC">
        <w:trPr>
          <w:trHeight w:val="261"/>
        </w:trPr>
        <w:tc>
          <w:tcPr>
            <w:tcW w:w="4231" w:type="dxa"/>
          </w:tcPr>
          <w:p w14:paraId="3827E021" w14:textId="50E79D80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676" w:type="dxa"/>
          </w:tcPr>
          <w:p w14:paraId="3A970B28" w14:textId="08720972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Medication Adherence Substudy* (N=45)</w:t>
            </w:r>
          </w:p>
        </w:tc>
        <w:tc>
          <w:tcPr>
            <w:tcW w:w="2683" w:type="dxa"/>
          </w:tcPr>
          <w:p w14:paraId="4423C25C" w14:textId="21D71621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Observational Cohort** (N=510)</w:t>
            </w:r>
          </w:p>
        </w:tc>
      </w:tr>
      <w:tr w:rsidR="00DA500C" w:rsidRPr="00F561F7" w14:paraId="3D2ED14E" w14:textId="4503D034" w:rsidTr="005542CC">
        <w:trPr>
          <w:trHeight w:val="261"/>
        </w:trPr>
        <w:tc>
          <w:tcPr>
            <w:tcW w:w="4231" w:type="dxa"/>
          </w:tcPr>
          <w:p w14:paraId="131FDDB0" w14:textId="4AFBDB33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Demographic Characteristics</w:t>
            </w:r>
          </w:p>
        </w:tc>
        <w:tc>
          <w:tcPr>
            <w:tcW w:w="2676" w:type="dxa"/>
          </w:tcPr>
          <w:p w14:paraId="322E819A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</w:tcPr>
          <w:p w14:paraId="0E8DCAA2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500C" w:rsidRPr="00F561F7" w14:paraId="3543D62E" w14:textId="302A7727" w:rsidTr="005542CC">
        <w:trPr>
          <w:trHeight w:val="272"/>
        </w:trPr>
        <w:tc>
          <w:tcPr>
            <w:tcW w:w="4231" w:type="dxa"/>
          </w:tcPr>
          <w:p w14:paraId="74B1B514" w14:textId="75C88A20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Age in Years </w:t>
            </w:r>
            <w:r w:rsidRPr="005542CC">
              <w:rPr>
                <w:rFonts w:ascii="Times New Roman" w:hAnsi="Times New Roman" w:cs="Times New Roman"/>
                <w:lang w:val="en-US"/>
              </w:rPr>
              <w:t>(median, IQR)</w:t>
            </w:r>
          </w:p>
        </w:tc>
        <w:tc>
          <w:tcPr>
            <w:tcW w:w="2676" w:type="dxa"/>
          </w:tcPr>
          <w:p w14:paraId="2C32D5E1" w14:textId="21C08E5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27 years, IQR (24-34)</w:t>
            </w:r>
          </w:p>
        </w:tc>
        <w:tc>
          <w:tcPr>
            <w:tcW w:w="2683" w:type="dxa"/>
          </w:tcPr>
          <w:p w14:paraId="46870F46" w14:textId="3778B29E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25 years, IQR (21-30)</w:t>
            </w:r>
          </w:p>
        </w:tc>
      </w:tr>
      <w:tr w:rsidR="00DA500C" w:rsidRPr="00F561F7" w14:paraId="3D23B36B" w14:textId="2AB5A011" w:rsidTr="005542CC">
        <w:trPr>
          <w:trHeight w:val="263"/>
        </w:trPr>
        <w:tc>
          <w:tcPr>
            <w:tcW w:w="4231" w:type="dxa"/>
          </w:tcPr>
          <w:p w14:paraId="10C6F5F8" w14:textId="39EFB37B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Sex at Birth</w:t>
            </w:r>
          </w:p>
        </w:tc>
        <w:tc>
          <w:tcPr>
            <w:tcW w:w="2676" w:type="dxa"/>
          </w:tcPr>
          <w:p w14:paraId="3DFA0F24" w14:textId="6EB150FE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2683" w:type="dxa"/>
          </w:tcPr>
          <w:p w14:paraId="300F90F2" w14:textId="683487E5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n (%)</w:t>
            </w:r>
          </w:p>
        </w:tc>
      </w:tr>
      <w:tr w:rsidR="00DA500C" w:rsidRPr="00F561F7" w14:paraId="3F115E2D" w14:textId="33D56F0E" w:rsidTr="005542CC">
        <w:trPr>
          <w:trHeight w:val="272"/>
        </w:trPr>
        <w:tc>
          <w:tcPr>
            <w:tcW w:w="4231" w:type="dxa"/>
          </w:tcPr>
          <w:p w14:paraId="219F73EB" w14:textId="17FA04BC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676" w:type="dxa"/>
          </w:tcPr>
          <w:p w14:paraId="07D6308E" w14:textId="043B2AC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36 (80.0)</w:t>
            </w:r>
          </w:p>
        </w:tc>
        <w:tc>
          <w:tcPr>
            <w:tcW w:w="2683" w:type="dxa"/>
          </w:tcPr>
          <w:p w14:paraId="70AC0D36" w14:textId="424E51D4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356 (69.8)</w:t>
            </w:r>
          </w:p>
        </w:tc>
      </w:tr>
      <w:tr w:rsidR="00DA500C" w:rsidRPr="00F561F7" w14:paraId="63556B1F" w14:textId="3CD25520" w:rsidTr="005542CC">
        <w:trPr>
          <w:trHeight w:val="263"/>
        </w:trPr>
        <w:tc>
          <w:tcPr>
            <w:tcW w:w="4231" w:type="dxa"/>
          </w:tcPr>
          <w:p w14:paraId="38979A40" w14:textId="2D693CA9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676" w:type="dxa"/>
          </w:tcPr>
          <w:p w14:paraId="04FFC5D7" w14:textId="774C7A95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9 (20.0)</w:t>
            </w:r>
          </w:p>
        </w:tc>
        <w:tc>
          <w:tcPr>
            <w:tcW w:w="2683" w:type="dxa"/>
          </w:tcPr>
          <w:p w14:paraId="43285773" w14:textId="51A6129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153 (30.0)</w:t>
            </w:r>
          </w:p>
        </w:tc>
      </w:tr>
      <w:tr w:rsidR="00DA500C" w:rsidRPr="00F561F7" w14:paraId="7E2620D5" w14:textId="6F629AAB" w:rsidTr="005542CC">
        <w:trPr>
          <w:trHeight w:val="272"/>
        </w:trPr>
        <w:tc>
          <w:tcPr>
            <w:tcW w:w="4231" w:type="dxa"/>
          </w:tcPr>
          <w:p w14:paraId="158F734C" w14:textId="5248DC23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Gender</w:t>
            </w:r>
          </w:p>
        </w:tc>
        <w:tc>
          <w:tcPr>
            <w:tcW w:w="2676" w:type="dxa"/>
          </w:tcPr>
          <w:p w14:paraId="28E5421D" w14:textId="6107903E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</w:tcPr>
          <w:p w14:paraId="2B1B70CA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500C" w:rsidRPr="00F561F7" w14:paraId="458F27C3" w14:textId="580462A9" w:rsidTr="005542CC">
        <w:trPr>
          <w:trHeight w:val="263"/>
        </w:trPr>
        <w:tc>
          <w:tcPr>
            <w:tcW w:w="4231" w:type="dxa"/>
          </w:tcPr>
          <w:p w14:paraId="59407D0A" w14:textId="671819FC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Transgender Female</w:t>
            </w:r>
          </w:p>
        </w:tc>
        <w:tc>
          <w:tcPr>
            <w:tcW w:w="2676" w:type="dxa"/>
          </w:tcPr>
          <w:p w14:paraId="063F4D8F" w14:textId="1D1A3490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31 (68.9)</w:t>
            </w:r>
          </w:p>
        </w:tc>
        <w:tc>
          <w:tcPr>
            <w:tcW w:w="2683" w:type="dxa"/>
          </w:tcPr>
          <w:p w14:paraId="07CBAF75" w14:textId="6C1AC4FB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349 (68.4)</w:t>
            </w:r>
          </w:p>
        </w:tc>
      </w:tr>
      <w:tr w:rsidR="00DA500C" w:rsidRPr="00F561F7" w14:paraId="77944138" w14:textId="18DD356D" w:rsidTr="005542CC">
        <w:trPr>
          <w:trHeight w:val="272"/>
        </w:trPr>
        <w:tc>
          <w:tcPr>
            <w:tcW w:w="4231" w:type="dxa"/>
          </w:tcPr>
          <w:p w14:paraId="0A9A6792" w14:textId="561EC6E3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Transgender Male</w:t>
            </w:r>
          </w:p>
        </w:tc>
        <w:tc>
          <w:tcPr>
            <w:tcW w:w="2676" w:type="dxa"/>
          </w:tcPr>
          <w:p w14:paraId="449A895B" w14:textId="0C5396F8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9 (20.0)</w:t>
            </w:r>
          </w:p>
        </w:tc>
        <w:tc>
          <w:tcPr>
            <w:tcW w:w="2683" w:type="dxa"/>
          </w:tcPr>
          <w:p w14:paraId="7FED1D6C" w14:textId="5A03C133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152 (29.8)</w:t>
            </w:r>
          </w:p>
        </w:tc>
      </w:tr>
      <w:tr w:rsidR="00DA500C" w:rsidRPr="00F561F7" w14:paraId="004F8EB9" w14:textId="77777777" w:rsidTr="005542CC">
        <w:trPr>
          <w:trHeight w:val="272"/>
        </w:trPr>
        <w:tc>
          <w:tcPr>
            <w:tcW w:w="4231" w:type="dxa"/>
          </w:tcPr>
          <w:p w14:paraId="2311D1F6" w14:textId="31A1A93B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Unknown/Missing</w:t>
            </w:r>
          </w:p>
        </w:tc>
        <w:tc>
          <w:tcPr>
            <w:tcW w:w="2676" w:type="dxa"/>
          </w:tcPr>
          <w:p w14:paraId="7DB0A09B" w14:textId="37D4D2D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5 (11.1)</w:t>
            </w:r>
          </w:p>
        </w:tc>
        <w:tc>
          <w:tcPr>
            <w:tcW w:w="2683" w:type="dxa"/>
          </w:tcPr>
          <w:p w14:paraId="4E17C0E2" w14:textId="73F486F1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9 (1.8)</w:t>
            </w:r>
          </w:p>
        </w:tc>
      </w:tr>
      <w:tr w:rsidR="00DA500C" w:rsidRPr="00F561F7" w14:paraId="58B66CF3" w14:textId="1D5888C7" w:rsidTr="005542CC">
        <w:trPr>
          <w:trHeight w:val="263"/>
        </w:trPr>
        <w:tc>
          <w:tcPr>
            <w:tcW w:w="4231" w:type="dxa"/>
          </w:tcPr>
          <w:p w14:paraId="2B062309" w14:textId="46C5B9C4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Race/Ethnicity</w:t>
            </w:r>
          </w:p>
        </w:tc>
        <w:tc>
          <w:tcPr>
            <w:tcW w:w="2676" w:type="dxa"/>
          </w:tcPr>
          <w:p w14:paraId="769F4F69" w14:textId="66C835B3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</w:tcPr>
          <w:p w14:paraId="0A74A932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500C" w:rsidRPr="00F561F7" w14:paraId="31FFBD92" w14:textId="2828B189" w:rsidTr="005542CC">
        <w:trPr>
          <w:trHeight w:val="175"/>
        </w:trPr>
        <w:tc>
          <w:tcPr>
            <w:tcW w:w="4231" w:type="dxa"/>
          </w:tcPr>
          <w:p w14:paraId="5B237C4C" w14:textId="7F7EC362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White, Non-Hispanic</w:t>
            </w:r>
          </w:p>
        </w:tc>
        <w:tc>
          <w:tcPr>
            <w:tcW w:w="2676" w:type="dxa"/>
          </w:tcPr>
          <w:p w14:paraId="51909061" w14:textId="6BD0B408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14 (31.1)</w:t>
            </w:r>
          </w:p>
        </w:tc>
        <w:tc>
          <w:tcPr>
            <w:tcW w:w="2683" w:type="dxa"/>
          </w:tcPr>
          <w:p w14:paraId="5FB9F0C1" w14:textId="70E0921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169 (33.1)</w:t>
            </w:r>
          </w:p>
        </w:tc>
      </w:tr>
      <w:tr w:rsidR="00DA500C" w:rsidRPr="00F561F7" w14:paraId="1FC80CC1" w14:textId="06E6A66D" w:rsidTr="005542CC">
        <w:trPr>
          <w:trHeight w:val="263"/>
        </w:trPr>
        <w:tc>
          <w:tcPr>
            <w:tcW w:w="4231" w:type="dxa"/>
          </w:tcPr>
          <w:p w14:paraId="067C7A75" w14:textId="7F3DD1EF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</w:t>
            </w:r>
            <w:r w:rsidRPr="005542CC">
              <w:rPr>
                <w:rFonts w:ascii="Times New Roman" w:hAnsi="Times New Roman" w:cs="Times New Roman"/>
                <w:lang w:val="en-US"/>
              </w:rPr>
              <w:t>Black, Non-Hispanic</w:t>
            </w:r>
          </w:p>
        </w:tc>
        <w:tc>
          <w:tcPr>
            <w:tcW w:w="2676" w:type="dxa"/>
          </w:tcPr>
          <w:p w14:paraId="7405DBA4" w14:textId="0EA76BB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14 (31.1)</w:t>
            </w:r>
          </w:p>
        </w:tc>
        <w:tc>
          <w:tcPr>
            <w:tcW w:w="2683" w:type="dxa"/>
          </w:tcPr>
          <w:p w14:paraId="2F6419CD" w14:textId="725168A0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119 (23.3)</w:t>
            </w:r>
          </w:p>
        </w:tc>
      </w:tr>
      <w:tr w:rsidR="00DA500C" w:rsidRPr="00F561F7" w14:paraId="7C4C25B2" w14:textId="4F032352" w:rsidTr="005542CC">
        <w:trPr>
          <w:trHeight w:val="272"/>
        </w:trPr>
        <w:tc>
          <w:tcPr>
            <w:tcW w:w="4231" w:type="dxa"/>
          </w:tcPr>
          <w:p w14:paraId="589E0A6C" w14:textId="0F6FB524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Hispanic</w:t>
            </w:r>
          </w:p>
        </w:tc>
        <w:tc>
          <w:tcPr>
            <w:tcW w:w="2676" w:type="dxa"/>
          </w:tcPr>
          <w:p w14:paraId="7FBC77C8" w14:textId="6AD458C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14 (31.1)</w:t>
            </w:r>
          </w:p>
        </w:tc>
        <w:tc>
          <w:tcPr>
            <w:tcW w:w="2683" w:type="dxa"/>
          </w:tcPr>
          <w:p w14:paraId="31D11A53" w14:textId="3827AE1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135 (26.5)</w:t>
            </w:r>
          </w:p>
        </w:tc>
      </w:tr>
      <w:tr w:rsidR="00DA500C" w:rsidRPr="00F561F7" w14:paraId="5D0832DD" w14:textId="2405B856" w:rsidTr="005542CC">
        <w:trPr>
          <w:trHeight w:val="263"/>
        </w:trPr>
        <w:tc>
          <w:tcPr>
            <w:tcW w:w="4231" w:type="dxa"/>
          </w:tcPr>
          <w:p w14:paraId="104F0930" w14:textId="78A45990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Other </w:t>
            </w:r>
          </w:p>
        </w:tc>
        <w:tc>
          <w:tcPr>
            <w:tcW w:w="2676" w:type="dxa"/>
          </w:tcPr>
          <w:p w14:paraId="47BA9C3A" w14:textId="2B16B965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(6.6)</w:t>
            </w:r>
          </w:p>
        </w:tc>
        <w:tc>
          <w:tcPr>
            <w:tcW w:w="2683" w:type="dxa"/>
          </w:tcPr>
          <w:p w14:paraId="17EE0D11" w14:textId="654EC52E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80 (15.7)</w:t>
            </w:r>
          </w:p>
        </w:tc>
      </w:tr>
      <w:tr w:rsidR="00DA500C" w:rsidRPr="00F561F7" w14:paraId="25D373FF" w14:textId="56A7D2A6" w:rsidTr="005542CC">
        <w:trPr>
          <w:trHeight w:val="272"/>
        </w:trPr>
        <w:tc>
          <w:tcPr>
            <w:tcW w:w="4231" w:type="dxa"/>
          </w:tcPr>
          <w:p w14:paraId="154A2A48" w14:textId="77777777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Clinical Findings </w:t>
            </w:r>
          </w:p>
          <w:p w14:paraId="1E94214D" w14:textId="2533F31E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(from one or more visits)</w:t>
            </w:r>
          </w:p>
        </w:tc>
        <w:tc>
          <w:tcPr>
            <w:tcW w:w="2676" w:type="dxa"/>
          </w:tcPr>
          <w:p w14:paraId="0E2E6B34" w14:textId="39C4B242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</w:tcPr>
          <w:p w14:paraId="0F475E6D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500C" w:rsidRPr="00F561F7" w14:paraId="25BF91E6" w14:textId="77777777" w:rsidTr="005542CC">
        <w:trPr>
          <w:trHeight w:val="272"/>
        </w:trPr>
        <w:tc>
          <w:tcPr>
            <w:tcW w:w="4231" w:type="dxa"/>
          </w:tcPr>
          <w:p w14:paraId="78CDF605" w14:textId="6E5C6380" w:rsidR="00DA500C" w:rsidRPr="005542CC" w:rsidRDefault="00DA500C" w:rsidP="00CD592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# of PrEP Clinic Visits </w:t>
            </w:r>
            <w:r w:rsidRPr="005542CC">
              <w:rPr>
                <w:rFonts w:ascii="Times New Roman" w:hAnsi="Times New Roman" w:cs="Times New Roman"/>
                <w:lang w:val="en-US"/>
              </w:rPr>
              <w:t>(median, IQR)</w:t>
            </w:r>
          </w:p>
        </w:tc>
        <w:tc>
          <w:tcPr>
            <w:tcW w:w="2676" w:type="dxa"/>
          </w:tcPr>
          <w:p w14:paraId="1064176E" w14:textId="12EADCFF" w:rsidR="00DA500C" w:rsidRPr="005542CC" w:rsidRDefault="00DA500C" w:rsidP="00CD59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8, IQR (4-12)</w:t>
            </w:r>
          </w:p>
        </w:tc>
        <w:tc>
          <w:tcPr>
            <w:tcW w:w="2683" w:type="dxa"/>
          </w:tcPr>
          <w:p w14:paraId="3523494B" w14:textId="320AD827" w:rsidR="00DA500C" w:rsidRPr="005542CC" w:rsidRDefault="00DA500C" w:rsidP="00CD5922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4, IQR (2-8)</w:t>
            </w:r>
          </w:p>
        </w:tc>
      </w:tr>
      <w:tr w:rsidR="00DA500C" w:rsidRPr="00F561F7" w14:paraId="078B36BD" w14:textId="32782B5A" w:rsidTr="005542CC">
        <w:trPr>
          <w:trHeight w:val="272"/>
        </w:trPr>
        <w:tc>
          <w:tcPr>
            <w:tcW w:w="4231" w:type="dxa"/>
          </w:tcPr>
          <w:p w14:paraId="67472021" w14:textId="50E97FB0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STI Positive Laboratory Findings</w:t>
            </w:r>
          </w:p>
        </w:tc>
        <w:tc>
          <w:tcPr>
            <w:tcW w:w="2676" w:type="dxa"/>
          </w:tcPr>
          <w:p w14:paraId="12EC1FC3" w14:textId="744043C0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n (%)</w:t>
            </w:r>
          </w:p>
        </w:tc>
        <w:tc>
          <w:tcPr>
            <w:tcW w:w="2683" w:type="dxa"/>
          </w:tcPr>
          <w:p w14:paraId="1466A8D4" w14:textId="19EF563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n (%)</w:t>
            </w:r>
          </w:p>
        </w:tc>
      </w:tr>
      <w:tr w:rsidR="00DA500C" w:rsidRPr="00F561F7" w14:paraId="03D2E75B" w14:textId="47677346" w:rsidTr="005542CC">
        <w:trPr>
          <w:trHeight w:val="272"/>
        </w:trPr>
        <w:tc>
          <w:tcPr>
            <w:tcW w:w="4231" w:type="dxa"/>
          </w:tcPr>
          <w:p w14:paraId="02BF9B4C" w14:textId="607406D9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Syphilis</w:t>
            </w:r>
          </w:p>
        </w:tc>
        <w:tc>
          <w:tcPr>
            <w:tcW w:w="2676" w:type="dxa"/>
          </w:tcPr>
          <w:p w14:paraId="4B227442" w14:textId="46265030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(4.4)</w:t>
            </w:r>
          </w:p>
        </w:tc>
        <w:tc>
          <w:tcPr>
            <w:tcW w:w="2683" w:type="dxa"/>
          </w:tcPr>
          <w:p w14:paraId="3CA4BD55" w14:textId="0DCB7A63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40 (7.8)</w:t>
            </w:r>
          </w:p>
        </w:tc>
      </w:tr>
      <w:tr w:rsidR="00DA500C" w:rsidRPr="00F561F7" w14:paraId="6B6749A2" w14:textId="2462E859" w:rsidTr="005542CC">
        <w:trPr>
          <w:trHeight w:val="263"/>
        </w:trPr>
        <w:tc>
          <w:tcPr>
            <w:tcW w:w="4231" w:type="dxa"/>
          </w:tcPr>
          <w:p w14:paraId="4D023B04" w14:textId="6F3C008C" w:rsidR="00DA500C" w:rsidRPr="005542CC" w:rsidRDefault="00DA500C" w:rsidP="00BD235F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Gonorrhea</w:t>
            </w:r>
          </w:p>
        </w:tc>
        <w:tc>
          <w:tcPr>
            <w:tcW w:w="2676" w:type="dxa"/>
          </w:tcPr>
          <w:p w14:paraId="0F4529F5" w14:textId="77518E08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20 (44.4)</w:t>
            </w:r>
          </w:p>
        </w:tc>
        <w:tc>
          <w:tcPr>
            <w:tcW w:w="2683" w:type="dxa"/>
          </w:tcPr>
          <w:p w14:paraId="7D68C0BB" w14:textId="5222EBD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129 (25.2)</w:t>
            </w:r>
          </w:p>
        </w:tc>
      </w:tr>
      <w:tr w:rsidR="00DA500C" w:rsidRPr="00F561F7" w14:paraId="1087F035" w14:textId="0162B2CE" w:rsidTr="005542CC">
        <w:trPr>
          <w:trHeight w:val="272"/>
        </w:trPr>
        <w:tc>
          <w:tcPr>
            <w:tcW w:w="4231" w:type="dxa"/>
          </w:tcPr>
          <w:p w14:paraId="7480BD71" w14:textId="07ECAE9B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Chlamydia</w:t>
            </w:r>
          </w:p>
        </w:tc>
        <w:tc>
          <w:tcPr>
            <w:tcW w:w="2676" w:type="dxa"/>
          </w:tcPr>
          <w:p w14:paraId="6A6A7142" w14:textId="614E0D0E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19 (42.2) </w:t>
            </w:r>
          </w:p>
        </w:tc>
        <w:tc>
          <w:tcPr>
            <w:tcW w:w="2683" w:type="dxa"/>
          </w:tcPr>
          <w:p w14:paraId="1C7D22CF" w14:textId="606CFAD5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154 (30.2)</w:t>
            </w:r>
          </w:p>
        </w:tc>
      </w:tr>
      <w:tr w:rsidR="00DA500C" w:rsidRPr="00F561F7" w14:paraId="68690C9C" w14:textId="3266F2E9" w:rsidTr="005542CC">
        <w:trPr>
          <w:trHeight w:val="272"/>
        </w:trPr>
        <w:tc>
          <w:tcPr>
            <w:tcW w:w="4231" w:type="dxa"/>
          </w:tcPr>
          <w:p w14:paraId="306D5E8F" w14:textId="59FD8B4A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Gender Affirming Therapy</w:t>
            </w:r>
          </w:p>
        </w:tc>
        <w:tc>
          <w:tcPr>
            <w:tcW w:w="2676" w:type="dxa"/>
          </w:tcPr>
          <w:p w14:paraId="6F1DE1B7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</w:tcPr>
          <w:p w14:paraId="1519EF60" w14:textId="7777777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500C" w:rsidRPr="00F561F7" w14:paraId="367FDB0D" w14:textId="3007AB26" w:rsidTr="005542CC">
        <w:trPr>
          <w:trHeight w:val="272"/>
        </w:trPr>
        <w:tc>
          <w:tcPr>
            <w:tcW w:w="4231" w:type="dxa"/>
          </w:tcPr>
          <w:p w14:paraId="30BAAE22" w14:textId="6ED57AA9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542CC">
              <w:rPr>
                <w:rFonts w:ascii="Times New Roman" w:hAnsi="Times New Roman" w:cs="Times New Roman"/>
                <w:lang w:val="en-US"/>
              </w:rPr>
              <w:t xml:space="preserve"> Antiandrogens</w:t>
            </w:r>
          </w:p>
        </w:tc>
        <w:tc>
          <w:tcPr>
            <w:tcW w:w="2676" w:type="dxa"/>
          </w:tcPr>
          <w:p w14:paraId="7D941F40" w14:textId="5BD62E41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(4.3)</w:t>
            </w:r>
          </w:p>
        </w:tc>
        <w:tc>
          <w:tcPr>
            <w:tcW w:w="2683" w:type="dxa"/>
          </w:tcPr>
          <w:p w14:paraId="04F0263D" w14:textId="4FDFB437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37 (7.3)</w:t>
            </w:r>
          </w:p>
        </w:tc>
      </w:tr>
      <w:tr w:rsidR="00DA500C" w:rsidRPr="00F561F7" w14:paraId="5BDE3D7C" w14:textId="23360B3B" w:rsidTr="005542CC">
        <w:trPr>
          <w:trHeight w:val="272"/>
        </w:trPr>
        <w:tc>
          <w:tcPr>
            <w:tcW w:w="4231" w:type="dxa"/>
          </w:tcPr>
          <w:p w14:paraId="43D79886" w14:textId="42B9576B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Estrogen</w:t>
            </w:r>
          </w:p>
        </w:tc>
        <w:tc>
          <w:tcPr>
            <w:tcW w:w="2676" w:type="dxa"/>
          </w:tcPr>
          <w:p w14:paraId="2FF818DA" w14:textId="5FA20469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27 (58.7)</w:t>
            </w:r>
          </w:p>
        </w:tc>
        <w:tc>
          <w:tcPr>
            <w:tcW w:w="2683" w:type="dxa"/>
          </w:tcPr>
          <w:p w14:paraId="33B77120" w14:textId="73A4463D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305 (59.8)</w:t>
            </w:r>
          </w:p>
        </w:tc>
      </w:tr>
      <w:tr w:rsidR="00DA500C" w:rsidRPr="00F561F7" w14:paraId="55A90BE7" w14:textId="686DBA63" w:rsidTr="005542CC">
        <w:trPr>
          <w:trHeight w:val="272"/>
        </w:trPr>
        <w:tc>
          <w:tcPr>
            <w:tcW w:w="4231" w:type="dxa"/>
          </w:tcPr>
          <w:p w14:paraId="7A90E1C3" w14:textId="659009D5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Progestin</w:t>
            </w:r>
          </w:p>
        </w:tc>
        <w:tc>
          <w:tcPr>
            <w:tcW w:w="2676" w:type="dxa"/>
          </w:tcPr>
          <w:p w14:paraId="4BB0B8A9" w14:textId="6DC29BF3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2683" w:type="dxa"/>
          </w:tcPr>
          <w:p w14:paraId="65274BAC" w14:textId="00278268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(0.2)</w:t>
            </w:r>
          </w:p>
        </w:tc>
      </w:tr>
      <w:tr w:rsidR="00DA500C" w:rsidRPr="00F561F7" w14:paraId="33A87A46" w14:textId="5A73220E" w:rsidTr="005542CC">
        <w:trPr>
          <w:trHeight w:val="272"/>
        </w:trPr>
        <w:tc>
          <w:tcPr>
            <w:tcW w:w="4231" w:type="dxa"/>
          </w:tcPr>
          <w:p w14:paraId="4AC70AFA" w14:textId="5DE5AD1D" w:rsidR="00DA500C" w:rsidRPr="005542CC" w:rsidRDefault="00DA500C" w:rsidP="00BD235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Testosterone</w:t>
            </w:r>
          </w:p>
        </w:tc>
        <w:tc>
          <w:tcPr>
            <w:tcW w:w="2676" w:type="dxa"/>
          </w:tcPr>
          <w:p w14:paraId="14A25BCD" w14:textId="5F8B7D3A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 (8.7)</w:t>
            </w:r>
          </w:p>
        </w:tc>
        <w:tc>
          <w:tcPr>
            <w:tcW w:w="2683" w:type="dxa"/>
          </w:tcPr>
          <w:p w14:paraId="1864D5F4" w14:textId="06C28728" w:rsidR="00DA500C" w:rsidRPr="005542CC" w:rsidRDefault="00DA500C" w:rsidP="00BD235F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29 (5.7)</w:t>
            </w:r>
          </w:p>
        </w:tc>
      </w:tr>
    </w:tbl>
    <w:p w14:paraId="7D4E326B" w14:textId="5A3F4890" w:rsidR="00A634F7" w:rsidRPr="005542CC" w:rsidRDefault="00A634F7" w:rsidP="00A634F7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lang w:val="en-US"/>
        </w:rPr>
        <w:t xml:space="preserve">*due to missing values, </w:t>
      </w:r>
      <w:r w:rsidR="009322A8" w:rsidRPr="005542CC">
        <w:rPr>
          <w:rFonts w:ascii="Times New Roman" w:hAnsi="Times New Roman" w:cs="Times New Roman"/>
          <w:lang w:val="en-US"/>
        </w:rPr>
        <w:t>some</w:t>
      </w:r>
      <w:r w:rsidRPr="005542CC">
        <w:rPr>
          <w:rFonts w:ascii="Times New Roman" w:hAnsi="Times New Roman" w:cs="Times New Roman"/>
          <w:lang w:val="en-US"/>
        </w:rPr>
        <w:t xml:space="preserve"> categori</w:t>
      </w:r>
      <w:r w:rsidR="009322A8" w:rsidRPr="005542CC">
        <w:rPr>
          <w:rFonts w:ascii="Times New Roman" w:hAnsi="Times New Roman" w:cs="Times New Roman"/>
          <w:lang w:val="en-US"/>
        </w:rPr>
        <w:t>e</w:t>
      </w:r>
      <w:r w:rsidRPr="005542CC">
        <w:rPr>
          <w:rFonts w:ascii="Times New Roman" w:hAnsi="Times New Roman" w:cs="Times New Roman"/>
          <w:lang w:val="en-US"/>
        </w:rPr>
        <w:t>s</w:t>
      </w:r>
      <w:r w:rsidR="009322A8" w:rsidRPr="005542CC">
        <w:rPr>
          <w:rFonts w:ascii="Times New Roman" w:hAnsi="Times New Roman" w:cs="Times New Roman"/>
          <w:lang w:val="en-US"/>
        </w:rPr>
        <w:t xml:space="preserve"> do not</w:t>
      </w:r>
      <w:r w:rsidRPr="005542CC">
        <w:rPr>
          <w:rFonts w:ascii="Times New Roman" w:hAnsi="Times New Roman" w:cs="Times New Roman"/>
          <w:lang w:val="en-US"/>
        </w:rPr>
        <w:t xml:space="preserve"> equal 100%</w:t>
      </w:r>
    </w:p>
    <w:p w14:paraId="3B5FE6F6" w14:textId="07FC8385" w:rsidR="002153A5" w:rsidRPr="005542CC" w:rsidRDefault="007510B4" w:rsidP="00576D42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lang w:val="en-US"/>
        </w:rPr>
        <w:t>*</w:t>
      </w:r>
      <w:r w:rsidR="00A634F7" w:rsidRPr="005542CC">
        <w:rPr>
          <w:rFonts w:ascii="Times New Roman" w:hAnsi="Times New Roman" w:cs="Times New Roman"/>
          <w:lang w:val="en-US"/>
        </w:rPr>
        <w:t>*</w:t>
      </w:r>
      <w:r w:rsidRPr="005542CC">
        <w:rPr>
          <w:rFonts w:ascii="Times New Roman" w:hAnsi="Times New Roman" w:cs="Times New Roman"/>
          <w:lang w:val="en-US"/>
        </w:rPr>
        <w:t xml:space="preserve">represents the total number of </w:t>
      </w:r>
      <w:r w:rsidR="000B7644" w:rsidRPr="005542CC">
        <w:rPr>
          <w:rFonts w:ascii="Times New Roman" w:hAnsi="Times New Roman" w:cs="Times New Roman"/>
          <w:lang w:val="en-US"/>
        </w:rPr>
        <w:t xml:space="preserve">transgender </w:t>
      </w:r>
      <w:r w:rsidRPr="005542CC">
        <w:rPr>
          <w:rFonts w:ascii="Times New Roman" w:hAnsi="Times New Roman" w:cs="Times New Roman"/>
          <w:lang w:val="en-US"/>
        </w:rPr>
        <w:t>participants</w:t>
      </w:r>
      <w:r w:rsidR="000754AC" w:rsidRPr="005542CC">
        <w:rPr>
          <w:rFonts w:ascii="Times New Roman" w:hAnsi="Times New Roman" w:cs="Times New Roman"/>
          <w:lang w:val="en-US"/>
        </w:rPr>
        <w:t xml:space="preserve"> in the </w:t>
      </w:r>
      <w:r w:rsidR="000B7644" w:rsidRPr="005542CC">
        <w:rPr>
          <w:rFonts w:ascii="Times New Roman" w:hAnsi="Times New Roman" w:cs="Times New Roman"/>
          <w:lang w:val="en-US"/>
        </w:rPr>
        <w:t xml:space="preserve">SHIPP </w:t>
      </w:r>
      <w:r w:rsidR="000754AC" w:rsidRPr="005542CC">
        <w:rPr>
          <w:rFonts w:ascii="Times New Roman" w:hAnsi="Times New Roman" w:cs="Times New Roman"/>
          <w:lang w:val="en-US"/>
        </w:rPr>
        <w:t>study</w:t>
      </w:r>
    </w:p>
    <w:p w14:paraId="6063D9ED" w14:textId="4BE2C71A" w:rsidR="007510B4" w:rsidRPr="005542CC" w:rsidRDefault="007510B4" w:rsidP="007510B4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lang w:val="en-US"/>
        </w:rPr>
        <w:t xml:space="preserve">PrEP=pre-exposure </w:t>
      </w:r>
      <w:r w:rsidR="00353014" w:rsidRPr="00F561F7">
        <w:rPr>
          <w:rFonts w:ascii="Times New Roman" w:hAnsi="Times New Roman" w:cs="Times New Roman"/>
          <w:lang w:val="en-US"/>
        </w:rPr>
        <w:t>prophylaxis</w:t>
      </w:r>
      <w:r w:rsidR="00353014">
        <w:rPr>
          <w:rFonts w:ascii="Times New Roman" w:hAnsi="Times New Roman" w:cs="Times New Roman"/>
          <w:lang w:val="en-US"/>
        </w:rPr>
        <w:t>;</w:t>
      </w:r>
      <w:r w:rsidRPr="005542CC">
        <w:rPr>
          <w:rFonts w:ascii="Times New Roman" w:hAnsi="Times New Roman" w:cs="Times New Roman"/>
          <w:lang w:val="en-US"/>
        </w:rPr>
        <w:t xml:space="preserve"> </w:t>
      </w:r>
    </w:p>
    <w:p w14:paraId="71AC5254" w14:textId="77777777" w:rsidR="007510B4" w:rsidRPr="005542CC" w:rsidRDefault="007510B4" w:rsidP="007510B4">
      <w:pPr>
        <w:spacing w:after="0"/>
        <w:rPr>
          <w:rFonts w:ascii="Times New Roman" w:hAnsi="Times New Roman" w:cs="Times New Roman"/>
        </w:rPr>
      </w:pPr>
      <w:r w:rsidRPr="005542CC">
        <w:rPr>
          <w:rFonts w:ascii="Times New Roman" w:hAnsi="Times New Roman" w:cs="Times New Roman"/>
          <w:lang w:val="en-US"/>
        </w:rPr>
        <w:t>STI=sexually transmitted infection; IQR=interquartile range</w:t>
      </w:r>
    </w:p>
    <w:p w14:paraId="200E9ACC" w14:textId="364C9641" w:rsidR="00BD235F" w:rsidRPr="005542CC" w:rsidRDefault="007510B4" w:rsidP="00BD235F">
      <w:pPr>
        <w:rPr>
          <w:rFonts w:ascii="Times New Roman" w:hAnsi="Times New Roman" w:cs="Times New Roman"/>
          <w:lang w:val="en-US"/>
        </w:rPr>
        <w:sectPr w:rsidR="00BD235F" w:rsidRPr="005542CC" w:rsidSect="00A96A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  <w:r w:rsidRPr="005542CC">
        <w:rPr>
          <w:rFonts w:ascii="Times New Roman" w:hAnsi="Times New Roman" w:cs="Times New Roman"/>
          <w:lang w:val="en-US"/>
        </w:rPr>
        <w:t xml:space="preserve"> </w:t>
      </w:r>
    </w:p>
    <w:p w14:paraId="2CB916A4" w14:textId="47038A62" w:rsidR="00E726B3" w:rsidRPr="005542CC" w:rsidRDefault="00E726B3" w:rsidP="00071A9F">
      <w:pPr>
        <w:spacing w:after="0"/>
        <w:rPr>
          <w:rFonts w:ascii="Times New Roman" w:hAnsi="Times New Roman" w:cs="Times New Roman"/>
          <w:b/>
          <w:bCs/>
          <w:lang w:val="en-US"/>
        </w:rPr>
        <w:sectPr w:rsidR="00E726B3" w:rsidRPr="005542CC" w:rsidSect="00BD235F">
          <w:type w:val="continuous"/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</w:p>
    <w:p w14:paraId="78D50D62" w14:textId="77777777" w:rsidR="003E2219" w:rsidRPr="005542CC" w:rsidRDefault="00E3225E" w:rsidP="00BD235F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510D7A" w:rsidRPr="005542CC">
        <w:rPr>
          <w:rFonts w:ascii="Times New Roman" w:hAnsi="Times New Roman" w:cs="Times New Roman"/>
          <w:b/>
          <w:bCs/>
          <w:lang w:val="en-US"/>
        </w:rPr>
        <w:t>II</w:t>
      </w:r>
      <w:r w:rsidRPr="005542CC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Baseline and S</w:t>
      </w:r>
      <w:r w:rsidRPr="005542CC">
        <w:rPr>
          <w:rFonts w:ascii="Times New Roman" w:hAnsi="Times New Roman" w:cs="Times New Roman"/>
          <w:b/>
          <w:bCs/>
          <w:lang w:val="en-US"/>
        </w:rPr>
        <w:t>em</w:t>
      </w:r>
      <w:r w:rsidR="00F01194" w:rsidRPr="005542CC">
        <w:rPr>
          <w:rFonts w:ascii="Times New Roman" w:hAnsi="Times New Roman" w:cs="Times New Roman"/>
          <w:b/>
          <w:bCs/>
          <w:lang w:val="en-US"/>
        </w:rPr>
        <w:t>ia</w:t>
      </w:r>
      <w:r w:rsidRPr="005542CC">
        <w:rPr>
          <w:rFonts w:ascii="Times New Roman" w:hAnsi="Times New Roman" w:cs="Times New Roman"/>
          <w:b/>
          <w:bCs/>
          <w:lang w:val="en-US"/>
        </w:rPr>
        <w:t xml:space="preserve">nnual Measures among Transgender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M</w:t>
      </w:r>
      <w:r w:rsidR="003E2219" w:rsidRPr="005542CC">
        <w:rPr>
          <w:rFonts w:ascii="Times New Roman" w:hAnsi="Times New Roman" w:cs="Times New Roman"/>
          <w:b/>
          <w:bCs/>
          <w:lang w:val="en-US"/>
        </w:rPr>
        <w:t xml:space="preserve">edication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A</w:t>
      </w:r>
      <w:r w:rsidR="003E2219" w:rsidRPr="005542CC">
        <w:rPr>
          <w:rFonts w:ascii="Times New Roman" w:hAnsi="Times New Roman" w:cs="Times New Roman"/>
          <w:b/>
          <w:bCs/>
          <w:lang w:val="en-US"/>
        </w:rPr>
        <w:t xml:space="preserve">dherence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S</w:t>
      </w:r>
      <w:r w:rsidR="003E2219" w:rsidRPr="005542CC">
        <w:rPr>
          <w:rFonts w:ascii="Times New Roman" w:hAnsi="Times New Roman" w:cs="Times New Roman"/>
          <w:b/>
          <w:bCs/>
          <w:lang w:val="en-US"/>
        </w:rPr>
        <w:t>ubstudy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542CC">
        <w:rPr>
          <w:rFonts w:ascii="Times New Roman" w:hAnsi="Times New Roman" w:cs="Times New Roman"/>
          <w:b/>
          <w:bCs/>
          <w:lang w:val="en-US"/>
        </w:rPr>
        <w:t>Participants at Howard Brown Health,</w:t>
      </w:r>
    </w:p>
    <w:p w14:paraId="65A2274F" w14:textId="215C9BE3" w:rsidR="00E3225E" w:rsidRPr="005542CC" w:rsidRDefault="00E3225E" w:rsidP="00BD235F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t xml:space="preserve"> Chicago, IL, SHIPP Study, 2014-201</w:t>
      </w:r>
      <w:r w:rsidR="003F31F9" w:rsidRPr="005542CC">
        <w:rPr>
          <w:rFonts w:ascii="Times New Roman" w:hAnsi="Times New Roman" w:cs="Times New Roman"/>
          <w:b/>
          <w:bCs/>
          <w:lang w:val="en-US"/>
        </w:rPr>
        <w:t>8</w:t>
      </w:r>
      <w:r w:rsidR="00E61EB8" w:rsidRPr="005542CC">
        <w:rPr>
          <w:rFonts w:ascii="Times New Roman" w:hAnsi="Times New Roman" w:cs="Times New Roman"/>
          <w:b/>
          <w:bCs/>
          <w:lang w:val="en-US"/>
        </w:rPr>
        <w:t>, (N=4</w:t>
      </w:r>
      <w:r w:rsidR="00997806" w:rsidRPr="005542CC">
        <w:rPr>
          <w:rFonts w:ascii="Times New Roman" w:hAnsi="Times New Roman" w:cs="Times New Roman"/>
          <w:b/>
          <w:bCs/>
          <w:lang w:val="en-US"/>
        </w:rPr>
        <w:t>5</w:t>
      </w:r>
      <w:r w:rsidR="00E61EB8" w:rsidRPr="005542CC"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13221" w:type="dxa"/>
        <w:tblLook w:val="04A0" w:firstRow="1" w:lastRow="0" w:firstColumn="1" w:lastColumn="0" w:noHBand="0" w:noVBand="1"/>
      </w:tblPr>
      <w:tblGrid>
        <w:gridCol w:w="6715"/>
        <w:gridCol w:w="1622"/>
        <w:gridCol w:w="1622"/>
        <w:gridCol w:w="1622"/>
        <w:gridCol w:w="1640"/>
      </w:tblGrid>
      <w:tr w:rsidR="008E3C74" w:rsidRPr="00F561F7" w14:paraId="51D12DAF" w14:textId="7CA0A24F" w:rsidTr="00B00B33">
        <w:trPr>
          <w:trHeight w:val="56"/>
        </w:trPr>
        <w:tc>
          <w:tcPr>
            <w:tcW w:w="6715" w:type="dxa"/>
          </w:tcPr>
          <w:p w14:paraId="18CAF64A" w14:textId="1421BBC9" w:rsidR="008E3C74" w:rsidRPr="005542CC" w:rsidRDefault="008E3C74" w:rsidP="00893B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22" w:type="dxa"/>
          </w:tcPr>
          <w:p w14:paraId="1EFF3386" w14:textId="4A87887B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Baseline</w:t>
            </w:r>
          </w:p>
        </w:tc>
        <w:tc>
          <w:tcPr>
            <w:tcW w:w="1622" w:type="dxa"/>
          </w:tcPr>
          <w:p w14:paraId="1C0740F6" w14:textId="1C5C60ED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6-month</w:t>
            </w:r>
          </w:p>
        </w:tc>
        <w:tc>
          <w:tcPr>
            <w:tcW w:w="1622" w:type="dxa"/>
          </w:tcPr>
          <w:p w14:paraId="43987D63" w14:textId="3B8A7F51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12-month</w:t>
            </w:r>
          </w:p>
        </w:tc>
        <w:tc>
          <w:tcPr>
            <w:tcW w:w="1640" w:type="dxa"/>
          </w:tcPr>
          <w:p w14:paraId="45A51AF4" w14:textId="23744EF0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18-month</w:t>
            </w:r>
          </w:p>
        </w:tc>
      </w:tr>
      <w:tr w:rsidR="008E3C74" w:rsidRPr="00F561F7" w14:paraId="6D95F420" w14:textId="77777777" w:rsidTr="00B00B33">
        <w:trPr>
          <w:trHeight w:val="56"/>
        </w:trPr>
        <w:tc>
          <w:tcPr>
            <w:tcW w:w="6715" w:type="dxa"/>
          </w:tcPr>
          <w:p w14:paraId="32E6C966" w14:textId="79942611" w:rsidR="008E3C74" w:rsidRPr="005542CC" w:rsidRDefault="008E3C74" w:rsidP="00893B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Interviews</w:t>
            </w:r>
            <w:r w:rsidR="007E0E31"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Completed</w:t>
            </w:r>
            <w:r w:rsidR="009322A8" w:rsidRPr="005542CC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a</w:t>
            </w:r>
            <w:r w:rsidR="003F6D15"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(%)</w:t>
            </w:r>
          </w:p>
        </w:tc>
        <w:tc>
          <w:tcPr>
            <w:tcW w:w="1622" w:type="dxa"/>
          </w:tcPr>
          <w:p w14:paraId="22CADF83" w14:textId="794D73C3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45</w:t>
            </w:r>
            <w:r w:rsidR="003F6D15" w:rsidRPr="005542CC">
              <w:rPr>
                <w:rFonts w:ascii="Times New Roman" w:hAnsi="Times New Roman" w:cs="Times New Roman"/>
                <w:lang w:val="en-US"/>
              </w:rPr>
              <w:t xml:space="preserve"> (100.0)</w:t>
            </w:r>
          </w:p>
        </w:tc>
        <w:tc>
          <w:tcPr>
            <w:tcW w:w="1622" w:type="dxa"/>
          </w:tcPr>
          <w:p w14:paraId="5AC92545" w14:textId="142BE114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22</w:t>
            </w:r>
            <w:r w:rsidR="000331C3" w:rsidRPr="005542CC">
              <w:rPr>
                <w:rFonts w:ascii="Times New Roman" w:hAnsi="Times New Roman" w:cs="Times New Roman"/>
                <w:lang w:val="en-US"/>
              </w:rPr>
              <w:t xml:space="preserve"> (48.9)</w:t>
            </w:r>
          </w:p>
        </w:tc>
        <w:tc>
          <w:tcPr>
            <w:tcW w:w="1622" w:type="dxa"/>
          </w:tcPr>
          <w:p w14:paraId="71A7B263" w14:textId="0B8292F8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13</w:t>
            </w:r>
            <w:r w:rsidR="000331C3" w:rsidRPr="005542CC">
              <w:rPr>
                <w:rFonts w:ascii="Times New Roman" w:hAnsi="Times New Roman" w:cs="Times New Roman"/>
                <w:lang w:val="en-US"/>
              </w:rPr>
              <w:t xml:space="preserve"> (28.9)</w:t>
            </w:r>
          </w:p>
        </w:tc>
        <w:tc>
          <w:tcPr>
            <w:tcW w:w="1640" w:type="dxa"/>
          </w:tcPr>
          <w:p w14:paraId="49737680" w14:textId="7D640D6B" w:rsidR="008E3C74" w:rsidRPr="005542CC" w:rsidRDefault="008E3C74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</w:t>
            </w:r>
            <w:r w:rsidR="000331C3" w:rsidRPr="005542CC">
              <w:rPr>
                <w:rFonts w:ascii="Times New Roman" w:hAnsi="Times New Roman" w:cs="Times New Roman"/>
                <w:lang w:val="en-US"/>
              </w:rPr>
              <w:t xml:space="preserve"> (15.6)</w:t>
            </w:r>
          </w:p>
        </w:tc>
      </w:tr>
      <w:tr w:rsidR="008E3C74" w:rsidRPr="00F561F7" w14:paraId="49636CB1" w14:textId="77777777" w:rsidTr="00B00B33">
        <w:trPr>
          <w:trHeight w:val="228"/>
        </w:trPr>
        <w:tc>
          <w:tcPr>
            <w:tcW w:w="6715" w:type="dxa"/>
          </w:tcPr>
          <w:p w14:paraId="210E13EC" w14:textId="05D6826B" w:rsidR="008E3C74" w:rsidRPr="005542CC" w:rsidRDefault="008E3C74" w:rsidP="00E3225E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# of partners, past </w:t>
            </w:r>
            <w:r w:rsidR="00713300" w:rsidRPr="005542CC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months </w:t>
            </w:r>
            <w:r w:rsidRPr="005542CC">
              <w:rPr>
                <w:rFonts w:ascii="Times New Roman" w:hAnsi="Times New Roman" w:cs="Times New Roman"/>
                <w:lang w:val="en-US"/>
              </w:rPr>
              <w:t>(median</w:t>
            </w:r>
            <w:r w:rsidR="0055592C" w:rsidRPr="005542CC">
              <w:rPr>
                <w:rFonts w:ascii="Times New Roman" w:hAnsi="Times New Roman" w:cs="Times New Roman"/>
                <w:lang w:val="en-US"/>
              </w:rPr>
              <w:t>, IQR)</w:t>
            </w:r>
          </w:p>
        </w:tc>
        <w:tc>
          <w:tcPr>
            <w:tcW w:w="1622" w:type="dxa"/>
          </w:tcPr>
          <w:p w14:paraId="3D4C7F58" w14:textId="26954FA1" w:rsidR="008E3C74" w:rsidRPr="005542CC" w:rsidRDefault="007E0E31" w:rsidP="00CE061D">
            <w:pPr>
              <w:jc w:val="right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5</w:t>
            </w:r>
            <w:r w:rsidR="0055592C" w:rsidRPr="005542CC">
              <w:rPr>
                <w:rFonts w:ascii="Times New Roman" w:hAnsi="Times New Roman" w:cs="Times New Roman"/>
                <w:lang w:val="en-US"/>
              </w:rPr>
              <w:t>, IQR 1-10</w:t>
            </w:r>
          </w:p>
        </w:tc>
        <w:tc>
          <w:tcPr>
            <w:tcW w:w="1622" w:type="dxa"/>
          </w:tcPr>
          <w:p w14:paraId="23A93B58" w14:textId="58A5C1AB" w:rsidR="008E3C74" w:rsidRPr="005542CC" w:rsidRDefault="003E021D" w:rsidP="00CE061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2, IQR 1-3</w:t>
            </w:r>
          </w:p>
        </w:tc>
        <w:tc>
          <w:tcPr>
            <w:tcW w:w="1622" w:type="dxa"/>
          </w:tcPr>
          <w:p w14:paraId="2E56543F" w14:textId="62EAD36C" w:rsidR="008E3C74" w:rsidRPr="005542CC" w:rsidRDefault="003E021D" w:rsidP="00CE061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3, IQR 1-5</w:t>
            </w:r>
          </w:p>
        </w:tc>
        <w:tc>
          <w:tcPr>
            <w:tcW w:w="1640" w:type="dxa"/>
          </w:tcPr>
          <w:p w14:paraId="40EAADFB" w14:textId="6BA075DD" w:rsidR="008E3C74" w:rsidRPr="005542CC" w:rsidRDefault="008E3C74" w:rsidP="00CE061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</w:t>
            </w:r>
            <w:r w:rsidR="003E021D" w:rsidRPr="005542CC">
              <w:rPr>
                <w:rFonts w:ascii="Times New Roman" w:hAnsi="Times New Roman" w:cs="Times New Roman"/>
                <w:lang w:val="en-US"/>
              </w:rPr>
              <w:t>, IQR 1-3</w:t>
            </w:r>
          </w:p>
        </w:tc>
      </w:tr>
      <w:tr w:rsidR="008E3C74" w:rsidRPr="00F561F7" w14:paraId="008669B0" w14:textId="7ACB4B0B" w:rsidTr="00B00B33">
        <w:trPr>
          <w:trHeight w:val="196"/>
        </w:trPr>
        <w:tc>
          <w:tcPr>
            <w:tcW w:w="6715" w:type="dxa"/>
          </w:tcPr>
          <w:p w14:paraId="1A822CBE" w14:textId="4C8BB46B" w:rsidR="008E3C74" w:rsidRPr="005542CC" w:rsidRDefault="008E3C74" w:rsidP="00600A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PrEP disclosure to main partner</w:t>
            </w:r>
            <w:r w:rsidR="009322A8" w:rsidRPr="005542CC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b</w:t>
            </w: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(n (%))</w:t>
            </w:r>
          </w:p>
        </w:tc>
        <w:tc>
          <w:tcPr>
            <w:tcW w:w="1622" w:type="dxa"/>
          </w:tcPr>
          <w:p w14:paraId="26D27277" w14:textId="7FE3BF7B" w:rsidR="008E3C74" w:rsidRPr="005542CC" w:rsidRDefault="007E0E31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22" w:type="dxa"/>
          </w:tcPr>
          <w:p w14:paraId="23736950" w14:textId="4F7A6DC8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11 (50.0)</w:t>
            </w:r>
          </w:p>
        </w:tc>
        <w:tc>
          <w:tcPr>
            <w:tcW w:w="1622" w:type="dxa"/>
          </w:tcPr>
          <w:p w14:paraId="0AB7B4AE" w14:textId="0E2D0C81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(53.9)</w:t>
            </w:r>
          </w:p>
        </w:tc>
        <w:tc>
          <w:tcPr>
            <w:tcW w:w="1640" w:type="dxa"/>
          </w:tcPr>
          <w:p w14:paraId="3C39C59E" w14:textId="0E4C8D99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 (57.1)</w:t>
            </w:r>
          </w:p>
        </w:tc>
      </w:tr>
      <w:tr w:rsidR="008E3C74" w:rsidRPr="00F561F7" w14:paraId="3CDDDEB3" w14:textId="0DF6EAA9" w:rsidTr="00B00B33">
        <w:trPr>
          <w:trHeight w:val="228"/>
        </w:trPr>
        <w:tc>
          <w:tcPr>
            <w:tcW w:w="6715" w:type="dxa"/>
          </w:tcPr>
          <w:p w14:paraId="6C46B795" w14:textId="5365A567" w:rsidR="008E3C74" w:rsidRPr="005542CC" w:rsidRDefault="008E3C74" w:rsidP="00600AF9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Perception statements</w:t>
            </w:r>
            <w:r w:rsidR="009322A8" w:rsidRPr="005542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22A8" w:rsidRPr="005542CC">
              <w:rPr>
                <w:rFonts w:ascii="Times New Roman" w:hAnsi="Times New Roman" w:cs="Times New Roman"/>
                <w:b/>
                <w:bCs/>
                <w:lang w:val="en-US"/>
              </w:rPr>
              <w:t>(n (%))</w:t>
            </w:r>
          </w:p>
        </w:tc>
        <w:tc>
          <w:tcPr>
            <w:tcW w:w="1622" w:type="dxa"/>
          </w:tcPr>
          <w:p w14:paraId="68BD2E6B" w14:textId="77777777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2" w:type="dxa"/>
          </w:tcPr>
          <w:p w14:paraId="015E3E26" w14:textId="727E0CC7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2" w:type="dxa"/>
          </w:tcPr>
          <w:p w14:paraId="0F68579F" w14:textId="1D9BE99F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</w:tcPr>
          <w:p w14:paraId="4B3ACFF9" w14:textId="77777777" w:rsidR="008E3C74" w:rsidRPr="005542CC" w:rsidRDefault="008E3C74" w:rsidP="00600AF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E31" w:rsidRPr="00F561F7" w14:paraId="7FF479EC" w14:textId="77777777" w:rsidTr="00B00B33">
        <w:trPr>
          <w:trHeight w:val="467"/>
        </w:trPr>
        <w:tc>
          <w:tcPr>
            <w:tcW w:w="6715" w:type="dxa"/>
          </w:tcPr>
          <w:p w14:paraId="31900EB7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I feel comfortable talking to my medical </w:t>
            </w:r>
          </w:p>
          <w:p w14:paraId="0C220A38" w14:textId="7E914FA7" w:rsidR="007E0E31" w:rsidRPr="005542CC" w:rsidRDefault="007E0E31" w:rsidP="007E0E3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provider about PrEP</w:t>
            </w:r>
          </w:p>
        </w:tc>
        <w:tc>
          <w:tcPr>
            <w:tcW w:w="1622" w:type="dxa"/>
          </w:tcPr>
          <w:p w14:paraId="7B322770" w14:textId="3EE681D2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40 (88.9)</w:t>
            </w:r>
          </w:p>
        </w:tc>
        <w:tc>
          <w:tcPr>
            <w:tcW w:w="1622" w:type="dxa"/>
          </w:tcPr>
          <w:p w14:paraId="31897CE5" w14:textId="3CAAB017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22 (100.0)</w:t>
            </w:r>
          </w:p>
        </w:tc>
        <w:tc>
          <w:tcPr>
            <w:tcW w:w="1622" w:type="dxa"/>
          </w:tcPr>
          <w:p w14:paraId="02891B03" w14:textId="215C06CF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12 (92.3)</w:t>
            </w:r>
          </w:p>
        </w:tc>
        <w:tc>
          <w:tcPr>
            <w:tcW w:w="1640" w:type="dxa"/>
          </w:tcPr>
          <w:p w14:paraId="60DDEFF2" w14:textId="627DE82C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(100.0)</w:t>
            </w:r>
          </w:p>
        </w:tc>
      </w:tr>
      <w:tr w:rsidR="007E0E31" w:rsidRPr="00F561F7" w14:paraId="3D0EA592" w14:textId="72A7DA05" w:rsidTr="00B00B33">
        <w:trPr>
          <w:trHeight w:val="457"/>
        </w:trPr>
        <w:tc>
          <w:tcPr>
            <w:tcW w:w="6715" w:type="dxa"/>
          </w:tcPr>
          <w:p w14:paraId="62A45E7A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I avoid telling my medical provider about how </w:t>
            </w:r>
          </w:p>
          <w:p w14:paraId="56C94F34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often I miss doses of my PrEP medication </w:t>
            </w:r>
          </w:p>
          <w:p w14:paraId="03F0526A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because I would not want him/her to be </w:t>
            </w:r>
          </w:p>
          <w:p w14:paraId="2F8AD06C" w14:textId="35965BCA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disappointed in me</w:t>
            </w:r>
          </w:p>
        </w:tc>
        <w:tc>
          <w:tcPr>
            <w:tcW w:w="1622" w:type="dxa"/>
          </w:tcPr>
          <w:p w14:paraId="37D4267E" w14:textId="2C0F3B0B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(15.6)</w:t>
            </w:r>
          </w:p>
        </w:tc>
        <w:tc>
          <w:tcPr>
            <w:tcW w:w="1622" w:type="dxa"/>
          </w:tcPr>
          <w:p w14:paraId="15AE2DA4" w14:textId="4E1FDFA9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(4.5)</w:t>
            </w:r>
          </w:p>
        </w:tc>
        <w:tc>
          <w:tcPr>
            <w:tcW w:w="1622" w:type="dxa"/>
          </w:tcPr>
          <w:p w14:paraId="6F60DAC0" w14:textId="42476BF5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1640" w:type="dxa"/>
          </w:tcPr>
          <w:p w14:paraId="5D8CA742" w14:textId="6F0295C3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(28.6)</w:t>
            </w:r>
          </w:p>
        </w:tc>
      </w:tr>
      <w:tr w:rsidR="007E0E31" w:rsidRPr="00F561F7" w14:paraId="47023A6A" w14:textId="0FA1EE81" w:rsidTr="00B00B33">
        <w:trPr>
          <w:trHeight w:val="697"/>
        </w:trPr>
        <w:tc>
          <w:tcPr>
            <w:tcW w:w="6715" w:type="dxa"/>
          </w:tcPr>
          <w:p w14:paraId="4ECE330F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I feel comfortable talking to my medical    </w:t>
            </w:r>
          </w:p>
          <w:p w14:paraId="5789A8E7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provider about my sexual behaviors and </w:t>
            </w:r>
          </w:p>
          <w:p w14:paraId="17B1C259" w14:textId="572199AE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sexual relationships</w:t>
            </w:r>
          </w:p>
        </w:tc>
        <w:tc>
          <w:tcPr>
            <w:tcW w:w="1622" w:type="dxa"/>
          </w:tcPr>
          <w:p w14:paraId="7C0CF232" w14:textId="5F58E219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36 (80.0)</w:t>
            </w:r>
          </w:p>
        </w:tc>
        <w:tc>
          <w:tcPr>
            <w:tcW w:w="1622" w:type="dxa"/>
          </w:tcPr>
          <w:p w14:paraId="320544D7" w14:textId="60D59048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20 (90.9)</w:t>
            </w:r>
          </w:p>
        </w:tc>
        <w:tc>
          <w:tcPr>
            <w:tcW w:w="1622" w:type="dxa"/>
          </w:tcPr>
          <w:p w14:paraId="43999FD8" w14:textId="488084D4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11 (84.6)</w:t>
            </w:r>
          </w:p>
        </w:tc>
        <w:tc>
          <w:tcPr>
            <w:tcW w:w="1640" w:type="dxa"/>
          </w:tcPr>
          <w:p w14:paraId="3B33322D" w14:textId="1F1A988B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7 (100.0)</w:t>
            </w:r>
          </w:p>
        </w:tc>
      </w:tr>
      <w:tr w:rsidR="007E0E31" w:rsidRPr="00F561F7" w14:paraId="2B30216F" w14:textId="1A81CFE5" w:rsidTr="00B00B33">
        <w:trPr>
          <w:trHeight w:val="457"/>
        </w:trPr>
        <w:tc>
          <w:tcPr>
            <w:tcW w:w="6715" w:type="dxa"/>
          </w:tcPr>
          <w:p w14:paraId="5FE4C94B" w14:textId="77777777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I worry that my medial provider will make </w:t>
            </w:r>
          </w:p>
          <w:p w14:paraId="64CCC4C8" w14:textId="670B223A" w:rsidR="007E0E31" w:rsidRPr="005542CC" w:rsidRDefault="007E0E31" w:rsidP="007E0E31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judgements about me for my sexual behavior</w:t>
            </w:r>
          </w:p>
        </w:tc>
        <w:tc>
          <w:tcPr>
            <w:tcW w:w="1622" w:type="dxa"/>
          </w:tcPr>
          <w:p w14:paraId="7BCA75DC" w14:textId="6FE6AF66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(15.6)</w:t>
            </w:r>
          </w:p>
        </w:tc>
        <w:tc>
          <w:tcPr>
            <w:tcW w:w="1622" w:type="dxa"/>
          </w:tcPr>
          <w:p w14:paraId="0C47F650" w14:textId="17B4526A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(9.1)</w:t>
            </w:r>
          </w:p>
        </w:tc>
        <w:tc>
          <w:tcPr>
            <w:tcW w:w="1622" w:type="dxa"/>
          </w:tcPr>
          <w:p w14:paraId="4DF3ED19" w14:textId="1176745F" w:rsidR="007E0E31" w:rsidRPr="005542CC" w:rsidRDefault="007E0E31" w:rsidP="007E0E31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0" w:type="dxa"/>
          </w:tcPr>
          <w:p w14:paraId="70936973" w14:textId="0717E757" w:rsidR="007E0E31" w:rsidRPr="005542CC" w:rsidRDefault="007E0E31" w:rsidP="007E0E3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(14.3)</w:t>
            </w:r>
          </w:p>
        </w:tc>
      </w:tr>
    </w:tbl>
    <w:p w14:paraId="5F62A793" w14:textId="77777777" w:rsidR="009322A8" w:rsidRPr="005542CC" w:rsidRDefault="009322A8" w:rsidP="00713300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vertAlign w:val="superscript"/>
          <w:lang w:val="en-US"/>
        </w:rPr>
        <w:t xml:space="preserve">a </w:t>
      </w:r>
      <w:proofErr w:type="gramStart"/>
      <w:r w:rsidRPr="005542CC">
        <w:rPr>
          <w:rFonts w:ascii="Times New Roman" w:hAnsi="Times New Roman" w:cs="Times New Roman"/>
          <w:lang w:val="en-US"/>
        </w:rPr>
        <w:t>percentages</w:t>
      </w:r>
      <w:proofErr w:type="gramEnd"/>
      <w:r w:rsidRPr="005542CC">
        <w:rPr>
          <w:rFonts w:ascii="Times New Roman" w:hAnsi="Times New Roman" w:cs="Times New Roman"/>
          <w:lang w:val="en-US"/>
        </w:rPr>
        <w:t xml:space="preserve"> reported are based on the number of participants who completed an interview for each time period </w:t>
      </w:r>
    </w:p>
    <w:p w14:paraId="60AFBF61" w14:textId="44E5DEB4" w:rsidR="00713300" w:rsidRPr="005542CC" w:rsidRDefault="009322A8" w:rsidP="00713300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vertAlign w:val="superscript"/>
          <w:lang w:val="en-US"/>
        </w:rPr>
        <w:t xml:space="preserve">b </w:t>
      </w:r>
      <w:r w:rsidR="00713300" w:rsidRPr="005542CC">
        <w:rPr>
          <w:rFonts w:ascii="Times New Roman" w:hAnsi="Times New Roman" w:cs="Times New Roman"/>
          <w:lang w:val="en-US"/>
        </w:rPr>
        <w:t>the number of partners at baseline were based on the past 6 months</w:t>
      </w:r>
    </w:p>
    <w:p w14:paraId="0A67CD58" w14:textId="73BAF6DB" w:rsidR="00162163" w:rsidRPr="005542CC" w:rsidRDefault="00162163" w:rsidP="00D77661">
      <w:pPr>
        <w:rPr>
          <w:rFonts w:ascii="Times New Roman" w:hAnsi="Times New Roman" w:cs="Times New Roman"/>
          <w:lang w:val="en-US"/>
        </w:rPr>
      </w:pPr>
    </w:p>
    <w:p w14:paraId="634D260E" w14:textId="21B9C041" w:rsidR="00290DAD" w:rsidRPr="005542CC" w:rsidRDefault="00290DAD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6E1136EE" w14:textId="257546F1" w:rsidR="00290DAD" w:rsidRPr="005542CC" w:rsidRDefault="00290DAD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1F2F5668" w14:textId="761298DD" w:rsidR="00290DAD" w:rsidRPr="005542CC" w:rsidRDefault="00290DAD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427F4242" w14:textId="09BFF219" w:rsidR="00290DAD" w:rsidRPr="005542CC" w:rsidRDefault="00290DAD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23B762EE" w14:textId="4D5B00A1" w:rsidR="0049571E" w:rsidRPr="005542CC" w:rsidRDefault="0049571E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3733F4DC" w14:textId="77777777" w:rsidR="0049571E" w:rsidRPr="005542CC" w:rsidRDefault="0049571E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38ABEF69" w14:textId="370C6730" w:rsidR="00290DAD" w:rsidRPr="005542CC" w:rsidRDefault="00290DAD" w:rsidP="00D77661">
      <w:pPr>
        <w:rPr>
          <w:rFonts w:ascii="Times New Roman" w:hAnsi="Times New Roman" w:cs="Times New Roman"/>
          <w:b/>
          <w:bCs/>
          <w:lang w:val="en-US"/>
        </w:rPr>
      </w:pPr>
    </w:p>
    <w:p w14:paraId="35AC70EF" w14:textId="491C9666" w:rsidR="00566C21" w:rsidRPr="005542CC" w:rsidRDefault="00566C21" w:rsidP="00510D7A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8C2A8C2" w14:textId="77777777" w:rsidR="009322A8" w:rsidRPr="005542CC" w:rsidRDefault="009322A8" w:rsidP="00510D7A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FE5BE6B" w14:textId="77777777" w:rsidR="00337BB2" w:rsidRDefault="00337BB2" w:rsidP="00510D7A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51904DF" w14:textId="4A2654FD" w:rsidR="008E3C74" w:rsidRDefault="00647B94" w:rsidP="00337BB2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Figure 1.</w:t>
      </w:r>
      <w:r w:rsidR="00337BB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E3C74" w:rsidRPr="005542CC">
        <w:rPr>
          <w:rFonts w:ascii="Times New Roman" w:hAnsi="Times New Roman" w:cs="Times New Roman"/>
          <w:b/>
          <w:bCs/>
          <w:lang w:val="en-US"/>
        </w:rPr>
        <w:t xml:space="preserve"> Pr</w:t>
      </w:r>
      <w:r w:rsidR="00983B88" w:rsidRPr="005542CC">
        <w:rPr>
          <w:rFonts w:ascii="Times New Roman" w:hAnsi="Times New Roman" w:cs="Times New Roman"/>
          <w:b/>
          <w:bCs/>
          <w:lang w:val="en-US"/>
        </w:rPr>
        <w:t>EP Adherence Measures</w:t>
      </w:r>
      <w:r w:rsidR="008E3C74" w:rsidRPr="005542CC">
        <w:rPr>
          <w:rFonts w:ascii="Times New Roman" w:hAnsi="Times New Roman" w:cs="Times New Roman"/>
          <w:b/>
          <w:bCs/>
          <w:lang w:val="en-US"/>
        </w:rPr>
        <w:t xml:space="preserve"> among Transgender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O</w:t>
      </w:r>
      <w:r w:rsidR="003E2219" w:rsidRPr="005542CC">
        <w:rPr>
          <w:rFonts w:ascii="Times New Roman" w:hAnsi="Times New Roman" w:cs="Times New Roman"/>
          <w:b/>
          <w:bCs/>
          <w:lang w:val="en-US"/>
        </w:rPr>
        <w:t xml:space="preserve">bservational 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>C</w:t>
      </w:r>
      <w:r w:rsidR="003E2219" w:rsidRPr="005542CC">
        <w:rPr>
          <w:rFonts w:ascii="Times New Roman" w:hAnsi="Times New Roman" w:cs="Times New Roman"/>
          <w:b/>
          <w:bCs/>
          <w:lang w:val="en-US"/>
        </w:rPr>
        <w:t>ohort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E3C74" w:rsidRPr="005542CC">
        <w:rPr>
          <w:rFonts w:ascii="Times New Roman" w:hAnsi="Times New Roman" w:cs="Times New Roman"/>
          <w:b/>
          <w:bCs/>
          <w:lang w:val="en-US"/>
        </w:rPr>
        <w:t>Participants at Howard Brown Health, Chicago, IL, 2014-2018, (N=510)</w:t>
      </w:r>
    </w:p>
    <w:p w14:paraId="061D8031" w14:textId="1BA40DA4" w:rsidR="007B37F6" w:rsidRPr="007B37F6" w:rsidRDefault="007B37F6" w:rsidP="005542CC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7FAC1C60" wp14:editId="22038406">
            <wp:extent cx="8985250" cy="4686300"/>
            <wp:effectExtent l="0" t="0" r="635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4294AAB-612C-3874-AEC7-23D36EF15C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355BDE9" w14:textId="068A5B5F" w:rsidR="006E7D00" w:rsidRPr="005542CC" w:rsidRDefault="00D7320B" w:rsidP="006E7D00">
      <w:pPr>
        <w:spacing w:after="0"/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  <w:lang w:val="en-US"/>
        </w:rPr>
        <w:t xml:space="preserve">*percentages reported are based on </w:t>
      </w:r>
      <w:r w:rsidR="00566C21" w:rsidRPr="005542CC">
        <w:rPr>
          <w:rFonts w:ascii="Times New Roman" w:hAnsi="Times New Roman" w:cs="Times New Roman"/>
          <w:lang w:val="en-US"/>
        </w:rPr>
        <w:t xml:space="preserve">the </w:t>
      </w:r>
      <w:r w:rsidR="00B46289" w:rsidRPr="005542CC">
        <w:rPr>
          <w:rFonts w:ascii="Times New Roman" w:hAnsi="Times New Roman" w:cs="Times New Roman"/>
          <w:lang w:val="en-US"/>
        </w:rPr>
        <w:t xml:space="preserve">estimated </w:t>
      </w:r>
      <w:r w:rsidRPr="005542CC">
        <w:rPr>
          <w:rFonts w:ascii="Times New Roman" w:hAnsi="Times New Roman" w:cs="Times New Roman"/>
          <w:lang w:val="en-US"/>
        </w:rPr>
        <w:t>number of days covered over a 90-day time period</w:t>
      </w:r>
    </w:p>
    <w:p w14:paraId="78A21A44" w14:textId="5DBA467D" w:rsidR="00D7320B" w:rsidRPr="005542CC" w:rsidRDefault="00566C21" w:rsidP="00E3225E">
      <w:pPr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</w:rPr>
        <w:t>PDC=proportion of days covered</w:t>
      </w:r>
      <w:r w:rsidR="00576D42" w:rsidRPr="005542CC">
        <w:rPr>
          <w:rFonts w:ascii="Times New Roman" w:hAnsi="Times New Roman" w:cs="Times New Roman"/>
        </w:rPr>
        <w:t xml:space="preserve"> = number of pills dispensed/90-day interval) *100</w:t>
      </w:r>
    </w:p>
    <w:p w14:paraId="7AD2F2C2" w14:textId="79659553" w:rsidR="00032C38" w:rsidRPr="005542CC" w:rsidRDefault="00032C38" w:rsidP="00E3225E">
      <w:pPr>
        <w:rPr>
          <w:rFonts w:ascii="Times New Roman" w:hAnsi="Times New Roman" w:cs="Times New Roman"/>
          <w:lang w:val="en-US"/>
        </w:rPr>
      </w:pPr>
    </w:p>
    <w:p w14:paraId="491E9C72" w14:textId="3664A598" w:rsidR="00A701BE" w:rsidRPr="005542CC" w:rsidRDefault="00A701BE" w:rsidP="00E3225E">
      <w:pPr>
        <w:rPr>
          <w:rFonts w:ascii="Times New Roman" w:hAnsi="Times New Roman" w:cs="Times New Roman"/>
          <w:lang w:val="en-US"/>
        </w:rPr>
      </w:pPr>
    </w:p>
    <w:p w14:paraId="60FDD1E8" w14:textId="4EC087BC" w:rsidR="00E3225E" w:rsidRPr="005542CC" w:rsidRDefault="00E3225E" w:rsidP="00DB1644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510D7A" w:rsidRPr="005542CC">
        <w:rPr>
          <w:rFonts w:ascii="Times New Roman" w:hAnsi="Times New Roman" w:cs="Times New Roman"/>
          <w:b/>
          <w:bCs/>
          <w:lang w:val="en-US"/>
        </w:rPr>
        <w:t>I</w:t>
      </w:r>
      <w:r w:rsidR="00337BB2">
        <w:rPr>
          <w:rFonts w:ascii="Times New Roman" w:hAnsi="Times New Roman" w:cs="Times New Roman"/>
          <w:b/>
          <w:bCs/>
          <w:lang w:val="en-US"/>
        </w:rPr>
        <w:t>II</w:t>
      </w:r>
      <w:r w:rsidRPr="005542CC">
        <w:rPr>
          <w:rFonts w:ascii="Times New Roman" w:hAnsi="Times New Roman" w:cs="Times New Roman"/>
          <w:b/>
          <w:bCs/>
          <w:lang w:val="en-US"/>
        </w:rPr>
        <w:t xml:space="preserve">. PrEP Adherence </w:t>
      </w:r>
      <w:r w:rsidR="00D22D40" w:rsidRPr="005542CC">
        <w:rPr>
          <w:rFonts w:ascii="Times New Roman" w:hAnsi="Times New Roman" w:cs="Times New Roman"/>
          <w:b/>
          <w:bCs/>
          <w:lang w:val="en-US"/>
        </w:rPr>
        <w:t xml:space="preserve">Measures </w:t>
      </w:r>
      <w:r w:rsidRPr="005542CC">
        <w:rPr>
          <w:rFonts w:ascii="Times New Roman" w:hAnsi="Times New Roman" w:cs="Times New Roman"/>
          <w:b/>
          <w:bCs/>
          <w:lang w:val="en-US"/>
        </w:rPr>
        <w:t>among Transgender</w:t>
      </w:r>
      <w:r w:rsidR="00D1064A" w:rsidRPr="005542CC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542CC">
        <w:rPr>
          <w:rFonts w:ascii="Times New Roman" w:hAnsi="Times New Roman" w:cs="Times New Roman"/>
          <w:b/>
          <w:bCs/>
          <w:lang w:val="en-US"/>
        </w:rPr>
        <w:t>Participants</w:t>
      </w:r>
      <w:r w:rsidR="00207BC8" w:rsidRPr="005542CC">
        <w:rPr>
          <w:rFonts w:ascii="Times New Roman" w:hAnsi="Times New Roman" w:cs="Times New Roman"/>
          <w:b/>
          <w:bCs/>
          <w:lang w:val="en-US"/>
        </w:rPr>
        <w:t xml:space="preserve"> in the Medication Adherence Substudy</w:t>
      </w:r>
      <w:r w:rsidR="00B00B33" w:rsidRPr="005542CC">
        <w:rPr>
          <w:rFonts w:ascii="Times New Roman" w:hAnsi="Times New Roman" w:cs="Times New Roman"/>
          <w:b/>
          <w:bCs/>
          <w:lang w:val="en-US"/>
        </w:rPr>
        <w:t xml:space="preserve"> at Howard Brown Health</w:t>
      </w:r>
      <w:r w:rsidRPr="005542CC">
        <w:rPr>
          <w:rFonts w:ascii="Times New Roman" w:hAnsi="Times New Roman" w:cs="Times New Roman"/>
          <w:b/>
          <w:bCs/>
          <w:lang w:val="en-US"/>
        </w:rPr>
        <w:t>, Chicago, IL, SHIPP Study, 2014-201</w:t>
      </w:r>
      <w:r w:rsidR="003F31F9" w:rsidRPr="005542CC">
        <w:rPr>
          <w:rFonts w:ascii="Times New Roman" w:hAnsi="Times New Roman" w:cs="Times New Roman"/>
          <w:b/>
          <w:bCs/>
          <w:lang w:val="en-US"/>
        </w:rPr>
        <w:t>8</w:t>
      </w:r>
      <w:r w:rsidR="00E61EB8" w:rsidRPr="005542CC">
        <w:rPr>
          <w:rFonts w:ascii="Times New Roman" w:hAnsi="Times New Roman" w:cs="Times New Roman"/>
          <w:b/>
          <w:bCs/>
          <w:lang w:val="en-US"/>
        </w:rPr>
        <w:t>, (N=4</w:t>
      </w:r>
      <w:r w:rsidR="00997806" w:rsidRPr="005542CC">
        <w:rPr>
          <w:rFonts w:ascii="Times New Roman" w:hAnsi="Times New Roman" w:cs="Times New Roman"/>
          <w:b/>
          <w:bCs/>
          <w:lang w:val="en-US"/>
        </w:rPr>
        <w:t>5</w:t>
      </w:r>
      <w:r w:rsidR="00E61EB8" w:rsidRPr="005542CC"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Style w:val="TableGrid"/>
        <w:tblW w:w="139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29"/>
        <w:gridCol w:w="2449"/>
        <w:gridCol w:w="2295"/>
        <w:gridCol w:w="2449"/>
        <w:gridCol w:w="2449"/>
      </w:tblGrid>
      <w:tr w:rsidR="005542CC" w:rsidRPr="00F561F7" w14:paraId="6ED3323F" w14:textId="77777777" w:rsidTr="005542CC">
        <w:trPr>
          <w:trHeight w:val="200"/>
        </w:trPr>
        <w:tc>
          <w:tcPr>
            <w:tcW w:w="4329" w:type="dxa"/>
          </w:tcPr>
          <w:p w14:paraId="046AA965" w14:textId="77777777" w:rsidR="005542CC" w:rsidRPr="005542CC" w:rsidRDefault="005542CC" w:rsidP="00893B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449" w:type="dxa"/>
          </w:tcPr>
          <w:p w14:paraId="0AF141B1" w14:textId="5069CD73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3-month</w:t>
            </w:r>
          </w:p>
        </w:tc>
        <w:tc>
          <w:tcPr>
            <w:tcW w:w="2295" w:type="dxa"/>
          </w:tcPr>
          <w:p w14:paraId="6471C70A" w14:textId="7E375EF0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6-month</w:t>
            </w:r>
          </w:p>
        </w:tc>
        <w:tc>
          <w:tcPr>
            <w:tcW w:w="2449" w:type="dxa"/>
          </w:tcPr>
          <w:p w14:paraId="7BEDBD1F" w14:textId="187D0080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9-month</w:t>
            </w:r>
          </w:p>
        </w:tc>
        <w:tc>
          <w:tcPr>
            <w:tcW w:w="2449" w:type="dxa"/>
          </w:tcPr>
          <w:p w14:paraId="6A7D3D14" w14:textId="2907C3DB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12-month</w:t>
            </w:r>
          </w:p>
        </w:tc>
      </w:tr>
      <w:tr w:rsidR="005542CC" w:rsidRPr="00F561F7" w14:paraId="21AED92C" w14:textId="77777777" w:rsidTr="005542CC">
        <w:trPr>
          <w:trHeight w:val="200"/>
        </w:trPr>
        <w:tc>
          <w:tcPr>
            <w:tcW w:w="4329" w:type="dxa"/>
          </w:tcPr>
          <w:p w14:paraId="3A7216DD" w14:textId="261A1DD0" w:rsidR="005542CC" w:rsidRPr="005542CC" w:rsidRDefault="005542CC" w:rsidP="003F6D1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Interviews Completed (%)</w:t>
            </w:r>
          </w:p>
        </w:tc>
        <w:tc>
          <w:tcPr>
            <w:tcW w:w="2449" w:type="dxa"/>
          </w:tcPr>
          <w:p w14:paraId="45E3DE99" w14:textId="5FDE0B97" w:rsidR="005542CC" w:rsidRPr="005542CC" w:rsidRDefault="005542CC" w:rsidP="003F6D1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18 (40.0)</w:t>
            </w:r>
          </w:p>
        </w:tc>
        <w:tc>
          <w:tcPr>
            <w:tcW w:w="2295" w:type="dxa"/>
          </w:tcPr>
          <w:p w14:paraId="51DF63E8" w14:textId="2CFDDDC4" w:rsidR="005542CC" w:rsidRPr="005542CC" w:rsidRDefault="005542CC" w:rsidP="003F6D1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21 (46.7)</w:t>
            </w:r>
          </w:p>
        </w:tc>
        <w:tc>
          <w:tcPr>
            <w:tcW w:w="2449" w:type="dxa"/>
          </w:tcPr>
          <w:p w14:paraId="02088A56" w14:textId="6E0C1D99" w:rsidR="005542CC" w:rsidRPr="005542CC" w:rsidRDefault="005542CC" w:rsidP="003F6D1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17 (37.8)</w:t>
            </w:r>
          </w:p>
        </w:tc>
        <w:tc>
          <w:tcPr>
            <w:tcW w:w="2449" w:type="dxa"/>
          </w:tcPr>
          <w:p w14:paraId="1CAFAA8F" w14:textId="76622F38" w:rsidR="005542CC" w:rsidRPr="005542CC" w:rsidRDefault="005542CC" w:rsidP="003F6D1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12 (26.7)</w:t>
            </w:r>
          </w:p>
        </w:tc>
      </w:tr>
      <w:tr w:rsidR="005542CC" w:rsidRPr="00F561F7" w14:paraId="1258A58F" w14:textId="77777777" w:rsidTr="005542CC">
        <w:trPr>
          <w:trHeight w:val="209"/>
        </w:trPr>
        <w:tc>
          <w:tcPr>
            <w:tcW w:w="4329" w:type="dxa"/>
          </w:tcPr>
          <w:p w14:paraId="19072A3A" w14:textId="6BB82046" w:rsidR="005542CC" w:rsidRPr="005542CC" w:rsidRDefault="005542CC" w:rsidP="00274B1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bookmarkStart w:id="0" w:name="_Hlk36560005"/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Self-Reported Number of Doses Taken in Prior 7 Days (n (%))</w:t>
            </w:r>
            <w:r w:rsidRPr="005542C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449" w:type="dxa"/>
          </w:tcPr>
          <w:p w14:paraId="42EBB2FC" w14:textId="7D640DD1" w:rsidR="005542CC" w:rsidRPr="005542CC" w:rsidRDefault="005542CC" w:rsidP="00274B18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673E4510" w14:textId="598C7B53" w:rsidR="005542CC" w:rsidRPr="005542CC" w:rsidRDefault="005542CC" w:rsidP="00274B18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5AEC56A5" w14:textId="48F0D0F1" w:rsidR="005542CC" w:rsidRPr="005542CC" w:rsidRDefault="005542CC" w:rsidP="00274B18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37C4DDFF" w14:textId="2ED1FD57" w:rsidR="005542CC" w:rsidRPr="005542CC" w:rsidRDefault="005542CC" w:rsidP="00274B18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1779EE4A" w14:textId="77777777" w:rsidTr="005542CC">
        <w:trPr>
          <w:trHeight w:val="200"/>
        </w:trPr>
        <w:tc>
          <w:tcPr>
            <w:tcW w:w="4329" w:type="dxa"/>
          </w:tcPr>
          <w:p w14:paraId="71C94F51" w14:textId="2335081A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0-1 (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F561F7">
              <w:rPr>
                <w:rFonts w:ascii="Times New Roman" w:hAnsi="Times New Roman" w:cs="Times New Roman"/>
                <w:lang w:val="en-US"/>
              </w:rPr>
              <w:t>on-adherent</w:t>
            </w:r>
            <w:r w:rsidRPr="005542CC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449" w:type="dxa"/>
          </w:tcPr>
          <w:p w14:paraId="52F4CD69" w14:textId="2F7DEAE6" w:rsidR="005542CC" w:rsidRPr="005542CC" w:rsidRDefault="005542CC" w:rsidP="00CD78B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14792012" w14:textId="1DFDC902" w:rsidR="005542CC" w:rsidRPr="005542CC" w:rsidRDefault="005542CC" w:rsidP="00B47AE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 (19.0)</w:t>
            </w:r>
          </w:p>
        </w:tc>
        <w:tc>
          <w:tcPr>
            <w:tcW w:w="2449" w:type="dxa"/>
          </w:tcPr>
          <w:p w14:paraId="05D00DBC" w14:textId="3F8C6C2A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(5.9)</w:t>
            </w:r>
          </w:p>
        </w:tc>
        <w:tc>
          <w:tcPr>
            <w:tcW w:w="2449" w:type="dxa"/>
          </w:tcPr>
          <w:p w14:paraId="19ABABCF" w14:textId="248F9288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(16.7)</w:t>
            </w:r>
          </w:p>
        </w:tc>
      </w:tr>
      <w:tr w:rsidR="005542CC" w:rsidRPr="00F561F7" w14:paraId="19876035" w14:textId="77777777" w:rsidTr="005542CC">
        <w:trPr>
          <w:trHeight w:val="209"/>
        </w:trPr>
        <w:tc>
          <w:tcPr>
            <w:tcW w:w="4329" w:type="dxa"/>
          </w:tcPr>
          <w:p w14:paraId="3BB74E98" w14:textId="61E3D841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2-3 (Minimally adherent)</w:t>
            </w:r>
          </w:p>
        </w:tc>
        <w:tc>
          <w:tcPr>
            <w:tcW w:w="2449" w:type="dxa"/>
          </w:tcPr>
          <w:p w14:paraId="024F0287" w14:textId="7EB57A49" w:rsidR="005542CC" w:rsidRPr="005542CC" w:rsidRDefault="005542CC" w:rsidP="00CD78B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2C209856" w14:textId="7FACA381" w:rsidR="005542CC" w:rsidRPr="005542CC" w:rsidRDefault="005542CC" w:rsidP="00973C6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7980E3EC" w14:textId="6EB0EE73" w:rsidR="005542CC" w:rsidRPr="005542CC" w:rsidRDefault="005542CC" w:rsidP="00245B5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60B4CCEB" w14:textId="4C8E543B" w:rsidR="005542CC" w:rsidRPr="005542CC" w:rsidRDefault="005542CC" w:rsidP="00403B4C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2D425CB0" w14:textId="77777777" w:rsidTr="005542CC">
        <w:trPr>
          <w:trHeight w:val="209"/>
        </w:trPr>
        <w:tc>
          <w:tcPr>
            <w:tcW w:w="4329" w:type="dxa"/>
          </w:tcPr>
          <w:p w14:paraId="79828327" w14:textId="0AC59C87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4-6 (Modestly adherent)</w:t>
            </w:r>
          </w:p>
        </w:tc>
        <w:tc>
          <w:tcPr>
            <w:tcW w:w="2449" w:type="dxa"/>
          </w:tcPr>
          <w:p w14:paraId="1EEE6E53" w14:textId="22D29614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(11.1)</w:t>
            </w:r>
          </w:p>
        </w:tc>
        <w:tc>
          <w:tcPr>
            <w:tcW w:w="2295" w:type="dxa"/>
          </w:tcPr>
          <w:p w14:paraId="3C0B2312" w14:textId="6C6FB382" w:rsidR="005542CC" w:rsidRPr="005542CC" w:rsidRDefault="005542CC" w:rsidP="00B47AE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 (28.6)</w:t>
            </w:r>
          </w:p>
        </w:tc>
        <w:tc>
          <w:tcPr>
            <w:tcW w:w="2449" w:type="dxa"/>
          </w:tcPr>
          <w:p w14:paraId="124D36DE" w14:textId="7BF45D22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 (35.3)</w:t>
            </w:r>
          </w:p>
        </w:tc>
        <w:tc>
          <w:tcPr>
            <w:tcW w:w="2449" w:type="dxa"/>
          </w:tcPr>
          <w:p w14:paraId="373EA782" w14:textId="5A14C86B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(25.0)</w:t>
            </w:r>
          </w:p>
        </w:tc>
      </w:tr>
      <w:tr w:rsidR="005542CC" w:rsidRPr="00F561F7" w14:paraId="45D3D35B" w14:textId="77777777" w:rsidTr="005542CC">
        <w:trPr>
          <w:trHeight w:val="209"/>
        </w:trPr>
        <w:tc>
          <w:tcPr>
            <w:tcW w:w="4329" w:type="dxa"/>
          </w:tcPr>
          <w:p w14:paraId="65EA8F4C" w14:textId="77777777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7 (Fully adherent)</w:t>
            </w:r>
          </w:p>
        </w:tc>
        <w:tc>
          <w:tcPr>
            <w:tcW w:w="2449" w:type="dxa"/>
          </w:tcPr>
          <w:p w14:paraId="72883BC3" w14:textId="00B910FB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16 (88.9)</w:t>
            </w:r>
          </w:p>
        </w:tc>
        <w:tc>
          <w:tcPr>
            <w:tcW w:w="2295" w:type="dxa"/>
          </w:tcPr>
          <w:p w14:paraId="6F6989EB" w14:textId="38619F0E" w:rsidR="005542CC" w:rsidRPr="005542CC" w:rsidRDefault="005542CC" w:rsidP="00B47AE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11 (52.4)</w:t>
            </w:r>
          </w:p>
        </w:tc>
        <w:tc>
          <w:tcPr>
            <w:tcW w:w="2449" w:type="dxa"/>
          </w:tcPr>
          <w:p w14:paraId="3EDCF3BB" w14:textId="44276661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10 (58.8)</w:t>
            </w:r>
          </w:p>
        </w:tc>
        <w:tc>
          <w:tcPr>
            <w:tcW w:w="2449" w:type="dxa"/>
          </w:tcPr>
          <w:p w14:paraId="3D7F3469" w14:textId="13EDACA8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(58.3)</w:t>
            </w:r>
          </w:p>
        </w:tc>
      </w:tr>
      <w:tr w:rsidR="005542CC" w:rsidRPr="00F561F7" w14:paraId="35833A70" w14:textId="77777777" w:rsidTr="005542CC">
        <w:trPr>
          <w:trHeight w:val="209"/>
        </w:trPr>
        <w:tc>
          <w:tcPr>
            <w:tcW w:w="4329" w:type="dxa"/>
          </w:tcPr>
          <w:p w14:paraId="48FB1CBE" w14:textId="77777777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648A7E30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3017D71F" w14:textId="77777777" w:rsidR="005542CC" w:rsidRPr="005542CC" w:rsidRDefault="005542CC" w:rsidP="00B47AE7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1DA49861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4E768C17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2F26E80F" w14:textId="77777777" w:rsidTr="005542CC">
        <w:trPr>
          <w:trHeight w:val="209"/>
        </w:trPr>
        <w:tc>
          <w:tcPr>
            <w:tcW w:w="4329" w:type="dxa"/>
          </w:tcPr>
          <w:p w14:paraId="5206F1EE" w14:textId="65D92ABB" w:rsidR="005542CC" w:rsidRPr="005542CC" w:rsidRDefault="005542CC" w:rsidP="000331C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DBS Samples Collected (%)</w:t>
            </w:r>
          </w:p>
        </w:tc>
        <w:tc>
          <w:tcPr>
            <w:tcW w:w="2449" w:type="dxa"/>
          </w:tcPr>
          <w:p w14:paraId="6F7C09CE" w14:textId="2D44F95D" w:rsidR="005542CC" w:rsidRPr="005542CC" w:rsidRDefault="005542CC" w:rsidP="000331C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19 (42.2)</w:t>
            </w:r>
          </w:p>
        </w:tc>
        <w:tc>
          <w:tcPr>
            <w:tcW w:w="2295" w:type="dxa"/>
          </w:tcPr>
          <w:p w14:paraId="04911595" w14:textId="35CF3CD4" w:rsidR="005542CC" w:rsidRPr="005542CC" w:rsidRDefault="005542CC" w:rsidP="00B47AE7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20 (44.4)</w:t>
            </w:r>
          </w:p>
        </w:tc>
        <w:tc>
          <w:tcPr>
            <w:tcW w:w="2449" w:type="dxa"/>
          </w:tcPr>
          <w:p w14:paraId="4CF59E6A" w14:textId="2A7E48A3" w:rsidR="005542CC" w:rsidRPr="005542CC" w:rsidRDefault="005542CC" w:rsidP="000331C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15 (33.3)</w:t>
            </w:r>
          </w:p>
        </w:tc>
        <w:tc>
          <w:tcPr>
            <w:tcW w:w="2449" w:type="dxa"/>
          </w:tcPr>
          <w:p w14:paraId="05CB2593" w14:textId="2E800C61" w:rsidR="005542CC" w:rsidRPr="005542CC" w:rsidRDefault="005542CC" w:rsidP="000331C3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8 (17.8)</w:t>
            </w:r>
          </w:p>
        </w:tc>
      </w:tr>
      <w:tr w:rsidR="005542CC" w:rsidRPr="00F561F7" w14:paraId="5EEDF7FC" w14:textId="77777777" w:rsidTr="005542CC">
        <w:trPr>
          <w:trHeight w:val="209"/>
        </w:trPr>
        <w:tc>
          <w:tcPr>
            <w:tcW w:w="4329" w:type="dxa"/>
          </w:tcPr>
          <w:p w14:paraId="52A88A89" w14:textId="5AD2B806" w:rsidR="005542CC" w:rsidRPr="005542CC" w:rsidRDefault="005542CC" w:rsidP="00893B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  <w:lang w:val="en-US"/>
              </w:rPr>
              <w:t>TFV-DP – Estimated Doses Taken in Prior 7 Days (n (%)</w:t>
            </w:r>
            <w:r w:rsidRPr="005542C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2449" w:type="dxa"/>
          </w:tcPr>
          <w:p w14:paraId="26D798E4" w14:textId="175ACEF9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3811249E" w14:textId="6F186EAD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04B6874F" w14:textId="7A537766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6971A73B" w14:textId="7382C1D8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3AEEFD8B" w14:textId="77777777" w:rsidTr="005542CC">
        <w:trPr>
          <w:trHeight w:val="209"/>
        </w:trPr>
        <w:tc>
          <w:tcPr>
            <w:tcW w:w="4329" w:type="dxa"/>
          </w:tcPr>
          <w:p w14:paraId="6A4F78C1" w14:textId="77777777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0-1 (&lt; 350 fmol per punch)</w:t>
            </w:r>
          </w:p>
        </w:tc>
        <w:tc>
          <w:tcPr>
            <w:tcW w:w="2449" w:type="dxa"/>
          </w:tcPr>
          <w:p w14:paraId="05D867C6" w14:textId="6821D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 (21.0)</w:t>
            </w:r>
          </w:p>
        </w:tc>
        <w:tc>
          <w:tcPr>
            <w:tcW w:w="2295" w:type="dxa"/>
          </w:tcPr>
          <w:p w14:paraId="5A11BA5F" w14:textId="7A3D1AFE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(15.0)</w:t>
            </w:r>
          </w:p>
        </w:tc>
        <w:tc>
          <w:tcPr>
            <w:tcW w:w="2449" w:type="dxa"/>
          </w:tcPr>
          <w:p w14:paraId="7527A520" w14:textId="0C71A2D0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4 (26.7)</w:t>
            </w:r>
          </w:p>
        </w:tc>
        <w:tc>
          <w:tcPr>
            <w:tcW w:w="2449" w:type="dxa"/>
          </w:tcPr>
          <w:p w14:paraId="0CF6BBEE" w14:textId="20C7B8BD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2 (25.0)</w:t>
            </w:r>
          </w:p>
        </w:tc>
      </w:tr>
      <w:tr w:rsidR="005542CC" w:rsidRPr="00F561F7" w14:paraId="13CA763E" w14:textId="77777777" w:rsidTr="005542CC">
        <w:trPr>
          <w:trHeight w:val="209"/>
        </w:trPr>
        <w:tc>
          <w:tcPr>
            <w:tcW w:w="4329" w:type="dxa"/>
          </w:tcPr>
          <w:p w14:paraId="7D819A67" w14:textId="15F57B0B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2-3 (350-699 fmol per punch)</w:t>
            </w:r>
          </w:p>
        </w:tc>
        <w:tc>
          <w:tcPr>
            <w:tcW w:w="2449" w:type="dxa"/>
          </w:tcPr>
          <w:p w14:paraId="700D6A9C" w14:textId="7D6FD545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(5.3)</w:t>
            </w:r>
          </w:p>
        </w:tc>
        <w:tc>
          <w:tcPr>
            <w:tcW w:w="2295" w:type="dxa"/>
          </w:tcPr>
          <w:p w14:paraId="4DBFD2FD" w14:textId="37B524F9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(15.0)</w:t>
            </w:r>
          </w:p>
        </w:tc>
        <w:tc>
          <w:tcPr>
            <w:tcW w:w="2449" w:type="dxa"/>
          </w:tcPr>
          <w:p w14:paraId="530E188A" w14:textId="35DCC3CD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 (6.6)</w:t>
            </w:r>
          </w:p>
        </w:tc>
        <w:tc>
          <w:tcPr>
            <w:tcW w:w="2449" w:type="dxa"/>
          </w:tcPr>
          <w:p w14:paraId="5ED03DCC" w14:textId="5DD82C87" w:rsidR="005542CC" w:rsidRPr="005542CC" w:rsidRDefault="005542CC" w:rsidP="00CD78B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14D8044F" w14:textId="77777777" w:rsidTr="005542CC">
        <w:trPr>
          <w:trHeight w:val="209"/>
        </w:trPr>
        <w:tc>
          <w:tcPr>
            <w:tcW w:w="4329" w:type="dxa"/>
          </w:tcPr>
          <w:p w14:paraId="5926D315" w14:textId="52033A01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4-6 (700-1249 fmol per punch)</w:t>
            </w:r>
          </w:p>
        </w:tc>
        <w:tc>
          <w:tcPr>
            <w:tcW w:w="2449" w:type="dxa"/>
          </w:tcPr>
          <w:p w14:paraId="417CAD10" w14:textId="255B360F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(15.8)</w:t>
            </w:r>
          </w:p>
        </w:tc>
        <w:tc>
          <w:tcPr>
            <w:tcW w:w="2295" w:type="dxa"/>
          </w:tcPr>
          <w:p w14:paraId="67080FE2" w14:textId="0FC46641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8 (40.0)</w:t>
            </w:r>
          </w:p>
        </w:tc>
        <w:tc>
          <w:tcPr>
            <w:tcW w:w="2449" w:type="dxa"/>
          </w:tcPr>
          <w:p w14:paraId="3B563F79" w14:textId="3708285F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3 (20.0)</w:t>
            </w:r>
          </w:p>
        </w:tc>
        <w:tc>
          <w:tcPr>
            <w:tcW w:w="2449" w:type="dxa"/>
          </w:tcPr>
          <w:p w14:paraId="76CDCDC9" w14:textId="6189D7C8" w:rsidR="005542CC" w:rsidRPr="005542CC" w:rsidRDefault="005542CC" w:rsidP="00CD78B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1A315214" w14:textId="77777777" w:rsidTr="005542CC">
        <w:trPr>
          <w:trHeight w:val="209"/>
        </w:trPr>
        <w:tc>
          <w:tcPr>
            <w:tcW w:w="4329" w:type="dxa"/>
          </w:tcPr>
          <w:p w14:paraId="3E29FE7A" w14:textId="77777777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 xml:space="preserve">  7 (≥ 1250 fmol per punch)</w:t>
            </w:r>
          </w:p>
        </w:tc>
        <w:tc>
          <w:tcPr>
            <w:tcW w:w="2449" w:type="dxa"/>
          </w:tcPr>
          <w:p w14:paraId="6C145580" w14:textId="5D7A25A1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11 (57.9)</w:t>
            </w:r>
          </w:p>
        </w:tc>
        <w:tc>
          <w:tcPr>
            <w:tcW w:w="2295" w:type="dxa"/>
          </w:tcPr>
          <w:p w14:paraId="6320FEC4" w14:textId="0349AF9B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 (30.0)</w:t>
            </w:r>
          </w:p>
        </w:tc>
        <w:tc>
          <w:tcPr>
            <w:tcW w:w="2449" w:type="dxa"/>
          </w:tcPr>
          <w:p w14:paraId="03DA9B5E" w14:textId="3799020F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7 (26.7)</w:t>
            </w:r>
          </w:p>
        </w:tc>
        <w:tc>
          <w:tcPr>
            <w:tcW w:w="2449" w:type="dxa"/>
          </w:tcPr>
          <w:p w14:paraId="748729C8" w14:textId="717504EB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6 (75.0)</w:t>
            </w:r>
          </w:p>
        </w:tc>
      </w:tr>
      <w:tr w:rsidR="005542CC" w:rsidRPr="00F561F7" w14:paraId="2C121215" w14:textId="77777777" w:rsidTr="005542CC">
        <w:trPr>
          <w:trHeight w:val="209"/>
        </w:trPr>
        <w:tc>
          <w:tcPr>
            <w:tcW w:w="4329" w:type="dxa"/>
          </w:tcPr>
          <w:p w14:paraId="47F0D561" w14:textId="137BEB33" w:rsidR="005542CC" w:rsidRPr="005542CC" w:rsidRDefault="005542CC" w:rsidP="00893B4B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b/>
                <w:bCs/>
              </w:rPr>
              <w:t xml:space="preserve">Correlation Coefficient (95% </w:t>
            </w:r>
            <w:proofErr w:type="gramStart"/>
            <w:r w:rsidRPr="005542CC">
              <w:rPr>
                <w:rFonts w:ascii="Times New Roman" w:hAnsi="Times New Roman" w:cs="Times New Roman"/>
                <w:b/>
                <w:bCs/>
              </w:rPr>
              <w:t>CI)*</w:t>
            </w:r>
            <w:proofErr w:type="gramEnd"/>
            <w:r w:rsidRPr="005542C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449" w:type="dxa"/>
          </w:tcPr>
          <w:p w14:paraId="7D36CA25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95" w:type="dxa"/>
          </w:tcPr>
          <w:p w14:paraId="39F5DA76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27CAC5CC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9" w:type="dxa"/>
          </w:tcPr>
          <w:p w14:paraId="2912F04A" w14:textId="77777777" w:rsidR="005542CC" w:rsidRPr="005542CC" w:rsidRDefault="005542CC" w:rsidP="00CD78B5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42CC" w:rsidRPr="00F561F7" w14:paraId="50FB3103" w14:textId="77777777" w:rsidTr="005542CC">
        <w:trPr>
          <w:trHeight w:val="209"/>
        </w:trPr>
        <w:tc>
          <w:tcPr>
            <w:tcW w:w="4329" w:type="dxa"/>
          </w:tcPr>
          <w:p w14:paraId="696E20A2" w14:textId="0C1E5E7D" w:rsidR="005542CC" w:rsidRPr="005542CC" w:rsidRDefault="005542CC" w:rsidP="00B20394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</w:rPr>
              <w:t>TFV-DP vs. Doses Taken (continuous)</w:t>
            </w:r>
          </w:p>
        </w:tc>
        <w:tc>
          <w:tcPr>
            <w:tcW w:w="2449" w:type="dxa"/>
          </w:tcPr>
          <w:p w14:paraId="40E6D3A6" w14:textId="041B97E3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0.25 (-0.27 – 0.65)</w:t>
            </w:r>
          </w:p>
        </w:tc>
        <w:tc>
          <w:tcPr>
            <w:tcW w:w="2295" w:type="dxa"/>
          </w:tcPr>
          <w:p w14:paraId="72525740" w14:textId="319E94F7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0.65 (0.27 – 0.85)</w:t>
            </w:r>
          </w:p>
        </w:tc>
        <w:tc>
          <w:tcPr>
            <w:tcW w:w="2449" w:type="dxa"/>
          </w:tcPr>
          <w:p w14:paraId="5BEA2B2F" w14:textId="2BC595BB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0.39 (-0.19 – 0.36)</w:t>
            </w:r>
          </w:p>
        </w:tc>
        <w:tc>
          <w:tcPr>
            <w:tcW w:w="2449" w:type="dxa"/>
          </w:tcPr>
          <w:p w14:paraId="41878A82" w14:textId="560E0425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0.53 (-0.40 – 0.91)</w:t>
            </w:r>
          </w:p>
        </w:tc>
      </w:tr>
      <w:tr w:rsidR="005542CC" w:rsidRPr="00F561F7" w14:paraId="338A6C56" w14:textId="77777777" w:rsidTr="005542CC">
        <w:trPr>
          <w:trHeight w:val="209"/>
        </w:trPr>
        <w:tc>
          <w:tcPr>
            <w:tcW w:w="4329" w:type="dxa"/>
          </w:tcPr>
          <w:p w14:paraId="674B148A" w14:textId="31E77C23" w:rsidR="005542CC" w:rsidRPr="005542CC" w:rsidRDefault="005542CC" w:rsidP="00B20394">
            <w:pPr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</w:rPr>
              <w:t>TFV-DP – Estimated Doses Taken vs. Doses Taken (ordinal)</w:t>
            </w:r>
          </w:p>
        </w:tc>
        <w:tc>
          <w:tcPr>
            <w:tcW w:w="2449" w:type="dxa"/>
          </w:tcPr>
          <w:p w14:paraId="465FEF57" w14:textId="18920995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0.34 (-0.18 – 0.70)</w:t>
            </w:r>
          </w:p>
        </w:tc>
        <w:tc>
          <w:tcPr>
            <w:tcW w:w="2295" w:type="dxa"/>
          </w:tcPr>
          <w:p w14:paraId="696DA416" w14:textId="35865BD1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0.59 (0.17 – 0.82)</w:t>
            </w:r>
          </w:p>
        </w:tc>
        <w:tc>
          <w:tcPr>
            <w:tcW w:w="2449" w:type="dxa"/>
          </w:tcPr>
          <w:p w14:paraId="2E3CC4C6" w14:textId="7E7D2DB9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0.22 (-0.36 – 0.67)</w:t>
            </w:r>
          </w:p>
        </w:tc>
        <w:tc>
          <w:tcPr>
            <w:tcW w:w="2449" w:type="dxa"/>
          </w:tcPr>
          <w:p w14:paraId="6C559F2B" w14:textId="23501961" w:rsidR="005542CC" w:rsidRPr="005542CC" w:rsidRDefault="005542CC" w:rsidP="00B20394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5542CC">
              <w:rPr>
                <w:rFonts w:ascii="Times New Roman" w:hAnsi="Times New Roman" w:cs="Times New Roman"/>
                <w:lang w:val="en-US"/>
              </w:rPr>
              <w:t>0.76 (-0.04 – 0.96)</w:t>
            </w:r>
          </w:p>
        </w:tc>
      </w:tr>
    </w:tbl>
    <w:bookmarkEnd w:id="0"/>
    <w:p w14:paraId="26CA9AED" w14:textId="0C5E1201" w:rsidR="00E44FC5" w:rsidRPr="00A668F4" w:rsidRDefault="00A668F4" w:rsidP="00A668F4">
      <w:pPr>
        <w:spacing w:after="0"/>
        <w:rPr>
          <w:rFonts w:ascii="Times New Roman" w:hAnsi="Times New Roman" w:cs="Times New Roman"/>
        </w:rPr>
      </w:pPr>
      <w:r w:rsidRPr="00A668F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proofErr w:type="gramStart"/>
      <w:r w:rsidR="00A16990" w:rsidRPr="00A668F4">
        <w:rPr>
          <w:rFonts w:ascii="Times New Roman" w:hAnsi="Times New Roman" w:cs="Times New Roman"/>
        </w:rPr>
        <w:t>percentages</w:t>
      </w:r>
      <w:proofErr w:type="gramEnd"/>
      <w:r w:rsidR="00A16990" w:rsidRPr="00A668F4">
        <w:rPr>
          <w:rFonts w:ascii="Times New Roman" w:hAnsi="Times New Roman" w:cs="Times New Roman"/>
        </w:rPr>
        <w:t xml:space="preserve"> reported are based on the number of participants who provided self-report data and/or DBS data</w:t>
      </w:r>
      <w:r w:rsidR="000331C3" w:rsidRPr="00A668F4">
        <w:rPr>
          <w:rFonts w:ascii="Times New Roman" w:hAnsi="Times New Roman" w:cs="Times New Roman"/>
        </w:rPr>
        <w:t xml:space="preserve"> for each time period</w:t>
      </w:r>
    </w:p>
    <w:p w14:paraId="2DD4F23C" w14:textId="4B7E1C53" w:rsidR="00B20394" w:rsidRPr="00A668F4" w:rsidRDefault="00B20394" w:rsidP="00B20394">
      <w:pPr>
        <w:spacing w:after="0" w:line="240" w:lineRule="auto"/>
        <w:rPr>
          <w:rFonts w:ascii="Times New Roman" w:hAnsi="Times New Roman" w:cs="Times New Roman"/>
        </w:rPr>
      </w:pPr>
      <w:r w:rsidRPr="00A668F4">
        <w:rPr>
          <w:rFonts w:ascii="Times New Roman" w:hAnsi="Times New Roman" w:cs="Times New Roman"/>
        </w:rPr>
        <w:t xml:space="preserve">** </w:t>
      </w:r>
      <w:r w:rsidR="00055F71" w:rsidRPr="00A668F4">
        <w:rPr>
          <w:rFonts w:ascii="Times New Roman" w:hAnsi="Times New Roman" w:cs="Times New Roman"/>
        </w:rPr>
        <w:t xml:space="preserve">Spearman’s Rank </w:t>
      </w:r>
      <w:r w:rsidRPr="00A668F4">
        <w:rPr>
          <w:rFonts w:ascii="Times New Roman" w:hAnsi="Times New Roman" w:cs="Times New Roman"/>
        </w:rPr>
        <w:t xml:space="preserve">Correlation </w:t>
      </w:r>
      <w:r w:rsidR="00037D78" w:rsidRPr="00A668F4">
        <w:rPr>
          <w:rFonts w:ascii="Times New Roman" w:hAnsi="Times New Roman" w:cs="Times New Roman"/>
        </w:rPr>
        <w:t>C</w:t>
      </w:r>
      <w:r w:rsidRPr="00A668F4">
        <w:rPr>
          <w:rFonts w:ascii="Times New Roman" w:hAnsi="Times New Roman" w:cs="Times New Roman"/>
        </w:rPr>
        <w:t>oefficient (All Visits Combined):</w:t>
      </w:r>
    </w:p>
    <w:p w14:paraId="5D5DC216" w14:textId="77777777" w:rsidR="00B20394" w:rsidRPr="00A668F4" w:rsidRDefault="00B20394" w:rsidP="00B20394">
      <w:pPr>
        <w:spacing w:after="0" w:line="240" w:lineRule="auto"/>
        <w:rPr>
          <w:rFonts w:ascii="Times New Roman" w:hAnsi="Times New Roman" w:cs="Times New Roman"/>
        </w:rPr>
      </w:pPr>
      <w:r w:rsidRPr="00A668F4">
        <w:rPr>
          <w:rFonts w:ascii="Times New Roman" w:hAnsi="Times New Roman" w:cs="Times New Roman"/>
        </w:rPr>
        <w:tab/>
        <w:t>TFV-DP vs. Doses Taken (continuous):  0.43 (0.20 – 0.61)</w:t>
      </w:r>
    </w:p>
    <w:p w14:paraId="48BBE728" w14:textId="207360E9" w:rsidR="00A668F4" w:rsidRPr="005542CC" w:rsidRDefault="00B20394" w:rsidP="00B20394">
      <w:pPr>
        <w:spacing w:after="0" w:line="240" w:lineRule="auto"/>
        <w:rPr>
          <w:rFonts w:ascii="Times New Roman" w:hAnsi="Times New Roman" w:cs="Times New Roman"/>
        </w:rPr>
      </w:pPr>
      <w:r w:rsidRPr="00A668F4">
        <w:rPr>
          <w:rFonts w:ascii="Times New Roman" w:hAnsi="Times New Roman" w:cs="Times New Roman"/>
        </w:rPr>
        <w:tab/>
        <w:t>TFV-DP – Estimated Doses Taken vs. Doses Taken (ordinal):  0.40 (0.16 – 0.58)</w:t>
      </w:r>
    </w:p>
    <w:p w14:paraId="006A2FF9" w14:textId="32AF1F5E" w:rsidR="00B4646A" w:rsidRDefault="00F90258" w:rsidP="00290DAD">
      <w:pPr>
        <w:rPr>
          <w:rFonts w:ascii="Times New Roman" w:hAnsi="Times New Roman" w:cs="Times New Roman"/>
          <w:lang w:val="en-US"/>
        </w:rPr>
      </w:pPr>
      <w:r w:rsidRPr="005542CC">
        <w:rPr>
          <w:rFonts w:ascii="Times New Roman" w:hAnsi="Times New Roman" w:cs="Times New Roman"/>
        </w:rPr>
        <w:t xml:space="preserve">DBS = dried blood spot; </w:t>
      </w:r>
      <w:r w:rsidR="00037D78" w:rsidRPr="005542CC">
        <w:rPr>
          <w:rFonts w:ascii="Times New Roman" w:hAnsi="Times New Roman" w:cs="Times New Roman"/>
        </w:rPr>
        <w:t xml:space="preserve">CI= confidence interval; </w:t>
      </w:r>
      <w:proofErr w:type="gramStart"/>
      <w:r w:rsidR="00037D78" w:rsidRPr="005542CC">
        <w:rPr>
          <w:rFonts w:ascii="Times New Roman" w:hAnsi="Times New Roman" w:cs="Times New Roman"/>
        </w:rPr>
        <w:t>Non</w:t>
      </w:r>
      <w:r w:rsidRPr="005542CC">
        <w:rPr>
          <w:rFonts w:ascii="Times New Roman" w:hAnsi="Times New Roman" w:cs="Times New Roman"/>
        </w:rPr>
        <w:t>-adherent</w:t>
      </w:r>
      <w:proofErr w:type="gramEnd"/>
      <w:r w:rsidRPr="005542CC">
        <w:rPr>
          <w:rFonts w:ascii="Times New Roman" w:hAnsi="Times New Roman" w:cs="Times New Roman"/>
        </w:rPr>
        <w:t xml:space="preserve"> </w:t>
      </w:r>
      <w:r w:rsidRPr="005542CC">
        <w:rPr>
          <w:rFonts w:ascii="Times New Roman" w:hAnsi="Times New Roman" w:cs="Times New Roman"/>
          <w:lang w:val="en-US"/>
        </w:rPr>
        <w:t>(0-1 doses/week or TFV-DP DBS concentrations &lt; 350 fmol/punch), minimally adherent (2-</w:t>
      </w:r>
      <w:r w:rsidR="00433878" w:rsidRPr="005542CC">
        <w:rPr>
          <w:rFonts w:ascii="Times New Roman" w:hAnsi="Times New Roman" w:cs="Times New Roman"/>
          <w:lang w:val="en-US"/>
        </w:rPr>
        <w:t>3</w:t>
      </w:r>
      <w:r w:rsidRPr="005542CC">
        <w:rPr>
          <w:rFonts w:ascii="Times New Roman" w:hAnsi="Times New Roman" w:cs="Times New Roman"/>
          <w:lang w:val="en-US"/>
        </w:rPr>
        <w:t xml:space="preserve"> doses/week or TFV-DP DBS concentrations 350-699 fmol/punch), modestly adherent (</w:t>
      </w:r>
      <w:r w:rsidR="00433878" w:rsidRPr="005542CC">
        <w:rPr>
          <w:rFonts w:ascii="Times New Roman" w:hAnsi="Times New Roman" w:cs="Times New Roman"/>
          <w:lang w:val="en-US"/>
        </w:rPr>
        <w:t>4</w:t>
      </w:r>
      <w:r w:rsidRPr="005542CC">
        <w:rPr>
          <w:rFonts w:ascii="Times New Roman" w:hAnsi="Times New Roman" w:cs="Times New Roman"/>
          <w:lang w:val="en-US"/>
        </w:rPr>
        <w:t>-6 doses/week or TFV-DP DBS concentrations 700-1249 fmol/punch), and fully adherent (7 doses/week or TFV-DP DBS concentrations ≥ 1250 fmol/pu</w:t>
      </w:r>
      <w:r w:rsidR="00B4646A" w:rsidRPr="005542CC">
        <w:rPr>
          <w:rFonts w:ascii="Times New Roman" w:hAnsi="Times New Roman" w:cs="Times New Roman"/>
          <w:lang w:val="en-US"/>
        </w:rPr>
        <w:t>nch</w:t>
      </w:r>
    </w:p>
    <w:p w14:paraId="363CAA42" w14:textId="77777777" w:rsidR="00B6442F" w:rsidRDefault="00B6442F" w:rsidP="00290DAD">
      <w:pPr>
        <w:rPr>
          <w:rFonts w:ascii="Times New Roman" w:hAnsi="Times New Roman" w:cs="Times New Roman"/>
          <w:lang w:val="en-US"/>
        </w:rPr>
      </w:pPr>
    </w:p>
    <w:p w14:paraId="7A0A84AC" w14:textId="0EC3AD55" w:rsidR="00B6442F" w:rsidRDefault="00B6442F" w:rsidP="00290DAD">
      <w:pPr>
        <w:rPr>
          <w:rFonts w:ascii="Times New Roman" w:hAnsi="Times New Roman" w:cs="Times New Roman"/>
          <w:lang w:val="en-US"/>
        </w:rPr>
      </w:pPr>
    </w:p>
    <w:p w14:paraId="03DD440A" w14:textId="77777777" w:rsidR="005542CC" w:rsidRDefault="005542CC" w:rsidP="00290DAD">
      <w:pPr>
        <w:rPr>
          <w:rFonts w:ascii="Times New Roman" w:hAnsi="Times New Roman" w:cs="Times New Roman"/>
          <w:lang w:val="en-US"/>
        </w:rPr>
      </w:pPr>
    </w:p>
    <w:p w14:paraId="3340A2D7" w14:textId="77777777" w:rsidR="00FD25A8" w:rsidRDefault="00FD25A8" w:rsidP="00FD25A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51E4034" w14:textId="1F38E519" w:rsidR="00FD25A8" w:rsidRDefault="00A1212F" w:rsidP="00FD25A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5542CC">
        <w:rPr>
          <w:rFonts w:ascii="Times New Roman" w:hAnsi="Times New Roman" w:cs="Times New Roman"/>
          <w:b/>
          <w:bCs/>
          <w:lang w:val="en-US"/>
        </w:rPr>
        <w:lastRenderedPageBreak/>
        <w:t>Supplement –</w:t>
      </w:r>
      <w:r>
        <w:rPr>
          <w:rFonts w:ascii="Times New Roman" w:hAnsi="Times New Roman" w:cs="Times New Roman"/>
          <w:lang w:val="en-US"/>
        </w:rPr>
        <w:t xml:space="preserve"> </w:t>
      </w:r>
      <w:r w:rsidR="00FD25A8" w:rsidRPr="00B1556F">
        <w:rPr>
          <w:rFonts w:ascii="Times New Roman" w:hAnsi="Times New Roman" w:cs="Times New Roman"/>
          <w:b/>
          <w:bCs/>
          <w:lang w:val="en-US"/>
        </w:rPr>
        <w:t xml:space="preserve">Figure </w:t>
      </w:r>
      <w:r w:rsidR="00337BB2">
        <w:rPr>
          <w:rFonts w:ascii="Times New Roman" w:hAnsi="Times New Roman" w:cs="Times New Roman"/>
          <w:b/>
          <w:bCs/>
          <w:lang w:val="en-US"/>
        </w:rPr>
        <w:t>2</w:t>
      </w:r>
      <w:r w:rsidR="00FD25A8" w:rsidRPr="00B1556F">
        <w:rPr>
          <w:rFonts w:ascii="Times New Roman" w:hAnsi="Times New Roman" w:cs="Times New Roman"/>
          <w:b/>
          <w:bCs/>
          <w:lang w:val="en-US"/>
        </w:rPr>
        <w:t>. Examples of Proportion of Days Covered (PDC) Calculated for Transgender Participants in the Observational Cohort at Howard Brown Health, Chicago, IL</w:t>
      </w:r>
    </w:p>
    <w:p w14:paraId="29596D51" w14:textId="77777777" w:rsidR="00FD25A8" w:rsidRDefault="00FD25A8" w:rsidP="00FD25A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1859CF2" w14:textId="2825A766" w:rsidR="00FD25A8" w:rsidRPr="00B1556F" w:rsidRDefault="004E1A4E" w:rsidP="00FD25A8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8F35C0">
        <w:rPr>
          <w:noProof/>
        </w:rPr>
        <w:drawing>
          <wp:inline distT="0" distB="0" distL="0" distR="0" wp14:anchorId="4793CB0C" wp14:editId="0BE160C8">
            <wp:extent cx="8355965" cy="346773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96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41BD3" w14:textId="3491E09C" w:rsidR="00B6442F" w:rsidRPr="005542CC" w:rsidRDefault="00B6442F" w:rsidP="00290DAD">
      <w:pPr>
        <w:rPr>
          <w:rFonts w:ascii="Times New Roman" w:hAnsi="Times New Roman" w:cs="Times New Roman"/>
          <w:lang w:val="en-US"/>
        </w:rPr>
      </w:pPr>
    </w:p>
    <w:sectPr w:rsidR="00B6442F" w:rsidRPr="005542CC" w:rsidSect="00E726B3">
      <w:pgSz w:w="16838" w:h="11906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6F93" w14:textId="77777777" w:rsidR="00B15043" w:rsidRDefault="00B15043" w:rsidP="00A00F3A">
      <w:pPr>
        <w:spacing w:after="0" w:line="240" w:lineRule="auto"/>
      </w:pPr>
      <w:r>
        <w:separator/>
      </w:r>
    </w:p>
  </w:endnote>
  <w:endnote w:type="continuationSeparator" w:id="0">
    <w:p w14:paraId="4E44585D" w14:textId="77777777" w:rsidR="00B15043" w:rsidRDefault="00B15043" w:rsidP="00A0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3ADC" w14:textId="77777777" w:rsidR="00027B22" w:rsidRDefault="00027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35D0" w14:textId="77777777" w:rsidR="00027B22" w:rsidRDefault="00027B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FC3A" w14:textId="77777777" w:rsidR="00027B22" w:rsidRDefault="00027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DC8D" w14:textId="77777777" w:rsidR="00B15043" w:rsidRDefault="00B15043" w:rsidP="00A00F3A">
      <w:pPr>
        <w:spacing w:after="0" w:line="240" w:lineRule="auto"/>
      </w:pPr>
      <w:r>
        <w:separator/>
      </w:r>
    </w:p>
  </w:footnote>
  <w:footnote w:type="continuationSeparator" w:id="0">
    <w:p w14:paraId="3CC30372" w14:textId="77777777" w:rsidR="00B15043" w:rsidRDefault="00B15043" w:rsidP="00A0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5B49" w14:textId="77777777" w:rsidR="00027B22" w:rsidRDefault="00027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712F" w14:textId="77777777" w:rsidR="00027B22" w:rsidRDefault="00027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D693" w14:textId="77777777" w:rsidR="00027B22" w:rsidRDefault="00027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28F2"/>
    <w:multiLevelType w:val="hybridMultilevel"/>
    <w:tmpl w:val="39A027AC"/>
    <w:lvl w:ilvl="0" w:tplc="E21AB3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4AE"/>
    <w:multiLevelType w:val="hybridMultilevel"/>
    <w:tmpl w:val="50982988"/>
    <w:lvl w:ilvl="0" w:tplc="F3E8D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6ECC"/>
    <w:multiLevelType w:val="hybridMultilevel"/>
    <w:tmpl w:val="DD8A750E"/>
    <w:lvl w:ilvl="0" w:tplc="E7F2B8B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7C3"/>
    <w:multiLevelType w:val="hybridMultilevel"/>
    <w:tmpl w:val="C4D222B0"/>
    <w:lvl w:ilvl="0" w:tplc="43AC7DE2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451204">
    <w:abstractNumId w:val="1"/>
  </w:num>
  <w:num w:numId="2" w16cid:durableId="119157715">
    <w:abstractNumId w:val="0"/>
  </w:num>
  <w:num w:numId="3" w16cid:durableId="1802575334">
    <w:abstractNumId w:val="2"/>
  </w:num>
  <w:num w:numId="4" w16cid:durableId="131356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1"/>
    <w:rsid w:val="00007CAC"/>
    <w:rsid w:val="0001285A"/>
    <w:rsid w:val="000163C3"/>
    <w:rsid w:val="00027B22"/>
    <w:rsid w:val="00032C38"/>
    <w:rsid w:val="000331C3"/>
    <w:rsid w:val="000342DD"/>
    <w:rsid w:val="00036407"/>
    <w:rsid w:val="00037D78"/>
    <w:rsid w:val="00043768"/>
    <w:rsid w:val="00055F71"/>
    <w:rsid w:val="00056599"/>
    <w:rsid w:val="00062F1E"/>
    <w:rsid w:val="0006338A"/>
    <w:rsid w:val="00071A9F"/>
    <w:rsid w:val="000754AC"/>
    <w:rsid w:val="00075A99"/>
    <w:rsid w:val="00080369"/>
    <w:rsid w:val="00095BD1"/>
    <w:rsid w:val="000A3F1E"/>
    <w:rsid w:val="000B222A"/>
    <w:rsid w:val="000B7644"/>
    <w:rsid w:val="000E06E9"/>
    <w:rsid w:val="00104BBB"/>
    <w:rsid w:val="00126E5D"/>
    <w:rsid w:val="0014796E"/>
    <w:rsid w:val="001504F5"/>
    <w:rsid w:val="00162163"/>
    <w:rsid w:val="00162D95"/>
    <w:rsid w:val="001728E7"/>
    <w:rsid w:val="001737AE"/>
    <w:rsid w:val="00194702"/>
    <w:rsid w:val="001953D1"/>
    <w:rsid w:val="001A1838"/>
    <w:rsid w:val="001A797F"/>
    <w:rsid w:val="001B08D0"/>
    <w:rsid w:val="001B1804"/>
    <w:rsid w:val="001B3DAE"/>
    <w:rsid w:val="001B703B"/>
    <w:rsid w:val="001C1492"/>
    <w:rsid w:val="001C181C"/>
    <w:rsid w:val="001D2464"/>
    <w:rsid w:val="001D5641"/>
    <w:rsid w:val="001D7534"/>
    <w:rsid w:val="001E1970"/>
    <w:rsid w:val="00207B43"/>
    <w:rsid w:val="00207BC8"/>
    <w:rsid w:val="00214AFE"/>
    <w:rsid w:val="002153A5"/>
    <w:rsid w:val="00217178"/>
    <w:rsid w:val="002175F3"/>
    <w:rsid w:val="00223738"/>
    <w:rsid w:val="00223FC7"/>
    <w:rsid w:val="00225CD4"/>
    <w:rsid w:val="00227915"/>
    <w:rsid w:val="00245B58"/>
    <w:rsid w:val="00245D0B"/>
    <w:rsid w:val="00246441"/>
    <w:rsid w:val="00256720"/>
    <w:rsid w:val="0027191C"/>
    <w:rsid w:val="00273023"/>
    <w:rsid w:val="00274B18"/>
    <w:rsid w:val="002769D3"/>
    <w:rsid w:val="00287D60"/>
    <w:rsid w:val="002905C0"/>
    <w:rsid w:val="00290DAD"/>
    <w:rsid w:val="00295A77"/>
    <w:rsid w:val="00296B24"/>
    <w:rsid w:val="002A038D"/>
    <w:rsid w:val="002D3882"/>
    <w:rsid w:val="002F021D"/>
    <w:rsid w:val="00300D8A"/>
    <w:rsid w:val="003149BB"/>
    <w:rsid w:val="00316711"/>
    <w:rsid w:val="00322EE0"/>
    <w:rsid w:val="003250F3"/>
    <w:rsid w:val="00337BB2"/>
    <w:rsid w:val="003446A9"/>
    <w:rsid w:val="00351EBE"/>
    <w:rsid w:val="00353014"/>
    <w:rsid w:val="00367A28"/>
    <w:rsid w:val="00374DF4"/>
    <w:rsid w:val="003828F4"/>
    <w:rsid w:val="003848C9"/>
    <w:rsid w:val="00396CBD"/>
    <w:rsid w:val="003A0E6F"/>
    <w:rsid w:val="003B6416"/>
    <w:rsid w:val="003D3D12"/>
    <w:rsid w:val="003D46DA"/>
    <w:rsid w:val="003D5471"/>
    <w:rsid w:val="003E021D"/>
    <w:rsid w:val="003E2219"/>
    <w:rsid w:val="003E799D"/>
    <w:rsid w:val="003E7DEF"/>
    <w:rsid w:val="003F31F9"/>
    <w:rsid w:val="003F6D15"/>
    <w:rsid w:val="004003C8"/>
    <w:rsid w:val="0040083F"/>
    <w:rsid w:val="00403B4C"/>
    <w:rsid w:val="0041747C"/>
    <w:rsid w:val="00433878"/>
    <w:rsid w:val="00446508"/>
    <w:rsid w:val="0044795B"/>
    <w:rsid w:val="004553EE"/>
    <w:rsid w:val="00463C8B"/>
    <w:rsid w:val="00471B3F"/>
    <w:rsid w:val="00473C36"/>
    <w:rsid w:val="0047401A"/>
    <w:rsid w:val="004744C5"/>
    <w:rsid w:val="004765DA"/>
    <w:rsid w:val="00480365"/>
    <w:rsid w:val="00483805"/>
    <w:rsid w:val="0049571E"/>
    <w:rsid w:val="004A36B0"/>
    <w:rsid w:val="004C3DEB"/>
    <w:rsid w:val="004E1A4E"/>
    <w:rsid w:val="004E3184"/>
    <w:rsid w:val="004E5106"/>
    <w:rsid w:val="00503981"/>
    <w:rsid w:val="00510D7A"/>
    <w:rsid w:val="00525FAC"/>
    <w:rsid w:val="0054151C"/>
    <w:rsid w:val="00552759"/>
    <w:rsid w:val="005542CC"/>
    <w:rsid w:val="0055592C"/>
    <w:rsid w:val="00566C21"/>
    <w:rsid w:val="00576D42"/>
    <w:rsid w:val="005B7B87"/>
    <w:rsid w:val="005D06BB"/>
    <w:rsid w:val="005D59D0"/>
    <w:rsid w:val="005D74F4"/>
    <w:rsid w:val="005E7954"/>
    <w:rsid w:val="00600AF9"/>
    <w:rsid w:val="00606563"/>
    <w:rsid w:val="0060741C"/>
    <w:rsid w:val="00647B94"/>
    <w:rsid w:val="00651FBD"/>
    <w:rsid w:val="00662B15"/>
    <w:rsid w:val="00672847"/>
    <w:rsid w:val="006766DB"/>
    <w:rsid w:val="006812B9"/>
    <w:rsid w:val="006A465E"/>
    <w:rsid w:val="006A46B2"/>
    <w:rsid w:val="006A7421"/>
    <w:rsid w:val="006B6C9F"/>
    <w:rsid w:val="006C3687"/>
    <w:rsid w:val="006C6C42"/>
    <w:rsid w:val="006C7552"/>
    <w:rsid w:val="006D78CE"/>
    <w:rsid w:val="006E1B02"/>
    <w:rsid w:val="006E7D00"/>
    <w:rsid w:val="006F17EF"/>
    <w:rsid w:val="0070112A"/>
    <w:rsid w:val="00713300"/>
    <w:rsid w:val="00721583"/>
    <w:rsid w:val="00727711"/>
    <w:rsid w:val="00727F88"/>
    <w:rsid w:val="00732CC2"/>
    <w:rsid w:val="00733D3B"/>
    <w:rsid w:val="007427B6"/>
    <w:rsid w:val="00742F31"/>
    <w:rsid w:val="007510B4"/>
    <w:rsid w:val="0076389F"/>
    <w:rsid w:val="007765F3"/>
    <w:rsid w:val="007A3A74"/>
    <w:rsid w:val="007B37F6"/>
    <w:rsid w:val="007B59BC"/>
    <w:rsid w:val="007B62F5"/>
    <w:rsid w:val="007C0254"/>
    <w:rsid w:val="007C19F3"/>
    <w:rsid w:val="007C647A"/>
    <w:rsid w:val="007E0E31"/>
    <w:rsid w:val="007E4E01"/>
    <w:rsid w:val="007E5494"/>
    <w:rsid w:val="007F42FA"/>
    <w:rsid w:val="00803AA7"/>
    <w:rsid w:val="00815904"/>
    <w:rsid w:val="0081658D"/>
    <w:rsid w:val="00816BB9"/>
    <w:rsid w:val="00817C24"/>
    <w:rsid w:val="00836AC9"/>
    <w:rsid w:val="00837314"/>
    <w:rsid w:val="00842E38"/>
    <w:rsid w:val="00845802"/>
    <w:rsid w:val="0085786C"/>
    <w:rsid w:val="00862B6C"/>
    <w:rsid w:val="00867B78"/>
    <w:rsid w:val="0087211A"/>
    <w:rsid w:val="00882784"/>
    <w:rsid w:val="00883637"/>
    <w:rsid w:val="00884468"/>
    <w:rsid w:val="00893B4B"/>
    <w:rsid w:val="008972B8"/>
    <w:rsid w:val="008A0ACB"/>
    <w:rsid w:val="008A40A6"/>
    <w:rsid w:val="008C60B7"/>
    <w:rsid w:val="008E01C3"/>
    <w:rsid w:val="008E38D8"/>
    <w:rsid w:val="008E3C74"/>
    <w:rsid w:val="008E6E1E"/>
    <w:rsid w:val="00901828"/>
    <w:rsid w:val="0091139B"/>
    <w:rsid w:val="00920062"/>
    <w:rsid w:val="009322A8"/>
    <w:rsid w:val="00946AEE"/>
    <w:rsid w:val="0094700A"/>
    <w:rsid w:val="00963FF2"/>
    <w:rsid w:val="00973C65"/>
    <w:rsid w:val="00977C8C"/>
    <w:rsid w:val="00983B88"/>
    <w:rsid w:val="00990769"/>
    <w:rsid w:val="0099170F"/>
    <w:rsid w:val="00997806"/>
    <w:rsid w:val="009A7F61"/>
    <w:rsid w:val="009B0CD2"/>
    <w:rsid w:val="009B4101"/>
    <w:rsid w:val="009C6011"/>
    <w:rsid w:val="009D2376"/>
    <w:rsid w:val="009E77DF"/>
    <w:rsid w:val="009F4C41"/>
    <w:rsid w:val="009F6D53"/>
    <w:rsid w:val="00A00F3A"/>
    <w:rsid w:val="00A06686"/>
    <w:rsid w:val="00A1212F"/>
    <w:rsid w:val="00A12A87"/>
    <w:rsid w:val="00A16990"/>
    <w:rsid w:val="00A243B7"/>
    <w:rsid w:val="00A24646"/>
    <w:rsid w:val="00A43C82"/>
    <w:rsid w:val="00A44DA7"/>
    <w:rsid w:val="00A56B4C"/>
    <w:rsid w:val="00A61AC8"/>
    <w:rsid w:val="00A62783"/>
    <w:rsid w:val="00A634F7"/>
    <w:rsid w:val="00A658D4"/>
    <w:rsid w:val="00A668F4"/>
    <w:rsid w:val="00A701BE"/>
    <w:rsid w:val="00A838E1"/>
    <w:rsid w:val="00A84D65"/>
    <w:rsid w:val="00A93FA8"/>
    <w:rsid w:val="00A96A4F"/>
    <w:rsid w:val="00AC7836"/>
    <w:rsid w:val="00AE0798"/>
    <w:rsid w:val="00AE3AF6"/>
    <w:rsid w:val="00AF2668"/>
    <w:rsid w:val="00AF32D0"/>
    <w:rsid w:val="00B00B33"/>
    <w:rsid w:val="00B03B3A"/>
    <w:rsid w:val="00B14CBA"/>
    <w:rsid w:val="00B15043"/>
    <w:rsid w:val="00B20394"/>
    <w:rsid w:val="00B22E62"/>
    <w:rsid w:val="00B46289"/>
    <w:rsid w:val="00B4646A"/>
    <w:rsid w:val="00B47470"/>
    <w:rsid w:val="00B47AE7"/>
    <w:rsid w:val="00B6442F"/>
    <w:rsid w:val="00B803D3"/>
    <w:rsid w:val="00B93400"/>
    <w:rsid w:val="00BA5A8E"/>
    <w:rsid w:val="00BB0124"/>
    <w:rsid w:val="00BB7A7A"/>
    <w:rsid w:val="00BD235F"/>
    <w:rsid w:val="00BD3B47"/>
    <w:rsid w:val="00BF08B8"/>
    <w:rsid w:val="00C13720"/>
    <w:rsid w:val="00C312F7"/>
    <w:rsid w:val="00C340FF"/>
    <w:rsid w:val="00C343F1"/>
    <w:rsid w:val="00C4598B"/>
    <w:rsid w:val="00C558D7"/>
    <w:rsid w:val="00C620E4"/>
    <w:rsid w:val="00C77768"/>
    <w:rsid w:val="00C85DD6"/>
    <w:rsid w:val="00C91A0C"/>
    <w:rsid w:val="00CA5FB6"/>
    <w:rsid w:val="00CB2988"/>
    <w:rsid w:val="00CB5586"/>
    <w:rsid w:val="00CC751A"/>
    <w:rsid w:val="00CD5922"/>
    <w:rsid w:val="00CD78B5"/>
    <w:rsid w:val="00CE061D"/>
    <w:rsid w:val="00CF48E6"/>
    <w:rsid w:val="00D1064A"/>
    <w:rsid w:val="00D1567A"/>
    <w:rsid w:val="00D22D40"/>
    <w:rsid w:val="00D24983"/>
    <w:rsid w:val="00D32CF6"/>
    <w:rsid w:val="00D359CD"/>
    <w:rsid w:val="00D613D3"/>
    <w:rsid w:val="00D7320B"/>
    <w:rsid w:val="00D77661"/>
    <w:rsid w:val="00D85C16"/>
    <w:rsid w:val="00D92D7E"/>
    <w:rsid w:val="00DA12CD"/>
    <w:rsid w:val="00DA500C"/>
    <w:rsid w:val="00DB1644"/>
    <w:rsid w:val="00DB3040"/>
    <w:rsid w:val="00DD07AA"/>
    <w:rsid w:val="00DD27D1"/>
    <w:rsid w:val="00DE21F5"/>
    <w:rsid w:val="00E021AC"/>
    <w:rsid w:val="00E0688B"/>
    <w:rsid w:val="00E209BC"/>
    <w:rsid w:val="00E25228"/>
    <w:rsid w:val="00E3225E"/>
    <w:rsid w:val="00E44FC5"/>
    <w:rsid w:val="00E61EB8"/>
    <w:rsid w:val="00E726B3"/>
    <w:rsid w:val="00E83C12"/>
    <w:rsid w:val="00E873D1"/>
    <w:rsid w:val="00EA6371"/>
    <w:rsid w:val="00EB10C5"/>
    <w:rsid w:val="00EB7C96"/>
    <w:rsid w:val="00EC657C"/>
    <w:rsid w:val="00F006BF"/>
    <w:rsid w:val="00F01194"/>
    <w:rsid w:val="00F01821"/>
    <w:rsid w:val="00F04010"/>
    <w:rsid w:val="00F26F63"/>
    <w:rsid w:val="00F34FC8"/>
    <w:rsid w:val="00F47564"/>
    <w:rsid w:val="00F55967"/>
    <w:rsid w:val="00F561F7"/>
    <w:rsid w:val="00F8146E"/>
    <w:rsid w:val="00F90258"/>
    <w:rsid w:val="00F909F6"/>
    <w:rsid w:val="00F91CC3"/>
    <w:rsid w:val="00FC232C"/>
    <w:rsid w:val="00FD25A8"/>
    <w:rsid w:val="00FD5F35"/>
    <w:rsid w:val="00FE6E04"/>
    <w:rsid w:val="00FF2F96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7549F"/>
  <w15:chartTrackingRefBased/>
  <w15:docId w15:val="{560FAB9C-5B00-454E-B061-317991CF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7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66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661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63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63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470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50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644"/>
  </w:style>
  <w:style w:type="paragraph" w:styleId="Footer">
    <w:name w:val="footer"/>
    <w:basedOn w:val="Normal"/>
    <w:link w:val="FooterChar"/>
    <w:uiPriority w:val="99"/>
    <w:unhideWhenUsed/>
    <w:rsid w:val="000B7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hley\Downloads\Shipp%20gra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1">
                <a:latin typeface="Times New Roman" panose="02020603050405020304" pitchFamily="18" charset="0"/>
                <a:cs typeface="Times New Roman" panose="02020603050405020304" pitchFamily="18" charset="0"/>
              </a:rPr>
              <a:t>PreP Adherence Measures among Transgender Observational Cohort Participants at Howard Brown Health</a:t>
            </a: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, Chicago, IL 2014-2018 (N=510)</a:t>
            </a:r>
          </a:p>
        </c:rich>
      </c:tx>
      <c:layout>
        <c:manualLayout>
          <c:xMode val="edge"/>
          <c:yMode val="edge"/>
          <c:x val="0.12329523809523808"/>
          <c:y val="1.8855222854311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Non-adherent 0-1 doses/week or &lt;28.6% of days covered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Sheet1!$B$1:$M$1</c:f>
              <c:strCache>
                <c:ptCount val="12"/>
                <c:pt idx="0">
                  <c:v>3m</c:v>
                </c:pt>
                <c:pt idx="1">
                  <c:v>6m</c:v>
                </c:pt>
                <c:pt idx="2">
                  <c:v>9m</c:v>
                </c:pt>
                <c:pt idx="3">
                  <c:v>12m</c:v>
                </c:pt>
                <c:pt idx="4">
                  <c:v>15m</c:v>
                </c:pt>
                <c:pt idx="5">
                  <c:v>18m</c:v>
                </c:pt>
                <c:pt idx="6">
                  <c:v>21m</c:v>
                </c:pt>
                <c:pt idx="7">
                  <c:v>24m</c:v>
                </c:pt>
                <c:pt idx="8">
                  <c:v>27m</c:v>
                </c:pt>
                <c:pt idx="9">
                  <c:v>30m</c:v>
                </c:pt>
                <c:pt idx="10">
                  <c:v>33m</c:v>
                </c:pt>
                <c:pt idx="11">
                  <c:v>36m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10</c:v>
                </c:pt>
                <c:pt idx="1">
                  <c:v>311</c:v>
                </c:pt>
                <c:pt idx="2">
                  <c:v>344</c:v>
                </c:pt>
                <c:pt idx="3">
                  <c:v>348</c:v>
                </c:pt>
                <c:pt idx="4">
                  <c:v>346</c:v>
                </c:pt>
                <c:pt idx="5">
                  <c:v>391</c:v>
                </c:pt>
                <c:pt idx="6">
                  <c:v>398</c:v>
                </c:pt>
                <c:pt idx="7">
                  <c:v>406</c:v>
                </c:pt>
                <c:pt idx="8">
                  <c:v>428</c:v>
                </c:pt>
                <c:pt idx="9">
                  <c:v>448</c:v>
                </c:pt>
                <c:pt idx="10">
                  <c:v>461</c:v>
                </c:pt>
                <c:pt idx="11">
                  <c:v>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A7-47D1-BC71-D9479AF67B0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Minimally adherent 2-3 doses/week or 28.6%-57.0% of days covered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Sheet1!$B$1:$M$1</c:f>
              <c:strCache>
                <c:ptCount val="12"/>
                <c:pt idx="0">
                  <c:v>3m</c:v>
                </c:pt>
                <c:pt idx="1">
                  <c:v>6m</c:v>
                </c:pt>
                <c:pt idx="2">
                  <c:v>9m</c:v>
                </c:pt>
                <c:pt idx="3">
                  <c:v>12m</c:v>
                </c:pt>
                <c:pt idx="4">
                  <c:v>15m</c:v>
                </c:pt>
                <c:pt idx="5">
                  <c:v>18m</c:v>
                </c:pt>
                <c:pt idx="6">
                  <c:v>21m</c:v>
                </c:pt>
                <c:pt idx="7">
                  <c:v>24m</c:v>
                </c:pt>
                <c:pt idx="8">
                  <c:v>27m</c:v>
                </c:pt>
                <c:pt idx="9">
                  <c:v>30m</c:v>
                </c:pt>
                <c:pt idx="10">
                  <c:v>33m</c:v>
                </c:pt>
                <c:pt idx="11">
                  <c:v>36m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284</c:v>
                </c:pt>
                <c:pt idx="1">
                  <c:v>130</c:v>
                </c:pt>
                <c:pt idx="2">
                  <c:v>107</c:v>
                </c:pt>
                <c:pt idx="3">
                  <c:v>111</c:v>
                </c:pt>
                <c:pt idx="4">
                  <c:v>115</c:v>
                </c:pt>
                <c:pt idx="5">
                  <c:v>77</c:v>
                </c:pt>
                <c:pt idx="6">
                  <c:v>66</c:v>
                </c:pt>
                <c:pt idx="7">
                  <c:v>70</c:v>
                </c:pt>
                <c:pt idx="8">
                  <c:v>55</c:v>
                </c:pt>
                <c:pt idx="9">
                  <c:v>41</c:v>
                </c:pt>
                <c:pt idx="10">
                  <c:v>31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A7-47D1-BC71-D9479AF67B0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Modestly adherent 4-6 doses/week or 57.1%-99.9% days covered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Sheet1!$B$1:$M$1</c:f>
              <c:strCache>
                <c:ptCount val="12"/>
                <c:pt idx="0">
                  <c:v>3m</c:v>
                </c:pt>
                <c:pt idx="1">
                  <c:v>6m</c:v>
                </c:pt>
                <c:pt idx="2">
                  <c:v>9m</c:v>
                </c:pt>
                <c:pt idx="3">
                  <c:v>12m</c:v>
                </c:pt>
                <c:pt idx="4">
                  <c:v>15m</c:v>
                </c:pt>
                <c:pt idx="5">
                  <c:v>18m</c:v>
                </c:pt>
                <c:pt idx="6">
                  <c:v>21m</c:v>
                </c:pt>
                <c:pt idx="7">
                  <c:v>24m</c:v>
                </c:pt>
                <c:pt idx="8">
                  <c:v>27m</c:v>
                </c:pt>
                <c:pt idx="9">
                  <c:v>30m</c:v>
                </c:pt>
                <c:pt idx="10">
                  <c:v>33m</c:v>
                </c:pt>
                <c:pt idx="11">
                  <c:v>36m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187</c:v>
                </c:pt>
                <c:pt idx="1">
                  <c:v>60</c:v>
                </c:pt>
                <c:pt idx="2">
                  <c:v>54</c:v>
                </c:pt>
                <c:pt idx="3">
                  <c:v>42</c:v>
                </c:pt>
                <c:pt idx="4">
                  <c:v>38</c:v>
                </c:pt>
                <c:pt idx="5">
                  <c:v>32</c:v>
                </c:pt>
                <c:pt idx="6">
                  <c:v>39</c:v>
                </c:pt>
                <c:pt idx="7">
                  <c:v>25</c:v>
                </c:pt>
                <c:pt idx="8">
                  <c:v>20</c:v>
                </c:pt>
                <c:pt idx="9">
                  <c:v>15</c:v>
                </c:pt>
                <c:pt idx="10">
                  <c:v>17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A7-47D1-BC71-D9479AF67B0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Fully adherent 7 doses/week or 100% days covered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-1.0365015715928644E-16"/>
                  <c:y val="-5.4200542005420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A7-47D1-BC71-D9479AF67B0F}"/>
                </c:ext>
              </c:extLst>
            </c:dLbl>
            <c:dLbl>
              <c:idx val="8"/>
              <c:layout>
                <c:manualLayout>
                  <c:x val="-1.0365015715928644E-16"/>
                  <c:y val="-2.7100271002710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A7-47D1-BC71-D9479AF67B0F}"/>
                </c:ext>
              </c:extLst>
            </c:dLbl>
            <c:dLbl>
              <c:idx val="9"/>
              <c:layout>
                <c:manualLayout>
                  <c:x val="-1.0365015715928644E-16"/>
                  <c:y val="-1.0840108401084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A7-47D1-BC71-D9479AF67B0F}"/>
                </c:ext>
              </c:extLst>
            </c:dLbl>
            <c:dLbl>
              <c:idx val="10"/>
              <c:layout>
                <c:manualLayout>
                  <c:x val="-1.0365015715928644E-16"/>
                  <c:y val="-1.3550135501355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A7-47D1-BC71-D9479AF67B0F}"/>
                </c:ext>
              </c:extLst>
            </c:dLbl>
            <c:dLbl>
              <c:idx val="11"/>
              <c:layout>
                <c:manualLayout>
                  <c:x val="0"/>
                  <c:y val="-1.08401084010840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A7-47D1-BC71-D9479AF67B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Sheet1!$B$1:$M$1</c:f>
              <c:strCache>
                <c:ptCount val="12"/>
                <c:pt idx="0">
                  <c:v>3m</c:v>
                </c:pt>
                <c:pt idx="1">
                  <c:v>6m</c:v>
                </c:pt>
                <c:pt idx="2">
                  <c:v>9m</c:v>
                </c:pt>
                <c:pt idx="3">
                  <c:v>12m</c:v>
                </c:pt>
                <c:pt idx="4">
                  <c:v>15m</c:v>
                </c:pt>
                <c:pt idx="5">
                  <c:v>18m</c:v>
                </c:pt>
                <c:pt idx="6">
                  <c:v>21m</c:v>
                </c:pt>
                <c:pt idx="7">
                  <c:v>24m</c:v>
                </c:pt>
                <c:pt idx="8">
                  <c:v>27m</c:v>
                </c:pt>
                <c:pt idx="9">
                  <c:v>30m</c:v>
                </c:pt>
                <c:pt idx="10">
                  <c:v>33m</c:v>
                </c:pt>
                <c:pt idx="11">
                  <c:v>36m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29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  <c:pt idx="4">
                  <c:v>11</c:v>
                </c:pt>
                <c:pt idx="5">
                  <c:v>10</c:v>
                </c:pt>
                <c:pt idx="6">
                  <c:v>7</c:v>
                </c:pt>
                <c:pt idx="7">
                  <c:v>9</c:v>
                </c:pt>
                <c:pt idx="8">
                  <c:v>7</c:v>
                </c:pt>
                <c:pt idx="9">
                  <c:v>6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A7-47D1-BC71-D9479AF67B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43252480"/>
        <c:axId val="1143256640"/>
      </c:barChart>
      <c:catAx>
        <c:axId val="114325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3256640"/>
        <c:crosses val="autoZero"/>
        <c:auto val="1"/>
        <c:lblAlgn val="ctr"/>
        <c:lblOffset val="100"/>
        <c:noMultiLvlLbl val="0"/>
      </c:catAx>
      <c:valAx>
        <c:axId val="114325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3252480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0A9E-456D-4FAD-8A1A-796A5AB7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4238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Townes, Ashley Renee</dc:creator>
  <cp:keywords/>
  <dc:description/>
  <cp:lastModifiedBy>Townes, Ashley R. (CDC/DDID/NCHHSTP/DHP)</cp:lastModifiedBy>
  <cp:revision>2</cp:revision>
  <dcterms:created xsi:type="dcterms:W3CDTF">2023-07-06T16:25:00Z</dcterms:created>
  <dcterms:modified xsi:type="dcterms:W3CDTF">2023-07-06T16:25:00Z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2021-10-03T16:58:21Z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392646c9-da6b-4a08-bb61-7af081b5ca17</vt:lpwstr>
  </property>
  <property fmtid="{D5CDD505-2E9C-101B-9397-08002B2CF9AE}" pid="8" name="MSIP_Label_7b94a7b8-f06c-4dfe-bdcc-9b548fd58c31_ContentBits">
    <vt:lpwstr>0</vt:lpwstr>
  </property>
</Properties>
</file>