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1EAA" w14:textId="4B868E4C" w:rsidR="00E35B2D" w:rsidRPr="00E35B2D" w:rsidRDefault="00E35B2D" w:rsidP="00E35B2D">
      <w:pPr>
        <w:ind w:left="-270" w:right="-360"/>
        <w:rPr>
          <w:rFonts w:ascii="Calibri" w:eastAsia="Calibri" w:hAnsi="Calibri" w:cs="Calibri"/>
          <w:sz w:val="22"/>
          <w:szCs w:val="22"/>
        </w:rPr>
      </w:pPr>
      <w:r w:rsidRPr="00E35B2D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49646D1" wp14:editId="04D507A8">
            <wp:simplePos x="0" y="0"/>
            <wp:positionH relativeFrom="column">
              <wp:posOffset>-476250</wp:posOffset>
            </wp:positionH>
            <wp:positionV relativeFrom="paragraph">
              <wp:posOffset>240030</wp:posOffset>
            </wp:positionV>
            <wp:extent cx="4572000" cy="2743200"/>
            <wp:effectExtent l="0" t="0" r="0" b="0"/>
            <wp:wrapNone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E21668C6-9BDD-4CA6-9D6C-129422607F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B2D">
        <w:rPr>
          <w:rFonts w:ascii="Calibri" w:eastAsia="MS Gothic" w:hAnsi="Calibri" w:cs="Calibri"/>
          <w:b/>
          <w:bCs/>
          <w:sz w:val="22"/>
          <w:szCs w:val="22"/>
        </w:rPr>
        <w:t>Supplemental Figure</w:t>
      </w:r>
      <w:r w:rsidRPr="00E35B2D">
        <w:rPr>
          <w:rFonts w:ascii="Calibri" w:eastAsia="MS Gothic" w:hAnsi="Calibri" w:cs="Calibri"/>
          <w:sz w:val="22"/>
          <w:szCs w:val="22"/>
        </w:rPr>
        <w:t xml:space="preserve">. Odds ratios and 95% confidence intervals for preterm birth subtypes and three </w:t>
      </w:r>
      <w:r w:rsidRPr="00E35B2D">
        <w:rPr>
          <w:rFonts w:ascii="Calibri" w:eastAsia="Calibri" w:hAnsi="Calibri" w:cs="Calibri"/>
          <w:sz w:val="22"/>
          <w:szCs w:val="22"/>
        </w:rPr>
        <w:t xml:space="preserve">index of concentration at the </w:t>
      </w:r>
      <w:proofErr w:type="gramStart"/>
      <w:r w:rsidRPr="00E35B2D">
        <w:rPr>
          <w:rFonts w:ascii="Calibri" w:eastAsia="Calibri" w:hAnsi="Calibri" w:cs="Calibri"/>
          <w:sz w:val="22"/>
          <w:szCs w:val="22"/>
        </w:rPr>
        <w:t>extremes</w:t>
      </w:r>
      <w:proofErr w:type="gramEnd"/>
      <w:r w:rsidRPr="00E35B2D">
        <w:rPr>
          <w:rFonts w:ascii="Calibri" w:eastAsia="Calibri" w:hAnsi="Calibri" w:cs="Calibri"/>
          <w:sz w:val="22"/>
          <w:szCs w:val="22"/>
        </w:rPr>
        <w:t xml:space="preserve"> measures adjusted for individual-level factors only, Florida 2019</w:t>
      </w:r>
    </w:p>
    <w:tbl>
      <w:tblPr>
        <w:tblStyle w:val="TableGrid"/>
        <w:tblpPr w:leftFromText="180" w:rightFromText="180" w:vertAnchor="text" w:horzAnchor="margin" w:tblpY="7804"/>
        <w:tblOverlap w:val="never"/>
        <w:tblW w:w="5979" w:type="dxa"/>
        <w:tblLayout w:type="fixed"/>
        <w:tblLook w:val="04A0" w:firstRow="1" w:lastRow="0" w:firstColumn="1" w:lastColumn="0" w:noHBand="0" w:noVBand="1"/>
      </w:tblPr>
      <w:tblGrid>
        <w:gridCol w:w="1066"/>
        <w:gridCol w:w="894"/>
        <w:gridCol w:w="1071"/>
        <w:gridCol w:w="983"/>
        <w:gridCol w:w="982"/>
        <w:gridCol w:w="983"/>
      </w:tblGrid>
      <w:tr w:rsidR="00E35B2D" w:rsidRPr="00E35B2D" w14:paraId="1CEFFCAB" w14:textId="77777777" w:rsidTr="00E35B2D">
        <w:trPr>
          <w:trHeight w:val="710"/>
        </w:trPr>
        <w:tc>
          <w:tcPr>
            <w:tcW w:w="1066" w:type="dxa"/>
            <w:tcBorders>
              <w:bottom w:val="nil"/>
              <w:right w:val="nil"/>
            </w:tcBorders>
          </w:tcPr>
          <w:p w14:paraId="0E97543E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1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st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5E878C7D" w14:textId="5A88923E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1257992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894" w:type="dxa"/>
            <w:tcBorders>
              <w:left w:val="nil"/>
              <w:bottom w:val="nil"/>
              <w:right w:val="single" w:sz="4" w:space="0" w:color="auto"/>
            </w:tcBorders>
          </w:tcPr>
          <w:p w14:paraId="65B58791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2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nd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001EA1FE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239385C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nil"/>
            </w:tcBorders>
          </w:tcPr>
          <w:p w14:paraId="5833E5E8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1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st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5A07DE41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AE64FCE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983" w:type="dxa"/>
            <w:tcBorders>
              <w:left w:val="nil"/>
              <w:bottom w:val="nil"/>
              <w:right w:val="single" w:sz="4" w:space="0" w:color="auto"/>
            </w:tcBorders>
          </w:tcPr>
          <w:p w14:paraId="70909D20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2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nd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76E8C83D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B56B07D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982" w:type="dxa"/>
            <w:tcBorders>
              <w:left w:val="single" w:sz="4" w:space="0" w:color="auto"/>
              <w:bottom w:val="nil"/>
              <w:right w:val="nil"/>
            </w:tcBorders>
          </w:tcPr>
          <w:p w14:paraId="27BD8DA5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1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st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2DEFAB70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E90BFE0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983" w:type="dxa"/>
            <w:tcBorders>
              <w:left w:val="nil"/>
              <w:bottom w:val="nil"/>
              <w:right w:val="single" w:sz="4" w:space="0" w:color="auto"/>
            </w:tcBorders>
          </w:tcPr>
          <w:p w14:paraId="721DEC8F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2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nd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01091148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3E896DA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</w:tr>
      <w:tr w:rsidR="00E35B2D" w:rsidRPr="00E35B2D" w14:paraId="5453D4B4" w14:textId="77777777" w:rsidTr="00E35B2D">
        <w:trPr>
          <w:trHeight w:val="399"/>
        </w:trPr>
        <w:tc>
          <w:tcPr>
            <w:tcW w:w="1960" w:type="dxa"/>
            <w:gridSpan w:val="2"/>
            <w:tcBorders>
              <w:top w:val="nil"/>
            </w:tcBorders>
            <w:vAlign w:val="center"/>
          </w:tcPr>
          <w:p w14:paraId="3DBCF866" w14:textId="0F199C01" w:rsidR="00E35B2D" w:rsidRPr="00E35B2D" w:rsidRDefault="00E35B2D" w:rsidP="00E35B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ICE_INC</w:t>
            </w:r>
          </w:p>
        </w:tc>
        <w:tc>
          <w:tcPr>
            <w:tcW w:w="2054" w:type="dxa"/>
            <w:gridSpan w:val="2"/>
            <w:tcBorders>
              <w:top w:val="nil"/>
            </w:tcBorders>
            <w:vAlign w:val="center"/>
          </w:tcPr>
          <w:p w14:paraId="15923773" w14:textId="77777777" w:rsidR="00E35B2D" w:rsidRPr="00E35B2D" w:rsidRDefault="00E35B2D" w:rsidP="00E35B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ICE_INC+WB</w:t>
            </w:r>
          </w:p>
        </w:tc>
        <w:tc>
          <w:tcPr>
            <w:tcW w:w="1965" w:type="dxa"/>
            <w:gridSpan w:val="2"/>
            <w:tcBorders>
              <w:top w:val="nil"/>
            </w:tcBorders>
            <w:vAlign w:val="center"/>
          </w:tcPr>
          <w:p w14:paraId="2565FAD0" w14:textId="77777777" w:rsidR="00E35B2D" w:rsidRPr="00E35B2D" w:rsidRDefault="00E35B2D" w:rsidP="00E35B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ICE_INC+WH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7819"/>
        <w:tblOverlap w:val="never"/>
        <w:tblW w:w="6125" w:type="dxa"/>
        <w:tblLayout w:type="fixed"/>
        <w:tblLook w:val="04A0" w:firstRow="1" w:lastRow="0" w:firstColumn="1" w:lastColumn="0" w:noHBand="0" w:noVBand="1"/>
      </w:tblPr>
      <w:tblGrid>
        <w:gridCol w:w="856"/>
        <w:gridCol w:w="1209"/>
        <w:gridCol w:w="955"/>
        <w:gridCol w:w="1125"/>
        <w:gridCol w:w="1133"/>
        <w:gridCol w:w="847"/>
      </w:tblGrid>
      <w:tr w:rsidR="00E35B2D" w:rsidRPr="00E35B2D" w14:paraId="568ADD5D" w14:textId="77777777" w:rsidTr="00E35B2D">
        <w:trPr>
          <w:trHeight w:val="644"/>
        </w:trPr>
        <w:tc>
          <w:tcPr>
            <w:tcW w:w="856" w:type="dxa"/>
            <w:tcBorders>
              <w:bottom w:val="nil"/>
              <w:right w:val="nil"/>
            </w:tcBorders>
          </w:tcPr>
          <w:p w14:paraId="7F3A2445" w14:textId="77777777" w:rsidR="00E35B2D" w:rsidRPr="00E35B2D" w:rsidRDefault="00E35B2D" w:rsidP="00E35B2D">
            <w:pPr>
              <w:ind w:left="-30" w:right="-330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1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st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748E5563" w14:textId="77777777" w:rsidR="00E35B2D" w:rsidRPr="00E35B2D" w:rsidRDefault="00E35B2D" w:rsidP="00E35B2D">
            <w:pPr>
              <w:ind w:left="-30" w:right="-330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36EAD94" w14:textId="77777777" w:rsidR="00E35B2D" w:rsidRPr="00E35B2D" w:rsidRDefault="00E35B2D" w:rsidP="00E35B2D">
            <w:pPr>
              <w:ind w:left="-30" w:right="-330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1209" w:type="dxa"/>
            <w:tcBorders>
              <w:left w:val="nil"/>
              <w:bottom w:val="nil"/>
              <w:right w:val="single" w:sz="4" w:space="0" w:color="auto"/>
            </w:tcBorders>
          </w:tcPr>
          <w:p w14:paraId="1805CEED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2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nd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31E00A81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AFFB760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955" w:type="dxa"/>
            <w:tcBorders>
              <w:left w:val="single" w:sz="4" w:space="0" w:color="auto"/>
              <w:bottom w:val="nil"/>
              <w:right w:val="nil"/>
            </w:tcBorders>
          </w:tcPr>
          <w:p w14:paraId="3F2AC6C6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1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st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67187F28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1D30A95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1125" w:type="dxa"/>
            <w:tcBorders>
              <w:left w:val="nil"/>
              <w:bottom w:val="nil"/>
              <w:right w:val="single" w:sz="4" w:space="0" w:color="auto"/>
            </w:tcBorders>
          </w:tcPr>
          <w:p w14:paraId="0849C2EF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2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nd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10C80546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47EF59E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1133" w:type="dxa"/>
            <w:tcBorders>
              <w:left w:val="single" w:sz="4" w:space="0" w:color="auto"/>
              <w:bottom w:val="nil"/>
              <w:right w:val="nil"/>
            </w:tcBorders>
          </w:tcPr>
          <w:p w14:paraId="75A18829" w14:textId="77777777" w:rsidR="00E35B2D" w:rsidRPr="00E35B2D" w:rsidRDefault="00E35B2D" w:rsidP="00E35B2D">
            <w:pPr>
              <w:ind w:left="61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1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st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50F17DF6" w14:textId="77777777" w:rsidR="00E35B2D" w:rsidRPr="00E35B2D" w:rsidRDefault="00E35B2D" w:rsidP="00E35B2D">
            <w:pPr>
              <w:ind w:left="61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B7A23F4" w14:textId="77777777" w:rsidR="00E35B2D" w:rsidRPr="00E35B2D" w:rsidRDefault="00E35B2D" w:rsidP="00E35B2D">
            <w:pPr>
              <w:ind w:left="61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</w:tcPr>
          <w:p w14:paraId="77C21C75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2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nd</w:t>
            </w:r>
            <w:r w:rsidRPr="00E35B2D">
              <w:rPr>
                <w:rFonts w:cstheme="minorHAnsi"/>
                <w:sz w:val="22"/>
                <w:szCs w:val="22"/>
              </w:rPr>
              <w:t xml:space="preserve"> vs. </w:t>
            </w:r>
          </w:p>
          <w:p w14:paraId="6CCAA605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3</w:t>
            </w:r>
            <w:r w:rsidRPr="00E35B2D">
              <w:rPr>
                <w:rFonts w:cstheme="minorHAnsi"/>
                <w:sz w:val="22"/>
                <w:szCs w:val="22"/>
                <w:vertAlign w:val="superscript"/>
              </w:rPr>
              <w:t>rd</w:t>
            </w:r>
            <w:r w:rsidRPr="00E35B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4FEED9" w14:textId="77777777" w:rsidR="00E35B2D" w:rsidRPr="00E35B2D" w:rsidRDefault="00E35B2D" w:rsidP="00E35B2D">
            <w:pPr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tertile</w:t>
            </w:r>
          </w:p>
        </w:tc>
      </w:tr>
      <w:tr w:rsidR="00E35B2D" w:rsidRPr="00E35B2D" w14:paraId="2F9EB9ED" w14:textId="77777777" w:rsidTr="00E35B2D">
        <w:trPr>
          <w:trHeight w:val="362"/>
        </w:trPr>
        <w:tc>
          <w:tcPr>
            <w:tcW w:w="2065" w:type="dxa"/>
            <w:gridSpan w:val="2"/>
            <w:tcBorders>
              <w:top w:val="nil"/>
            </w:tcBorders>
            <w:vAlign w:val="center"/>
          </w:tcPr>
          <w:p w14:paraId="285B0D28" w14:textId="77777777" w:rsidR="00E35B2D" w:rsidRPr="00E35B2D" w:rsidRDefault="00E35B2D" w:rsidP="00E35B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ICE_INC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14:paraId="48147F3D" w14:textId="77777777" w:rsidR="00E35B2D" w:rsidRPr="00E35B2D" w:rsidRDefault="00E35B2D" w:rsidP="00E35B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ICE_INC+WB</w:t>
            </w:r>
          </w:p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14:paraId="55621A7B" w14:textId="77777777" w:rsidR="00E35B2D" w:rsidRPr="00E35B2D" w:rsidRDefault="00E35B2D" w:rsidP="00E35B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35B2D">
              <w:rPr>
                <w:rFonts w:cstheme="minorHAnsi"/>
                <w:sz w:val="22"/>
                <w:szCs w:val="22"/>
              </w:rPr>
              <w:t>ICE_INC+WH</w:t>
            </w:r>
          </w:p>
        </w:tc>
      </w:tr>
    </w:tbl>
    <w:p w14:paraId="4577D7F7" w14:textId="7427B8B4" w:rsidR="00E35B2D" w:rsidRPr="00E35B2D" w:rsidRDefault="00E35B2D" w:rsidP="00E35B2D">
      <w:pPr>
        <w:ind w:left="-270"/>
        <w:rPr>
          <w:sz w:val="22"/>
          <w:szCs w:val="22"/>
        </w:rPr>
      </w:pPr>
      <w:r w:rsidRPr="00E35B2D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B8F7505" wp14:editId="129A2F28">
            <wp:simplePos x="0" y="0"/>
            <wp:positionH relativeFrom="column">
              <wp:posOffset>3990975</wp:posOffset>
            </wp:positionH>
            <wp:positionV relativeFrom="paragraph">
              <wp:posOffset>97155</wp:posOffset>
            </wp:positionV>
            <wp:extent cx="4566285" cy="2543175"/>
            <wp:effectExtent l="0" t="0" r="5715" b="0"/>
            <wp:wrapNone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F53D941F-DD60-452D-9741-1C5B4D4C87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B2D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2F8F58A1" wp14:editId="46657B31">
            <wp:simplePos x="0" y="0"/>
            <wp:positionH relativeFrom="column">
              <wp:posOffset>3947160</wp:posOffset>
            </wp:positionH>
            <wp:positionV relativeFrom="paragraph">
              <wp:posOffset>2447925</wp:posOffset>
            </wp:positionV>
            <wp:extent cx="4592955" cy="2743200"/>
            <wp:effectExtent l="0" t="0" r="0" b="0"/>
            <wp:wrapNone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5A8C457A-1B70-463A-A2F9-574CC4F944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B2D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E5727F0" wp14:editId="77A69AE0">
            <wp:simplePos x="0" y="0"/>
            <wp:positionH relativeFrom="column">
              <wp:posOffset>-504825</wp:posOffset>
            </wp:positionH>
            <wp:positionV relativeFrom="paragraph">
              <wp:posOffset>2447925</wp:posOffset>
            </wp:positionV>
            <wp:extent cx="4592955" cy="2743200"/>
            <wp:effectExtent l="0" t="0" r="0" b="0"/>
            <wp:wrapNone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782E38F0-0518-4F17-88C9-FFFC335870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B2D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98CCFA" wp14:editId="32E5B98B">
                <wp:simplePos x="0" y="0"/>
                <wp:positionH relativeFrom="column">
                  <wp:posOffset>-133350</wp:posOffset>
                </wp:positionH>
                <wp:positionV relativeFrom="paragraph">
                  <wp:posOffset>5808345</wp:posOffset>
                </wp:positionV>
                <wp:extent cx="8401050" cy="1404620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0658B" w14:textId="59655A48" w:rsidR="00E35B2D" w:rsidRPr="00E35B2D" w:rsidRDefault="00E35B2D" w:rsidP="00E35B2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35B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Abbreviations: </w:t>
                            </w:r>
                            <w:r w:rsidR="00ED501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ICE = index of concentration at the extremes; </w:t>
                            </w:r>
                            <w:r w:rsidRPr="00E35B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ICE_INC = low vs. high U.S. household income; ICE_INC+WB = income and race/ethnicity for non-Hispanic White vs. Black; ICE_INC+WH= income and race/ethnicity for non-Hispanic White vs. Hispanic.</w:t>
                            </w:r>
                          </w:p>
                          <w:p w14:paraId="5E545B83" w14:textId="77777777" w:rsidR="00E35B2D" w:rsidRPr="00E35B2D" w:rsidRDefault="00E35B2D" w:rsidP="00E35B2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35B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All odds ratios adjusted for maternal age and maternal race/ethnicity are plotted on a logarithmic scale.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8C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457.35pt;width:661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" stroked="f">
                <v:textbox style="mso-fit-shape-to-text:t">
                  <w:txbxContent>
                    <w:p w14:paraId="2350658B" w14:textId="59655A48" w:rsidR="00E35B2D" w:rsidRPr="00E35B2D" w:rsidRDefault="00E35B2D" w:rsidP="00E35B2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35B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Abbreviations: </w:t>
                      </w:r>
                      <w:r w:rsidR="00ED501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ICE = index of concentration at the extremes; </w:t>
                      </w:r>
                      <w:r w:rsidRPr="00E35B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ICE_INC = low vs. high U.S. household income; ICE_INC+WB = income and race/ethnicity for non-Hispanic White vs. Black; ICE_INC+WH= income and race/ethnicity for non-Hispanic White vs. Hispanic.</w:t>
                      </w:r>
                    </w:p>
                    <w:p w14:paraId="5E545B83" w14:textId="77777777" w:rsidR="00E35B2D" w:rsidRPr="00E35B2D" w:rsidRDefault="00E35B2D" w:rsidP="00E35B2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35B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All odds ratios adjusted for maternal age and maternal race/ethnicity are plotted on a logarithmic scale.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5B2D" w:rsidRPr="00E35B2D" w:rsidSect="00E35B2D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2844" w14:textId="77777777" w:rsidR="009F5D5F" w:rsidRDefault="009F5D5F" w:rsidP="009F5D5F">
      <w:r>
        <w:separator/>
      </w:r>
    </w:p>
  </w:endnote>
  <w:endnote w:type="continuationSeparator" w:id="0">
    <w:p w14:paraId="281647FC" w14:textId="77777777" w:rsidR="009F5D5F" w:rsidRDefault="009F5D5F" w:rsidP="009F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F7AD" w14:textId="77777777" w:rsidR="009F5D5F" w:rsidRDefault="009F5D5F" w:rsidP="009F5D5F">
      <w:r>
        <w:separator/>
      </w:r>
    </w:p>
  </w:footnote>
  <w:footnote w:type="continuationSeparator" w:id="0">
    <w:p w14:paraId="713EF62C" w14:textId="77777777" w:rsidR="009F5D5F" w:rsidRDefault="009F5D5F" w:rsidP="009F5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2D"/>
    <w:rsid w:val="0015147F"/>
    <w:rsid w:val="009F5D5F"/>
    <w:rsid w:val="00C13914"/>
    <w:rsid w:val="00C54E27"/>
    <w:rsid w:val="00E35B2D"/>
    <w:rsid w:val="00E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0E773"/>
  <w15:chartTrackingRefBased/>
  <w15:docId w15:val="{1A43B03C-8968-4659-8FFA-9AEBB7BB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5B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ysClr val="windowText" lastClr="000000"/>
                </a:solidFill>
              </a:rPr>
              <a:t>24–33 Weeks</a:t>
            </a:r>
            <a:r>
              <a:rPr lang="en-US" sz="1100" baseline="0">
                <a:solidFill>
                  <a:sysClr val="windowText" lastClr="000000"/>
                </a:solidFill>
              </a:rPr>
              <a:t> Gestation</a:t>
            </a:r>
            <a:endParaRPr lang="en-US" sz="11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4410411198600177"/>
          <c:y val="7.40740740740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219816272965874E-2"/>
          <c:y val="0.15476851851851853"/>
          <c:w val="0.84907195975503058"/>
          <c:h val="0.77115740740740724"/>
        </c:manualLayout>
      </c:layout>
      <c:scatterChart>
        <c:scatterStyle val="lineMarker"/>
        <c:varyColors val="0"/>
        <c:ser>
          <c:idx val="0"/>
          <c:order val="0"/>
          <c:tx>
            <c:strRef>
              <c:f>'3 ICE var_cat PTB'!$S$4</c:f>
              <c:strCache>
                <c:ptCount val="1"/>
                <c:pt idx="0">
                  <c:v>OR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cust"/>
            <c:noEndCap val="0"/>
            <c:plus>
              <c:numRef>
                <c:f>'3 ICE var_cat PTB'!$T$6:$Y$6</c:f>
                <c:numCache>
                  <c:formatCode>General</c:formatCode>
                  <c:ptCount val="6"/>
                  <c:pt idx="0">
                    <c:v>0.13</c:v>
                  </c:pt>
                  <c:pt idx="1">
                    <c:v>0.11</c:v>
                  </c:pt>
                  <c:pt idx="2">
                    <c:v>0.13</c:v>
                  </c:pt>
                  <c:pt idx="3">
                    <c:v>0.11</c:v>
                  </c:pt>
                  <c:pt idx="4">
                    <c:v>0.12</c:v>
                  </c:pt>
                  <c:pt idx="5">
                    <c:v>0.11</c:v>
                  </c:pt>
                </c:numCache>
              </c:numRef>
            </c:plus>
            <c:minus>
              <c:numRef>
                <c:f>'3 ICE var_cat PTB'!$T$5:$Y$5</c:f>
                <c:numCache>
                  <c:formatCode>General</c:formatCode>
                  <c:ptCount val="6"/>
                  <c:pt idx="0">
                    <c:v>0.11</c:v>
                  </c:pt>
                  <c:pt idx="1">
                    <c:v>0.1</c:v>
                  </c:pt>
                  <c:pt idx="2">
                    <c:v>0.12</c:v>
                  </c:pt>
                  <c:pt idx="3">
                    <c:v>0.1</c:v>
                  </c:pt>
                  <c:pt idx="4">
                    <c:v>0.11</c:v>
                  </c:pt>
                  <c:pt idx="5">
                    <c:v>0.1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'3 ICE var_cat PTB'!$T$3:$Y$3</c:f>
              <c:numCache>
                <c:formatCode>0.00</c:formatCode>
                <c:ptCount val="6"/>
                <c:pt idx="0">
                  <c:v>0.03</c:v>
                </c:pt>
                <c:pt idx="1">
                  <c:v>7.0000000000000007E-2</c:v>
                </c:pt>
                <c:pt idx="2">
                  <c:v>0.13</c:v>
                </c:pt>
                <c:pt idx="3">
                  <c:v>0.17</c:v>
                </c:pt>
                <c:pt idx="4">
                  <c:v>0.23</c:v>
                </c:pt>
                <c:pt idx="5">
                  <c:v>0.27</c:v>
                </c:pt>
              </c:numCache>
            </c:numRef>
          </c:xVal>
          <c:yVal>
            <c:numRef>
              <c:f>'3 ICE var_cat PTB'!$T$4:$Y$4</c:f>
              <c:numCache>
                <c:formatCode>0.00</c:formatCode>
                <c:ptCount val="6"/>
                <c:pt idx="0">
                  <c:v>1.47</c:v>
                </c:pt>
                <c:pt idx="1">
                  <c:v>1.25</c:v>
                </c:pt>
                <c:pt idx="2">
                  <c:v>1.41</c:v>
                </c:pt>
                <c:pt idx="3">
                  <c:v>1.2</c:v>
                </c:pt>
                <c:pt idx="4">
                  <c:v>1.33</c:v>
                </c:pt>
                <c:pt idx="5">
                  <c:v>1.24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7E5-4983-9BA7-03C7CB508B1E}"/>
            </c:ext>
          </c:extLst>
        </c:ser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dot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'3 ICE var_cat PTB'!$AE$10:$AE$21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xVal>
          <c:yVal>
            <c:numRef>
              <c:f>'3 ICE var_cat PTB'!$AF$10:$AF$21</c:f>
              <c:numCache>
                <c:formatCode>General</c:formatCode>
                <c:ptCount val="12"/>
                <c:pt idx="0">
                  <c:v>0.6</c:v>
                </c:pt>
                <c:pt idx="1">
                  <c:v>0.7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1.1000000000000001</c:v>
                </c:pt>
                <c:pt idx="6">
                  <c:v>1.2</c:v>
                </c:pt>
                <c:pt idx="7">
                  <c:v>1.3</c:v>
                </c:pt>
                <c:pt idx="8">
                  <c:v>1.4</c:v>
                </c:pt>
                <c:pt idx="9">
                  <c:v>1.5</c:v>
                </c:pt>
                <c:pt idx="10">
                  <c:v>1.6</c:v>
                </c:pt>
                <c:pt idx="11">
                  <c:v>1.7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7E5-4983-9BA7-03C7CB508B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90939471"/>
        <c:axId val="143214079"/>
      </c:scatterChart>
      <c:valAx>
        <c:axId val="190939471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214079"/>
        <c:crossesAt val="1"/>
        <c:crossBetween val="midCat"/>
        <c:majorUnit val="0.1"/>
      </c:valAx>
      <c:valAx>
        <c:axId val="143214079"/>
        <c:scaling>
          <c:logBase val="10"/>
          <c:orientation val="minMax"/>
          <c:max val="1.7000000000000002"/>
          <c:min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939471"/>
        <c:crosses val="autoZero"/>
        <c:crossBetween val="midCat"/>
      </c:valAx>
      <c:spPr>
        <a:noFill/>
        <a:ln>
          <a:solidFill>
            <a:schemeClr val="bg2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ysClr val="windowText" lastClr="000000"/>
                </a:solidFill>
              </a:rPr>
              <a:t>34–36 Weeks Gestation</a:t>
            </a:r>
          </a:p>
        </c:rich>
      </c:tx>
      <c:layout>
        <c:manualLayout>
          <c:xMode val="edge"/>
          <c:yMode val="edge"/>
          <c:x val="0.36635295431625486"/>
          <c:y val="1.65556833485701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970916182410861E-2"/>
          <c:y val="9.8993896969858886E-2"/>
          <c:w val="0.88538373813258919"/>
          <c:h val="0.81012828452623198"/>
        </c:manualLayout>
      </c:layout>
      <c:scatterChart>
        <c:scatterStyle val="lineMarker"/>
        <c:varyColors val="0"/>
        <c:ser>
          <c:idx val="0"/>
          <c:order val="0"/>
          <c:tx>
            <c:strRef>
              <c:f>'3 ICE var_cat PTB'!$S$11</c:f>
              <c:strCache>
                <c:ptCount val="1"/>
                <c:pt idx="0">
                  <c:v>OR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cust"/>
            <c:noEndCap val="0"/>
            <c:plus>
              <c:numRef>
                <c:f>'3 ICE var_cat PTB'!$T$13:$Y$13</c:f>
                <c:numCache>
                  <c:formatCode>General</c:formatCode>
                  <c:ptCount val="6"/>
                  <c:pt idx="0">
                    <c:v>0.06</c:v>
                  </c:pt>
                  <c:pt idx="1">
                    <c:v>0.06</c:v>
                  </c:pt>
                  <c:pt idx="2">
                    <c:v>0.06</c:v>
                  </c:pt>
                  <c:pt idx="3">
                    <c:v>0.06</c:v>
                  </c:pt>
                  <c:pt idx="4">
                    <c:v>0.06</c:v>
                  </c:pt>
                  <c:pt idx="5">
                    <c:v>0.05</c:v>
                  </c:pt>
                </c:numCache>
              </c:numRef>
            </c:plus>
            <c:minus>
              <c:numRef>
                <c:f>'3 ICE var_cat PTB'!$T$12:$Y$12</c:f>
                <c:numCache>
                  <c:formatCode>General</c:formatCode>
                  <c:ptCount val="6"/>
                  <c:pt idx="0">
                    <c:v>0.06</c:v>
                  </c:pt>
                  <c:pt idx="1">
                    <c:v>0.06</c:v>
                  </c:pt>
                  <c:pt idx="2">
                    <c:v>7.0000000000000007E-2</c:v>
                  </c:pt>
                  <c:pt idx="3">
                    <c:v>0.05</c:v>
                  </c:pt>
                  <c:pt idx="4">
                    <c:v>0.06</c:v>
                  </c:pt>
                  <c:pt idx="5">
                    <c:v>0.06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'3 ICE var_cat PTB'!$T$10:$Y$10</c:f>
              <c:numCache>
                <c:formatCode>0.00</c:formatCode>
                <c:ptCount val="6"/>
                <c:pt idx="0">
                  <c:v>0.03</c:v>
                </c:pt>
                <c:pt idx="1">
                  <c:v>7.0000000000000007E-2</c:v>
                </c:pt>
                <c:pt idx="2">
                  <c:v>0.13</c:v>
                </c:pt>
                <c:pt idx="3">
                  <c:v>0.17</c:v>
                </c:pt>
                <c:pt idx="4">
                  <c:v>0.23</c:v>
                </c:pt>
                <c:pt idx="5">
                  <c:v>0.27</c:v>
                </c:pt>
              </c:numCache>
            </c:numRef>
          </c:xVal>
          <c:yVal>
            <c:numRef>
              <c:f>'3 ICE var_cat PTB'!$T$11:$Y$11</c:f>
              <c:numCache>
                <c:formatCode>_(* #,##0.00_);_(* \(#,##0.00\);_(* "-"??_);_(@_)</c:formatCode>
                <c:ptCount val="6"/>
                <c:pt idx="0">
                  <c:v>1.29</c:v>
                </c:pt>
                <c:pt idx="1">
                  <c:v>1.1599999999999999</c:v>
                </c:pt>
                <c:pt idx="2">
                  <c:v>1.24</c:v>
                </c:pt>
                <c:pt idx="3">
                  <c:v>1.1499999999999999</c:v>
                </c:pt>
                <c:pt idx="4">
                  <c:v>1.1399999999999999</c:v>
                </c:pt>
                <c:pt idx="5">
                  <c:v>1.1499999999999999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692-45DE-8AB2-11902B1A5B63}"/>
            </c:ext>
          </c:extLst>
        </c:ser>
        <c:ser>
          <c:idx val="1"/>
          <c:order val="1"/>
          <c:tx>
            <c:v>Y label series</c:v>
          </c:tx>
          <c:spPr>
            <a:ln w="25400" cap="rnd">
              <a:noFill/>
              <a:round/>
            </a:ln>
            <a:effectLst/>
          </c:spPr>
          <c:marker>
            <c:symbol val="dot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'3 ICE var_cat PTB'!$AE$10:$AE$21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xVal>
          <c:yVal>
            <c:numRef>
              <c:f>'3 ICE var_cat PTB'!$AF$10:$AF$21</c:f>
              <c:numCache>
                <c:formatCode>General</c:formatCode>
                <c:ptCount val="12"/>
                <c:pt idx="0">
                  <c:v>0.6</c:v>
                </c:pt>
                <c:pt idx="1">
                  <c:v>0.7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1.1000000000000001</c:v>
                </c:pt>
                <c:pt idx="6">
                  <c:v>1.2</c:v>
                </c:pt>
                <c:pt idx="7">
                  <c:v>1.3</c:v>
                </c:pt>
                <c:pt idx="8">
                  <c:v>1.4</c:v>
                </c:pt>
                <c:pt idx="9">
                  <c:v>1.5</c:v>
                </c:pt>
                <c:pt idx="10">
                  <c:v>1.6</c:v>
                </c:pt>
                <c:pt idx="11">
                  <c:v>1.7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692-45DE-8AB2-11902B1A5B63}"/>
            </c:ext>
          </c:extLst>
        </c:ser>
        <c:dLbls>
          <c:dLblPos val="l"/>
          <c:showLegendKey val="0"/>
          <c:showVal val="1"/>
          <c:showCatName val="0"/>
          <c:showSerName val="0"/>
          <c:showPercent val="0"/>
          <c:showBubbleSize val="0"/>
        </c:dLbls>
        <c:axId val="193639567"/>
        <c:axId val="143237375"/>
      </c:scatterChart>
      <c:valAx>
        <c:axId val="193639567"/>
        <c:scaling>
          <c:orientation val="minMax"/>
          <c:max val="0.3000000000000000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237375"/>
        <c:crossesAt val="1"/>
        <c:crossBetween val="midCat"/>
        <c:majorUnit val="0.1"/>
      </c:valAx>
      <c:valAx>
        <c:axId val="143237375"/>
        <c:scaling>
          <c:logBase val="10"/>
          <c:orientation val="minMax"/>
          <c:max val="1.7000000000000002"/>
          <c:min val="0.8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" sourceLinked="0"/>
        <c:majorTickMark val="out"/>
        <c:min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639567"/>
        <c:crosses val="autoZero"/>
        <c:crossBetween val="midCat"/>
        <c:majorUnit val="0.1"/>
        <c:minorUnit val="0.1"/>
      </c:valAx>
      <c:spPr>
        <a:noFill/>
        <a:ln>
          <a:solidFill>
            <a:schemeClr val="bg2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ysClr val="windowText" lastClr="000000"/>
                </a:solidFill>
              </a:rPr>
              <a:t>Spontaneous Preterm Birth </a:t>
            </a:r>
          </a:p>
        </c:rich>
      </c:tx>
      <c:layout>
        <c:manualLayout>
          <c:xMode val="edge"/>
          <c:yMode val="edge"/>
          <c:x val="0.32295853105462607"/>
          <c:y val="8.33333333333333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162820014565779E-2"/>
          <c:y val="0.15476851851851853"/>
          <c:w val="0.85407412003818906"/>
          <c:h val="0.73783209390492854"/>
        </c:manualLayout>
      </c:layout>
      <c:scatterChart>
        <c:scatterStyle val="lineMarker"/>
        <c:varyColors val="0"/>
        <c:ser>
          <c:idx val="0"/>
          <c:order val="0"/>
          <c:tx>
            <c:strRef>
              <c:f>'3 ICE var_Spon vs Ind PTB'!$Y$4</c:f>
              <c:strCache>
                <c:ptCount val="1"/>
                <c:pt idx="0">
                  <c:v>OR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8.041666666666672E-2"/>
                  <c:y val="-2.3148148148148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EE-4819-AC3D-6932BC6E4E27}"/>
                </c:ext>
              </c:extLst>
            </c:dLbl>
            <c:dLbl>
              <c:idx val="3"/>
              <c:layout>
                <c:manualLayout>
                  <c:x val="-8.3194444444444543E-2"/>
                  <c:y val="1.3888888888888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EE-4819-AC3D-6932BC6E4E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cust"/>
            <c:noEndCap val="0"/>
            <c:plus>
              <c:numRef>
                <c:f>'3 ICE var_Spon vs Ind PTB'!$Z$6:$AE$6</c:f>
                <c:numCache>
                  <c:formatCode>General</c:formatCode>
                  <c:ptCount val="6"/>
                  <c:pt idx="0">
                    <c:v>0.08</c:v>
                  </c:pt>
                  <c:pt idx="1">
                    <c:v>0.08</c:v>
                  </c:pt>
                  <c:pt idx="2">
                    <c:v>0.08</c:v>
                  </c:pt>
                  <c:pt idx="3">
                    <c:v>7.0000000000000007E-2</c:v>
                  </c:pt>
                  <c:pt idx="4">
                    <c:v>0.08</c:v>
                  </c:pt>
                  <c:pt idx="5">
                    <c:v>7.0000000000000007E-2</c:v>
                  </c:pt>
                </c:numCache>
              </c:numRef>
            </c:plus>
            <c:minus>
              <c:numRef>
                <c:f>'3 ICE var_Spon vs Ind PTB'!$Z$5:$AE$5</c:f>
                <c:numCache>
                  <c:formatCode>General</c:formatCode>
                  <c:ptCount val="6"/>
                  <c:pt idx="0">
                    <c:v>0.08</c:v>
                  </c:pt>
                  <c:pt idx="1">
                    <c:v>0.06</c:v>
                  </c:pt>
                  <c:pt idx="2">
                    <c:v>7.0000000000000007E-2</c:v>
                  </c:pt>
                  <c:pt idx="3">
                    <c:v>7.0000000000000007E-2</c:v>
                  </c:pt>
                  <c:pt idx="4">
                    <c:v>7.0000000000000007E-2</c:v>
                  </c:pt>
                  <c:pt idx="5">
                    <c:v>0.06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'3 ICE var_Spon vs Ind PTB'!$Z$3:$AE$3</c:f>
              <c:numCache>
                <c:formatCode>0.00</c:formatCode>
                <c:ptCount val="6"/>
                <c:pt idx="0">
                  <c:v>0.03</c:v>
                </c:pt>
                <c:pt idx="1">
                  <c:v>7.0000000000000007E-2</c:v>
                </c:pt>
                <c:pt idx="2">
                  <c:v>0.13</c:v>
                </c:pt>
                <c:pt idx="3">
                  <c:v>0.17</c:v>
                </c:pt>
                <c:pt idx="4">
                  <c:v>0.23</c:v>
                </c:pt>
                <c:pt idx="5">
                  <c:v>0.27</c:v>
                </c:pt>
              </c:numCache>
            </c:numRef>
          </c:xVal>
          <c:yVal>
            <c:numRef>
              <c:f>'3 ICE var_Spon vs Ind PTB'!$Z$4:$AE$4</c:f>
              <c:numCache>
                <c:formatCode>_(* #,##0.00_);_(* \(#,##0.00\);_(* "-"??_);_(@_)</c:formatCode>
                <c:ptCount val="6"/>
                <c:pt idx="0" formatCode="General">
                  <c:v>1.35</c:v>
                </c:pt>
                <c:pt idx="1">
                  <c:v>1.18</c:v>
                </c:pt>
                <c:pt idx="2" formatCode="General">
                  <c:v>1.24</c:v>
                </c:pt>
                <c:pt idx="3" formatCode="General">
                  <c:v>1.1599999999999999</c:v>
                </c:pt>
                <c:pt idx="4" formatCode="General">
                  <c:v>1.1599999999999999</c:v>
                </c:pt>
                <c:pt idx="5" formatCode="General">
                  <c:v>1.17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7EE-4819-AC3D-6932BC6E4E27}"/>
            </c:ext>
          </c:extLst>
        </c:ser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dot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noFill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7EE-4819-AC3D-6932BC6E4E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'3 ICE var_Spon vs Ind PTB'!$AK$11:$AK$22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xVal>
          <c:yVal>
            <c:numRef>
              <c:f>'3 ICE var_Spon vs Ind PTB'!$AL$11:$AL$22</c:f>
              <c:numCache>
                <c:formatCode>General</c:formatCode>
                <c:ptCount val="12"/>
                <c:pt idx="0">
                  <c:v>0.6</c:v>
                </c:pt>
                <c:pt idx="1">
                  <c:v>0.7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1.1000000000000001</c:v>
                </c:pt>
                <c:pt idx="6">
                  <c:v>1.2</c:v>
                </c:pt>
                <c:pt idx="7">
                  <c:v>1.3</c:v>
                </c:pt>
                <c:pt idx="8">
                  <c:v>1.4</c:v>
                </c:pt>
                <c:pt idx="9">
                  <c:v>1.5</c:v>
                </c:pt>
                <c:pt idx="10">
                  <c:v>1.6</c:v>
                </c:pt>
                <c:pt idx="11">
                  <c:v>1.7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67EE-4819-AC3D-6932BC6E4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1863360"/>
        <c:axId val="418402336"/>
      </c:scatterChart>
      <c:valAx>
        <c:axId val="221863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8402336"/>
        <c:crossesAt val="1"/>
        <c:crossBetween val="midCat"/>
        <c:majorUnit val="0.1"/>
      </c:valAx>
      <c:valAx>
        <c:axId val="418402336"/>
        <c:scaling>
          <c:logBase val="10"/>
          <c:orientation val="minMax"/>
          <c:max val="1.7000000000000002"/>
          <c:min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863360"/>
        <c:crosses val="autoZero"/>
        <c:crossBetween val="midCat"/>
      </c:valAx>
      <c:spPr>
        <a:noFill/>
        <a:ln>
          <a:solidFill>
            <a:schemeClr val="bg2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ysClr val="windowText" lastClr="000000"/>
                </a:solidFill>
              </a:rPr>
              <a:t>Indicated</a:t>
            </a:r>
            <a:r>
              <a:rPr lang="en-US" sz="1100" baseline="0">
                <a:solidFill>
                  <a:sysClr val="windowText" lastClr="000000"/>
                </a:solidFill>
              </a:rPr>
              <a:t> Preterm Birth</a:t>
            </a:r>
            <a:endParaRPr lang="en-US" sz="11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4617038486116236"/>
          <c:y val="8.79629629629629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'3 ICE var_Spon vs Ind PTB'!$Y$11</c:f>
              <c:strCache>
                <c:ptCount val="1"/>
                <c:pt idx="0">
                  <c:v>OR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cust"/>
            <c:noEndCap val="0"/>
            <c:plus>
              <c:numRef>
                <c:f>'3 ICE var_Spon vs Ind PTB'!$Z$13:$AE$13</c:f>
                <c:numCache>
                  <c:formatCode>General</c:formatCode>
                  <c:ptCount val="6"/>
                  <c:pt idx="0">
                    <c:v>0.09</c:v>
                  </c:pt>
                  <c:pt idx="1">
                    <c:v>7.0000000000000007E-2</c:v>
                  </c:pt>
                  <c:pt idx="2">
                    <c:v>0.09</c:v>
                  </c:pt>
                  <c:pt idx="3">
                    <c:v>7.0000000000000007E-2</c:v>
                  </c:pt>
                  <c:pt idx="4">
                    <c:v>0.08</c:v>
                  </c:pt>
                  <c:pt idx="5">
                    <c:v>7.0000000000000007E-2</c:v>
                  </c:pt>
                </c:numCache>
              </c:numRef>
            </c:plus>
            <c:minus>
              <c:numRef>
                <c:f>'3 ICE var_Spon vs Ind PTB'!$Z$12:$AE$12</c:f>
                <c:numCache>
                  <c:formatCode>General</c:formatCode>
                  <c:ptCount val="6"/>
                  <c:pt idx="0">
                    <c:v>7.0000000000000007E-2</c:v>
                  </c:pt>
                  <c:pt idx="1">
                    <c:v>7.0000000000000007E-2</c:v>
                  </c:pt>
                  <c:pt idx="2">
                    <c:v>0.08</c:v>
                  </c:pt>
                  <c:pt idx="3">
                    <c:v>7.0000000000000007E-2</c:v>
                  </c:pt>
                  <c:pt idx="4">
                    <c:v>0.08</c:v>
                  </c:pt>
                  <c:pt idx="5">
                    <c:v>7.0000000000000007E-2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'3 ICE var_Spon vs Ind PTB'!$Z$10:$AE$10</c:f>
              <c:numCache>
                <c:formatCode>0.00</c:formatCode>
                <c:ptCount val="6"/>
                <c:pt idx="0">
                  <c:v>0.03</c:v>
                </c:pt>
                <c:pt idx="1">
                  <c:v>7.0000000000000007E-2</c:v>
                </c:pt>
                <c:pt idx="2">
                  <c:v>0.13</c:v>
                </c:pt>
                <c:pt idx="3">
                  <c:v>0.17</c:v>
                </c:pt>
                <c:pt idx="4">
                  <c:v>0.23</c:v>
                </c:pt>
                <c:pt idx="5">
                  <c:v>0.27</c:v>
                </c:pt>
              </c:numCache>
            </c:numRef>
          </c:xVal>
          <c:yVal>
            <c:numRef>
              <c:f>'3 ICE var_Spon vs Ind PTB'!$Z$11:$AE$11</c:f>
              <c:numCache>
                <c:formatCode>0.00</c:formatCode>
                <c:ptCount val="6"/>
                <c:pt idx="0">
                  <c:v>1.31</c:v>
                </c:pt>
                <c:pt idx="1">
                  <c:v>1.18</c:v>
                </c:pt>
                <c:pt idx="2">
                  <c:v>1.31</c:v>
                </c:pt>
                <c:pt idx="3">
                  <c:v>1.17</c:v>
                </c:pt>
                <c:pt idx="4">
                  <c:v>1.21</c:v>
                </c:pt>
                <c:pt idx="5">
                  <c:v>1.17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6AF-4F7D-8985-20D66289A00A}"/>
            </c:ext>
          </c:extLst>
        </c:ser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dot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'3 ICE var_Spon vs Ind PTB'!$AK$11:$AK$22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xVal>
          <c:yVal>
            <c:numRef>
              <c:f>'3 ICE var_Spon vs Ind PTB'!$AL$11:$AL$22</c:f>
              <c:numCache>
                <c:formatCode>General</c:formatCode>
                <c:ptCount val="12"/>
                <c:pt idx="0">
                  <c:v>0.6</c:v>
                </c:pt>
                <c:pt idx="1">
                  <c:v>0.7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1.1000000000000001</c:v>
                </c:pt>
                <c:pt idx="6">
                  <c:v>1.2</c:v>
                </c:pt>
                <c:pt idx="7">
                  <c:v>1.3</c:v>
                </c:pt>
                <c:pt idx="8">
                  <c:v>1.4</c:v>
                </c:pt>
                <c:pt idx="9">
                  <c:v>1.5</c:v>
                </c:pt>
                <c:pt idx="10">
                  <c:v>1.6</c:v>
                </c:pt>
                <c:pt idx="11">
                  <c:v>1.7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6AF-4F7D-8985-20D66289A00A}"/>
            </c:ext>
          </c:extLst>
        </c:ser>
        <c:dLbls>
          <c:dLblPos val="l"/>
          <c:showLegendKey val="0"/>
          <c:showVal val="1"/>
          <c:showCatName val="0"/>
          <c:showSerName val="0"/>
          <c:showPercent val="0"/>
          <c:showBubbleSize val="0"/>
        </c:dLbls>
        <c:axId val="485185824"/>
        <c:axId val="417918448"/>
      </c:scatterChart>
      <c:valAx>
        <c:axId val="485185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918448"/>
        <c:crossesAt val="1"/>
        <c:crossBetween val="midCat"/>
        <c:majorUnit val="0.1"/>
      </c:valAx>
      <c:valAx>
        <c:axId val="417918448"/>
        <c:scaling>
          <c:logBase val="10"/>
          <c:orientation val="minMax"/>
          <c:max val="1.7000000000000002"/>
          <c:min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185824"/>
        <c:crosses val="autoZero"/>
        <c:crossBetween val="midCat"/>
      </c:valAx>
      <c:spPr>
        <a:noFill/>
        <a:ln>
          <a:solidFill>
            <a:schemeClr val="bg2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Phillips-Bell, Ghasi</dc:creator>
  <cp:keywords/>
  <dc:description/>
  <cp:lastModifiedBy>Phillips, Ghasi S. (CDC/DDNID/NCCDPHP/DRH)</cp:lastModifiedBy>
  <cp:revision>3</cp:revision>
  <dcterms:created xsi:type="dcterms:W3CDTF">2022-06-13T19:24:00Z</dcterms:created>
  <dcterms:modified xsi:type="dcterms:W3CDTF">2022-12-27T23:50:00Z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2022-12-27T23:50:02Z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9baa9007-74d8-48ec-8742-e96d3bd18f91</vt:lpwstr>
  </property>
  <property fmtid="{D5CDD505-2E9C-101B-9397-08002B2CF9AE}" pid="8" name="MSIP_Label_7b94a7b8-f06c-4dfe-bdcc-9b548fd58c31_ContentBits">
    <vt:lpwstr>0</vt:lpwstr>
  </property>
</Properties>
</file>