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EFCF" w14:textId="5E63F263" w:rsidR="00351367" w:rsidRPr="008C5A52" w:rsidRDefault="00351367" w:rsidP="00690768">
      <w:pPr>
        <w:spacing w:line="360" w:lineRule="auto"/>
        <w:rPr>
          <w:b/>
          <w:bCs/>
        </w:rPr>
      </w:pPr>
      <w:r w:rsidRPr="008C5A52">
        <w:rPr>
          <w:b/>
          <w:bCs/>
        </w:rPr>
        <w:t>Supplementary Figure legends:</w:t>
      </w:r>
    </w:p>
    <w:p w14:paraId="339C8A04" w14:textId="4304C70B" w:rsidR="00B53028" w:rsidRDefault="00B53028" w:rsidP="00B53028">
      <w:pPr>
        <w:spacing w:line="360" w:lineRule="auto"/>
      </w:pPr>
      <w:r w:rsidRPr="001340D5">
        <w:rPr>
          <w:b/>
          <w:bCs/>
        </w:rPr>
        <w:t>Figure S</w:t>
      </w:r>
      <w:r>
        <w:rPr>
          <w:b/>
          <w:bCs/>
        </w:rPr>
        <w:t>1</w:t>
      </w:r>
      <w:r w:rsidRPr="001340D5">
        <w:rPr>
          <w:b/>
          <w:bCs/>
        </w:rPr>
        <w:t>:</w:t>
      </w:r>
      <w:r>
        <w:t xml:space="preserve"> Schematic workflow of Influenza Replication Inhibition Neuraminidase-based Assay (IRINA) for the assessment of susceptibility to antivirals with different mechanisms of action.</w:t>
      </w:r>
    </w:p>
    <w:p w14:paraId="3D81B228" w14:textId="77E63D4F" w:rsidR="00B53028" w:rsidRPr="00B53028" w:rsidRDefault="00B53028" w:rsidP="00BB631B">
      <w:pPr>
        <w:spacing w:line="360" w:lineRule="auto"/>
      </w:pPr>
      <w:r>
        <w:t>4-MU: 4-methylumbelliferone; Ab: antibody; BXA: baloxavir acid; mAb: monoclonal antibody; NA: neuraminidase; NAI: neuraminidase inhibitor</w:t>
      </w:r>
    </w:p>
    <w:p w14:paraId="2DA4D33C" w14:textId="1767430B" w:rsidR="00351367" w:rsidRDefault="00351367" w:rsidP="00BB631B">
      <w:pPr>
        <w:spacing w:line="360" w:lineRule="auto"/>
      </w:pPr>
      <w:r w:rsidRPr="0087002A">
        <w:rPr>
          <w:b/>
          <w:bCs/>
        </w:rPr>
        <w:t>Figure S</w:t>
      </w:r>
      <w:r w:rsidR="00B53028">
        <w:rPr>
          <w:b/>
          <w:bCs/>
        </w:rPr>
        <w:t>2</w:t>
      </w:r>
      <w:r>
        <w:t>: NA activity signal in supernatant harvested from infected cells is poor and inconsistent. Three viruses, A/Illinois/08/2018 (A), A/Louisiana/50/2017 (B), and B/North Carolina/25/2018 (C) representing A(H1N1)pdm09, A(H3N2)</w:t>
      </w:r>
      <w:r w:rsidR="00FA4145">
        <w:t>,</w:t>
      </w:r>
      <w:r>
        <w:t xml:space="preserve"> and B/Victoria lineage, respectively</w:t>
      </w:r>
      <w:r w:rsidR="00FA4145">
        <w:t>,</w:t>
      </w:r>
      <w:r>
        <w:t xml:space="preserve"> </w:t>
      </w:r>
      <w:r w:rsidR="000B0ADA">
        <w:t xml:space="preserve">were serially diluted to determine the relationship between ICP and NA activity </w:t>
      </w:r>
      <w:r w:rsidR="00781AB6">
        <w:t>(expressed in RFU)</w:t>
      </w:r>
      <w:r w:rsidR="000B0ADA">
        <w:t>.</w:t>
      </w:r>
      <w:r>
        <w:t xml:space="preserve"> </w:t>
      </w:r>
      <w:r w:rsidR="00EA3123">
        <w:t>N</w:t>
      </w:r>
      <w:bookmarkStart w:id="0" w:name="_Hlk107406253"/>
      <w:r w:rsidR="00EA3123">
        <w:t xml:space="preserve">A activities of supernatant and infected cells were determined from the same plate, while ICP was determined </w:t>
      </w:r>
      <w:r w:rsidR="00C570AF">
        <w:t>in a separate plate but f</w:t>
      </w:r>
      <w:r w:rsidR="00EA3123">
        <w:t>rom the same virus preparation, at 24 hpi</w:t>
      </w:r>
      <w:bookmarkEnd w:id="0"/>
      <w:r w:rsidR="00EA3123">
        <w:t xml:space="preserve">. </w:t>
      </w:r>
      <w:r w:rsidR="006C13B4">
        <w:t xml:space="preserve">ICP values are the averages for the specific dilution. </w:t>
      </w:r>
      <w:r w:rsidR="00E67831">
        <w:t xml:space="preserve">Plotted </w:t>
      </w:r>
      <w:r w:rsidR="006C13B4">
        <w:t>RFU</w:t>
      </w:r>
      <w:r w:rsidR="00E67831">
        <w:t xml:space="preserve"> values</w:t>
      </w:r>
      <w:r w:rsidR="0014403E">
        <w:t xml:space="preserve"> are </w:t>
      </w:r>
      <w:r w:rsidR="00E67831">
        <w:t>average</w:t>
      </w:r>
      <w:r w:rsidR="0014403E">
        <w:t xml:space="preserve"> </w:t>
      </w:r>
      <w:r w:rsidR="0014403E">
        <w:rPr>
          <w:rFonts w:cstheme="minorHAnsi"/>
        </w:rPr>
        <w:t>±</w:t>
      </w:r>
      <w:r w:rsidR="0014403E">
        <w:t xml:space="preserve"> standard deviation</w:t>
      </w:r>
      <w:r w:rsidR="00E67831">
        <w:t xml:space="preserve"> from</w:t>
      </w:r>
      <w:r w:rsidR="006C13B4">
        <w:t xml:space="preserve">   11 independent readouts.</w:t>
      </w:r>
      <w:r w:rsidR="000B0ADA">
        <w:t xml:space="preserve"> ICP: infected cell population; RFU: relative fluorescen</w:t>
      </w:r>
      <w:r w:rsidR="00003C59">
        <w:t>ce</w:t>
      </w:r>
      <w:r w:rsidR="000B0ADA">
        <w:t xml:space="preserve"> units.</w:t>
      </w:r>
    </w:p>
    <w:p w14:paraId="2748622A" w14:textId="3652EF55" w:rsidR="00351367" w:rsidRDefault="00351367" w:rsidP="00993F32">
      <w:pPr>
        <w:spacing w:line="360" w:lineRule="auto"/>
      </w:pPr>
      <w:r w:rsidRPr="00370186">
        <w:rPr>
          <w:b/>
          <w:bCs/>
        </w:rPr>
        <w:t>Figure S</w:t>
      </w:r>
      <w:r w:rsidR="00B53028">
        <w:rPr>
          <w:b/>
          <w:bCs/>
        </w:rPr>
        <w:t>3</w:t>
      </w:r>
      <w:r>
        <w:t xml:space="preserve">: 4-MU calibration curve to </w:t>
      </w:r>
      <w:r w:rsidR="00A8430B">
        <w:t>determine</w:t>
      </w:r>
      <w:r>
        <w:t xml:space="preserve"> the conversion of target NA activity of reference viruses to pmol of 4-MU. </w:t>
      </w:r>
      <w:bookmarkStart w:id="1" w:name="_Hlk107475217"/>
      <w:r>
        <w:t xml:space="preserve">MDCK-SIAT1 cells were seeded </w:t>
      </w:r>
      <w:r w:rsidR="00403B93">
        <w:t>in</w:t>
      </w:r>
      <w:r>
        <w:t xml:space="preserve"> 96-well microplates</w:t>
      </w:r>
      <w:r w:rsidR="00403B93">
        <w:t xml:space="preserve"> and incubated for 24</w:t>
      </w:r>
      <w:r w:rsidR="00472022">
        <w:t xml:space="preserve"> </w:t>
      </w:r>
      <w:r w:rsidR="00403B93">
        <w:t>h,</w:t>
      </w:r>
      <w:r>
        <w:t xml:space="preserve"> </w:t>
      </w:r>
      <w:r w:rsidR="00472022">
        <w:t xml:space="preserve">as described in </w:t>
      </w:r>
      <w:r w:rsidR="00665EFD">
        <w:t xml:space="preserve">IRINA </w:t>
      </w:r>
      <w:r w:rsidR="00665EFD" w:rsidRPr="00993F32">
        <w:t>protocol</w:t>
      </w:r>
      <w:r w:rsidR="00403B93" w:rsidRPr="00993F32">
        <w:t xml:space="preserve"> but without virus</w:t>
      </w:r>
      <w:r w:rsidR="00403B93" w:rsidRPr="00993F32">
        <w:rPr>
          <w:lang w:val="en"/>
        </w:rPr>
        <w:t>.</w:t>
      </w:r>
      <w:bookmarkEnd w:id="1"/>
      <w:r>
        <w:rPr>
          <w:lang w:val="en"/>
        </w:rPr>
        <w:t xml:space="preserve"> </w:t>
      </w:r>
      <w:r w:rsidR="00993F32">
        <w:rPr>
          <w:lang w:val="en"/>
        </w:rPr>
        <w:t>Remaining steps</w:t>
      </w:r>
      <w:r w:rsidR="004B3265">
        <w:rPr>
          <w:lang w:val="en"/>
        </w:rPr>
        <w:t xml:space="preserve"> were similar </w:t>
      </w:r>
      <w:r w:rsidR="00665EFD">
        <w:rPr>
          <w:lang w:val="en"/>
        </w:rPr>
        <w:t>to IRINA</w:t>
      </w:r>
      <w:r w:rsidR="00993F32">
        <w:rPr>
          <w:lang w:val="en"/>
        </w:rPr>
        <w:t xml:space="preserve"> protocol, but with NA substrate containing serially diluted 4-MU</w:t>
      </w:r>
      <w:r w:rsidR="004B3265">
        <w:rPr>
          <w:lang w:val="en"/>
        </w:rPr>
        <w:t xml:space="preserve"> </w:t>
      </w:r>
      <w:r w:rsidR="004B3265">
        <w:t>(100-3200 pmols)</w:t>
      </w:r>
      <w:r w:rsidR="00993F32">
        <w:rPr>
          <w:lang w:val="en"/>
        </w:rPr>
        <w:t>.</w:t>
      </w:r>
      <w:r>
        <w:rPr>
          <w:lang w:val="en"/>
        </w:rPr>
        <w:t xml:space="preserve"> </w:t>
      </w:r>
      <w:r w:rsidR="007652EF">
        <w:rPr>
          <w:lang w:val="en"/>
        </w:rPr>
        <w:t>Plotted v</w:t>
      </w:r>
      <w:r w:rsidR="00403B93">
        <w:rPr>
          <w:lang w:val="en"/>
        </w:rPr>
        <w:t>alues</w:t>
      </w:r>
      <w:r w:rsidR="007652EF">
        <w:rPr>
          <w:lang w:val="en"/>
        </w:rPr>
        <w:t xml:space="preserve"> are average </w:t>
      </w:r>
      <w:r w:rsidR="007652EF">
        <w:rPr>
          <w:rFonts w:cstheme="minorHAnsi"/>
          <w:lang w:val="en"/>
        </w:rPr>
        <w:t>±</w:t>
      </w:r>
      <w:r w:rsidR="007652EF">
        <w:rPr>
          <w:lang w:val="en"/>
        </w:rPr>
        <w:t xml:space="preserve"> standard deviation</w:t>
      </w:r>
      <w:r w:rsidR="00403B93">
        <w:rPr>
          <w:lang w:val="en"/>
        </w:rPr>
        <w:t xml:space="preserve"> obtained from</w:t>
      </w:r>
      <w:r>
        <w:rPr>
          <w:lang w:val="en"/>
        </w:rPr>
        <w:t xml:space="preserve"> two </w:t>
      </w:r>
      <w:r>
        <w:t>independent experiments. The black dotted line represents the best-fit trendline with 95% confidence.</w:t>
      </w:r>
      <w:r w:rsidR="00E30AB2">
        <w:t xml:space="preserve"> </w:t>
      </w:r>
      <w:bookmarkStart w:id="2" w:name="_Hlk107494863"/>
      <w:r w:rsidR="00E30AB2">
        <w:t>RFU: relative fluorescen</w:t>
      </w:r>
      <w:r w:rsidR="0014403E">
        <w:t>ce</w:t>
      </w:r>
      <w:r w:rsidR="00E30AB2">
        <w:t xml:space="preserve"> units.</w:t>
      </w:r>
      <w:bookmarkEnd w:id="2"/>
    </w:p>
    <w:p w14:paraId="2D562367" w14:textId="15E52D4A" w:rsidR="00351367" w:rsidRDefault="00351367" w:rsidP="00690768">
      <w:pPr>
        <w:spacing w:line="360" w:lineRule="auto"/>
      </w:pPr>
      <w:r w:rsidRPr="00DF4061">
        <w:rPr>
          <w:b/>
          <w:bCs/>
        </w:rPr>
        <w:t>Figure S</w:t>
      </w:r>
      <w:r>
        <w:rPr>
          <w:b/>
          <w:bCs/>
        </w:rPr>
        <w:t xml:space="preserve">4: </w:t>
      </w:r>
      <w:r>
        <w:t>Baloxavir EC</w:t>
      </w:r>
      <w:r w:rsidRPr="0056214D">
        <w:rPr>
          <w:vertAlign w:val="subscript"/>
        </w:rPr>
        <w:t>50</w:t>
      </w:r>
      <w:r>
        <w:t xml:space="preserve"> values determined by IRINA are consistent for three reference viruses at varying inoculum. Three viruses, A/Illinois/08/2018 (A), A/Louisiana/50/2017 (B), and B/North Carolina/25/2018 (C) representing A(H1N1)pdm09, A(H3N2)</w:t>
      </w:r>
      <w:r w:rsidR="001A6867">
        <w:t>,</w:t>
      </w:r>
      <w:r>
        <w:t xml:space="preserve"> and B/Victoria lineage, respectively</w:t>
      </w:r>
      <w:r w:rsidR="001A6867">
        <w:t>,</w:t>
      </w:r>
      <w:r>
        <w:t xml:space="preserve"> were serially diluted to give </w:t>
      </w:r>
      <w:r w:rsidR="001A6867">
        <w:t xml:space="preserve">a </w:t>
      </w:r>
      <w:r>
        <w:t>range of NA activity corresponding to 300-4000 ICP. The plotted EC</w:t>
      </w:r>
      <w:r>
        <w:rPr>
          <w:vertAlign w:val="subscript"/>
        </w:rPr>
        <w:t>50</w:t>
      </w:r>
      <w:r>
        <w:t xml:space="preserve"> values are</w:t>
      </w:r>
      <w:r w:rsidR="00AC193D">
        <w:t xml:space="preserve"> average </w:t>
      </w:r>
      <w:r w:rsidR="00AC193D">
        <w:rPr>
          <w:rFonts w:cstheme="minorHAnsi"/>
        </w:rPr>
        <w:t>±</w:t>
      </w:r>
      <w:r w:rsidR="00AC193D">
        <w:t xml:space="preserve"> standard deviation obtained</w:t>
      </w:r>
      <w:r>
        <w:t xml:space="preserve"> from three independent experiments. </w:t>
      </w:r>
      <w:r w:rsidR="00FF5B32">
        <w:t xml:space="preserve">On X-axis, </w:t>
      </w:r>
      <w:r w:rsidR="0045544A">
        <w:t xml:space="preserve">rounded averages of </w:t>
      </w:r>
      <w:r w:rsidR="007D56E1">
        <w:t>RFU</w:t>
      </w:r>
      <w:r w:rsidR="00FF5B32">
        <w:t xml:space="preserve"> and corresponding ICP</w:t>
      </w:r>
      <w:r w:rsidR="007D56E1">
        <w:t xml:space="preserve"> values</w:t>
      </w:r>
      <w:r w:rsidR="0045544A">
        <w:t xml:space="preserve"> from three </w:t>
      </w:r>
      <w:r w:rsidR="00665EFD">
        <w:t>experiments are</w:t>
      </w:r>
      <w:r w:rsidR="0045544A">
        <w:t xml:space="preserve"> shown</w:t>
      </w:r>
      <w:r>
        <w:t>.</w:t>
      </w:r>
    </w:p>
    <w:p w14:paraId="6CF33B2A" w14:textId="4F5D8DC0" w:rsidR="00A511FE" w:rsidRDefault="00351367">
      <w:pPr>
        <w:spacing w:line="360" w:lineRule="auto"/>
      </w:pPr>
      <w:r w:rsidRPr="00DF4061">
        <w:rPr>
          <w:b/>
          <w:bCs/>
        </w:rPr>
        <w:t>Figure S</w:t>
      </w:r>
      <w:r>
        <w:rPr>
          <w:b/>
          <w:bCs/>
        </w:rPr>
        <w:t>5:</w:t>
      </w:r>
      <w:r>
        <w:t xml:space="preserve"> Susceptibility of a diverse group of A(H3N2) viruses to </w:t>
      </w:r>
      <w:r w:rsidR="00BA2966">
        <w:t>the</w:t>
      </w:r>
      <w:r>
        <w:t xml:space="preserve"> broadly neutralizing anti-HA mAb FI6. Viruses </w:t>
      </w:r>
      <w:r w:rsidR="00EE1E8E">
        <w:t>(n=2</w:t>
      </w:r>
      <w:r w:rsidR="00055016">
        <w:t>4</w:t>
      </w:r>
      <w:r w:rsidR="00EE1E8E">
        <w:t>)</w:t>
      </w:r>
      <w:r w:rsidR="003A645C">
        <w:t xml:space="preserve"> </w:t>
      </w:r>
      <w:r>
        <w:t xml:space="preserve">were simultaneously </w:t>
      </w:r>
      <w:r w:rsidRPr="00BA2966">
        <w:t>tested using IRINA and HINT</w:t>
      </w:r>
      <w:r w:rsidR="00BA2966" w:rsidRPr="0026251F">
        <w:t>.</w:t>
      </w:r>
      <w:r w:rsidR="006B3F53">
        <w:t xml:space="preserve"> These 2</w:t>
      </w:r>
      <w:r w:rsidR="00055016">
        <w:t>4</w:t>
      </w:r>
      <w:r w:rsidR="006B3F53">
        <w:t xml:space="preserve"> viruses </w:t>
      </w:r>
      <w:r w:rsidR="004C09CB">
        <w:t>were</w:t>
      </w:r>
      <w:r w:rsidR="006B3F53">
        <w:t xml:space="preserve"> from the same set of</w:t>
      </w:r>
      <w:r w:rsidR="00055016">
        <w:t xml:space="preserve"> </w:t>
      </w:r>
      <w:r w:rsidR="006B3F53">
        <w:t>A(H3N2) viruses</w:t>
      </w:r>
      <w:r w:rsidR="002F3FCA">
        <w:t xml:space="preserve"> </w:t>
      </w:r>
      <w:r w:rsidR="006B3F53">
        <w:t>collected during 2017-2021 (</w:t>
      </w:r>
      <w:r w:rsidR="00A77D9A">
        <w:t xml:space="preserve">Table S2, </w:t>
      </w:r>
      <w:r w:rsidR="006B3F53">
        <w:t>Figure 2B)</w:t>
      </w:r>
      <w:r w:rsidR="002F3FCA">
        <w:t xml:space="preserve">. </w:t>
      </w:r>
      <w:r w:rsidR="00DC7358">
        <w:t>Median EC</w:t>
      </w:r>
      <w:r w:rsidR="00DC7358" w:rsidRPr="00DC7358">
        <w:rPr>
          <w:vertAlign w:val="subscript"/>
        </w:rPr>
        <w:t>50</w:t>
      </w:r>
      <w:r w:rsidR="00DC7358">
        <w:t xml:space="preserve"> values are indicated, and standard deviations are shown as error bars.</w:t>
      </w:r>
      <w:r w:rsidR="00707287">
        <w:t xml:space="preserve"> Unpaired student’s t-test was used for statistical comparison of EC</w:t>
      </w:r>
      <w:r w:rsidR="00707287" w:rsidRPr="00827A4D">
        <w:rPr>
          <w:vertAlign w:val="subscript"/>
        </w:rPr>
        <w:t>50</w:t>
      </w:r>
      <w:r w:rsidR="00707287">
        <w:t xml:space="preserve"> values determined using IRINA vs. HINT, and the difference was not statistically significant (</w:t>
      </w:r>
      <w:r w:rsidR="00707287">
        <w:rPr>
          <w:rFonts w:cstheme="minorHAnsi"/>
        </w:rPr>
        <w:t>P &gt; 0.05).</w:t>
      </w:r>
    </w:p>
    <w:p w14:paraId="1303C471" w14:textId="4E453062" w:rsidR="00F653FD" w:rsidRDefault="00F653FD">
      <w:pPr>
        <w:spacing w:line="360" w:lineRule="auto"/>
      </w:pPr>
    </w:p>
    <w:sectPr w:rsidR="00F653FD" w:rsidSect="009C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0D53" w14:textId="77777777" w:rsidR="004D17C3" w:rsidRDefault="004D17C3" w:rsidP="00351367">
      <w:pPr>
        <w:spacing w:after="0" w:line="240" w:lineRule="auto"/>
      </w:pPr>
      <w:r>
        <w:separator/>
      </w:r>
    </w:p>
  </w:endnote>
  <w:endnote w:type="continuationSeparator" w:id="0">
    <w:p w14:paraId="2D14AB77" w14:textId="77777777" w:rsidR="004D17C3" w:rsidRDefault="004D17C3" w:rsidP="0035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E578" w14:textId="77777777" w:rsidR="00763B4E" w:rsidRDefault="00665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160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B7871" w14:textId="77777777" w:rsidR="00C7419A" w:rsidRDefault="00170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8690F" w14:textId="77777777" w:rsidR="00C7419A" w:rsidRDefault="00665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D822" w14:textId="77777777" w:rsidR="00763B4E" w:rsidRDefault="0066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86C6" w14:textId="77777777" w:rsidR="004D17C3" w:rsidRDefault="004D17C3" w:rsidP="00351367">
      <w:pPr>
        <w:spacing w:after="0" w:line="240" w:lineRule="auto"/>
      </w:pPr>
      <w:r>
        <w:separator/>
      </w:r>
    </w:p>
  </w:footnote>
  <w:footnote w:type="continuationSeparator" w:id="0">
    <w:p w14:paraId="31D2840F" w14:textId="77777777" w:rsidR="004D17C3" w:rsidRDefault="004D17C3" w:rsidP="0035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858" w14:textId="77777777" w:rsidR="00763B4E" w:rsidRDefault="00665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02FD" w14:textId="77777777" w:rsidR="00763B4E" w:rsidRDefault="00665E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9F8" w14:textId="77777777" w:rsidR="00763B4E" w:rsidRDefault="00665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0C4"/>
    <w:multiLevelType w:val="multilevel"/>
    <w:tmpl w:val="3AC05EF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22581"/>
    <w:multiLevelType w:val="hybridMultilevel"/>
    <w:tmpl w:val="1472DBF0"/>
    <w:lvl w:ilvl="0" w:tplc="8868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6819"/>
    <w:multiLevelType w:val="multilevel"/>
    <w:tmpl w:val="C7EC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435B"/>
    <w:multiLevelType w:val="multilevel"/>
    <w:tmpl w:val="79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C1E20"/>
    <w:multiLevelType w:val="hybridMultilevel"/>
    <w:tmpl w:val="A5EC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51367"/>
    <w:rsid w:val="00003C59"/>
    <w:rsid w:val="00006334"/>
    <w:rsid w:val="000063F5"/>
    <w:rsid w:val="000069BC"/>
    <w:rsid w:val="00014F5A"/>
    <w:rsid w:val="000153F5"/>
    <w:rsid w:val="0002125E"/>
    <w:rsid w:val="0002646D"/>
    <w:rsid w:val="00032EBC"/>
    <w:rsid w:val="00034D01"/>
    <w:rsid w:val="00046117"/>
    <w:rsid w:val="0005369A"/>
    <w:rsid w:val="00055016"/>
    <w:rsid w:val="00055723"/>
    <w:rsid w:val="000615C6"/>
    <w:rsid w:val="00061B95"/>
    <w:rsid w:val="000659B2"/>
    <w:rsid w:val="00065CA2"/>
    <w:rsid w:val="000724D1"/>
    <w:rsid w:val="00075CD3"/>
    <w:rsid w:val="00082EDB"/>
    <w:rsid w:val="000838CF"/>
    <w:rsid w:val="000849AA"/>
    <w:rsid w:val="00086940"/>
    <w:rsid w:val="00087599"/>
    <w:rsid w:val="000931AA"/>
    <w:rsid w:val="00094F64"/>
    <w:rsid w:val="00097B10"/>
    <w:rsid w:val="000A03E4"/>
    <w:rsid w:val="000A0C73"/>
    <w:rsid w:val="000B0ADA"/>
    <w:rsid w:val="000B1877"/>
    <w:rsid w:val="000B5243"/>
    <w:rsid w:val="000B578B"/>
    <w:rsid w:val="000B643A"/>
    <w:rsid w:val="000D2692"/>
    <w:rsid w:val="000D7954"/>
    <w:rsid w:val="000E34A9"/>
    <w:rsid w:val="000E3F9B"/>
    <w:rsid w:val="000E71D7"/>
    <w:rsid w:val="000F465C"/>
    <w:rsid w:val="000F5C6F"/>
    <w:rsid w:val="000F60FD"/>
    <w:rsid w:val="00103B75"/>
    <w:rsid w:val="00104E57"/>
    <w:rsid w:val="0010723C"/>
    <w:rsid w:val="001107A0"/>
    <w:rsid w:val="001126B6"/>
    <w:rsid w:val="00113DF7"/>
    <w:rsid w:val="00116577"/>
    <w:rsid w:val="00117318"/>
    <w:rsid w:val="00120D13"/>
    <w:rsid w:val="00122429"/>
    <w:rsid w:val="00126A55"/>
    <w:rsid w:val="0013204D"/>
    <w:rsid w:val="001340D5"/>
    <w:rsid w:val="00136ECB"/>
    <w:rsid w:val="001425D9"/>
    <w:rsid w:val="0014403E"/>
    <w:rsid w:val="001444A2"/>
    <w:rsid w:val="00152136"/>
    <w:rsid w:val="001554C9"/>
    <w:rsid w:val="00156F39"/>
    <w:rsid w:val="0016043F"/>
    <w:rsid w:val="00160958"/>
    <w:rsid w:val="00161F00"/>
    <w:rsid w:val="00161F45"/>
    <w:rsid w:val="001648D6"/>
    <w:rsid w:val="00164F95"/>
    <w:rsid w:val="001653D7"/>
    <w:rsid w:val="00170914"/>
    <w:rsid w:val="00171389"/>
    <w:rsid w:val="00172E96"/>
    <w:rsid w:val="0017343F"/>
    <w:rsid w:val="00175E52"/>
    <w:rsid w:val="00176C82"/>
    <w:rsid w:val="00177805"/>
    <w:rsid w:val="001902EC"/>
    <w:rsid w:val="00191AE0"/>
    <w:rsid w:val="001A6867"/>
    <w:rsid w:val="001B7688"/>
    <w:rsid w:val="001C1AB7"/>
    <w:rsid w:val="001D342A"/>
    <w:rsid w:val="001D387B"/>
    <w:rsid w:val="001D569B"/>
    <w:rsid w:val="001D618A"/>
    <w:rsid w:val="001E47B3"/>
    <w:rsid w:val="001F4230"/>
    <w:rsid w:val="001F6319"/>
    <w:rsid w:val="00201C09"/>
    <w:rsid w:val="00201CE9"/>
    <w:rsid w:val="00204371"/>
    <w:rsid w:val="00206ED5"/>
    <w:rsid w:val="002071E3"/>
    <w:rsid w:val="002102E8"/>
    <w:rsid w:val="00210FA8"/>
    <w:rsid w:val="0022203F"/>
    <w:rsid w:val="00225639"/>
    <w:rsid w:val="0023043A"/>
    <w:rsid w:val="00233312"/>
    <w:rsid w:val="00234570"/>
    <w:rsid w:val="002423EF"/>
    <w:rsid w:val="002434C6"/>
    <w:rsid w:val="00252C19"/>
    <w:rsid w:val="00254335"/>
    <w:rsid w:val="002605AF"/>
    <w:rsid w:val="0026251F"/>
    <w:rsid w:val="002672DC"/>
    <w:rsid w:val="0026745A"/>
    <w:rsid w:val="002713ED"/>
    <w:rsid w:val="00273651"/>
    <w:rsid w:val="00275161"/>
    <w:rsid w:val="0028031D"/>
    <w:rsid w:val="00282756"/>
    <w:rsid w:val="00286F67"/>
    <w:rsid w:val="00291C1F"/>
    <w:rsid w:val="002956B9"/>
    <w:rsid w:val="002A02AB"/>
    <w:rsid w:val="002A2B3C"/>
    <w:rsid w:val="002A5AE8"/>
    <w:rsid w:val="002B0973"/>
    <w:rsid w:val="002B3A61"/>
    <w:rsid w:val="002B74CF"/>
    <w:rsid w:val="002C3C1E"/>
    <w:rsid w:val="002C5EDE"/>
    <w:rsid w:val="002C7EE4"/>
    <w:rsid w:val="002D5344"/>
    <w:rsid w:val="002D7BCC"/>
    <w:rsid w:val="002E2130"/>
    <w:rsid w:val="002E454B"/>
    <w:rsid w:val="002E5CA8"/>
    <w:rsid w:val="002F15DA"/>
    <w:rsid w:val="002F16E9"/>
    <w:rsid w:val="002F1A1C"/>
    <w:rsid w:val="002F3FCA"/>
    <w:rsid w:val="002F41E0"/>
    <w:rsid w:val="002F5E71"/>
    <w:rsid w:val="00306B02"/>
    <w:rsid w:val="0031277E"/>
    <w:rsid w:val="00317856"/>
    <w:rsid w:val="00322F15"/>
    <w:rsid w:val="00326000"/>
    <w:rsid w:val="00330BCC"/>
    <w:rsid w:val="003334E1"/>
    <w:rsid w:val="003345E0"/>
    <w:rsid w:val="0034029B"/>
    <w:rsid w:val="00350A2C"/>
    <w:rsid w:val="00351367"/>
    <w:rsid w:val="00351421"/>
    <w:rsid w:val="003523AC"/>
    <w:rsid w:val="00356EEC"/>
    <w:rsid w:val="003773D4"/>
    <w:rsid w:val="0038067C"/>
    <w:rsid w:val="00381D53"/>
    <w:rsid w:val="00384FFE"/>
    <w:rsid w:val="00387522"/>
    <w:rsid w:val="00387973"/>
    <w:rsid w:val="00391096"/>
    <w:rsid w:val="0039373D"/>
    <w:rsid w:val="00396941"/>
    <w:rsid w:val="003A080F"/>
    <w:rsid w:val="003A1CA7"/>
    <w:rsid w:val="003A645C"/>
    <w:rsid w:val="003B3782"/>
    <w:rsid w:val="003B47AB"/>
    <w:rsid w:val="003B4E6E"/>
    <w:rsid w:val="003B6093"/>
    <w:rsid w:val="003C3BD8"/>
    <w:rsid w:val="003C3EBD"/>
    <w:rsid w:val="003C7AD9"/>
    <w:rsid w:val="003D4C33"/>
    <w:rsid w:val="003D57AC"/>
    <w:rsid w:val="003D57EF"/>
    <w:rsid w:val="003E573D"/>
    <w:rsid w:val="003E611D"/>
    <w:rsid w:val="003E77D9"/>
    <w:rsid w:val="003F02E6"/>
    <w:rsid w:val="003F4295"/>
    <w:rsid w:val="004007C9"/>
    <w:rsid w:val="0040117A"/>
    <w:rsid w:val="00403B93"/>
    <w:rsid w:val="00404D5A"/>
    <w:rsid w:val="004053A9"/>
    <w:rsid w:val="004105C2"/>
    <w:rsid w:val="00411D0D"/>
    <w:rsid w:val="00412470"/>
    <w:rsid w:val="00412EE0"/>
    <w:rsid w:val="0041305A"/>
    <w:rsid w:val="0041677A"/>
    <w:rsid w:val="004209F6"/>
    <w:rsid w:val="00431988"/>
    <w:rsid w:val="004321E2"/>
    <w:rsid w:val="004409D8"/>
    <w:rsid w:val="00445D3C"/>
    <w:rsid w:val="00452217"/>
    <w:rsid w:val="0045544A"/>
    <w:rsid w:val="0045595D"/>
    <w:rsid w:val="004560EC"/>
    <w:rsid w:val="0045667D"/>
    <w:rsid w:val="00462D1D"/>
    <w:rsid w:val="00466445"/>
    <w:rsid w:val="004664A7"/>
    <w:rsid w:val="00467DF4"/>
    <w:rsid w:val="00470AE9"/>
    <w:rsid w:val="00472022"/>
    <w:rsid w:val="00472164"/>
    <w:rsid w:val="00476C56"/>
    <w:rsid w:val="004855BF"/>
    <w:rsid w:val="004875E3"/>
    <w:rsid w:val="00494C2E"/>
    <w:rsid w:val="0049667E"/>
    <w:rsid w:val="004A0962"/>
    <w:rsid w:val="004A25BB"/>
    <w:rsid w:val="004A3177"/>
    <w:rsid w:val="004A325C"/>
    <w:rsid w:val="004A6777"/>
    <w:rsid w:val="004A713D"/>
    <w:rsid w:val="004B1C34"/>
    <w:rsid w:val="004B31BD"/>
    <w:rsid w:val="004B3265"/>
    <w:rsid w:val="004B6734"/>
    <w:rsid w:val="004B6C21"/>
    <w:rsid w:val="004C09CB"/>
    <w:rsid w:val="004C17C3"/>
    <w:rsid w:val="004C3BD9"/>
    <w:rsid w:val="004D17C3"/>
    <w:rsid w:val="004D3340"/>
    <w:rsid w:val="004D50AE"/>
    <w:rsid w:val="004D6DC7"/>
    <w:rsid w:val="004D6F88"/>
    <w:rsid w:val="004E2363"/>
    <w:rsid w:val="004E2ED1"/>
    <w:rsid w:val="004E5A33"/>
    <w:rsid w:val="004E64B7"/>
    <w:rsid w:val="00501ED0"/>
    <w:rsid w:val="005024B1"/>
    <w:rsid w:val="005123BB"/>
    <w:rsid w:val="00513EF4"/>
    <w:rsid w:val="00515C43"/>
    <w:rsid w:val="0051611C"/>
    <w:rsid w:val="0052372A"/>
    <w:rsid w:val="00530086"/>
    <w:rsid w:val="00536DAE"/>
    <w:rsid w:val="005415FF"/>
    <w:rsid w:val="00541A87"/>
    <w:rsid w:val="00541E56"/>
    <w:rsid w:val="00542A8A"/>
    <w:rsid w:val="00543984"/>
    <w:rsid w:val="00543B36"/>
    <w:rsid w:val="005442DB"/>
    <w:rsid w:val="00557AA4"/>
    <w:rsid w:val="00572E7B"/>
    <w:rsid w:val="00573495"/>
    <w:rsid w:val="00575B2E"/>
    <w:rsid w:val="00577637"/>
    <w:rsid w:val="00580B68"/>
    <w:rsid w:val="00585568"/>
    <w:rsid w:val="00595B1E"/>
    <w:rsid w:val="005A097F"/>
    <w:rsid w:val="005A18A2"/>
    <w:rsid w:val="005A3337"/>
    <w:rsid w:val="005A5AB6"/>
    <w:rsid w:val="005B25EF"/>
    <w:rsid w:val="005B5980"/>
    <w:rsid w:val="005B5EE8"/>
    <w:rsid w:val="005B7A5C"/>
    <w:rsid w:val="005C03A7"/>
    <w:rsid w:val="005C5197"/>
    <w:rsid w:val="005C572F"/>
    <w:rsid w:val="005C70AA"/>
    <w:rsid w:val="005C7C44"/>
    <w:rsid w:val="005D3D99"/>
    <w:rsid w:val="005D7585"/>
    <w:rsid w:val="00603B48"/>
    <w:rsid w:val="00605375"/>
    <w:rsid w:val="0060613E"/>
    <w:rsid w:val="00610F18"/>
    <w:rsid w:val="00612F46"/>
    <w:rsid w:val="00621280"/>
    <w:rsid w:val="0062390B"/>
    <w:rsid w:val="00630F91"/>
    <w:rsid w:val="00632070"/>
    <w:rsid w:val="0064157A"/>
    <w:rsid w:val="0064175A"/>
    <w:rsid w:val="00643B7C"/>
    <w:rsid w:val="00645414"/>
    <w:rsid w:val="006508F5"/>
    <w:rsid w:val="006528C8"/>
    <w:rsid w:val="00657F30"/>
    <w:rsid w:val="00665C17"/>
    <w:rsid w:val="00665EFD"/>
    <w:rsid w:val="0067015E"/>
    <w:rsid w:val="00672F6F"/>
    <w:rsid w:val="00673D2F"/>
    <w:rsid w:val="00673ED5"/>
    <w:rsid w:val="00676A01"/>
    <w:rsid w:val="0069646F"/>
    <w:rsid w:val="00697301"/>
    <w:rsid w:val="006A1DB5"/>
    <w:rsid w:val="006A7F5F"/>
    <w:rsid w:val="006B0387"/>
    <w:rsid w:val="006B127E"/>
    <w:rsid w:val="006B156A"/>
    <w:rsid w:val="006B2A63"/>
    <w:rsid w:val="006B3F53"/>
    <w:rsid w:val="006B5755"/>
    <w:rsid w:val="006B5F7E"/>
    <w:rsid w:val="006B7CE6"/>
    <w:rsid w:val="006C1326"/>
    <w:rsid w:val="006C13B4"/>
    <w:rsid w:val="006C2CB5"/>
    <w:rsid w:val="006C5918"/>
    <w:rsid w:val="006C61ED"/>
    <w:rsid w:val="006D33D9"/>
    <w:rsid w:val="006E5E59"/>
    <w:rsid w:val="006E5F7B"/>
    <w:rsid w:val="00702D47"/>
    <w:rsid w:val="0070372D"/>
    <w:rsid w:val="00704A9D"/>
    <w:rsid w:val="00707287"/>
    <w:rsid w:val="00714956"/>
    <w:rsid w:val="00724DCC"/>
    <w:rsid w:val="007312B8"/>
    <w:rsid w:val="007433D8"/>
    <w:rsid w:val="007467D5"/>
    <w:rsid w:val="00746D69"/>
    <w:rsid w:val="00753162"/>
    <w:rsid w:val="0075325F"/>
    <w:rsid w:val="007607DE"/>
    <w:rsid w:val="00764BE3"/>
    <w:rsid w:val="00765085"/>
    <w:rsid w:val="007652EF"/>
    <w:rsid w:val="00766D23"/>
    <w:rsid w:val="0076756F"/>
    <w:rsid w:val="00772A80"/>
    <w:rsid w:val="00775AB0"/>
    <w:rsid w:val="00775B5E"/>
    <w:rsid w:val="00781246"/>
    <w:rsid w:val="00781AB6"/>
    <w:rsid w:val="0078795B"/>
    <w:rsid w:val="007964D9"/>
    <w:rsid w:val="007A2A37"/>
    <w:rsid w:val="007A7924"/>
    <w:rsid w:val="007B1289"/>
    <w:rsid w:val="007B1964"/>
    <w:rsid w:val="007B2268"/>
    <w:rsid w:val="007B4E5C"/>
    <w:rsid w:val="007B5E70"/>
    <w:rsid w:val="007B5E7D"/>
    <w:rsid w:val="007B6145"/>
    <w:rsid w:val="007C01A2"/>
    <w:rsid w:val="007C18B3"/>
    <w:rsid w:val="007C1F52"/>
    <w:rsid w:val="007C2917"/>
    <w:rsid w:val="007C40C0"/>
    <w:rsid w:val="007C461E"/>
    <w:rsid w:val="007C6D64"/>
    <w:rsid w:val="007D56E1"/>
    <w:rsid w:val="007E0FB8"/>
    <w:rsid w:val="007E6B0A"/>
    <w:rsid w:val="007E7548"/>
    <w:rsid w:val="007F5F57"/>
    <w:rsid w:val="0080118F"/>
    <w:rsid w:val="00803CE1"/>
    <w:rsid w:val="00804212"/>
    <w:rsid w:val="0080484C"/>
    <w:rsid w:val="00805952"/>
    <w:rsid w:val="0080708A"/>
    <w:rsid w:val="00807AC6"/>
    <w:rsid w:val="00811276"/>
    <w:rsid w:val="00814D6C"/>
    <w:rsid w:val="00820397"/>
    <w:rsid w:val="0082257F"/>
    <w:rsid w:val="00827A4D"/>
    <w:rsid w:val="008333B9"/>
    <w:rsid w:val="00834D6E"/>
    <w:rsid w:val="00843C2C"/>
    <w:rsid w:val="00851985"/>
    <w:rsid w:val="00851A5C"/>
    <w:rsid w:val="008524AA"/>
    <w:rsid w:val="00854EDC"/>
    <w:rsid w:val="00860591"/>
    <w:rsid w:val="00861B3F"/>
    <w:rsid w:val="00865961"/>
    <w:rsid w:val="008662CF"/>
    <w:rsid w:val="008718DB"/>
    <w:rsid w:val="00872021"/>
    <w:rsid w:val="00877401"/>
    <w:rsid w:val="00886DA8"/>
    <w:rsid w:val="00890B1A"/>
    <w:rsid w:val="008920C6"/>
    <w:rsid w:val="0089609D"/>
    <w:rsid w:val="00897FD5"/>
    <w:rsid w:val="008B2FA6"/>
    <w:rsid w:val="008C19FB"/>
    <w:rsid w:val="008C3C4E"/>
    <w:rsid w:val="008C4AC1"/>
    <w:rsid w:val="008C5425"/>
    <w:rsid w:val="008D42EE"/>
    <w:rsid w:val="008D5384"/>
    <w:rsid w:val="008D6274"/>
    <w:rsid w:val="008D7C8F"/>
    <w:rsid w:val="008E04B5"/>
    <w:rsid w:val="008E36DC"/>
    <w:rsid w:val="008F108E"/>
    <w:rsid w:val="009002C9"/>
    <w:rsid w:val="009012F5"/>
    <w:rsid w:val="00902F92"/>
    <w:rsid w:val="00903642"/>
    <w:rsid w:val="0090739A"/>
    <w:rsid w:val="0091021A"/>
    <w:rsid w:val="009118FD"/>
    <w:rsid w:val="00913384"/>
    <w:rsid w:val="00913ECB"/>
    <w:rsid w:val="0091405D"/>
    <w:rsid w:val="0092110C"/>
    <w:rsid w:val="00923C88"/>
    <w:rsid w:val="00927EFD"/>
    <w:rsid w:val="0093142F"/>
    <w:rsid w:val="009330B3"/>
    <w:rsid w:val="00936317"/>
    <w:rsid w:val="00943C23"/>
    <w:rsid w:val="00943F46"/>
    <w:rsid w:val="00953FC4"/>
    <w:rsid w:val="00960A8F"/>
    <w:rsid w:val="00965364"/>
    <w:rsid w:val="00976AD9"/>
    <w:rsid w:val="00977138"/>
    <w:rsid w:val="0097725D"/>
    <w:rsid w:val="0098544E"/>
    <w:rsid w:val="00985EF5"/>
    <w:rsid w:val="00991809"/>
    <w:rsid w:val="00991C32"/>
    <w:rsid w:val="00993946"/>
    <w:rsid w:val="00993F32"/>
    <w:rsid w:val="009945B2"/>
    <w:rsid w:val="009B4B87"/>
    <w:rsid w:val="009B624F"/>
    <w:rsid w:val="009C7300"/>
    <w:rsid w:val="009E35A1"/>
    <w:rsid w:val="009E39E7"/>
    <w:rsid w:val="009F34D4"/>
    <w:rsid w:val="009F4F56"/>
    <w:rsid w:val="009F5B62"/>
    <w:rsid w:val="00A016A5"/>
    <w:rsid w:val="00A05E6E"/>
    <w:rsid w:val="00A07295"/>
    <w:rsid w:val="00A12892"/>
    <w:rsid w:val="00A164CD"/>
    <w:rsid w:val="00A169E0"/>
    <w:rsid w:val="00A33C4B"/>
    <w:rsid w:val="00A36993"/>
    <w:rsid w:val="00A460CF"/>
    <w:rsid w:val="00A511FE"/>
    <w:rsid w:val="00A51210"/>
    <w:rsid w:val="00A522A4"/>
    <w:rsid w:val="00A53678"/>
    <w:rsid w:val="00A55142"/>
    <w:rsid w:val="00A662D4"/>
    <w:rsid w:val="00A70B94"/>
    <w:rsid w:val="00A72234"/>
    <w:rsid w:val="00A764F9"/>
    <w:rsid w:val="00A77D9A"/>
    <w:rsid w:val="00A8430B"/>
    <w:rsid w:val="00AA49D1"/>
    <w:rsid w:val="00AA4CAA"/>
    <w:rsid w:val="00AA609F"/>
    <w:rsid w:val="00AB30B1"/>
    <w:rsid w:val="00AB63D2"/>
    <w:rsid w:val="00AB7C68"/>
    <w:rsid w:val="00AC139C"/>
    <w:rsid w:val="00AC193D"/>
    <w:rsid w:val="00AC78EA"/>
    <w:rsid w:val="00AE02D5"/>
    <w:rsid w:val="00AE10A6"/>
    <w:rsid w:val="00AE25CA"/>
    <w:rsid w:val="00AE3912"/>
    <w:rsid w:val="00AE6AC6"/>
    <w:rsid w:val="00AF115A"/>
    <w:rsid w:val="00AF1283"/>
    <w:rsid w:val="00B078A6"/>
    <w:rsid w:val="00B12941"/>
    <w:rsid w:val="00B12EB2"/>
    <w:rsid w:val="00B132D4"/>
    <w:rsid w:val="00B15BCF"/>
    <w:rsid w:val="00B25C89"/>
    <w:rsid w:val="00B30FEF"/>
    <w:rsid w:val="00B4247A"/>
    <w:rsid w:val="00B42558"/>
    <w:rsid w:val="00B4517A"/>
    <w:rsid w:val="00B4739C"/>
    <w:rsid w:val="00B47E68"/>
    <w:rsid w:val="00B505E3"/>
    <w:rsid w:val="00B50783"/>
    <w:rsid w:val="00B51CC5"/>
    <w:rsid w:val="00B53028"/>
    <w:rsid w:val="00B61776"/>
    <w:rsid w:val="00B640DA"/>
    <w:rsid w:val="00B679D4"/>
    <w:rsid w:val="00B75900"/>
    <w:rsid w:val="00B77111"/>
    <w:rsid w:val="00B84494"/>
    <w:rsid w:val="00B9394B"/>
    <w:rsid w:val="00BA2966"/>
    <w:rsid w:val="00BA4136"/>
    <w:rsid w:val="00BA776F"/>
    <w:rsid w:val="00BB1E33"/>
    <w:rsid w:val="00BB3DD7"/>
    <w:rsid w:val="00BB631B"/>
    <w:rsid w:val="00BC13B3"/>
    <w:rsid w:val="00BC356C"/>
    <w:rsid w:val="00BC3C50"/>
    <w:rsid w:val="00BC40AA"/>
    <w:rsid w:val="00BC4CCE"/>
    <w:rsid w:val="00BD14D0"/>
    <w:rsid w:val="00BD2458"/>
    <w:rsid w:val="00BD5D26"/>
    <w:rsid w:val="00BE22C2"/>
    <w:rsid w:val="00BE23A5"/>
    <w:rsid w:val="00BE6C04"/>
    <w:rsid w:val="00BF1707"/>
    <w:rsid w:val="00BF431A"/>
    <w:rsid w:val="00C0579F"/>
    <w:rsid w:val="00C07D36"/>
    <w:rsid w:val="00C125D5"/>
    <w:rsid w:val="00C14EC7"/>
    <w:rsid w:val="00C22522"/>
    <w:rsid w:val="00C26443"/>
    <w:rsid w:val="00C321C9"/>
    <w:rsid w:val="00C32EAB"/>
    <w:rsid w:val="00C346E2"/>
    <w:rsid w:val="00C416CE"/>
    <w:rsid w:val="00C47AB1"/>
    <w:rsid w:val="00C52ED5"/>
    <w:rsid w:val="00C53A4A"/>
    <w:rsid w:val="00C54291"/>
    <w:rsid w:val="00C570AF"/>
    <w:rsid w:val="00C67658"/>
    <w:rsid w:val="00C70E8F"/>
    <w:rsid w:val="00C7125F"/>
    <w:rsid w:val="00C741E9"/>
    <w:rsid w:val="00C74A3D"/>
    <w:rsid w:val="00C764DE"/>
    <w:rsid w:val="00C76EFC"/>
    <w:rsid w:val="00C82477"/>
    <w:rsid w:val="00C83053"/>
    <w:rsid w:val="00C85B2E"/>
    <w:rsid w:val="00C85EED"/>
    <w:rsid w:val="00C953BE"/>
    <w:rsid w:val="00C9782F"/>
    <w:rsid w:val="00CA281D"/>
    <w:rsid w:val="00CA6054"/>
    <w:rsid w:val="00CB156E"/>
    <w:rsid w:val="00CB4907"/>
    <w:rsid w:val="00CB4C7B"/>
    <w:rsid w:val="00CC1B5D"/>
    <w:rsid w:val="00CC43A0"/>
    <w:rsid w:val="00CC7537"/>
    <w:rsid w:val="00CD037D"/>
    <w:rsid w:val="00CD62E2"/>
    <w:rsid w:val="00CE2A08"/>
    <w:rsid w:val="00CE43F7"/>
    <w:rsid w:val="00CF024C"/>
    <w:rsid w:val="00CF3F20"/>
    <w:rsid w:val="00CF62F3"/>
    <w:rsid w:val="00D06A87"/>
    <w:rsid w:val="00D17B19"/>
    <w:rsid w:val="00D2249A"/>
    <w:rsid w:val="00D264E3"/>
    <w:rsid w:val="00D26884"/>
    <w:rsid w:val="00D26908"/>
    <w:rsid w:val="00D33059"/>
    <w:rsid w:val="00D35AA4"/>
    <w:rsid w:val="00D43EB6"/>
    <w:rsid w:val="00D6176B"/>
    <w:rsid w:val="00D61DD8"/>
    <w:rsid w:val="00D662A7"/>
    <w:rsid w:val="00D749D8"/>
    <w:rsid w:val="00D74AF9"/>
    <w:rsid w:val="00D825F9"/>
    <w:rsid w:val="00D833A5"/>
    <w:rsid w:val="00DA7293"/>
    <w:rsid w:val="00DB043C"/>
    <w:rsid w:val="00DB081F"/>
    <w:rsid w:val="00DB10F5"/>
    <w:rsid w:val="00DC7358"/>
    <w:rsid w:val="00DC7580"/>
    <w:rsid w:val="00DD2505"/>
    <w:rsid w:val="00DD4ABB"/>
    <w:rsid w:val="00DD569E"/>
    <w:rsid w:val="00DE512A"/>
    <w:rsid w:val="00DF180E"/>
    <w:rsid w:val="00DF1F74"/>
    <w:rsid w:val="00DF2225"/>
    <w:rsid w:val="00DF5497"/>
    <w:rsid w:val="00E016EB"/>
    <w:rsid w:val="00E10D41"/>
    <w:rsid w:val="00E15736"/>
    <w:rsid w:val="00E21C78"/>
    <w:rsid w:val="00E30AB2"/>
    <w:rsid w:val="00E43206"/>
    <w:rsid w:val="00E451E0"/>
    <w:rsid w:val="00E4740E"/>
    <w:rsid w:val="00E47F6B"/>
    <w:rsid w:val="00E5048E"/>
    <w:rsid w:val="00E57EA3"/>
    <w:rsid w:val="00E6148E"/>
    <w:rsid w:val="00E61D8C"/>
    <w:rsid w:val="00E61F22"/>
    <w:rsid w:val="00E61F7A"/>
    <w:rsid w:val="00E67831"/>
    <w:rsid w:val="00E7441E"/>
    <w:rsid w:val="00E825B8"/>
    <w:rsid w:val="00E844C0"/>
    <w:rsid w:val="00E85D5A"/>
    <w:rsid w:val="00E86F86"/>
    <w:rsid w:val="00E93A1F"/>
    <w:rsid w:val="00E940AC"/>
    <w:rsid w:val="00EA2BFC"/>
    <w:rsid w:val="00EA3123"/>
    <w:rsid w:val="00EA315E"/>
    <w:rsid w:val="00EA3849"/>
    <w:rsid w:val="00EA436C"/>
    <w:rsid w:val="00EB0F35"/>
    <w:rsid w:val="00EC079B"/>
    <w:rsid w:val="00EC57A6"/>
    <w:rsid w:val="00EC734D"/>
    <w:rsid w:val="00ED1811"/>
    <w:rsid w:val="00ED1E69"/>
    <w:rsid w:val="00ED2FB0"/>
    <w:rsid w:val="00EE13C4"/>
    <w:rsid w:val="00EE1E8E"/>
    <w:rsid w:val="00EE3D9F"/>
    <w:rsid w:val="00EE60F6"/>
    <w:rsid w:val="00EF0469"/>
    <w:rsid w:val="00EF4596"/>
    <w:rsid w:val="00EF75BA"/>
    <w:rsid w:val="00EF78EB"/>
    <w:rsid w:val="00F015A2"/>
    <w:rsid w:val="00F0425E"/>
    <w:rsid w:val="00F11344"/>
    <w:rsid w:val="00F15605"/>
    <w:rsid w:val="00F156EA"/>
    <w:rsid w:val="00F26141"/>
    <w:rsid w:val="00F35DEB"/>
    <w:rsid w:val="00F3715E"/>
    <w:rsid w:val="00F377D2"/>
    <w:rsid w:val="00F41932"/>
    <w:rsid w:val="00F44A0B"/>
    <w:rsid w:val="00F57932"/>
    <w:rsid w:val="00F6278A"/>
    <w:rsid w:val="00F63BE1"/>
    <w:rsid w:val="00F653FD"/>
    <w:rsid w:val="00F66E51"/>
    <w:rsid w:val="00F66EAB"/>
    <w:rsid w:val="00F717C4"/>
    <w:rsid w:val="00F76685"/>
    <w:rsid w:val="00F80147"/>
    <w:rsid w:val="00F82723"/>
    <w:rsid w:val="00F86065"/>
    <w:rsid w:val="00F87C48"/>
    <w:rsid w:val="00F91299"/>
    <w:rsid w:val="00F9581C"/>
    <w:rsid w:val="00F96210"/>
    <w:rsid w:val="00F973F3"/>
    <w:rsid w:val="00FA33A1"/>
    <w:rsid w:val="00FA4145"/>
    <w:rsid w:val="00FA4380"/>
    <w:rsid w:val="00FB0F9D"/>
    <w:rsid w:val="00FB426A"/>
    <w:rsid w:val="00FB6223"/>
    <w:rsid w:val="00FB7324"/>
    <w:rsid w:val="00FC1234"/>
    <w:rsid w:val="00FC70C6"/>
    <w:rsid w:val="00FD550F"/>
    <w:rsid w:val="00FD5B26"/>
    <w:rsid w:val="00FD6818"/>
    <w:rsid w:val="00FE03BE"/>
    <w:rsid w:val="00FE107D"/>
    <w:rsid w:val="00FE1B1F"/>
    <w:rsid w:val="00FE4505"/>
    <w:rsid w:val="00FE4521"/>
    <w:rsid w:val="00FE6E71"/>
    <w:rsid w:val="00FF1E39"/>
    <w:rsid w:val="00FF23B3"/>
    <w:rsid w:val="00FF451B"/>
    <w:rsid w:val="00FF5B32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BBC40BF"/>
  <w15:chartTrackingRefBased/>
  <w15:docId w15:val="{5C47E56D-A6CE-4219-BC24-59230C6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367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3513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1367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351367"/>
  </w:style>
  <w:style w:type="paragraph" w:styleId="Header">
    <w:name w:val="header"/>
    <w:basedOn w:val="Normal"/>
    <w:link w:val="Head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67"/>
  </w:style>
  <w:style w:type="paragraph" w:styleId="Footer">
    <w:name w:val="footer"/>
    <w:basedOn w:val="Normal"/>
    <w:link w:val="FooterChar"/>
    <w:uiPriority w:val="99"/>
    <w:unhideWhenUsed/>
    <w:rsid w:val="0035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67"/>
  </w:style>
  <w:style w:type="character" w:styleId="CommentReference">
    <w:name w:val="annotation reference"/>
    <w:basedOn w:val="DefaultParagraphFont"/>
    <w:uiPriority w:val="99"/>
    <w:semiHidden/>
    <w:unhideWhenUsed/>
    <w:rsid w:val="0035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36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367"/>
    <w:pPr>
      <w:ind w:left="720"/>
      <w:contextualSpacing/>
    </w:pPr>
  </w:style>
  <w:style w:type="character" w:customStyle="1" w:styleId="docsum-pmid">
    <w:name w:val="docsum-pmid"/>
    <w:basedOn w:val="DefaultParagraphFont"/>
    <w:rsid w:val="003513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367"/>
    <w:pPr>
      <w:spacing w:after="0" w:line="240" w:lineRule="auto"/>
    </w:pPr>
  </w:style>
  <w:style w:type="character" w:customStyle="1" w:styleId="identifier">
    <w:name w:val="identifier"/>
    <w:basedOn w:val="DefaultParagraphFont"/>
    <w:rsid w:val="00351367"/>
  </w:style>
  <w:style w:type="character" w:customStyle="1" w:styleId="id-label">
    <w:name w:val="id-label"/>
    <w:basedOn w:val="DefaultParagraphFont"/>
    <w:rsid w:val="00351367"/>
  </w:style>
  <w:style w:type="character" w:styleId="Strong">
    <w:name w:val="Strong"/>
    <w:basedOn w:val="DefaultParagraphFont"/>
    <w:uiPriority w:val="22"/>
    <w:qFormat/>
    <w:rsid w:val="00351367"/>
    <w:rPr>
      <w:b/>
      <w:bCs/>
    </w:rPr>
  </w:style>
  <w:style w:type="table" w:styleId="TableGrid">
    <w:name w:val="Table Grid"/>
    <w:basedOn w:val="TableNormal"/>
    <w:uiPriority w:val="39"/>
    <w:rsid w:val="0035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351367"/>
  </w:style>
  <w:style w:type="character" w:customStyle="1" w:styleId="cit">
    <w:name w:val="cit"/>
    <w:basedOn w:val="DefaultParagraphFont"/>
    <w:rsid w:val="00351367"/>
  </w:style>
  <w:style w:type="character" w:customStyle="1" w:styleId="citation-doi">
    <w:name w:val="citation-doi"/>
    <w:basedOn w:val="DefaultParagraphFont"/>
    <w:rsid w:val="00351367"/>
  </w:style>
  <w:style w:type="paragraph" w:styleId="BalloonText">
    <w:name w:val="Balloon Text"/>
    <w:basedOn w:val="Normal"/>
    <w:link w:val="BalloonTextChar"/>
    <w:uiPriority w:val="99"/>
    <w:semiHidden/>
    <w:unhideWhenUsed/>
    <w:rsid w:val="0035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51367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3513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136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8ADE-3718-4BCA-9559-AEEDF19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OJW8</dc:creator>
  <cp:keywords/>
  <dc:description/>
  <cp:lastModifiedBy>CDC</cp:lastModifiedBy>
  <cp:revision>4</cp:revision>
  <dcterms:created xsi:type="dcterms:W3CDTF">2022-10-12T20:21:00Z</dcterms:created>
  <dcterms:modified xsi:type="dcterms:W3CDTF">2022-10-12T20:43:00Z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2022-06-09T19:37:15Z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fda93076-f325-41dc-8c23-a5e6d5248441</vt:lpwstr>
  </property>
  <property fmtid="{D5CDD505-2E9C-101B-9397-08002B2CF9AE}" pid="8" name="MSIP_Label_7b94a7b8-f06c-4dfe-bdcc-9b548fd58c31_ContentBits">
    <vt:lpwstr>0</vt:lpwstr>
  </property>
</Properties>
</file>