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901" w:rsidRPr="00B37BA8" w:rsidRDefault="00DB7901" w:rsidP="00DB7901">
      <w:pPr>
        <w:rPr>
          <w:sz w:val="20"/>
          <w:szCs w:val="20"/>
        </w:rPr>
      </w:pPr>
      <w:bookmarkStart w:id="0" w:name="_GoBack"/>
      <w:bookmarkEnd w:id="0"/>
      <w:r>
        <w:rPr>
          <w:sz w:val="20"/>
          <w:szCs w:val="20"/>
        </w:rPr>
        <w:t>Supplemental Table 1. M</w:t>
      </w:r>
      <w:r w:rsidRPr="00B37BA8">
        <w:rPr>
          <w:sz w:val="20"/>
          <w:szCs w:val="20"/>
        </w:rPr>
        <w:t>easures</w:t>
      </w:r>
      <w:r>
        <w:rPr>
          <w:sz w:val="20"/>
          <w:szCs w:val="20"/>
        </w:rPr>
        <w:t xml:space="preserve"> from closed-ended survey questions</w:t>
      </w:r>
    </w:p>
    <w:tbl>
      <w:tblPr>
        <w:tblW w:w="5000" w:type="pct"/>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2800"/>
        <w:gridCol w:w="6500"/>
        <w:gridCol w:w="5100"/>
      </w:tblGrid>
      <w:tr w:rsidR="00DB7901" w:rsidRPr="00B37BA8" w:rsidTr="00B727D0">
        <w:trPr>
          <w:trHeight w:val="288"/>
        </w:trPr>
        <w:tc>
          <w:tcPr>
            <w:tcW w:w="972" w:type="pct"/>
            <w:shd w:val="clear" w:color="auto" w:fill="auto"/>
            <w:noWrap/>
            <w:hideMark/>
          </w:tcPr>
          <w:p w:rsidR="00DB7901" w:rsidRPr="00B37BA8" w:rsidRDefault="00DB7901" w:rsidP="00B727D0">
            <w:pPr>
              <w:rPr>
                <w:rFonts w:cs="Times New Roman"/>
                <w:color w:val="000000"/>
                <w:sz w:val="20"/>
                <w:szCs w:val="20"/>
              </w:rPr>
            </w:pPr>
            <w:r>
              <w:rPr>
                <w:rFonts w:cs="Times New Roman"/>
                <w:color w:val="000000"/>
                <w:sz w:val="20"/>
                <w:szCs w:val="20"/>
              </w:rPr>
              <w:t>M</w:t>
            </w:r>
            <w:r w:rsidRPr="00B37BA8">
              <w:rPr>
                <w:rFonts w:cs="Times New Roman"/>
                <w:color w:val="000000"/>
                <w:sz w:val="20"/>
                <w:szCs w:val="20"/>
              </w:rPr>
              <w:t>easure</w:t>
            </w:r>
          </w:p>
        </w:tc>
        <w:tc>
          <w:tcPr>
            <w:tcW w:w="2257" w:type="pct"/>
            <w:shd w:val="clear" w:color="auto" w:fill="auto"/>
            <w:noWrap/>
            <w:hideMark/>
          </w:tcPr>
          <w:p w:rsidR="00DB7901" w:rsidRPr="00B37BA8" w:rsidRDefault="00DB7901" w:rsidP="00B727D0">
            <w:pPr>
              <w:rPr>
                <w:rFonts w:cs="Times New Roman"/>
                <w:color w:val="000000"/>
                <w:sz w:val="20"/>
                <w:szCs w:val="20"/>
              </w:rPr>
            </w:pPr>
            <w:r w:rsidRPr="00B37BA8">
              <w:rPr>
                <w:rFonts w:cs="Times New Roman"/>
                <w:color w:val="000000"/>
                <w:sz w:val="20"/>
                <w:szCs w:val="20"/>
              </w:rPr>
              <w:t>Measurement</w:t>
            </w:r>
          </w:p>
        </w:tc>
        <w:tc>
          <w:tcPr>
            <w:tcW w:w="1771" w:type="pct"/>
          </w:tcPr>
          <w:p w:rsidR="00DB7901" w:rsidRPr="00B37BA8" w:rsidRDefault="00DB7901" w:rsidP="00B727D0">
            <w:pPr>
              <w:rPr>
                <w:rFonts w:cs="Times New Roman"/>
                <w:color w:val="000000"/>
                <w:sz w:val="20"/>
                <w:szCs w:val="20"/>
              </w:rPr>
            </w:pPr>
            <w:r w:rsidRPr="00B37BA8">
              <w:rPr>
                <w:rFonts w:cs="Times New Roman"/>
                <w:color w:val="000000"/>
                <w:sz w:val="20"/>
                <w:szCs w:val="20"/>
              </w:rPr>
              <w:t>Recoding</w:t>
            </w:r>
          </w:p>
        </w:tc>
      </w:tr>
      <w:tr w:rsidR="00DB7901" w:rsidRPr="00B37BA8" w:rsidTr="00B727D0">
        <w:trPr>
          <w:trHeight w:val="288"/>
        </w:trPr>
        <w:tc>
          <w:tcPr>
            <w:tcW w:w="5000" w:type="pct"/>
            <w:gridSpan w:val="3"/>
            <w:shd w:val="clear" w:color="auto" w:fill="auto"/>
            <w:noWrap/>
          </w:tcPr>
          <w:p w:rsidR="00DB7901" w:rsidRPr="00B37BA8" w:rsidRDefault="00DB7901" w:rsidP="00B727D0">
            <w:pPr>
              <w:rPr>
                <w:rFonts w:cs="Times New Roman"/>
                <w:color w:val="000000"/>
                <w:sz w:val="20"/>
                <w:szCs w:val="20"/>
              </w:rPr>
            </w:pPr>
            <w:r w:rsidRPr="00B37BA8">
              <w:rPr>
                <w:rFonts w:cs="Times New Roman"/>
                <w:b/>
                <w:color w:val="000000"/>
                <w:sz w:val="20"/>
                <w:szCs w:val="20"/>
              </w:rPr>
              <w:t>Sample characteristics (table 1 in manuscript)</w:t>
            </w:r>
          </w:p>
        </w:tc>
      </w:tr>
      <w:tr w:rsidR="00DB7901" w:rsidRPr="00B37BA8" w:rsidTr="00B727D0">
        <w:trPr>
          <w:trHeight w:val="288"/>
        </w:trPr>
        <w:tc>
          <w:tcPr>
            <w:tcW w:w="972" w:type="pct"/>
            <w:shd w:val="clear" w:color="auto" w:fill="auto"/>
            <w:noWrap/>
          </w:tcPr>
          <w:p w:rsidR="00DB7901" w:rsidRPr="00B37BA8" w:rsidRDefault="00DB7901" w:rsidP="00B727D0">
            <w:pPr>
              <w:rPr>
                <w:rFonts w:cs="Times New Roman"/>
                <w:color w:val="000000"/>
                <w:sz w:val="20"/>
                <w:szCs w:val="20"/>
              </w:rPr>
            </w:pPr>
            <w:r w:rsidRPr="00B37BA8">
              <w:rPr>
                <w:rFonts w:cs="Times New Roman"/>
                <w:color w:val="000000"/>
                <w:sz w:val="20"/>
                <w:szCs w:val="20"/>
              </w:rPr>
              <w:t>Respondent’s gender</w:t>
            </w:r>
          </w:p>
        </w:tc>
        <w:tc>
          <w:tcPr>
            <w:tcW w:w="2257" w:type="pct"/>
            <w:shd w:val="clear" w:color="auto" w:fill="auto"/>
            <w:noWrap/>
          </w:tcPr>
          <w:p w:rsidR="00DB7901" w:rsidRPr="00B37BA8" w:rsidRDefault="00DB7901" w:rsidP="00DB7901">
            <w:pPr>
              <w:pStyle w:val="ListParagraph"/>
              <w:numPr>
                <w:ilvl w:val="0"/>
                <w:numId w:val="1"/>
              </w:numPr>
              <w:ind w:left="192" w:hanging="192"/>
              <w:rPr>
                <w:rFonts w:cs="Times New Roman"/>
                <w:color w:val="000000"/>
                <w:sz w:val="20"/>
                <w:szCs w:val="20"/>
              </w:rPr>
            </w:pPr>
            <w:r w:rsidRPr="00B37BA8">
              <w:rPr>
                <w:rFonts w:cs="Times New Roman"/>
                <w:color w:val="000000"/>
                <w:sz w:val="20"/>
                <w:szCs w:val="20"/>
              </w:rPr>
              <w:t>Male; 0. Female</w:t>
            </w:r>
          </w:p>
        </w:tc>
        <w:tc>
          <w:tcPr>
            <w:tcW w:w="1771" w:type="pct"/>
          </w:tcPr>
          <w:p w:rsidR="00DB7901" w:rsidRPr="00B37BA8" w:rsidRDefault="00DB7901" w:rsidP="00B727D0">
            <w:pPr>
              <w:rPr>
                <w:rFonts w:cs="Times New Roman"/>
                <w:color w:val="000000"/>
                <w:sz w:val="20"/>
                <w:szCs w:val="20"/>
              </w:rPr>
            </w:pPr>
            <w:r w:rsidRPr="00B37BA8">
              <w:rPr>
                <w:rFonts w:cs="Times New Roman"/>
                <w:color w:val="000000"/>
                <w:sz w:val="20"/>
                <w:szCs w:val="20"/>
              </w:rPr>
              <w:t>No recoding</w:t>
            </w:r>
          </w:p>
        </w:tc>
      </w:tr>
      <w:tr w:rsidR="00DB7901" w:rsidRPr="007F77F8" w:rsidTr="00B727D0">
        <w:trPr>
          <w:trHeight w:val="288"/>
        </w:trPr>
        <w:tc>
          <w:tcPr>
            <w:tcW w:w="972" w:type="pct"/>
            <w:shd w:val="clear" w:color="auto" w:fill="auto"/>
            <w:noWrap/>
          </w:tcPr>
          <w:p w:rsidR="00DB7901" w:rsidRPr="00D32484" w:rsidRDefault="00DB7901" w:rsidP="00B727D0">
            <w:pPr>
              <w:rPr>
                <w:rFonts w:cs="Times New Roman"/>
                <w:color w:val="000000"/>
                <w:sz w:val="20"/>
                <w:szCs w:val="20"/>
              </w:rPr>
            </w:pPr>
            <w:r w:rsidRPr="00D32484">
              <w:rPr>
                <w:rFonts w:cs="Times New Roman"/>
                <w:color w:val="000000"/>
                <w:sz w:val="20"/>
                <w:szCs w:val="20"/>
              </w:rPr>
              <w:t>Respondent’s race and ethnicity</w:t>
            </w:r>
          </w:p>
        </w:tc>
        <w:tc>
          <w:tcPr>
            <w:tcW w:w="2257" w:type="pct"/>
            <w:shd w:val="clear" w:color="auto" w:fill="auto"/>
            <w:noWrap/>
          </w:tcPr>
          <w:p w:rsidR="00DB7901" w:rsidRPr="00D32484" w:rsidRDefault="00DB7901" w:rsidP="00B727D0">
            <w:pPr>
              <w:rPr>
                <w:rFonts w:cs="Times New Roman"/>
                <w:color w:val="000000"/>
                <w:sz w:val="20"/>
                <w:szCs w:val="20"/>
              </w:rPr>
            </w:pPr>
            <w:r w:rsidRPr="00D32484">
              <w:rPr>
                <w:rFonts w:cs="Times New Roman"/>
                <w:color w:val="000000"/>
                <w:sz w:val="20"/>
                <w:szCs w:val="20"/>
              </w:rPr>
              <w:t>1. American Indian or Alaska Native; 2. Black or African American; 3. Native Hawaiian or Other Pacific Island; 4. White, Hispanic/Latino; 5. White, non-Hispanic/Latino</w:t>
            </w:r>
          </w:p>
        </w:tc>
        <w:tc>
          <w:tcPr>
            <w:tcW w:w="1771" w:type="pct"/>
          </w:tcPr>
          <w:p w:rsidR="00DB7901" w:rsidRPr="00D32484" w:rsidRDefault="00DB7901" w:rsidP="00B727D0">
            <w:pPr>
              <w:rPr>
                <w:rFonts w:cs="Times New Roman"/>
                <w:color w:val="000000"/>
                <w:sz w:val="20"/>
                <w:szCs w:val="20"/>
              </w:rPr>
            </w:pPr>
            <w:r w:rsidRPr="00D32484">
              <w:rPr>
                <w:rFonts w:cs="Times New Roman"/>
                <w:color w:val="000000"/>
                <w:sz w:val="20"/>
                <w:szCs w:val="20"/>
              </w:rPr>
              <w:t>Recoded ‘other’ to relevant category when applicable.</w:t>
            </w:r>
          </w:p>
        </w:tc>
      </w:tr>
      <w:tr w:rsidR="00DB7901" w:rsidRPr="007F77F8" w:rsidTr="00B727D0">
        <w:trPr>
          <w:trHeight w:val="288"/>
        </w:trPr>
        <w:tc>
          <w:tcPr>
            <w:tcW w:w="972" w:type="pct"/>
            <w:shd w:val="clear" w:color="auto" w:fill="auto"/>
            <w:noWrap/>
          </w:tcPr>
          <w:p w:rsidR="00DB7901" w:rsidRPr="00D32484" w:rsidRDefault="00DB7901" w:rsidP="00B727D0">
            <w:pPr>
              <w:rPr>
                <w:rFonts w:cs="Times New Roman"/>
                <w:color w:val="000000"/>
                <w:sz w:val="20"/>
                <w:szCs w:val="20"/>
              </w:rPr>
            </w:pPr>
            <w:r w:rsidRPr="00D32484">
              <w:rPr>
                <w:rFonts w:cs="Times New Roman"/>
                <w:color w:val="000000"/>
                <w:sz w:val="20"/>
                <w:szCs w:val="20"/>
              </w:rPr>
              <w:t>Household size</w:t>
            </w:r>
          </w:p>
        </w:tc>
        <w:tc>
          <w:tcPr>
            <w:tcW w:w="2257" w:type="pct"/>
            <w:shd w:val="clear" w:color="auto" w:fill="auto"/>
            <w:noWrap/>
          </w:tcPr>
          <w:p w:rsidR="00DB7901" w:rsidRPr="00D32484" w:rsidRDefault="00DB7901" w:rsidP="00B727D0">
            <w:pPr>
              <w:rPr>
                <w:rFonts w:cs="Times New Roman"/>
                <w:color w:val="000000"/>
                <w:sz w:val="20"/>
                <w:szCs w:val="20"/>
              </w:rPr>
            </w:pPr>
            <w:r w:rsidRPr="00D32484">
              <w:rPr>
                <w:rFonts w:cs="Times New Roman"/>
                <w:sz w:val="20"/>
                <w:szCs w:val="20"/>
              </w:rPr>
              <w:t>Continuous</w:t>
            </w:r>
          </w:p>
        </w:tc>
        <w:tc>
          <w:tcPr>
            <w:tcW w:w="1771" w:type="pct"/>
          </w:tcPr>
          <w:p w:rsidR="00DB7901" w:rsidRPr="00D32484" w:rsidRDefault="00DB7901" w:rsidP="00B727D0">
            <w:pPr>
              <w:rPr>
                <w:rFonts w:cs="Times New Roman"/>
                <w:color w:val="000000"/>
                <w:sz w:val="20"/>
                <w:szCs w:val="20"/>
              </w:rPr>
            </w:pPr>
            <w:r w:rsidRPr="00D32484">
              <w:rPr>
                <w:rFonts w:cs="Times New Roman"/>
                <w:color w:val="000000"/>
                <w:sz w:val="20"/>
                <w:szCs w:val="20"/>
              </w:rPr>
              <w:t>New variable based</w:t>
            </w:r>
            <w:r>
              <w:rPr>
                <w:rFonts w:cs="Times New Roman"/>
                <w:color w:val="000000"/>
                <w:sz w:val="20"/>
                <w:szCs w:val="20"/>
              </w:rPr>
              <w:t xml:space="preserve"> on</w:t>
            </w:r>
            <w:r w:rsidRPr="00D32484">
              <w:rPr>
                <w:rFonts w:cs="Times New Roman"/>
                <w:color w:val="000000"/>
                <w:sz w:val="20"/>
                <w:szCs w:val="20"/>
              </w:rPr>
              <w:t xml:space="preserve"> question asking respondent to list </w:t>
            </w:r>
            <w:r>
              <w:rPr>
                <w:rFonts w:cs="Times New Roman"/>
                <w:color w:val="000000"/>
                <w:sz w:val="20"/>
                <w:szCs w:val="20"/>
              </w:rPr>
              <w:t xml:space="preserve">the </w:t>
            </w:r>
            <w:r w:rsidRPr="00D32484">
              <w:rPr>
                <w:rFonts w:cs="Times New Roman"/>
                <w:color w:val="000000"/>
                <w:sz w:val="20"/>
                <w:szCs w:val="20"/>
              </w:rPr>
              <w:t>age</w:t>
            </w:r>
            <w:r>
              <w:rPr>
                <w:rFonts w:cs="Times New Roman"/>
                <w:color w:val="000000"/>
                <w:sz w:val="20"/>
                <w:szCs w:val="20"/>
              </w:rPr>
              <w:t>s</w:t>
            </w:r>
            <w:r w:rsidRPr="00D32484">
              <w:rPr>
                <w:rFonts w:cs="Times New Roman"/>
                <w:color w:val="000000"/>
                <w:sz w:val="20"/>
                <w:szCs w:val="20"/>
              </w:rPr>
              <w:t xml:space="preserve"> of all household members.</w:t>
            </w:r>
          </w:p>
        </w:tc>
      </w:tr>
      <w:tr w:rsidR="00DB7901" w:rsidRPr="007F77F8" w:rsidTr="00B727D0">
        <w:trPr>
          <w:trHeight w:val="288"/>
        </w:trPr>
        <w:tc>
          <w:tcPr>
            <w:tcW w:w="972" w:type="pct"/>
            <w:shd w:val="clear" w:color="auto" w:fill="auto"/>
            <w:noWrap/>
          </w:tcPr>
          <w:p w:rsidR="00DB7901" w:rsidRPr="00D32484" w:rsidRDefault="00DB7901" w:rsidP="00B727D0">
            <w:pPr>
              <w:rPr>
                <w:rFonts w:cs="Times New Roman"/>
                <w:color w:val="000000"/>
                <w:sz w:val="20"/>
                <w:szCs w:val="20"/>
              </w:rPr>
            </w:pPr>
            <w:r w:rsidRPr="00D32484">
              <w:rPr>
                <w:rFonts w:cs="Times New Roman"/>
                <w:color w:val="000000"/>
                <w:sz w:val="20"/>
                <w:szCs w:val="20"/>
              </w:rPr>
              <w:t>Children age 0 to 5</w:t>
            </w:r>
          </w:p>
        </w:tc>
        <w:tc>
          <w:tcPr>
            <w:tcW w:w="2257" w:type="pct"/>
            <w:shd w:val="clear" w:color="auto" w:fill="auto"/>
            <w:noWrap/>
          </w:tcPr>
          <w:p w:rsidR="00DB7901" w:rsidRPr="00D32484" w:rsidRDefault="00DB7901" w:rsidP="00B727D0">
            <w:pPr>
              <w:rPr>
                <w:rFonts w:cs="Times New Roman"/>
                <w:color w:val="000000"/>
                <w:sz w:val="20"/>
                <w:szCs w:val="20"/>
              </w:rPr>
            </w:pPr>
            <w:r w:rsidRPr="00D32484">
              <w:rPr>
                <w:rFonts w:cs="Times New Roman"/>
                <w:color w:val="000000"/>
                <w:sz w:val="20"/>
                <w:szCs w:val="20"/>
              </w:rPr>
              <w:t>1. Yes; 0. No</w:t>
            </w:r>
          </w:p>
        </w:tc>
        <w:tc>
          <w:tcPr>
            <w:tcW w:w="1771" w:type="pct"/>
          </w:tcPr>
          <w:p w:rsidR="00DB7901" w:rsidRPr="00D32484" w:rsidRDefault="00DB7901" w:rsidP="00B727D0">
            <w:pPr>
              <w:rPr>
                <w:rFonts w:cs="Times New Roman"/>
                <w:color w:val="000000"/>
                <w:sz w:val="20"/>
                <w:szCs w:val="20"/>
              </w:rPr>
            </w:pPr>
            <w:r w:rsidRPr="00D32484">
              <w:rPr>
                <w:rFonts w:cs="Times New Roman"/>
                <w:color w:val="000000"/>
                <w:sz w:val="20"/>
                <w:szCs w:val="20"/>
              </w:rPr>
              <w:t>New variable based</w:t>
            </w:r>
            <w:r>
              <w:rPr>
                <w:rFonts w:cs="Times New Roman"/>
                <w:color w:val="000000"/>
                <w:sz w:val="20"/>
                <w:szCs w:val="20"/>
              </w:rPr>
              <w:t xml:space="preserve"> on</w:t>
            </w:r>
            <w:r w:rsidRPr="00D32484">
              <w:rPr>
                <w:rFonts w:cs="Times New Roman"/>
                <w:color w:val="000000"/>
                <w:sz w:val="20"/>
                <w:szCs w:val="20"/>
              </w:rPr>
              <w:t xml:space="preserve"> question asking respondent to list </w:t>
            </w:r>
            <w:r>
              <w:rPr>
                <w:rFonts w:cs="Times New Roman"/>
                <w:color w:val="000000"/>
                <w:sz w:val="20"/>
                <w:szCs w:val="20"/>
              </w:rPr>
              <w:t xml:space="preserve">the </w:t>
            </w:r>
            <w:r w:rsidRPr="00D32484">
              <w:rPr>
                <w:rFonts w:cs="Times New Roman"/>
                <w:color w:val="000000"/>
                <w:sz w:val="20"/>
                <w:szCs w:val="20"/>
              </w:rPr>
              <w:t>age</w:t>
            </w:r>
            <w:r>
              <w:rPr>
                <w:rFonts w:cs="Times New Roman"/>
                <w:color w:val="000000"/>
                <w:sz w:val="20"/>
                <w:szCs w:val="20"/>
              </w:rPr>
              <w:t>s</w:t>
            </w:r>
            <w:r w:rsidRPr="00D32484">
              <w:rPr>
                <w:rFonts w:cs="Times New Roman"/>
                <w:color w:val="000000"/>
                <w:sz w:val="20"/>
                <w:szCs w:val="20"/>
              </w:rPr>
              <w:t xml:space="preserve"> of all household members.</w:t>
            </w:r>
          </w:p>
        </w:tc>
      </w:tr>
      <w:tr w:rsidR="00DB7901" w:rsidRPr="007F77F8" w:rsidTr="00B727D0">
        <w:trPr>
          <w:trHeight w:val="288"/>
        </w:trPr>
        <w:tc>
          <w:tcPr>
            <w:tcW w:w="972" w:type="pct"/>
            <w:shd w:val="clear" w:color="auto" w:fill="auto"/>
            <w:noWrap/>
          </w:tcPr>
          <w:p w:rsidR="00DB7901" w:rsidRPr="00D32484" w:rsidRDefault="00DB7901" w:rsidP="00B727D0">
            <w:pPr>
              <w:rPr>
                <w:rFonts w:cs="Times New Roman"/>
                <w:color w:val="000000"/>
                <w:sz w:val="20"/>
                <w:szCs w:val="20"/>
              </w:rPr>
            </w:pPr>
            <w:r w:rsidRPr="00D32484">
              <w:rPr>
                <w:rFonts w:cs="Times New Roman"/>
                <w:color w:val="000000"/>
                <w:sz w:val="20"/>
                <w:szCs w:val="20"/>
              </w:rPr>
              <w:t>Children age 6 to 18</w:t>
            </w:r>
          </w:p>
        </w:tc>
        <w:tc>
          <w:tcPr>
            <w:tcW w:w="2257" w:type="pct"/>
            <w:shd w:val="clear" w:color="auto" w:fill="auto"/>
            <w:noWrap/>
          </w:tcPr>
          <w:p w:rsidR="00DB7901" w:rsidRPr="00D32484" w:rsidRDefault="00DB7901" w:rsidP="00B727D0">
            <w:pPr>
              <w:rPr>
                <w:rFonts w:cs="Times New Roman"/>
                <w:color w:val="000000"/>
                <w:sz w:val="20"/>
                <w:szCs w:val="20"/>
              </w:rPr>
            </w:pPr>
            <w:r w:rsidRPr="00D32484">
              <w:rPr>
                <w:rFonts w:cs="Times New Roman"/>
                <w:color w:val="000000"/>
                <w:sz w:val="20"/>
                <w:szCs w:val="20"/>
              </w:rPr>
              <w:t>1. Yes; 0. No</w:t>
            </w:r>
          </w:p>
        </w:tc>
        <w:tc>
          <w:tcPr>
            <w:tcW w:w="1771" w:type="pct"/>
          </w:tcPr>
          <w:p w:rsidR="00DB7901" w:rsidRPr="00D32484" w:rsidRDefault="00DB7901" w:rsidP="00B727D0">
            <w:pPr>
              <w:rPr>
                <w:rFonts w:cs="Times New Roman"/>
                <w:color w:val="000000"/>
                <w:sz w:val="20"/>
                <w:szCs w:val="20"/>
              </w:rPr>
            </w:pPr>
            <w:r w:rsidRPr="00D32484">
              <w:rPr>
                <w:rFonts w:cs="Times New Roman"/>
                <w:color w:val="000000"/>
                <w:sz w:val="20"/>
                <w:szCs w:val="20"/>
              </w:rPr>
              <w:t>New variable based</w:t>
            </w:r>
            <w:r>
              <w:rPr>
                <w:rFonts w:cs="Times New Roman"/>
                <w:color w:val="000000"/>
                <w:sz w:val="20"/>
                <w:szCs w:val="20"/>
              </w:rPr>
              <w:t xml:space="preserve"> on</w:t>
            </w:r>
            <w:r w:rsidRPr="00D32484">
              <w:rPr>
                <w:rFonts w:cs="Times New Roman"/>
                <w:color w:val="000000"/>
                <w:sz w:val="20"/>
                <w:szCs w:val="20"/>
              </w:rPr>
              <w:t xml:space="preserve"> question asking respondent to list </w:t>
            </w:r>
            <w:r>
              <w:rPr>
                <w:rFonts w:cs="Times New Roman"/>
                <w:color w:val="000000"/>
                <w:sz w:val="20"/>
                <w:szCs w:val="20"/>
              </w:rPr>
              <w:t xml:space="preserve">the </w:t>
            </w:r>
            <w:r w:rsidRPr="00D32484">
              <w:rPr>
                <w:rFonts w:cs="Times New Roman"/>
                <w:color w:val="000000"/>
                <w:sz w:val="20"/>
                <w:szCs w:val="20"/>
              </w:rPr>
              <w:t>age</w:t>
            </w:r>
            <w:r>
              <w:rPr>
                <w:rFonts w:cs="Times New Roman"/>
                <w:color w:val="000000"/>
                <w:sz w:val="20"/>
                <w:szCs w:val="20"/>
              </w:rPr>
              <w:t>s</w:t>
            </w:r>
            <w:r w:rsidRPr="00D32484">
              <w:rPr>
                <w:rFonts w:cs="Times New Roman"/>
                <w:color w:val="000000"/>
                <w:sz w:val="20"/>
                <w:szCs w:val="20"/>
              </w:rPr>
              <w:t xml:space="preserve"> of all household members.</w:t>
            </w:r>
          </w:p>
        </w:tc>
      </w:tr>
      <w:tr w:rsidR="00DB7901" w:rsidRPr="007F77F8" w:rsidTr="00B727D0">
        <w:trPr>
          <w:trHeight w:val="288"/>
        </w:trPr>
        <w:tc>
          <w:tcPr>
            <w:tcW w:w="972" w:type="pct"/>
            <w:shd w:val="clear" w:color="auto" w:fill="auto"/>
            <w:noWrap/>
          </w:tcPr>
          <w:p w:rsidR="00DB7901" w:rsidRPr="00D32484" w:rsidRDefault="00DB7901" w:rsidP="00B727D0">
            <w:pPr>
              <w:rPr>
                <w:rFonts w:cs="Times New Roman"/>
                <w:color w:val="000000"/>
                <w:sz w:val="20"/>
                <w:szCs w:val="20"/>
              </w:rPr>
            </w:pPr>
            <w:r w:rsidRPr="00D32484">
              <w:rPr>
                <w:rFonts w:cs="Times New Roman"/>
                <w:color w:val="000000"/>
                <w:sz w:val="20"/>
                <w:szCs w:val="20"/>
              </w:rPr>
              <w:t>Beginning farmer status</w:t>
            </w:r>
          </w:p>
        </w:tc>
        <w:tc>
          <w:tcPr>
            <w:tcW w:w="2257" w:type="pct"/>
            <w:shd w:val="clear" w:color="auto" w:fill="auto"/>
            <w:noWrap/>
          </w:tcPr>
          <w:p w:rsidR="00DB7901" w:rsidRPr="00D32484" w:rsidRDefault="00DB7901" w:rsidP="00DB7901">
            <w:pPr>
              <w:pStyle w:val="ListParagraph"/>
              <w:numPr>
                <w:ilvl w:val="0"/>
                <w:numId w:val="2"/>
              </w:numPr>
              <w:ind w:left="192" w:hanging="180"/>
              <w:rPr>
                <w:rFonts w:cs="Times New Roman"/>
                <w:color w:val="000000"/>
                <w:sz w:val="20"/>
                <w:szCs w:val="20"/>
              </w:rPr>
            </w:pPr>
            <w:r w:rsidRPr="00D32484">
              <w:rPr>
                <w:rFonts w:cs="Times New Roman"/>
                <w:color w:val="000000"/>
                <w:sz w:val="20"/>
                <w:szCs w:val="20"/>
              </w:rPr>
              <w:t>Yes; 0. No</w:t>
            </w:r>
          </w:p>
        </w:tc>
        <w:tc>
          <w:tcPr>
            <w:tcW w:w="1771" w:type="pct"/>
          </w:tcPr>
          <w:p w:rsidR="00DB7901" w:rsidRPr="00D32484" w:rsidRDefault="00DB7901" w:rsidP="00B727D0">
            <w:pPr>
              <w:rPr>
                <w:rFonts w:cs="Times New Roman"/>
                <w:color w:val="000000"/>
                <w:sz w:val="20"/>
                <w:szCs w:val="20"/>
              </w:rPr>
            </w:pPr>
            <w:r w:rsidRPr="00D32484">
              <w:rPr>
                <w:rFonts w:cs="Times New Roman"/>
                <w:color w:val="000000"/>
                <w:sz w:val="20"/>
                <w:szCs w:val="20"/>
              </w:rPr>
              <w:t>No recoding</w:t>
            </w:r>
          </w:p>
        </w:tc>
      </w:tr>
      <w:tr w:rsidR="00DB7901" w:rsidRPr="007F77F8" w:rsidTr="00B727D0">
        <w:trPr>
          <w:trHeight w:val="288"/>
        </w:trPr>
        <w:tc>
          <w:tcPr>
            <w:tcW w:w="972" w:type="pct"/>
            <w:shd w:val="clear" w:color="auto" w:fill="auto"/>
            <w:noWrap/>
          </w:tcPr>
          <w:p w:rsidR="00DB7901" w:rsidRPr="00D32484" w:rsidRDefault="00DB7901" w:rsidP="00B727D0">
            <w:pPr>
              <w:rPr>
                <w:rFonts w:cs="Times New Roman"/>
                <w:color w:val="000000"/>
                <w:sz w:val="20"/>
                <w:szCs w:val="20"/>
              </w:rPr>
            </w:pPr>
            <w:r w:rsidRPr="00D32484">
              <w:rPr>
                <w:rFonts w:cs="Times New Roman"/>
                <w:color w:val="000000"/>
                <w:sz w:val="20"/>
                <w:szCs w:val="20"/>
              </w:rPr>
              <w:t>First-generation farmer</w:t>
            </w:r>
          </w:p>
        </w:tc>
        <w:tc>
          <w:tcPr>
            <w:tcW w:w="2257" w:type="pct"/>
            <w:shd w:val="clear" w:color="auto" w:fill="auto"/>
            <w:noWrap/>
          </w:tcPr>
          <w:p w:rsidR="00DB7901" w:rsidRPr="00D32484" w:rsidRDefault="00DB7901" w:rsidP="00DB7901">
            <w:pPr>
              <w:pStyle w:val="ListParagraph"/>
              <w:numPr>
                <w:ilvl w:val="0"/>
                <w:numId w:val="3"/>
              </w:numPr>
              <w:ind w:left="192" w:hanging="180"/>
              <w:rPr>
                <w:rFonts w:cs="Times New Roman"/>
                <w:color w:val="000000"/>
                <w:sz w:val="20"/>
                <w:szCs w:val="20"/>
              </w:rPr>
            </w:pPr>
            <w:r w:rsidRPr="00D32484">
              <w:rPr>
                <w:rFonts w:cs="Times New Roman"/>
                <w:color w:val="000000"/>
                <w:sz w:val="20"/>
                <w:szCs w:val="20"/>
              </w:rPr>
              <w:t>Yes; 0. No</w:t>
            </w:r>
          </w:p>
        </w:tc>
        <w:tc>
          <w:tcPr>
            <w:tcW w:w="1771" w:type="pct"/>
          </w:tcPr>
          <w:p w:rsidR="00DB7901" w:rsidRPr="00D32484" w:rsidRDefault="00DB7901" w:rsidP="00B727D0">
            <w:pPr>
              <w:rPr>
                <w:rFonts w:cs="Times New Roman"/>
                <w:color w:val="000000"/>
                <w:sz w:val="20"/>
                <w:szCs w:val="20"/>
              </w:rPr>
            </w:pPr>
            <w:r w:rsidRPr="00D32484">
              <w:rPr>
                <w:rFonts w:cs="Times New Roman"/>
                <w:color w:val="000000"/>
                <w:sz w:val="20"/>
                <w:szCs w:val="20"/>
              </w:rPr>
              <w:t>No recoding</w:t>
            </w:r>
          </w:p>
        </w:tc>
      </w:tr>
      <w:tr w:rsidR="00DB7901" w:rsidRPr="007F77F8" w:rsidTr="00B727D0">
        <w:trPr>
          <w:trHeight w:val="288"/>
        </w:trPr>
        <w:tc>
          <w:tcPr>
            <w:tcW w:w="972" w:type="pct"/>
            <w:shd w:val="clear" w:color="auto" w:fill="auto"/>
            <w:noWrap/>
          </w:tcPr>
          <w:p w:rsidR="00DB7901" w:rsidRPr="00D32484" w:rsidRDefault="00DB7901" w:rsidP="00B727D0">
            <w:pPr>
              <w:rPr>
                <w:rFonts w:cs="Times New Roman"/>
                <w:color w:val="000000"/>
                <w:sz w:val="20"/>
                <w:szCs w:val="20"/>
              </w:rPr>
            </w:pPr>
            <w:r w:rsidRPr="00D32484">
              <w:rPr>
                <w:rFonts w:cs="Times New Roman"/>
                <w:color w:val="000000"/>
                <w:sz w:val="20"/>
                <w:szCs w:val="20"/>
              </w:rPr>
              <w:t>Value of farm sales</w:t>
            </w:r>
          </w:p>
        </w:tc>
        <w:tc>
          <w:tcPr>
            <w:tcW w:w="2257" w:type="pct"/>
            <w:shd w:val="clear" w:color="auto" w:fill="auto"/>
            <w:noWrap/>
          </w:tcPr>
          <w:p w:rsidR="00DB7901" w:rsidRPr="00D32484" w:rsidRDefault="00DB7901" w:rsidP="00B727D0">
            <w:pPr>
              <w:rPr>
                <w:rFonts w:cs="Times New Roman"/>
                <w:color w:val="000000"/>
                <w:sz w:val="20"/>
                <w:szCs w:val="20"/>
              </w:rPr>
            </w:pPr>
            <w:r w:rsidRPr="00D32484">
              <w:rPr>
                <w:rFonts w:cs="Times New Roman"/>
                <w:sz w:val="20"/>
                <w:szCs w:val="20"/>
              </w:rPr>
              <w:t>1. Hobby (less than $10,000); 2. Small ($10,000 to $249,999); 3. Medium ($250,000 to $499,999); 4. Large ($500,000+)</w:t>
            </w:r>
          </w:p>
        </w:tc>
        <w:tc>
          <w:tcPr>
            <w:tcW w:w="1771" w:type="pct"/>
          </w:tcPr>
          <w:p w:rsidR="00DB7901" w:rsidRPr="00D32484" w:rsidRDefault="00DB7901" w:rsidP="00B727D0">
            <w:pPr>
              <w:rPr>
                <w:rFonts w:cs="Times New Roman"/>
                <w:color w:val="000000"/>
                <w:sz w:val="20"/>
                <w:szCs w:val="20"/>
              </w:rPr>
            </w:pPr>
            <w:r w:rsidRPr="00D32484">
              <w:rPr>
                <w:rFonts w:cs="Times New Roman"/>
                <w:color w:val="000000"/>
                <w:sz w:val="20"/>
                <w:szCs w:val="20"/>
              </w:rPr>
              <w:t>Collapsed from 8 categories</w:t>
            </w:r>
          </w:p>
        </w:tc>
      </w:tr>
      <w:tr w:rsidR="00DB7901" w:rsidRPr="007F77F8" w:rsidTr="00B727D0">
        <w:trPr>
          <w:trHeight w:val="288"/>
        </w:trPr>
        <w:tc>
          <w:tcPr>
            <w:tcW w:w="972" w:type="pct"/>
            <w:shd w:val="clear" w:color="auto" w:fill="auto"/>
            <w:noWrap/>
          </w:tcPr>
          <w:p w:rsidR="00DB7901" w:rsidRPr="00D32484" w:rsidRDefault="00DB7901" w:rsidP="00B727D0">
            <w:pPr>
              <w:rPr>
                <w:rFonts w:cs="Times New Roman"/>
                <w:sz w:val="20"/>
                <w:szCs w:val="20"/>
              </w:rPr>
            </w:pPr>
            <w:r w:rsidRPr="00D32484">
              <w:rPr>
                <w:rFonts w:cs="Times New Roman"/>
                <w:sz w:val="20"/>
                <w:szCs w:val="20"/>
              </w:rPr>
              <w:t>Commodities produced</w:t>
            </w:r>
          </w:p>
        </w:tc>
        <w:tc>
          <w:tcPr>
            <w:tcW w:w="2257" w:type="pct"/>
            <w:shd w:val="clear" w:color="auto" w:fill="auto"/>
            <w:noWrap/>
          </w:tcPr>
          <w:p w:rsidR="00DB7901" w:rsidRPr="00D32484" w:rsidRDefault="00DB7901" w:rsidP="00B727D0">
            <w:pPr>
              <w:rPr>
                <w:rFonts w:cs="Times New Roman"/>
                <w:sz w:val="20"/>
                <w:szCs w:val="20"/>
              </w:rPr>
            </w:pPr>
            <w:r w:rsidRPr="00D32484">
              <w:rPr>
                <w:rFonts w:cs="Times New Roman"/>
                <w:sz w:val="20"/>
                <w:szCs w:val="20"/>
              </w:rPr>
              <w:t>Commodities produced: livestock; field crops/hay; fruits and vegetables; nursery and greenhouse</w:t>
            </w:r>
          </w:p>
          <w:p w:rsidR="00DB7901" w:rsidRPr="00D32484" w:rsidRDefault="00DB7901" w:rsidP="00B727D0">
            <w:pPr>
              <w:rPr>
                <w:rFonts w:cs="Times New Roman"/>
                <w:sz w:val="20"/>
                <w:szCs w:val="20"/>
              </w:rPr>
            </w:pPr>
          </w:p>
          <w:p w:rsidR="00DB7901" w:rsidRPr="00D32484" w:rsidRDefault="00DB7901" w:rsidP="00B727D0">
            <w:pPr>
              <w:rPr>
                <w:rFonts w:cs="Times New Roman"/>
                <w:sz w:val="20"/>
                <w:szCs w:val="20"/>
              </w:rPr>
            </w:pPr>
            <w:r w:rsidRPr="00D32484">
              <w:rPr>
                <w:rFonts w:cs="Times New Roman"/>
                <w:sz w:val="20"/>
                <w:szCs w:val="20"/>
              </w:rPr>
              <w:t>For each commodity: 1.Yes; 0. No</w:t>
            </w:r>
          </w:p>
        </w:tc>
        <w:tc>
          <w:tcPr>
            <w:tcW w:w="1771" w:type="pct"/>
          </w:tcPr>
          <w:p w:rsidR="00DB7901" w:rsidRPr="00D32484" w:rsidRDefault="00DB7901" w:rsidP="00B727D0">
            <w:pPr>
              <w:rPr>
                <w:rFonts w:cs="Times New Roman"/>
                <w:sz w:val="20"/>
                <w:szCs w:val="20"/>
              </w:rPr>
            </w:pPr>
            <w:r w:rsidRPr="00D32484">
              <w:rPr>
                <w:rFonts w:cs="Times New Roman"/>
                <w:sz w:val="20"/>
                <w:szCs w:val="20"/>
              </w:rPr>
              <w:t>-Livestock created using 5 categories (dairy, beef, poultry/eggs, hogs, and relevant other</w:t>
            </w:r>
            <w:r>
              <w:rPr>
                <w:rFonts w:cs="Times New Roman"/>
                <w:sz w:val="20"/>
                <w:szCs w:val="20"/>
              </w:rPr>
              <w:t>)</w:t>
            </w:r>
            <w:r w:rsidRPr="00D32484">
              <w:rPr>
                <w:rFonts w:cs="Times New Roman"/>
                <w:sz w:val="20"/>
                <w:szCs w:val="20"/>
              </w:rPr>
              <w:t xml:space="preserve">. </w:t>
            </w:r>
          </w:p>
          <w:p w:rsidR="00DB7901" w:rsidRPr="00D32484" w:rsidRDefault="00DB7901" w:rsidP="00B727D0">
            <w:pPr>
              <w:rPr>
                <w:rFonts w:cs="Times New Roman"/>
                <w:sz w:val="20"/>
                <w:szCs w:val="20"/>
              </w:rPr>
            </w:pPr>
            <w:r w:rsidRPr="00D32484">
              <w:rPr>
                <w:rFonts w:cs="Times New Roman"/>
                <w:sz w:val="20"/>
                <w:szCs w:val="20"/>
              </w:rPr>
              <w:t>-Field crops/hay created using 3 categories (</w:t>
            </w:r>
            <w:r>
              <w:rPr>
                <w:rFonts w:cs="Times New Roman"/>
                <w:sz w:val="20"/>
                <w:szCs w:val="20"/>
              </w:rPr>
              <w:t>f</w:t>
            </w:r>
            <w:r w:rsidRPr="00D32484">
              <w:rPr>
                <w:rFonts w:cs="Times New Roman"/>
                <w:sz w:val="20"/>
                <w:szCs w:val="20"/>
              </w:rPr>
              <w:t>ield crops (corn, soybean, wheat, a</w:t>
            </w:r>
            <w:r>
              <w:rPr>
                <w:rFonts w:cs="Times New Roman"/>
                <w:sz w:val="20"/>
                <w:szCs w:val="20"/>
              </w:rPr>
              <w:t>nd other grains), h</w:t>
            </w:r>
            <w:r w:rsidRPr="00D32484">
              <w:rPr>
                <w:rFonts w:cs="Times New Roman"/>
                <w:sz w:val="20"/>
                <w:szCs w:val="20"/>
              </w:rPr>
              <w:t xml:space="preserve">ay or </w:t>
            </w:r>
            <w:proofErr w:type="spellStart"/>
            <w:r w:rsidRPr="00D32484">
              <w:rPr>
                <w:rFonts w:cs="Times New Roman"/>
                <w:sz w:val="20"/>
                <w:szCs w:val="20"/>
              </w:rPr>
              <w:t>haylage</w:t>
            </w:r>
            <w:proofErr w:type="spellEnd"/>
            <w:r w:rsidRPr="00D32484">
              <w:rPr>
                <w:rFonts w:cs="Times New Roman"/>
                <w:sz w:val="20"/>
                <w:szCs w:val="20"/>
              </w:rPr>
              <w:t xml:space="preserve"> (alfalfa, grass, etc.), and relevant other). </w:t>
            </w:r>
          </w:p>
          <w:p w:rsidR="00DB7901" w:rsidRPr="00D32484" w:rsidRDefault="00DB7901" w:rsidP="00B727D0">
            <w:pPr>
              <w:rPr>
                <w:rFonts w:cs="Times New Roman"/>
                <w:sz w:val="20"/>
                <w:szCs w:val="20"/>
              </w:rPr>
            </w:pPr>
            <w:r w:rsidRPr="00D32484">
              <w:rPr>
                <w:rFonts w:cs="Times New Roman"/>
                <w:sz w:val="20"/>
                <w:szCs w:val="20"/>
              </w:rPr>
              <w:t xml:space="preserve">-Fruits and vegetables created using 2 categories (orchard crops and berries and vegetables). </w:t>
            </w:r>
          </w:p>
          <w:p w:rsidR="00DB7901" w:rsidRPr="00D32484" w:rsidRDefault="00DB7901" w:rsidP="00B727D0">
            <w:pPr>
              <w:rPr>
                <w:rFonts w:cs="Times New Roman"/>
                <w:color w:val="000000"/>
                <w:sz w:val="20"/>
                <w:szCs w:val="20"/>
              </w:rPr>
            </w:pPr>
            <w:r w:rsidRPr="00D32484">
              <w:rPr>
                <w:rFonts w:cs="Times New Roman"/>
                <w:sz w:val="20"/>
                <w:szCs w:val="20"/>
              </w:rPr>
              <w:t xml:space="preserve">-No recoding for </w:t>
            </w:r>
            <w:r>
              <w:rPr>
                <w:rFonts w:cs="Times New Roman"/>
                <w:sz w:val="20"/>
                <w:szCs w:val="20"/>
              </w:rPr>
              <w:t>nursery and greenhouse.</w:t>
            </w:r>
          </w:p>
        </w:tc>
      </w:tr>
      <w:tr w:rsidR="00DB7901" w:rsidRPr="007F77F8" w:rsidTr="00B727D0">
        <w:trPr>
          <w:trHeight w:val="288"/>
        </w:trPr>
        <w:tc>
          <w:tcPr>
            <w:tcW w:w="972" w:type="pct"/>
            <w:shd w:val="clear" w:color="auto" w:fill="auto"/>
            <w:noWrap/>
          </w:tcPr>
          <w:p w:rsidR="00DB7901" w:rsidRPr="00D32484" w:rsidRDefault="00DB7901" w:rsidP="00B727D0">
            <w:pPr>
              <w:rPr>
                <w:rFonts w:cs="Times New Roman"/>
                <w:color w:val="000000"/>
                <w:sz w:val="20"/>
                <w:szCs w:val="20"/>
              </w:rPr>
            </w:pPr>
            <w:r w:rsidRPr="00D32484">
              <w:rPr>
                <w:rFonts w:cs="Times New Roman"/>
                <w:color w:val="000000"/>
                <w:sz w:val="20"/>
                <w:szCs w:val="20"/>
              </w:rPr>
              <w:t>Off-farm job</w:t>
            </w:r>
          </w:p>
        </w:tc>
        <w:tc>
          <w:tcPr>
            <w:tcW w:w="2257" w:type="pct"/>
            <w:shd w:val="clear" w:color="auto" w:fill="auto"/>
            <w:noWrap/>
          </w:tcPr>
          <w:p w:rsidR="00DB7901" w:rsidRPr="00D32484" w:rsidRDefault="00DB7901" w:rsidP="00B727D0">
            <w:pPr>
              <w:rPr>
                <w:rFonts w:cs="Times New Roman"/>
                <w:color w:val="000000"/>
                <w:sz w:val="20"/>
                <w:szCs w:val="20"/>
              </w:rPr>
            </w:pPr>
            <w:r w:rsidRPr="00D32484">
              <w:rPr>
                <w:rFonts w:cs="Times New Roman"/>
                <w:color w:val="000000"/>
                <w:sz w:val="20"/>
                <w:szCs w:val="20"/>
              </w:rPr>
              <w:t>1. At least one household member has an off-farm job; 0. No off-farm job</w:t>
            </w:r>
          </w:p>
        </w:tc>
        <w:tc>
          <w:tcPr>
            <w:tcW w:w="1771" w:type="pct"/>
          </w:tcPr>
          <w:p w:rsidR="00DB7901" w:rsidRPr="00D32484" w:rsidRDefault="00DB7901" w:rsidP="00B727D0">
            <w:pPr>
              <w:rPr>
                <w:rFonts w:cs="Times New Roman"/>
                <w:color w:val="000000"/>
                <w:sz w:val="20"/>
                <w:szCs w:val="20"/>
              </w:rPr>
            </w:pPr>
            <w:r w:rsidRPr="00D32484">
              <w:rPr>
                <w:rFonts w:cs="Times New Roman"/>
                <w:color w:val="000000"/>
                <w:sz w:val="20"/>
                <w:szCs w:val="20"/>
              </w:rPr>
              <w:t>Collapsed from 4 categories</w:t>
            </w:r>
          </w:p>
        </w:tc>
      </w:tr>
      <w:tr w:rsidR="00DB7901" w:rsidRPr="007F77F8" w:rsidTr="00B727D0">
        <w:trPr>
          <w:trHeight w:val="288"/>
        </w:trPr>
        <w:tc>
          <w:tcPr>
            <w:tcW w:w="972" w:type="pct"/>
            <w:tcBorders>
              <w:bottom w:val="single" w:sz="4" w:space="0" w:color="auto"/>
            </w:tcBorders>
            <w:shd w:val="clear" w:color="auto" w:fill="auto"/>
            <w:noWrap/>
          </w:tcPr>
          <w:p w:rsidR="00DB7901" w:rsidRPr="00D32484" w:rsidRDefault="00DB7901" w:rsidP="00B727D0">
            <w:pPr>
              <w:rPr>
                <w:rFonts w:cs="Times New Roman"/>
                <w:color w:val="000000"/>
                <w:sz w:val="20"/>
                <w:szCs w:val="20"/>
              </w:rPr>
            </w:pPr>
            <w:r w:rsidRPr="00D32484">
              <w:rPr>
                <w:rFonts w:cs="Times New Roman"/>
                <w:color w:val="000000"/>
                <w:sz w:val="20"/>
                <w:szCs w:val="20"/>
              </w:rPr>
              <w:t>Source of income</w:t>
            </w:r>
          </w:p>
        </w:tc>
        <w:tc>
          <w:tcPr>
            <w:tcW w:w="2257" w:type="pct"/>
            <w:tcBorders>
              <w:bottom w:val="single" w:sz="4" w:space="0" w:color="auto"/>
            </w:tcBorders>
            <w:shd w:val="clear" w:color="auto" w:fill="auto"/>
            <w:noWrap/>
          </w:tcPr>
          <w:p w:rsidR="00DB7901" w:rsidRPr="00D32484" w:rsidRDefault="00DB7901" w:rsidP="00B727D0">
            <w:pPr>
              <w:rPr>
                <w:rFonts w:cs="Times New Roman"/>
                <w:color w:val="000000"/>
                <w:sz w:val="20"/>
                <w:szCs w:val="20"/>
              </w:rPr>
            </w:pPr>
            <w:r w:rsidRPr="00D32484">
              <w:rPr>
                <w:rFonts w:cs="Times New Roman"/>
                <w:color w:val="000000"/>
                <w:sz w:val="20"/>
                <w:szCs w:val="20"/>
              </w:rPr>
              <w:t>1.</w:t>
            </w:r>
            <w:r w:rsidRPr="00D32484">
              <w:rPr>
                <w:rFonts w:cs="Times New Roman"/>
                <w:sz w:val="20"/>
                <w:szCs w:val="20"/>
              </w:rPr>
              <w:t xml:space="preserve"> Most of income from off‐farm sources; 2. Most, but not all, of income from farming; 3. All income from farming</w:t>
            </w:r>
          </w:p>
        </w:tc>
        <w:tc>
          <w:tcPr>
            <w:tcW w:w="1771" w:type="pct"/>
            <w:tcBorders>
              <w:bottom w:val="single" w:sz="4" w:space="0" w:color="auto"/>
            </w:tcBorders>
          </w:tcPr>
          <w:p w:rsidR="00DB7901" w:rsidRPr="00D32484" w:rsidRDefault="00DB7901" w:rsidP="00B727D0">
            <w:pPr>
              <w:rPr>
                <w:rFonts w:cs="Times New Roman"/>
                <w:color w:val="000000"/>
                <w:sz w:val="20"/>
                <w:szCs w:val="20"/>
              </w:rPr>
            </w:pPr>
            <w:r w:rsidRPr="00D32484">
              <w:rPr>
                <w:rFonts w:cs="Times New Roman"/>
                <w:color w:val="000000"/>
                <w:sz w:val="20"/>
                <w:szCs w:val="20"/>
              </w:rPr>
              <w:t>No recoding</w:t>
            </w:r>
          </w:p>
        </w:tc>
      </w:tr>
      <w:tr w:rsidR="00DB7901" w:rsidRPr="007F77F8" w:rsidTr="00B727D0">
        <w:trPr>
          <w:trHeight w:val="288"/>
        </w:trPr>
        <w:tc>
          <w:tcPr>
            <w:tcW w:w="5000" w:type="pct"/>
            <w:gridSpan w:val="3"/>
            <w:tcBorders>
              <w:bottom w:val="nil"/>
            </w:tcBorders>
            <w:shd w:val="clear" w:color="auto" w:fill="auto"/>
            <w:noWrap/>
          </w:tcPr>
          <w:p w:rsidR="00DB7901" w:rsidRPr="00B726BF" w:rsidRDefault="00DB7901" w:rsidP="00B727D0">
            <w:pPr>
              <w:rPr>
                <w:rFonts w:cs="Times New Roman"/>
                <w:color w:val="000000"/>
                <w:sz w:val="20"/>
                <w:szCs w:val="20"/>
              </w:rPr>
            </w:pPr>
            <w:r w:rsidRPr="00B726BF">
              <w:rPr>
                <w:rFonts w:cs="Times New Roman"/>
                <w:b/>
                <w:sz w:val="20"/>
                <w:szCs w:val="20"/>
              </w:rPr>
              <w:t xml:space="preserve">Childcare and schooling arrangements pre-COVID-19 </w:t>
            </w:r>
            <w:r w:rsidRPr="00B726BF">
              <w:rPr>
                <w:rFonts w:cs="Times New Roman"/>
                <w:b/>
                <w:color w:val="000000"/>
                <w:sz w:val="20"/>
                <w:szCs w:val="20"/>
              </w:rPr>
              <w:t>(table 2 in manuscript)</w:t>
            </w:r>
          </w:p>
        </w:tc>
      </w:tr>
      <w:tr w:rsidR="00DB7901" w:rsidRPr="007F77F8" w:rsidTr="00B727D0">
        <w:trPr>
          <w:trHeight w:val="288"/>
        </w:trPr>
        <w:tc>
          <w:tcPr>
            <w:tcW w:w="5000" w:type="pct"/>
            <w:gridSpan w:val="3"/>
            <w:tcBorders>
              <w:top w:val="nil"/>
            </w:tcBorders>
            <w:shd w:val="clear" w:color="auto" w:fill="auto"/>
            <w:noWrap/>
          </w:tcPr>
          <w:p w:rsidR="00DB7901" w:rsidRPr="00B726BF" w:rsidRDefault="00DB7901" w:rsidP="00B727D0">
            <w:pPr>
              <w:rPr>
                <w:rFonts w:eastAsia="Times New Roman" w:cs="Times New Roman"/>
                <w:color w:val="000000"/>
                <w:sz w:val="20"/>
                <w:szCs w:val="20"/>
                <w:u w:val="single"/>
              </w:rPr>
            </w:pPr>
            <w:r w:rsidRPr="00B726BF">
              <w:rPr>
                <w:rFonts w:eastAsia="Times New Roman" w:cs="Times New Roman"/>
                <w:color w:val="000000"/>
                <w:sz w:val="20"/>
                <w:szCs w:val="20"/>
                <w:u w:val="single"/>
              </w:rPr>
              <w:t>Survey questions wording</w:t>
            </w:r>
          </w:p>
          <w:p w:rsidR="00DB7901" w:rsidRPr="00B726BF" w:rsidRDefault="00DB7901" w:rsidP="00DB7901">
            <w:pPr>
              <w:pStyle w:val="ListParagraph"/>
              <w:numPr>
                <w:ilvl w:val="0"/>
                <w:numId w:val="9"/>
              </w:numPr>
              <w:rPr>
                <w:rFonts w:cs="Times New Roman"/>
                <w:i/>
                <w:sz w:val="20"/>
                <w:szCs w:val="20"/>
              </w:rPr>
            </w:pPr>
            <w:r w:rsidRPr="00B726BF">
              <w:rPr>
                <w:rFonts w:cs="Times New Roman"/>
                <w:sz w:val="20"/>
                <w:szCs w:val="20"/>
              </w:rPr>
              <w:t xml:space="preserve">Leading up to the COVID-19 pandemic in March 2020, what did you normally do with the children while you or your spouse/partner worked on the farm/ranch or in the off-farm job </w:t>
            </w:r>
            <w:r w:rsidRPr="00B726BF">
              <w:rPr>
                <w:rFonts w:cs="Times New Roman"/>
                <w:sz w:val="20"/>
                <w:szCs w:val="20"/>
                <w:u w:val="single"/>
              </w:rPr>
              <w:t>during the school year</w:t>
            </w:r>
            <w:r w:rsidRPr="00B726BF">
              <w:rPr>
                <w:rFonts w:cs="Times New Roman"/>
                <w:sz w:val="20"/>
                <w:szCs w:val="20"/>
              </w:rPr>
              <w:t xml:space="preserve">? </w:t>
            </w:r>
            <w:r w:rsidRPr="00B726BF">
              <w:rPr>
                <w:rFonts w:cs="Times New Roman"/>
                <w:i/>
                <w:sz w:val="20"/>
                <w:szCs w:val="20"/>
              </w:rPr>
              <w:t xml:space="preserve">Please check all that apply for children in 3 age groups. </w:t>
            </w:r>
            <w:r w:rsidRPr="00B726BF">
              <w:rPr>
                <w:rFonts w:cs="Times New Roman"/>
                <w:sz w:val="20"/>
                <w:szCs w:val="20"/>
              </w:rPr>
              <w:t xml:space="preserve">Options provided: 9 along plus ‘other’. </w:t>
            </w:r>
          </w:p>
          <w:p w:rsidR="00DB7901" w:rsidRPr="00B726BF" w:rsidRDefault="00DB7901" w:rsidP="00DB7901">
            <w:pPr>
              <w:pStyle w:val="ListParagraph"/>
              <w:numPr>
                <w:ilvl w:val="0"/>
                <w:numId w:val="9"/>
              </w:numPr>
              <w:rPr>
                <w:rFonts w:cs="Times New Roman"/>
                <w:i/>
                <w:sz w:val="20"/>
                <w:szCs w:val="20"/>
              </w:rPr>
            </w:pPr>
            <w:r w:rsidRPr="00B726BF">
              <w:rPr>
                <w:rFonts w:cs="Times New Roman"/>
                <w:sz w:val="20"/>
                <w:szCs w:val="20"/>
              </w:rPr>
              <w:t xml:space="preserve">Before the start of the COVID-19 pandemic, what were you planning to do with the children while you or your spouse/partner worked </w:t>
            </w:r>
            <w:r w:rsidRPr="00B726BF">
              <w:rPr>
                <w:rFonts w:cs="Times New Roman"/>
                <w:sz w:val="20"/>
                <w:szCs w:val="20"/>
                <w:u w:val="single"/>
              </w:rPr>
              <w:t>during the summer 2020</w:t>
            </w:r>
            <w:r w:rsidRPr="00B726BF">
              <w:rPr>
                <w:rFonts w:cs="Times New Roman"/>
                <w:sz w:val="20"/>
                <w:szCs w:val="20"/>
              </w:rPr>
              <w:t>?</w:t>
            </w:r>
            <w:r w:rsidRPr="00B726BF">
              <w:rPr>
                <w:rFonts w:cs="Times New Roman"/>
                <w:i/>
                <w:sz w:val="20"/>
                <w:szCs w:val="20"/>
              </w:rPr>
              <w:t xml:space="preserve"> Please check all that apply for children in 3 age groups. Options provided: 9 plus ‘others’.</w:t>
            </w:r>
          </w:p>
        </w:tc>
      </w:tr>
      <w:tr w:rsidR="00DB7901" w:rsidRPr="007F77F8" w:rsidTr="00B727D0">
        <w:trPr>
          <w:trHeight w:val="288"/>
        </w:trPr>
        <w:tc>
          <w:tcPr>
            <w:tcW w:w="972" w:type="pct"/>
            <w:shd w:val="clear" w:color="auto" w:fill="auto"/>
            <w:noWrap/>
          </w:tcPr>
          <w:p w:rsidR="00DB7901" w:rsidRPr="00B726BF" w:rsidRDefault="00DB7901" w:rsidP="00B727D0">
            <w:pPr>
              <w:rPr>
                <w:rFonts w:eastAsia="Times New Roman" w:cs="Times New Roman"/>
                <w:color w:val="000000"/>
                <w:sz w:val="20"/>
                <w:szCs w:val="20"/>
              </w:rPr>
            </w:pPr>
            <w:r w:rsidRPr="00B726BF">
              <w:rPr>
                <w:rFonts w:eastAsia="Times New Roman" w:cs="Times New Roman"/>
                <w:color w:val="000000"/>
                <w:sz w:val="20"/>
                <w:szCs w:val="20"/>
              </w:rPr>
              <w:t>Number of options used</w:t>
            </w:r>
          </w:p>
        </w:tc>
        <w:tc>
          <w:tcPr>
            <w:tcW w:w="2257" w:type="pct"/>
            <w:shd w:val="clear" w:color="auto" w:fill="auto"/>
            <w:noWrap/>
          </w:tcPr>
          <w:p w:rsidR="00DB7901" w:rsidRPr="00995E35" w:rsidRDefault="00DB7901" w:rsidP="00B727D0">
            <w:pPr>
              <w:rPr>
                <w:rFonts w:cs="Times New Roman"/>
                <w:color w:val="000000"/>
                <w:sz w:val="20"/>
                <w:szCs w:val="20"/>
              </w:rPr>
            </w:pPr>
            <w:r w:rsidRPr="00995E35">
              <w:rPr>
                <w:rFonts w:cs="Times New Roman"/>
                <w:sz w:val="20"/>
                <w:szCs w:val="20"/>
              </w:rPr>
              <w:t>Continuous</w:t>
            </w:r>
          </w:p>
        </w:tc>
        <w:tc>
          <w:tcPr>
            <w:tcW w:w="1771" w:type="pct"/>
          </w:tcPr>
          <w:p w:rsidR="00DB7901" w:rsidRPr="00995E35" w:rsidRDefault="00DB7901" w:rsidP="00B727D0">
            <w:pPr>
              <w:rPr>
                <w:rFonts w:cs="Times New Roman"/>
                <w:color w:val="000000"/>
                <w:sz w:val="20"/>
                <w:szCs w:val="20"/>
              </w:rPr>
            </w:pPr>
            <w:r w:rsidRPr="00995E35">
              <w:rPr>
                <w:rFonts w:cs="Times New Roman"/>
                <w:color w:val="000000"/>
                <w:sz w:val="20"/>
                <w:szCs w:val="20"/>
              </w:rPr>
              <w:t>-New variable created for two age groups using sum of options used during school year and planned for summer and for three age groups.</w:t>
            </w:r>
          </w:p>
          <w:p w:rsidR="00DB7901" w:rsidRPr="00995E35" w:rsidRDefault="00DB7901" w:rsidP="00B727D0">
            <w:pPr>
              <w:rPr>
                <w:rFonts w:cs="Times New Roman"/>
                <w:color w:val="000000"/>
                <w:sz w:val="20"/>
                <w:szCs w:val="20"/>
              </w:rPr>
            </w:pPr>
            <w:r w:rsidRPr="00995E35">
              <w:rPr>
                <w:rFonts w:cs="Times New Roman"/>
                <w:color w:val="000000"/>
                <w:sz w:val="20"/>
                <w:szCs w:val="20"/>
              </w:rPr>
              <w:t>-Age groups 0 to 2 and 3 to 5 collapsed in one category (age group 0 to 5).</w:t>
            </w:r>
          </w:p>
          <w:p w:rsidR="00DB7901" w:rsidRPr="00995E35" w:rsidRDefault="00DB7901" w:rsidP="00B727D0">
            <w:pPr>
              <w:rPr>
                <w:rFonts w:cs="Times New Roman"/>
                <w:color w:val="000000"/>
                <w:sz w:val="20"/>
                <w:szCs w:val="20"/>
              </w:rPr>
            </w:pPr>
            <w:r w:rsidRPr="00995E35">
              <w:rPr>
                <w:rFonts w:cs="Times New Roman"/>
                <w:color w:val="000000"/>
                <w:sz w:val="20"/>
                <w:szCs w:val="20"/>
              </w:rPr>
              <w:t>-No recoding of age group 6 to 18.</w:t>
            </w:r>
          </w:p>
        </w:tc>
      </w:tr>
      <w:tr w:rsidR="00DB7901" w:rsidRPr="007F77F8" w:rsidTr="00B727D0">
        <w:trPr>
          <w:trHeight w:val="288"/>
        </w:trPr>
        <w:tc>
          <w:tcPr>
            <w:tcW w:w="972" w:type="pct"/>
            <w:tcBorders>
              <w:bottom w:val="single" w:sz="4" w:space="0" w:color="auto"/>
            </w:tcBorders>
            <w:shd w:val="clear" w:color="auto" w:fill="auto"/>
            <w:noWrap/>
          </w:tcPr>
          <w:p w:rsidR="00DB7901" w:rsidRPr="00B726BF" w:rsidRDefault="00DB7901" w:rsidP="00B727D0">
            <w:pPr>
              <w:rPr>
                <w:rFonts w:eastAsia="Times New Roman" w:cs="Times New Roman"/>
                <w:color w:val="000000"/>
                <w:sz w:val="20"/>
                <w:szCs w:val="20"/>
              </w:rPr>
            </w:pPr>
            <w:r w:rsidRPr="00B726BF">
              <w:rPr>
                <w:rFonts w:eastAsia="Times New Roman" w:cs="Times New Roman"/>
                <w:color w:val="000000"/>
                <w:sz w:val="20"/>
                <w:szCs w:val="20"/>
              </w:rPr>
              <w:t>Options used</w:t>
            </w:r>
          </w:p>
        </w:tc>
        <w:tc>
          <w:tcPr>
            <w:tcW w:w="2257" w:type="pct"/>
            <w:tcBorders>
              <w:bottom w:val="single" w:sz="4" w:space="0" w:color="auto"/>
            </w:tcBorders>
            <w:shd w:val="clear" w:color="auto" w:fill="auto"/>
            <w:noWrap/>
          </w:tcPr>
          <w:p w:rsidR="00DB7901" w:rsidRPr="00995E35" w:rsidRDefault="00DB7901" w:rsidP="00B727D0">
            <w:pPr>
              <w:rPr>
                <w:rFonts w:cs="Times New Roman"/>
                <w:sz w:val="20"/>
                <w:szCs w:val="20"/>
              </w:rPr>
            </w:pPr>
            <w:r w:rsidRPr="00995E35">
              <w:rPr>
                <w:rFonts w:eastAsia="Times New Roman" w:cs="Times New Roman"/>
                <w:color w:val="000000"/>
                <w:sz w:val="20"/>
                <w:szCs w:val="20"/>
              </w:rPr>
              <w:t xml:space="preserve">Options used: parental care at home (playing, homeschooling); parental care on the farm with a working parent; parental care at off-farm job; family care from grandparent or other family member; informal care (babysitter/childcare provider come to the house or children taken to someone’s house); formal </w:t>
            </w:r>
            <w:r w:rsidRPr="00995E35">
              <w:rPr>
                <w:rFonts w:eastAsia="Times New Roman" w:cs="Times New Roman"/>
                <w:color w:val="000000"/>
                <w:sz w:val="20"/>
                <w:szCs w:val="20"/>
              </w:rPr>
              <w:lastRenderedPageBreak/>
              <w:t>daycare center or pre-kindergarten; K-12 school or summer programs; after school programs</w:t>
            </w:r>
          </w:p>
          <w:p w:rsidR="00DB7901" w:rsidRPr="00995E35" w:rsidRDefault="00DB7901" w:rsidP="00B727D0">
            <w:pPr>
              <w:rPr>
                <w:rFonts w:cs="Times New Roman"/>
                <w:sz w:val="20"/>
                <w:szCs w:val="20"/>
              </w:rPr>
            </w:pPr>
          </w:p>
          <w:p w:rsidR="00DB7901" w:rsidRPr="00995E35" w:rsidRDefault="00DB7901" w:rsidP="00B727D0">
            <w:pPr>
              <w:rPr>
                <w:rFonts w:cs="Times New Roman"/>
                <w:color w:val="000000"/>
                <w:sz w:val="20"/>
                <w:szCs w:val="20"/>
              </w:rPr>
            </w:pPr>
            <w:r w:rsidRPr="00995E35">
              <w:rPr>
                <w:rFonts w:cs="Times New Roman"/>
                <w:sz w:val="20"/>
                <w:szCs w:val="20"/>
              </w:rPr>
              <w:t>For each option: 1.Yes; 0. No</w:t>
            </w:r>
          </w:p>
        </w:tc>
        <w:tc>
          <w:tcPr>
            <w:tcW w:w="1771" w:type="pct"/>
            <w:tcBorders>
              <w:bottom w:val="single" w:sz="4" w:space="0" w:color="auto"/>
            </w:tcBorders>
          </w:tcPr>
          <w:p w:rsidR="00DB7901" w:rsidRPr="00995E35" w:rsidRDefault="00DB7901" w:rsidP="00B727D0">
            <w:pPr>
              <w:rPr>
                <w:rFonts w:cs="Times New Roman"/>
                <w:color w:val="000000"/>
                <w:sz w:val="20"/>
                <w:szCs w:val="20"/>
              </w:rPr>
            </w:pPr>
            <w:r w:rsidRPr="00995E35">
              <w:rPr>
                <w:rFonts w:cs="Times New Roman"/>
                <w:color w:val="000000"/>
                <w:sz w:val="20"/>
                <w:szCs w:val="20"/>
              </w:rPr>
              <w:lastRenderedPageBreak/>
              <w:t xml:space="preserve">-Age groups 0 to 2 and 3 to 5 collapsed in one category (age group 0 to 5). </w:t>
            </w:r>
          </w:p>
          <w:p w:rsidR="00DB7901" w:rsidRPr="00995E35" w:rsidRDefault="00DB7901" w:rsidP="00B727D0">
            <w:pPr>
              <w:rPr>
                <w:rFonts w:cs="Times New Roman"/>
                <w:color w:val="000000"/>
                <w:sz w:val="20"/>
                <w:szCs w:val="20"/>
              </w:rPr>
            </w:pPr>
            <w:r w:rsidRPr="00995E35">
              <w:rPr>
                <w:rFonts w:cs="Times New Roman"/>
                <w:color w:val="000000"/>
                <w:sz w:val="20"/>
                <w:szCs w:val="20"/>
              </w:rPr>
              <w:t>-No recoding of age group 6 to 18.</w:t>
            </w:r>
          </w:p>
          <w:p w:rsidR="00DB7901" w:rsidRPr="00995E35" w:rsidRDefault="00DB7901" w:rsidP="00B727D0">
            <w:pPr>
              <w:rPr>
                <w:rFonts w:eastAsia="Times New Roman" w:cs="Times New Roman"/>
                <w:color w:val="000000"/>
                <w:sz w:val="20"/>
                <w:szCs w:val="20"/>
              </w:rPr>
            </w:pPr>
            <w:r w:rsidRPr="00995E35">
              <w:rPr>
                <w:rFonts w:eastAsia="Times New Roman" w:cs="Times New Roman"/>
                <w:color w:val="000000"/>
                <w:sz w:val="20"/>
                <w:szCs w:val="20"/>
              </w:rPr>
              <w:lastRenderedPageBreak/>
              <w:t>-No recoding for parental care at home, parental care on the farm with a working parent, parental care at off-farm job, family care, formal daycare center or pre-kindergarten, after school programs.</w:t>
            </w:r>
          </w:p>
          <w:p w:rsidR="00DB7901" w:rsidRPr="00995E35" w:rsidRDefault="00DB7901" w:rsidP="00B727D0">
            <w:pPr>
              <w:rPr>
                <w:rFonts w:eastAsia="Times New Roman" w:cs="Times New Roman"/>
                <w:color w:val="000000"/>
                <w:sz w:val="20"/>
                <w:szCs w:val="20"/>
              </w:rPr>
            </w:pPr>
            <w:r w:rsidRPr="00995E35">
              <w:rPr>
                <w:rFonts w:eastAsia="Times New Roman" w:cs="Times New Roman"/>
                <w:color w:val="000000"/>
                <w:sz w:val="20"/>
                <w:szCs w:val="20"/>
              </w:rPr>
              <w:t xml:space="preserve">-Informal care created using </w:t>
            </w:r>
            <w:r w:rsidRPr="00995E35">
              <w:rPr>
                <w:rFonts w:cs="Times New Roman"/>
                <w:iCs/>
                <w:sz w:val="20"/>
                <w:szCs w:val="20"/>
              </w:rPr>
              <w:t>babysitter/childcare provider came to the house and childcare off the farm/ranch in someone’s home.</w:t>
            </w:r>
            <w:r w:rsidRPr="00995E35">
              <w:rPr>
                <w:rFonts w:eastAsia="Times New Roman" w:cs="Times New Roman"/>
                <w:color w:val="000000"/>
                <w:sz w:val="20"/>
                <w:szCs w:val="20"/>
              </w:rPr>
              <w:t xml:space="preserve"> </w:t>
            </w:r>
          </w:p>
          <w:p w:rsidR="00DB7901" w:rsidRPr="00995E35" w:rsidRDefault="00DB7901" w:rsidP="00B727D0">
            <w:pPr>
              <w:rPr>
                <w:rFonts w:eastAsia="Times New Roman" w:cs="Times New Roman"/>
                <w:color w:val="000000"/>
                <w:sz w:val="20"/>
                <w:szCs w:val="20"/>
              </w:rPr>
            </w:pPr>
            <w:r w:rsidRPr="00995E35">
              <w:rPr>
                <w:rFonts w:eastAsia="Times New Roman" w:cs="Times New Roman"/>
                <w:color w:val="000000"/>
                <w:sz w:val="20"/>
                <w:szCs w:val="20"/>
              </w:rPr>
              <w:t xml:space="preserve">-K-12 school or summer programs’ created using school and </w:t>
            </w:r>
            <w:r w:rsidRPr="00995E35">
              <w:rPr>
                <w:rFonts w:cs="Times New Roman"/>
                <w:sz w:val="20"/>
                <w:szCs w:val="20"/>
              </w:rPr>
              <w:t>Summer camps/summer school.</w:t>
            </w:r>
          </w:p>
        </w:tc>
      </w:tr>
      <w:tr w:rsidR="00DB7901" w:rsidRPr="007F77F8" w:rsidTr="00B727D0">
        <w:trPr>
          <w:trHeight w:val="288"/>
        </w:trPr>
        <w:tc>
          <w:tcPr>
            <w:tcW w:w="5000" w:type="pct"/>
            <w:gridSpan w:val="3"/>
            <w:tcBorders>
              <w:top w:val="single" w:sz="4" w:space="0" w:color="auto"/>
              <w:bottom w:val="nil"/>
            </w:tcBorders>
            <w:shd w:val="clear" w:color="auto" w:fill="auto"/>
            <w:noWrap/>
          </w:tcPr>
          <w:p w:rsidR="00DB7901" w:rsidRPr="00B726BF" w:rsidRDefault="00DB7901" w:rsidP="00B727D0">
            <w:pPr>
              <w:rPr>
                <w:rFonts w:cs="Times New Roman"/>
                <w:color w:val="000000"/>
                <w:sz w:val="20"/>
                <w:szCs w:val="20"/>
              </w:rPr>
            </w:pPr>
            <w:r w:rsidRPr="00B726BF">
              <w:rPr>
                <w:rFonts w:cs="Times New Roman"/>
                <w:b/>
                <w:sz w:val="20"/>
                <w:szCs w:val="20"/>
              </w:rPr>
              <w:lastRenderedPageBreak/>
              <w:t xml:space="preserve">COVID-19 related changes in childcare, school, and summertime activities </w:t>
            </w:r>
            <w:r w:rsidRPr="00B726BF">
              <w:rPr>
                <w:rFonts w:cs="Times New Roman"/>
                <w:b/>
                <w:color w:val="000000"/>
                <w:sz w:val="20"/>
                <w:szCs w:val="20"/>
              </w:rPr>
              <w:t>(table 3 in manuscript)</w:t>
            </w:r>
          </w:p>
        </w:tc>
      </w:tr>
      <w:tr w:rsidR="00DB7901" w:rsidRPr="007F77F8" w:rsidTr="00B727D0">
        <w:trPr>
          <w:trHeight w:val="288"/>
        </w:trPr>
        <w:tc>
          <w:tcPr>
            <w:tcW w:w="5000" w:type="pct"/>
            <w:gridSpan w:val="3"/>
            <w:tcBorders>
              <w:top w:val="nil"/>
            </w:tcBorders>
            <w:shd w:val="clear" w:color="auto" w:fill="auto"/>
            <w:noWrap/>
          </w:tcPr>
          <w:p w:rsidR="00DB7901" w:rsidRPr="00B726BF" w:rsidRDefault="00DB7901" w:rsidP="00B727D0">
            <w:pPr>
              <w:rPr>
                <w:rFonts w:cs="Times New Roman"/>
                <w:sz w:val="20"/>
                <w:szCs w:val="20"/>
                <w:u w:val="single"/>
              </w:rPr>
            </w:pPr>
            <w:r w:rsidRPr="00B726BF">
              <w:rPr>
                <w:rFonts w:cs="Times New Roman"/>
                <w:sz w:val="20"/>
                <w:szCs w:val="20"/>
                <w:u w:val="single"/>
              </w:rPr>
              <w:t>Survey questions wording</w:t>
            </w:r>
          </w:p>
          <w:p w:rsidR="00DB7901" w:rsidRPr="00B726BF" w:rsidRDefault="00DB7901" w:rsidP="00DB7901">
            <w:pPr>
              <w:pStyle w:val="ListParagraph"/>
              <w:numPr>
                <w:ilvl w:val="0"/>
                <w:numId w:val="6"/>
              </w:numPr>
              <w:rPr>
                <w:rFonts w:cs="Times New Roman"/>
                <w:sz w:val="20"/>
                <w:szCs w:val="20"/>
              </w:rPr>
            </w:pPr>
            <w:r w:rsidRPr="00B726BF">
              <w:rPr>
                <w:rFonts w:cs="Times New Roman"/>
                <w:sz w:val="20"/>
                <w:szCs w:val="20"/>
              </w:rPr>
              <w:t xml:space="preserve">How has the COVID-19 pandemic affected the schooling of your children aged 6 to 18 during the </w:t>
            </w:r>
            <w:proofErr w:type="gramStart"/>
            <w:r w:rsidRPr="00B726BF">
              <w:rPr>
                <w:rFonts w:cs="Times New Roman"/>
                <w:sz w:val="20"/>
                <w:szCs w:val="20"/>
              </w:rPr>
              <w:t>Spring</w:t>
            </w:r>
            <w:proofErr w:type="gramEnd"/>
            <w:r w:rsidRPr="00B726BF">
              <w:rPr>
                <w:rFonts w:cs="Times New Roman"/>
                <w:sz w:val="20"/>
                <w:szCs w:val="20"/>
              </w:rPr>
              <w:t xml:space="preserve"> months (starting in March until the end of the school year)? </w:t>
            </w:r>
            <w:r w:rsidRPr="00B726BF">
              <w:rPr>
                <w:rFonts w:cs="Times New Roman"/>
                <w:i/>
                <w:sz w:val="20"/>
                <w:szCs w:val="20"/>
              </w:rPr>
              <w:t>Select all that apply.</w:t>
            </w:r>
            <w:r w:rsidRPr="00B726BF">
              <w:rPr>
                <w:rFonts w:cs="Times New Roman"/>
                <w:sz w:val="20"/>
                <w:szCs w:val="20"/>
              </w:rPr>
              <w:t xml:space="preserve"> 3 options provided and other.</w:t>
            </w:r>
          </w:p>
          <w:p w:rsidR="00DB7901" w:rsidRPr="00B726BF" w:rsidRDefault="00DB7901" w:rsidP="00DB7901">
            <w:pPr>
              <w:pStyle w:val="ListParagraph"/>
              <w:numPr>
                <w:ilvl w:val="0"/>
                <w:numId w:val="6"/>
              </w:numPr>
              <w:spacing w:after="160" w:line="259" w:lineRule="auto"/>
              <w:rPr>
                <w:rFonts w:cs="Times New Roman"/>
                <w:sz w:val="20"/>
                <w:szCs w:val="20"/>
              </w:rPr>
            </w:pPr>
            <w:r w:rsidRPr="00B726BF">
              <w:rPr>
                <w:rFonts w:cs="Times New Roman"/>
                <w:sz w:val="20"/>
                <w:szCs w:val="20"/>
              </w:rPr>
              <w:t xml:space="preserve">How has the COVID-19 pandemic affected the summer plans for your children aged 6 to 18? </w:t>
            </w:r>
            <w:r w:rsidRPr="00B726BF">
              <w:rPr>
                <w:rFonts w:cs="Times New Roman"/>
                <w:i/>
                <w:sz w:val="20"/>
                <w:szCs w:val="20"/>
              </w:rPr>
              <w:t xml:space="preserve">Select all that apply. </w:t>
            </w:r>
            <w:r w:rsidRPr="00B726BF">
              <w:rPr>
                <w:rFonts w:cs="Times New Roman"/>
                <w:sz w:val="20"/>
                <w:szCs w:val="20"/>
              </w:rPr>
              <w:t>3 options provided and other</w:t>
            </w:r>
          </w:p>
          <w:p w:rsidR="00DB7901" w:rsidRPr="00B726BF" w:rsidRDefault="00DB7901" w:rsidP="00DB7901">
            <w:pPr>
              <w:pStyle w:val="ListParagraph"/>
              <w:numPr>
                <w:ilvl w:val="0"/>
                <w:numId w:val="6"/>
              </w:numPr>
              <w:spacing w:line="259" w:lineRule="auto"/>
              <w:rPr>
                <w:rFonts w:cs="Times New Roman"/>
                <w:sz w:val="20"/>
                <w:szCs w:val="20"/>
              </w:rPr>
            </w:pPr>
            <w:r w:rsidRPr="00B726BF">
              <w:rPr>
                <w:rFonts w:cs="Times New Roman"/>
                <w:sz w:val="20"/>
                <w:szCs w:val="20"/>
              </w:rPr>
              <w:t xml:space="preserve">Starting in March 2020, how has the COVID-19 pandemic affected childcare arrangements for your children aged 0 to 5? </w:t>
            </w:r>
            <w:r w:rsidRPr="00B726BF">
              <w:rPr>
                <w:rFonts w:cs="Times New Roman"/>
                <w:i/>
                <w:sz w:val="20"/>
                <w:szCs w:val="20"/>
              </w:rPr>
              <w:t xml:space="preserve">Select all that apply. </w:t>
            </w:r>
            <w:r w:rsidRPr="00B726BF">
              <w:rPr>
                <w:rFonts w:cs="Times New Roman"/>
                <w:sz w:val="20"/>
                <w:szCs w:val="20"/>
              </w:rPr>
              <w:t>5 options provided and other.</w:t>
            </w:r>
          </w:p>
          <w:p w:rsidR="00DB7901" w:rsidRPr="00B726BF" w:rsidRDefault="00DB7901" w:rsidP="00B727D0">
            <w:pPr>
              <w:rPr>
                <w:rFonts w:cs="Times New Roman"/>
                <w:b/>
                <w:sz w:val="20"/>
                <w:szCs w:val="20"/>
              </w:rPr>
            </w:pPr>
          </w:p>
        </w:tc>
      </w:tr>
      <w:tr w:rsidR="00DB7901" w:rsidRPr="007F77F8" w:rsidTr="00B727D0">
        <w:trPr>
          <w:trHeight w:val="288"/>
        </w:trPr>
        <w:tc>
          <w:tcPr>
            <w:tcW w:w="972" w:type="pct"/>
            <w:shd w:val="clear" w:color="auto" w:fill="auto"/>
            <w:noWrap/>
          </w:tcPr>
          <w:p w:rsidR="00DB7901" w:rsidRPr="00B726BF" w:rsidRDefault="00DB7901" w:rsidP="00B727D0">
            <w:pPr>
              <w:rPr>
                <w:rFonts w:cs="Times New Roman"/>
                <w:sz w:val="20"/>
                <w:szCs w:val="20"/>
              </w:rPr>
            </w:pPr>
            <w:r w:rsidRPr="00B726BF">
              <w:rPr>
                <w:rFonts w:cs="Times New Roman"/>
                <w:sz w:val="20"/>
                <w:szCs w:val="20"/>
              </w:rPr>
              <w:t>School for children 6 to 18</w:t>
            </w:r>
          </w:p>
        </w:tc>
        <w:tc>
          <w:tcPr>
            <w:tcW w:w="2257" w:type="pct"/>
            <w:shd w:val="clear" w:color="auto" w:fill="auto"/>
            <w:noWrap/>
          </w:tcPr>
          <w:p w:rsidR="00DB7901" w:rsidRPr="00D32484" w:rsidRDefault="00DB7901" w:rsidP="00DB7901">
            <w:pPr>
              <w:pStyle w:val="ListParagraph"/>
              <w:numPr>
                <w:ilvl w:val="0"/>
                <w:numId w:val="4"/>
              </w:numPr>
              <w:ind w:left="158" w:hanging="180"/>
              <w:rPr>
                <w:rFonts w:cs="Times New Roman"/>
                <w:color w:val="000000"/>
                <w:sz w:val="20"/>
                <w:szCs w:val="20"/>
              </w:rPr>
            </w:pPr>
            <w:r w:rsidRPr="00D32484">
              <w:rPr>
                <w:rFonts w:cs="Times New Roman"/>
                <w:sz w:val="20"/>
                <w:szCs w:val="20"/>
              </w:rPr>
              <w:t>No changes; 2. Moved to distance learning setting; 3. Fully closed (School closed and there was no distance learning replacement)</w:t>
            </w:r>
          </w:p>
        </w:tc>
        <w:tc>
          <w:tcPr>
            <w:tcW w:w="1771" w:type="pct"/>
          </w:tcPr>
          <w:p w:rsidR="00DB7901" w:rsidRPr="00D32484" w:rsidRDefault="00DB7901" w:rsidP="00B727D0">
            <w:pPr>
              <w:rPr>
                <w:rFonts w:cs="Times New Roman"/>
                <w:color w:val="000000"/>
                <w:sz w:val="20"/>
                <w:szCs w:val="20"/>
              </w:rPr>
            </w:pPr>
            <w:r w:rsidRPr="00D32484">
              <w:rPr>
                <w:rFonts w:cs="Times New Roman"/>
                <w:color w:val="000000"/>
                <w:sz w:val="20"/>
                <w:szCs w:val="20"/>
              </w:rPr>
              <w:t>Recoded ‘other’ to relevant category when applicable.</w:t>
            </w:r>
          </w:p>
        </w:tc>
      </w:tr>
      <w:tr w:rsidR="00DB7901" w:rsidRPr="007F77F8" w:rsidTr="00B727D0">
        <w:trPr>
          <w:trHeight w:val="288"/>
        </w:trPr>
        <w:tc>
          <w:tcPr>
            <w:tcW w:w="972" w:type="pct"/>
            <w:shd w:val="clear" w:color="auto" w:fill="auto"/>
            <w:noWrap/>
          </w:tcPr>
          <w:p w:rsidR="00DB7901" w:rsidRPr="00B726BF" w:rsidRDefault="00DB7901" w:rsidP="00B727D0">
            <w:pPr>
              <w:rPr>
                <w:rFonts w:cs="Times New Roman"/>
                <w:sz w:val="20"/>
                <w:szCs w:val="20"/>
              </w:rPr>
            </w:pPr>
            <w:r w:rsidRPr="00B726BF">
              <w:rPr>
                <w:rFonts w:cs="Times New Roman"/>
                <w:sz w:val="20"/>
                <w:szCs w:val="20"/>
              </w:rPr>
              <w:t>Summer activities (Summer camps, school, and sports) for children 6 to 18</w:t>
            </w:r>
          </w:p>
        </w:tc>
        <w:tc>
          <w:tcPr>
            <w:tcW w:w="2257" w:type="pct"/>
            <w:shd w:val="clear" w:color="auto" w:fill="auto"/>
            <w:noWrap/>
          </w:tcPr>
          <w:p w:rsidR="00DB7901" w:rsidRPr="00D32484" w:rsidRDefault="00DB7901" w:rsidP="00B727D0">
            <w:pPr>
              <w:rPr>
                <w:rFonts w:cs="Times New Roman"/>
                <w:color w:val="000000"/>
                <w:sz w:val="20"/>
                <w:szCs w:val="20"/>
              </w:rPr>
            </w:pPr>
            <w:r w:rsidRPr="00D32484">
              <w:rPr>
                <w:rFonts w:cs="Times New Roman"/>
                <w:sz w:val="20"/>
                <w:szCs w:val="20"/>
              </w:rPr>
              <w:t xml:space="preserve">1. No changes; 2. Cancelled; 3. Replaced with remote options  </w:t>
            </w:r>
          </w:p>
        </w:tc>
        <w:tc>
          <w:tcPr>
            <w:tcW w:w="1771" w:type="pct"/>
          </w:tcPr>
          <w:p w:rsidR="00DB7901" w:rsidRPr="00D32484" w:rsidRDefault="00DB7901" w:rsidP="00B727D0">
            <w:pPr>
              <w:rPr>
                <w:rFonts w:cs="Times New Roman"/>
                <w:color w:val="000000"/>
                <w:sz w:val="20"/>
                <w:szCs w:val="20"/>
              </w:rPr>
            </w:pPr>
            <w:r w:rsidRPr="00D32484">
              <w:rPr>
                <w:rFonts w:cs="Times New Roman"/>
                <w:color w:val="000000"/>
                <w:sz w:val="20"/>
                <w:szCs w:val="20"/>
              </w:rPr>
              <w:t>Recoded ‘other’ to relevant category when applicable.</w:t>
            </w:r>
          </w:p>
        </w:tc>
      </w:tr>
      <w:tr w:rsidR="00DB7901" w:rsidRPr="007F77F8" w:rsidTr="00B727D0">
        <w:trPr>
          <w:trHeight w:val="288"/>
        </w:trPr>
        <w:tc>
          <w:tcPr>
            <w:tcW w:w="972" w:type="pct"/>
            <w:shd w:val="clear" w:color="auto" w:fill="auto"/>
            <w:noWrap/>
          </w:tcPr>
          <w:p w:rsidR="00DB7901" w:rsidRPr="00B726BF" w:rsidRDefault="00DB7901" w:rsidP="00B727D0">
            <w:pPr>
              <w:rPr>
                <w:rFonts w:cs="Times New Roman"/>
                <w:sz w:val="20"/>
                <w:szCs w:val="20"/>
              </w:rPr>
            </w:pPr>
            <w:r w:rsidRPr="00B726BF">
              <w:rPr>
                <w:rFonts w:cs="Times New Roman"/>
                <w:sz w:val="20"/>
                <w:szCs w:val="20"/>
              </w:rPr>
              <w:t>Childcare for children 0 to 5</w:t>
            </w:r>
          </w:p>
        </w:tc>
        <w:tc>
          <w:tcPr>
            <w:tcW w:w="2257" w:type="pct"/>
            <w:shd w:val="clear" w:color="auto" w:fill="auto"/>
            <w:noWrap/>
          </w:tcPr>
          <w:p w:rsidR="00DB7901" w:rsidRPr="00D32484" w:rsidRDefault="00DB7901" w:rsidP="00B727D0">
            <w:pPr>
              <w:rPr>
                <w:rFonts w:cs="Times New Roman"/>
                <w:color w:val="000000"/>
                <w:sz w:val="20"/>
                <w:szCs w:val="20"/>
              </w:rPr>
            </w:pPr>
            <w:r w:rsidRPr="00D32484">
              <w:rPr>
                <w:rFonts w:cs="Times New Roman"/>
                <w:sz w:val="20"/>
                <w:szCs w:val="20"/>
              </w:rPr>
              <w:t>1. No changes; 2. Closed then reopened; 3. Closed and has not reopened; 4. Did not close but was not comfortable using; 5. Did not close but was more difficult to use</w:t>
            </w:r>
          </w:p>
        </w:tc>
        <w:tc>
          <w:tcPr>
            <w:tcW w:w="1771" w:type="pct"/>
          </w:tcPr>
          <w:p w:rsidR="00DB7901" w:rsidRPr="00D32484" w:rsidRDefault="00DB7901" w:rsidP="00B727D0">
            <w:pPr>
              <w:rPr>
                <w:rFonts w:cs="Times New Roman"/>
                <w:color w:val="000000"/>
                <w:sz w:val="20"/>
                <w:szCs w:val="20"/>
              </w:rPr>
            </w:pPr>
            <w:r w:rsidRPr="00D32484">
              <w:rPr>
                <w:rFonts w:cs="Times New Roman"/>
                <w:color w:val="000000"/>
                <w:sz w:val="20"/>
                <w:szCs w:val="20"/>
              </w:rPr>
              <w:t>Recoded ‘other’ to relevant category when applicable.</w:t>
            </w:r>
          </w:p>
        </w:tc>
      </w:tr>
      <w:tr w:rsidR="00DB7901" w:rsidRPr="007F77F8" w:rsidTr="00B727D0">
        <w:trPr>
          <w:trHeight w:val="288"/>
        </w:trPr>
        <w:tc>
          <w:tcPr>
            <w:tcW w:w="5000" w:type="pct"/>
            <w:gridSpan w:val="3"/>
            <w:tcBorders>
              <w:bottom w:val="nil"/>
            </w:tcBorders>
            <w:shd w:val="clear" w:color="auto" w:fill="auto"/>
            <w:noWrap/>
          </w:tcPr>
          <w:p w:rsidR="00DB7901" w:rsidRPr="00B726BF" w:rsidRDefault="00DB7901" w:rsidP="00B727D0">
            <w:pPr>
              <w:rPr>
                <w:rFonts w:cs="Times New Roman"/>
                <w:color w:val="000000"/>
                <w:sz w:val="20"/>
                <w:szCs w:val="20"/>
              </w:rPr>
            </w:pPr>
            <w:r w:rsidRPr="00B726BF">
              <w:rPr>
                <w:rFonts w:cs="Times New Roman"/>
                <w:b/>
                <w:sz w:val="20"/>
                <w:szCs w:val="20"/>
              </w:rPr>
              <w:t xml:space="preserve">Strategies used to adapt to changes in childcare and/or school arrangements during COVID-19 </w:t>
            </w:r>
            <w:r w:rsidRPr="00B726BF">
              <w:rPr>
                <w:rFonts w:cs="Times New Roman"/>
                <w:b/>
                <w:color w:val="000000"/>
                <w:sz w:val="20"/>
                <w:szCs w:val="20"/>
              </w:rPr>
              <w:t>(table 4 in manuscript)</w:t>
            </w:r>
          </w:p>
        </w:tc>
      </w:tr>
      <w:tr w:rsidR="00DB7901" w:rsidRPr="007F77F8" w:rsidTr="00B727D0">
        <w:trPr>
          <w:trHeight w:val="288"/>
        </w:trPr>
        <w:tc>
          <w:tcPr>
            <w:tcW w:w="5000" w:type="pct"/>
            <w:gridSpan w:val="3"/>
            <w:tcBorders>
              <w:top w:val="nil"/>
              <w:bottom w:val="single" w:sz="4" w:space="0" w:color="auto"/>
            </w:tcBorders>
            <w:shd w:val="clear" w:color="auto" w:fill="auto"/>
            <w:noWrap/>
          </w:tcPr>
          <w:p w:rsidR="00DB7901" w:rsidRPr="00B726BF" w:rsidRDefault="00DB7901" w:rsidP="00B727D0">
            <w:pPr>
              <w:rPr>
                <w:rFonts w:cs="Times New Roman"/>
                <w:sz w:val="20"/>
                <w:szCs w:val="20"/>
                <w:u w:val="single"/>
              </w:rPr>
            </w:pPr>
            <w:r w:rsidRPr="00B726BF">
              <w:rPr>
                <w:rFonts w:cs="Times New Roman"/>
                <w:sz w:val="20"/>
                <w:szCs w:val="20"/>
                <w:u w:val="single"/>
              </w:rPr>
              <w:t>Survey questions wording.</w:t>
            </w:r>
          </w:p>
          <w:p w:rsidR="00DB7901" w:rsidRPr="00B726BF" w:rsidRDefault="00DB7901" w:rsidP="00DB7901">
            <w:pPr>
              <w:pStyle w:val="ListParagraph"/>
              <w:numPr>
                <w:ilvl w:val="0"/>
                <w:numId w:val="7"/>
              </w:numPr>
              <w:rPr>
                <w:rFonts w:ascii="Arial" w:hAnsi="Arial"/>
                <w:sz w:val="20"/>
                <w:szCs w:val="20"/>
              </w:rPr>
            </w:pPr>
            <w:r w:rsidRPr="00B726BF">
              <w:rPr>
                <w:rFonts w:cs="Times New Roman"/>
                <w:sz w:val="20"/>
                <w:szCs w:val="20"/>
              </w:rPr>
              <w:t xml:space="preserve">In what ways have your household adapted to the changes in the childcare and schooling arrangements? </w:t>
            </w:r>
            <w:r w:rsidRPr="00B726BF">
              <w:rPr>
                <w:rFonts w:cs="Times New Roman"/>
                <w:i/>
                <w:sz w:val="20"/>
                <w:szCs w:val="20"/>
              </w:rPr>
              <w:t xml:space="preserve">Select check yes/no for each options. </w:t>
            </w:r>
            <w:r w:rsidRPr="00B726BF">
              <w:rPr>
                <w:rFonts w:cs="Times New Roman"/>
                <w:sz w:val="20"/>
                <w:szCs w:val="20"/>
              </w:rPr>
              <w:t>9 options provided and other.</w:t>
            </w:r>
          </w:p>
        </w:tc>
      </w:tr>
      <w:tr w:rsidR="00DB7901" w:rsidRPr="007F77F8" w:rsidTr="00B727D0">
        <w:trPr>
          <w:trHeight w:val="288"/>
        </w:trPr>
        <w:tc>
          <w:tcPr>
            <w:tcW w:w="972" w:type="pct"/>
            <w:tcBorders>
              <w:top w:val="single" w:sz="4" w:space="0" w:color="auto"/>
              <w:bottom w:val="single" w:sz="4" w:space="0" w:color="auto"/>
            </w:tcBorders>
            <w:shd w:val="clear" w:color="auto" w:fill="auto"/>
            <w:noWrap/>
          </w:tcPr>
          <w:p w:rsidR="00DB7901" w:rsidRPr="00B726BF" w:rsidRDefault="00DB7901" w:rsidP="00B727D0">
            <w:pPr>
              <w:rPr>
                <w:rFonts w:cs="Times New Roman"/>
                <w:color w:val="000000"/>
                <w:sz w:val="20"/>
                <w:szCs w:val="20"/>
              </w:rPr>
            </w:pPr>
            <w:r w:rsidRPr="00B726BF">
              <w:rPr>
                <w:rFonts w:cs="Times New Roman"/>
                <w:color w:val="000000"/>
                <w:sz w:val="20"/>
                <w:szCs w:val="20"/>
              </w:rPr>
              <w:t xml:space="preserve">Adaptation strategies </w:t>
            </w:r>
          </w:p>
        </w:tc>
        <w:tc>
          <w:tcPr>
            <w:tcW w:w="2257" w:type="pct"/>
            <w:tcBorders>
              <w:top w:val="single" w:sz="4" w:space="0" w:color="auto"/>
              <w:bottom w:val="single" w:sz="4" w:space="0" w:color="auto"/>
            </w:tcBorders>
            <w:shd w:val="clear" w:color="auto" w:fill="auto"/>
            <w:noWrap/>
          </w:tcPr>
          <w:p w:rsidR="00DB7901" w:rsidRPr="00D32484" w:rsidRDefault="00DB7901" w:rsidP="00B727D0">
            <w:pPr>
              <w:rPr>
                <w:rFonts w:cs="Times New Roman"/>
                <w:color w:val="000000"/>
                <w:sz w:val="20"/>
                <w:szCs w:val="20"/>
              </w:rPr>
            </w:pPr>
            <w:r w:rsidRPr="00D32484">
              <w:rPr>
                <w:rFonts w:cs="Times New Roman"/>
                <w:color w:val="000000"/>
                <w:sz w:val="20"/>
                <w:szCs w:val="20"/>
              </w:rPr>
              <w:t xml:space="preserve">Adaptation strategies: changed farm work schedule; changed off-farm work schedule; worked less hours on farm; chose to work less hours at off-farm job; required by employer to work less in off-farm job; children spent more time with parents on the farm; older children looked after their younger siblings; other adults helped-out (grandparents, friends, neighbors); hired a babysitter.  </w:t>
            </w:r>
          </w:p>
          <w:p w:rsidR="00DB7901" w:rsidRPr="00D32484" w:rsidRDefault="00DB7901" w:rsidP="00B727D0">
            <w:pPr>
              <w:rPr>
                <w:rFonts w:cs="Times New Roman"/>
                <w:color w:val="000000"/>
                <w:sz w:val="20"/>
                <w:szCs w:val="20"/>
              </w:rPr>
            </w:pPr>
          </w:p>
          <w:p w:rsidR="00DB7901" w:rsidRPr="00D32484" w:rsidRDefault="00DB7901" w:rsidP="00B727D0">
            <w:pPr>
              <w:rPr>
                <w:rFonts w:cs="Times New Roman"/>
                <w:sz w:val="20"/>
                <w:szCs w:val="20"/>
              </w:rPr>
            </w:pPr>
            <w:r w:rsidRPr="00D32484">
              <w:rPr>
                <w:rFonts w:cs="Times New Roman"/>
                <w:color w:val="000000"/>
                <w:sz w:val="20"/>
                <w:szCs w:val="20"/>
              </w:rPr>
              <w:t>For each strategy: 1.</w:t>
            </w:r>
            <w:r w:rsidRPr="00D32484">
              <w:rPr>
                <w:rFonts w:cs="Times New Roman"/>
                <w:sz w:val="20"/>
                <w:szCs w:val="20"/>
              </w:rPr>
              <w:t>Yes; 0. No</w:t>
            </w:r>
          </w:p>
          <w:p w:rsidR="00DB7901" w:rsidRPr="00D32484" w:rsidRDefault="00DB7901" w:rsidP="00B727D0">
            <w:pPr>
              <w:rPr>
                <w:rFonts w:cs="Times New Roman"/>
                <w:color w:val="000000"/>
                <w:sz w:val="20"/>
                <w:szCs w:val="20"/>
              </w:rPr>
            </w:pPr>
          </w:p>
        </w:tc>
        <w:tc>
          <w:tcPr>
            <w:tcW w:w="1771" w:type="pct"/>
            <w:tcBorders>
              <w:top w:val="single" w:sz="4" w:space="0" w:color="auto"/>
              <w:bottom w:val="single" w:sz="4" w:space="0" w:color="auto"/>
            </w:tcBorders>
          </w:tcPr>
          <w:p w:rsidR="00DB7901" w:rsidRPr="00D32484" w:rsidRDefault="00DB7901" w:rsidP="00B727D0">
            <w:pPr>
              <w:rPr>
                <w:rFonts w:cs="Times New Roman"/>
                <w:color w:val="000000"/>
                <w:sz w:val="20"/>
                <w:szCs w:val="20"/>
              </w:rPr>
            </w:pPr>
            <w:r w:rsidRPr="00D32484">
              <w:rPr>
                <w:rFonts w:cs="Times New Roman"/>
                <w:color w:val="000000"/>
                <w:sz w:val="20"/>
                <w:szCs w:val="20"/>
              </w:rPr>
              <w:t>Recoded ‘other’ to relevant category when applicable.</w:t>
            </w:r>
          </w:p>
        </w:tc>
      </w:tr>
      <w:tr w:rsidR="00DB7901" w:rsidRPr="007F77F8" w:rsidTr="00B727D0">
        <w:trPr>
          <w:trHeight w:val="288"/>
        </w:trPr>
        <w:tc>
          <w:tcPr>
            <w:tcW w:w="5000" w:type="pct"/>
            <w:gridSpan w:val="3"/>
            <w:tcBorders>
              <w:bottom w:val="nil"/>
            </w:tcBorders>
            <w:shd w:val="clear" w:color="auto" w:fill="auto"/>
            <w:noWrap/>
          </w:tcPr>
          <w:p w:rsidR="00DB7901" w:rsidRPr="00B726BF" w:rsidRDefault="00DB7901" w:rsidP="00B727D0">
            <w:pPr>
              <w:rPr>
                <w:rFonts w:cs="Times New Roman"/>
                <w:color w:val="000000"/>
                <w:sz w:val="20"/>
                <w:szCs w:val="20"/>
              </w:rPr>
            </w:pPr>
            <w:r w:rsidRPr="00B726BF">
              <w:rPr>
                <w:rFonts w:cs="Times New Roman"/>
                <w:b/>
                <w:sz w:val="20"/>
                <w:szCs w:val="20"/>
              </w:rPr>
              <w:t xml:space="preserve">Challenges taking care of the children </w:t>
            </w:r>
            <w:r w:rsidRPr="00B726BF">
              <w:rPr>
                <w:rFonts w:cs="Times New Roman"/>
                <w:b/>
                <w:color w:val="000000"/>
                <w:sz w:val="20"/>
                <w:szCs w:val="20"/>
              </w:rPr>
              <w:t>(table 5 in manuscript)</w:t>
            </w:r>
          </w:p>
        </w:tc>
      </w:tr>
      <w:tr w:rsidR="00DB7901" w:rsidRPr="007F77F8" w:rsidTr="00B727D0">
        <w:trPr>
          <w:trHeight w:val="288"/>
        </w:trPr>
        <w:tc>
          <w:tcPr>
            <w:tcW w:w="5000" w:type="pct"/>
            <w:gridSpan w:val="3"/>
            <w:tcBorders>
              <w:top w:val="nil"/>
            </w:tcBorders>
            <w:shd w:val="clear" w:color="auto" w:fill="auto"/>
            <w:noWrap/>
          </w:tcPr>
          <w:p w:rsidR="00DB7901" w:rsidRPr="00B726BF" w:rsidRDefault="00DB7901" w:rsidP="00B727D0">
            <w:pPr>
              <w:rPr>
                <w:rFonts w:cs="Times New Roman"/>
                <w:sz w:val="20"/>
                <w:szCs w:val="20"/>
                <w:u w:val="single"/>
              </w:rPr>
            </w:pPr>
            <w:r w:rsidRPr="00B726BF">
              <w:rPr>
                <w:rFonts w:cs="Times New Roman"/>
                <w:sz w:val="20"/>
                <w:szCs w:val="20"/>
                <w:u w:val="single"/>
              </w:rPr>
              <w:t>Survey questions wording</w:t>
            </w:r>
          </w:p>
          <w:p w:rsidR="00DB7901" w:rsidRPr="00B726BF" w:rsidRDefault="00DB7901" w:rsidP="00DB7901">
            <w:pPr>
              <w:pStyle w:val="ListParagraph"/>
              <w:numPr>
                <w:ilvl w:val="0"/>
                <w:numId w:val="7"/>
              </w:numPr>
              <w:autoSpaceDE w:val="0"/>
              <w:autoSpaceDN w:val="0"/>
              <w:adjustRightInd w:val="0"/>
              <w:spacing w:after="160" w:line="259" w:lineRule="auto"/>
              <w:rPr>
                <w:rFonts w:cs="Times New Roman"/>
                <w:i/>
                <w:iCs/>
                <w:color w:val="000000"/>
                <w:sz w:val="20"/>
                <w:szCs w:val="20"/>
              </w:rPr>
            </w:pPr>
            <w:r w:rsidRPr="00B726BF">
              <w:rPr>
                <w:rFonts w:cs="Times New Roman"/>
                <w:sz w:val="20"/>
                <w:szCs w:val="20"/>
              </w:rPr>
              <w:t xml:space="preserve">There are many factors that can influence decisions about what to do with the children while working. Have any of the following situations posed problems when making childcare decisions before the COVID-19 pandemic? </w:t>
            </w:r>
            <w:r w:rsidRPr="00B726BF">
              <w:rPr>
                <w:rFonts w:cs="Times New Roman"/>
                <w:i/>
                <w:sz w:val="20"/>
                <w:szCs w:val="20"/>
              </w:rPr>
              <w:t xml:space="preserve">Please select an option ranging from </w:t>
            </w:r>
            <w:r w:rsidRPr="00B726BF">
              <w:rPr>
                <w:rFonts w:cs="Times New Roman"/>
                <w:i/>
                <w:iCs/>
                <w:color w:val="000000"/>
                <w:sz w:val="20"/>
                <w:szCs w:val="20"/>
              </w:rPr>
              <w:t>1=Not 'a' problem to 5=Severe problem.</w:t>
            </w:r>
          </w:p>
          <w:p w:rsidR="00DB7901" w:rsidRPr="00B726BF" w:rsidRDefault="00DB7901" w:rsidP="00DB7901">
            <w:pPr>
              <w:pStyle w:val="ListParagraph"/>
              <w:numPr>
                <w:ilvl w:val="0"/>
                <w:numId w:val="7"/>
              </w:numPr>
              <w:autoSpaceDE w:val="0"/>
              <w:autoSpaceDN w:val="0"/>
              <w:adjustRightInd w:val="0"/>
              <w:spacing w:after="160" w:line="259" w:lineRule="auto"/>
              <w:rPr>
                <w:rFonts w:cs="Times New Roman"/>
                <w:i/>
                <w:iCs/>
                <w:color w:val="000000"/>
                <w:sz w:val="20"/>
                <w:szCs w:val="20"/>
              </w:rPr>
            </w:pPr>
            <w:r w:rsidRPr="00B726BF">
              <w:rPr>
                <w:rFonts w:cs="Times New Roman"/>
                <w:sz w:val="20"/>
                <w:szCs w:val="20"/>
              </w:rPr>
              <w:t xml:space="preserve">How has taking care of your children during the COVID-19 pandemic compared to taking care of them before the pandemic? </w:t>
            </w:r>
            <w:r w:rsidRPr="00B726BF">
              <w:rPr>
                <w:rFonts w:cs="Times New Roman"/>
                <w:i/>
                <w:sz w:val="20"/>
                <w:szCs w:val="20"/>
              </w:rPr>
              <w:t>Select one answer ranging from 1=Became much easier to 5=Became much harder</w:t>
            </w:r>
          </w:p>
          <w:p w:rsidR="00DB7901" w:rsidRPr="00B726BF" w:rsidRDefault="00DB7901" w:rsidP="00DB7901">
            <w:pPr>
              <w:pStyle w:val="ListParagraph"/>
              <w:numPr>
                <w:ilvl w:val="0"/>
                <w:numId w:val="7"/>
              </w:numPr>
              <w:rPr>
                <w:rFonts w:cs="Times New Roman"/>
                <w:sz w:val="20"/>
                <w:szCs w:val="20"/>
              </w:rPr>
            </w:pPr>
            <w:r w:rsidRPr="00B726BF">
              <w:rPr>
                <w:rFonts w:cs="Times New Roman"/>
                <w:sz w:val="20"/>
                <w:szCs w:val="20"/>
              </w:rPr>
              <w:lastRenderedPageBreak/>
              <w:t xml:space="preserve">Have the changes in childcare and schooling due to COVID-19 affected your ability to get the farm/ranch work done? </w:t>
            </w:r>
            <w:r w:rsidRPr="00B726BF">
              <w:rPr>
                <w:rFonts w:cs="Times New Roman"/>
                <w:i/>
                <w:sz w:val="20"/>
                <w:szCs w:val="20"/>
              </w:rPr>
              <w:t>Select one answer ranging from 1=Never to 5=Always</w:t>
            </w:r>
          </w:p>
          <w:p w:rsidR="00DB7901" w:rsidRPr="00B726BF" w:rsidRDefault="00DB7901" w:rsidP="00B727D0">
            <w:pPr>
              <w:rPr>
                <w:rFonts w:cs="Times New Roman"/>
                <w:b/>
                <w:sz w:val="20"/>
                <w:szCs w:val="20"/>
              </w:rPr>
            </w:pPr>
          </w:p>
        </w:tc>
      </w:tr>
      <w:tr w:rsidR="00DB7901" w:rsidRPr="007F77F8" w:rsidTr="00B727D0">
        <w:trPr>
          <w:trHeight w:val="288"/>
        </w:trPr>
        <w:tc>
          <w:tcPr>
            <w:tcW w:w="972" w:type="pct"/>
            <w:shd w:val="clear" w:color="auto" w:fill="auto"/>
            <w:noWrap/>
          </w:tcPr>
          <w:p w:rsidR="00DB7901" w:rsidRPr="00B726BF" w:rsidRDefault="00DB7901" w:rsidP="00B727D0">
            <w:pPr>
              <w:autoSpaceDE w:val="0"/>
              <w:autoSpaceDN w:val="0"/>
              <w:adjustRightInd w:val="0"/>
              <w:rPr>
                <w:rFonts w:cs="Times New Roman"/>
                <w:iCs/>
                <w:color w:val="000000"/>
                <w:sz w:val="20"/>
                <w:szCs w:val="20"/>
              </w:rPr>
            </w:pPr>
            <w:r w:rsidRPr="00B726BF">
              <w:rPr>
                <w:rFonts w:cs="Times New Roman"/>
                <w:iCs/>
                <w:color w:val="000000"/>
                <w:sz w:val="20"/>
                <w:szCs w:val="20"/>
              </w:rPr>
              <w:lastRenderedPageBreak/>
              <w:t>Had childcare challenges before COVID-19</w:t>
            </w:r>
          </w:p>
        </w:tc>
        <w:tc>
          <w:tcPr>
            <w:tcW w:w="2257" w:type="pct"/>
            <w:shd w:val="clear" w:color="auto" w:fill="auto"/>
            <w:noWrap/>
          </w:tcPr>
          <w:p w:rsidR="00DB7901" w:rsidRPr="00D32484" w:rsidRDefault="00DB7901" w:rsidP="00B727D0">
            <w:pPr>
              <w:rPr>
                <w:rFonts w:cs="Times New Roman"/>
                <w:color w:val="000000"/>
                <w:sz w:val="20"/>
                <w:szCs w:val="20"/>
              </w:rPr>
            </w:pPr>
          </w:p>
          <w:p w:rsidR="00DB7901" w:rsidRPr="00D32484" w:rsidRDefault="00DB7901" w:rsidP="00DB7901">
            <w:pPr>
              <w:pStyle w:val="ListParagraph"/>
              <w:numPr>
                <w:ilvl w:val="0"/>
                <w:numId w:val="5"/>
              </w:numPr>
              <w:ind w:left="158" w:hanging="158"/>
              <w:rPr>
                <w:rFonts w:cs="Times New Roman"/>
                <w:sz w:val="20"/>
                <w:szCs w:val="20"/>
              </w:rPr>
            </w:pPr>
            <w:r w:rsidRPr="00D32484">
              <w:rPr>
                <w:rFonts w:cs="Times New Roman"/>
                <w:sz w:val="20"/>
                <w:szCs w:val="20"/>
              </w:rPr>
              <w:t>Yes; 0. No</w:t>
            </w:r>
          </w:p>
          <w:p w:rsidR="00DB7901" w:rsidRPr="00D32484" w:rsidRDefault="00DB7901" w:rsidP="00B727D0">
            <w:pPr>
              <w:rPr>
                <w:rFonts w:cs="Times New Roman"/>
                <w:color w:val="000000"/>
                <w:sz w:val="20"/>
                <w:szCs w:val="20"/>
              </w:rPr>
            </w:pPr>
          </w:p>
        </w:tc>
        <w:tc>
          <w:tcPr>
            <w:tcW w:w="1771" w:type="pct"/>
          </w:tcPr>
          <w:p w:rsidR="00DB7901" w:rsidRPr="00D32484" w:rsidRDefault="00DB7901" w:rsidP="00B727D0">
            <w:pPr>
              <w:rPr>
                <w:rFonts w:cs="Times New Roman"/>
                <w:color w:val="000000"/>
                <w:sz w:val="20"/>
                <w:szCs w:val="20"/>
              </w:rPr>
            </w:pPr>
            <w:r w:rsidRPr="00D32484">
              <w:rPr>
                <w:rFonts w:cs="Times New Roman"/>
                <w:color w:val="000000"/>
                <w:sz w:val="20"/>
                <w:szCs w:val="20"/>
              </w:rPr>
              <w:t>-New variable created using answers to 5 questions on sources of childcare challenges pre-COVID-19. Measured using 5-point Likert scale (</w:t>
            </w:r>
            <w:r w:rsidRPr="00D32484">
              <w:rPr>
                <w:rFonts w:cs="Times New Roman"/>
                <w:iCs/>
                <w:color w:val="000000"/>
                <w:sz w:val="20"/>
                <w:szCs w:val="20"/>
              </w:rPr>
              <w:t>1=Not a problem to 5=Severe problem)</w:t>
            </w:r>
          </w:p>
          <w:p w:rsidR="00DB7901" w:rsidRPr="00D32484" w:rsidRDefault="00DB7901" w:rsidP="00B727D0">
            <w:pPr>
              <w:rPr>
                <w:rFonts w:cs="Times New Roman"/>
                <w:color w:val="000000"/>
                <w:sz w:val="20"/>
                <w:szCs w:val="20"/>
              </w:rPr>
            </w:pPr>
            <w:r w:rsidRPr="00D32484">
              <w:rPr>
                <w:rFonts w:cs="Times New Roman"/>
                <w:color w:val="000000"/>
                <w:sz w:val="20"/>
                <w:szCs w:val="20"/>
              </w:rPr>
              <w:t>-Values of 4 and 5 used as threshold for ‘yes’.</w:t>
            </w:r>
          </w:p>
        </w:tc>
      </w:tr>
      <w:tr w:rsidR="00DB7901" w:rsidRPr="007F77F8" w:rsidTr="00B727D0">
        <w:trPr>
          <w:trHeight w:val="288"/>
        </w:trPr>
        <w:tc>
          <w:tcPr>
            <w:tcW w:w="972" w:type="pct"/>
            <w:shd w:val="clear" w:color="auto" w:fill="auto"/>
            <w:noWrap/>
          </w:tcPr>
          <w:p w:rsidR="00DB7901" w:rsidRPr="00B726BF" w:rsidRDefault="00DB7901" w:rsidP="00B727D0">
            <w:pPr>
              <w:autoSpaceDE w:val="0"/>
              <w:autoSpaceDN w:val="0"/>
              <w:adjustRightInd w:val="0"/>
              <w:rPr>
                <w:rFonts w:cs="Times New Roman"/>
                <w:iCs/>
                <w:color w:val="000000"/>
                <w:sz w:val="20"/>
                <w:szCs w:val="20"/>
              </w:rPr>
            </w:pPr>
            <w:r w:rsidRPr="00B726BF">
              <w:rPr>
                <w:rFonts w:cs="Times New Roman"/>
                <w:iCs/>
                <w:color w:val="000000"/>
                <w:sz w:val="20"/>
                <w:szCs w:val="20"/>
              </w:rPr>
              <w:t>Source of childcare challenges before COVID-19</w:t>
            </w:r>
          </w:p>
        </w:tc>
        <w:tc>
          <w:tcPr>
            <w:tcW w:w="2257" w:type="pct"/>
            <w:shd w:val="clear" w:color="auto" w:fill="auto"/>
            <w:noWrap/>
          </w:tcPr>
          <w:p w:rsidR="00DB7901" w:rsidRPr="00D32484" w:rsidRDefault="00DB7901" w:rsidP="00B727D0">
            <w:pPr>
              <w:rPr>
                <w:rFonts w:cs="Times New Roman"/>
                <w:iCs/>
                <w:color w:val="000000"/>
                <w:sz w:val="20"/>
                <w:szCs w:val="20"/>
              </w:rPr>
            </w:pPr>
            <w:r w:rsidRPr="00D32484">
              <w:rPr>
                <w:rFonts w:cs="Times New Roman"/>
                <w:color w:val="000000"/>
                <w:sz w:val="20"/>
                <w:szCs w:val="20"/>
              </w:rPr>
              <w:t>Sources of childcare challenges: a</w:t>
            </w:r>
            <w:r w:rsidRPr="00D32484">
              <w:rPr>
                <w:rFonts w:cs="Times New Roman"/>
                <w:iCs/>
                <w:color w:val="000000"/>
                <w:sz w:val="20"/>
                <w:szCs w:val="20"/>
              </w:rPr>
              <w:t xml:space="preserve">ffordability of childcare; availability of childcare; </w:t>
            </w:r>
            <w:r w:rsidRPr="00D32484">
              <w:rPr>
                <w:rFonts w:cs="Times New Roman"/>
                <w:sz w:val="20"/>
                <w:szCs w:val="20"/>
              </w:rPr>
              <w:t>mismatch in child rearing philosophy; q</w:t>
            </w:r>
            <w:r w:rsidRPr="00D32484">
              <w:rPr>
                <w:rFonts w:cs="Times New Roman"/>
                <w:iCs/>
                <w:color w:val="000000"/>
                <w:sz w:val="20"/>
                <w:szCs w:val="20"/>
              </w:rPr>
              <w:t>uality of childcare; distance to childcare.</w:t>
            </w:r>
          </w:p>
          <w:p w:rsidR="00DB7901" w:rsidRPr="00D32484" w:rsidRDefault="00DB7901" w:rsidP="00B727D0">
            <w:pPr>
              <w:rPr>
                <w:rFonts w:cs="Times New Roman"/>
                <w:iCs/>
                <w:color w:val="000000"/>
                <w:sz w:val="20"/>
                <w:szCs w:val="20"/>
              </w:rPr>
            </w:pPr>
          </w:p>
          <w:p w:rsidR="00DB7901" w:rsidRPr="0061257B" w:rsidRDefault="00DB7901" w:rsidP="00B727D0">
            <w:pPr>
              <w:rPr>
                <w:rFonts w:cs="Times New Roman"/>
                <w:sz w:val="20"/>
                <w:szCs w:val="20"/>
              </w:rPr>
            </w:pPr>
            <w:r w:rsidRPr="00D32484">
              <w:rPr>
                <w:rFonts w:cs="Times New Roman"/>
                <w:iCs/>
                <w:color w:val="000000"/>
                <w:sz w:val="20"/>
                <w:szCs w:val="20"/>
              </w:rPr>
              <w:t>For each source: 1.Yes</w:t>
            </w:r>
            <w:r>
              <w:rPr>
                <w:rFonts w:cs="Times New Roman"/>
                <w:sz w:val="20"/>
                <w:szCs w:val="20"/>
              </w:rPr>
              <w:t>; 0. No</w:t>
            </w:r>
          </w:p>
        </w:tc>
        <w:tc>
          <w:tcPr>
            <w:tcW w:w="1771" w:type="pct"/>
          </w:tcPr>
          <w:p w:rsidR="00DB7901" w:rsidRPr="00D32484" w:rsidRDefault="00DB7901" w:rsidP="00B727D0">
            <w:pPr>
              <w:rPr>
                <w:rFonts w:cs="Times New Roman"/>
                <w:iCs/>
                <w:color w:val="000000"/>
                <w:sz w:val="20"/>
                <w:szCs w:val="20"/>
              </w:rPr>
            </w:pPr>
            <w:r w:rsidRPr="00D32484">
              <w:rPr>
                <w:rFonts w:cs="Times New Roman"/>
                <w:color w:val="000000"/>
                <w:sz w:val="20"/>
                <w:szCs w:val="20"/>
              </w:rPr>
              <w:t>-Recoded from 5-point Likert scale (</w:t>
            </w:r>
            <w:r w:rsidRPr="00D32484">
              <w:rPr>
                <w:rFonts w:cs="Times New Roman"/>
                <w:iCs/>
                <w:color w:val="000000"/>
                <w:sz w:val="20"/>
                <w:szCs w:val="20"/>
              </w:rPr>
              <w:t xml:space="preserve">1=Not a problem to 5=Severe problem) to dummy variable. </w:t>
            </w:r>
          </w:p>
          <w:p w:rsidR="00DB7901" w:rsidRPr="00D32484" w:rsidRDefault="00DB7901" w:rsidP="00B727D0">
            <w:pPr>
              <w:rPr>
                <w:rFonts w:cs="Times New Roman"/>
                <w:color w:val="000000"/>
                <w:sz w:val="20"/>
                <w:szCs w:val="20"/>
              </w:rPr>
            </w:pPr>
            <w:r w:rsidRPr="00D32484">
              <w:rPr>
                <w:rFonts w:cs="Times New Roman"/>
                <w:iCs/>
                <w:color w:val="000000"/>
                <w:sz w:val="20"/>
                <w:szCs w:val="20"/>
              </w:rPr>
              <w:t>-Value of 4 and 5 were coded as ‘yes’.</w:t>
            </w:r>
          </w:p>
        </w:tc>
      </w:tr>
      <w:tr w:rsidR="00DB7901" w:rsidRPr="007F77F8" w:rsidTr="00B727D0">
        <w:trPr>
          <w:trHeight w:val="288"/>
        </w:trPr>
        <w:tc>
          <w:tcPr>
            <w:tcW w:w="972" w:type="pct"/>
            <w:shd w:val="clear" w:color="auto" w:fill="auto"/>
            <w:noWrap/>
          </w:tcPr>
          <w:p w:rsidR="00DB7901" w:rsidRPr="00B726BF" w:rsidRDefault="00DB7901" w:rsidP="00B727D0">
            <w:pPr>
              <w:autoSpaceDE w:val="0"/>
              <w:autoSpaceDN w:val="0"/>
              <w:adjustRightInd w:val="0"/>
              <w:rPr>
                <w:rFonts w:cs="Times New Roman"/>
                <w:sz w:val="20"/>
                <w:szCs w:val="20"/>
              </w:rPr>
            </w:pPr>
            <w:r w:rsidRPr="00B726BF">
              <w:rPr>
                <w:rFonts w:cs="Times New Roman"/>
                <w:sz w:val="20"/>
                <w:szCs w:val="20"/>
              </w:rPr>
              <w:t>Taking care of children during COVID-19</w:t>
            </w:r>
          </w:p>
        </w:tc>
        <w:tc>
          <w:tcPr>
            <w:tcW w:w="2257" w:type="pct"/>
            <w:shd w:val="clear" w:color="auto" w:fill="auto"/>
            <w:noWrap/>
          </w:tcPr>
          <w:p w:rsidR="00DB7901" w:rsidRPr="00D32484" w:rsidRDefault="00DB7901" w:rsidP="00B727D0">
            <w:pPr>
              <w:rPr>
                <w:rFonts w:cs="Times New Roman"/>
                <w:color w:val="000000"/>
                <w:sz w:val="20"/>
                <w:szCs w:val="20"/>
              </w:rPr>
            </w:pPr>
            <w:r w:rsidRPr="00D32484">
              <w:rPr>
                <w:rFonts w:cs="Times New Roman"/>
                <w:color w:val="000000"/>
                <w:sz w:val="20"/>
                <w:szCs w:val="20"/>
              </w:rPr>
              <w:t>1.</w:t>
            </w:r>
            <w:r w:rsidRPr="00D32484">
              <w:rPr>
                <w:rFonts w:cs="Times New Roman"/>
                <w:sz w:val="20"/>
                <w:szCs w:val="20"/>
              </w:rPr>
              <w:t xml:space="preserve"> Became harder or much harder; 2. Stayed the same; 3. Became much easier or easier</w:t>
            </w:r>
          </w:p>
        </w:tc>
        <w:tc>
          <w:tcPr>
            <w:tcW w:w="1771" w:type="pct"/>
          </w:tcPr>
          <w:p w:rsidR="00DB7901" w:rsidRPr="00D32484" w:rsidRDefault="00DB7901" w:rsidP="00B727D0">
            <w:pPr>
              <w:rPr>
                <w:rFonts w:cs="Times New Roman"/>
                <w:color w:val="000000"/>
                <w:sz w:val="20"/>
                <w:szCs w:val="20"/>
              </w:rPr>
            </w:pPr>
            <w:r w:rsidRPr="00D32484">
              <w:rPr>
                <w:rFonts w:cs="Times New Roman"/>
                <w:color w:val="000000"/>
                <w:sz w:val="20"/>
                <w:szCs w:val="20"/>
              </w:rPr>
              <w:t xml:space="preserve">Collapsed from 5 to 3 categories. </w:t>
            </w:r>
          </w:p>
        </w:tc>
      </w:tr>
      <w:tr w:rsidR="00DB7901" w:rsidRPr="007F77F8" w:rsidTr="00B727D0">
        <w:trPr>
          <w:trHeight w:val="288"/>
        </w:trPr>
        <w:tc>
          <w:tcPr>
            <w:tcW w:w="972" w:type="pct"/>
            <w:tcBorders>
              <w:bottom w:val="single" w:sz="4" w:space="0" w:color="auto"/>
            </w:tcBorders>
            <w:shd w:val="clear" w:color="auto" w:fill="auto"/>
            <w:noWrap/>
          </w:tcPr>
          <w:p w:rsidR="00DB7901" w:rsidRPr="00B726BF" w:rsidRDefault="00DB7901" w:rsidP="00B727D0">
            <w:pPr>
              <w:autoSpaceDE w:val="0"/>
              <w:autoSpaceDN w:val="0"/>
              <w:adjustRightInd w:val="0"/>
              <w:rPr>
                <w:rFonts w:cs="Times New Roman"/>
                <w:sz w:val="20"/>
                <w:szCs w:val="20"/>
              </w:rPr>
            </w:pPr>
            <w:r w:rsidRPr="00B726BF">
              <w:rPr>
                <w:rFonts w:cs="Times New Roman"/>
                <w:sz w:val="20"/>
                <w:szCs w:val="20"/>
              </w:rPr>
              <w:t>COVID-19 childcare and schooling changes impacted farm work</w:t>
            </w:r>
          </w:p>
        </w:tc>
        <w:tc>
          <w:tcPr>
            <w:tcW w:w="2257" w:type="pct"/>
            <w:tcBorders>
              <w:bottom w:val="single" w:sz="4" w:space="0" w:color="auto"/>
            </w:tcBorders>
            <w:shd w:val="clear" w:color="auto" w:fill="auto"/>
            <w:noWrap/>
          </w:tcPr>
          <w:p w:rsidR="00DB7901" w:rsidRPr="00D32484" w:rsidRDefault="00DB7901" w:rsidP="00B727D0">
            <w:pPr>
              <w:rPr>
                <w:rFonts w:cs="Times New Roman"/>
                <w:color w:val="000000"/>
                <w:sz w:val="20"/>
                <w:szCs w:val="20"/>
              </w:rPr>
            </w:pPr>
            <w:r w:rsidRPr="00D32484">
              <w:rPr>
                <w:rFonts w:cs="Times New Roman"/>
                <w:color w:val="000000"/>
                <w:sz w:val="20"/>
                <w:szCs w:val="20"/>
              </w:rPr>
              <w:t>1.</w:t>
            </w:r>
            <w:r w:rsidRPr="00D32484">
              <w:rPr>
                <w:rFonts w:cs="Times New Roman"/>
                <w:sz w:val="20"/>
                <w:szCs w:val="20"/>
              </w:rPr>
              <w:t xml:space="preserve"> Never or rarely; 2. Sometimes; 3. Often or always.</w:t>
            </w:r>
          </w:p>
        </w:tc>
        <w:tc>
          <w:tcPr>
            <w:tcW w:w="1771" w:type="pct"/>
            <w:tcBorders>
              <w:bottom w:val="single" w:sz="4" w:space="0" w:color="auto"/>
            </w:tcBorders>
          </w:tcPr>
          <w:p w:rsidR="00DB7901" w:rsidRPr="00D32484" w:rsidRDefault="00DB7901" w:rsidP="00B727D0">
            <w:pPr>
              <w:rPr>
                <w:rFonts w:cs="Times New Roman"/>
                <w:color w:val="000000"/>
                <w:sz w:val="20"/>
                <w:szCs w:val="20"/>
              </w:rPr>
            </w:pPr>
            <w:r w:rsidRPr="00D32484">
              <w:rPr>
                <w:rFonts w:cs="Times New Roman"/>
                <w:color w:val="000000"/>
                <w:sz w:val="20"/>
                <w:szCs w:val="20"/>
              </w:rPr>
              <w:t>Collapsed from 5 to 3 categories.</w:t>
            </w:r>
          </w:p>
        </w:tc>
      </w:tr>
      <w:tr w:rsidR="00DB7901" w:rsidRPr="007F77F8" w:rsidTr="00B727D0">
        <w:trPr>
          <w:trHeight w:val="288"/>
        </w:trPr>
        <w:tc>
          <w:tcPr>
            <w:tcW w:w="5000" w:type="pct"/>
            <w:gridSpan w:val="3"/>
            <w:tcBorders>
              <w:bottom w:val="nil"/>
            </w:tcBorders>
            <w:shd w:val="clear" w:color="auto" w:fill="auto"/>
            <w:noWrap/>
          </w:tcPr>
          <w:p w:rsidR="00DB7901" w:rsidRPr="00B726BF" w:rsidRDefault="00DB7901" w:rsidP="00B727D0">
            <w:pPr>
              <w:rPr>
                <w:rFonts w:cs="Times New Roman"/>
                <w:b/>
                <w:color w:val="000000"/>
                <w:sz w:val="20"/>
                <w:szCs w:val="20"/>
              </w:rPr>
            </w:pPr>
            <w:r w:rsidRPr="00B726BF">
              <w:rPr>
                <w:rFonts w:cs="Times New Roman"/>
                <w:b/>
                <w:sz w:val="20"/>
                <w:szCs w:val="20"/>
              </w:rPr>
              <w:t>Variables presented in text (and not in tables)</w:t>
            </w:r>
          </w:p>
        </w:tc>
      </w:tr>
      <w:tr w:rsidR="00DB7901" w:rsidRPr="007F77F8" w:rsidTr="00B727D0">
        <w:trPr>
          <w:trHeight w:val="288"/>
        </w:trPr>
        <w:tc>
          <w:tcPr>
            <w:tcW w:w="5000" w:type="pct"/>
            <w:gridSpan w:val="3"/>
            <w:tcBorders>
              <w:top w:val="nil"/>
              <w:bottom w:val="single" w:sz="4" w:space="0" w:color="auto"/>
            </w:tcBorders>
            <w:shd w:val="clear" w:color="auto" w:fill="auto"/>
            <w:noWrap/>
          </w:tcPr>
          <w:p w:rsidR="00DB7901" w:rsidRPr="00B726BF" w:rsidRDefault="00DB7901" w:rsidP="00B727D0">
            <w:pPr>
              <w:rPr>
                <w:rFonts w:cs="Times New Roman"/>
                <w:sz w:val="20"/>
                <w:szCs w:val="20"/>
                <w:u w:val="single"/>
              </w:rPr>
            </w:pPr>
            <w:r w:rsidRPr="00B726BF">
              <w:rPr>
                <w:rFonts w:cs="Times New Roman"/>
                <w:sz w:val="20"/>
                <w:szCs w:val="20"/>
                <w:u w:val="single"/>
              </w:rPr>
              <w:t>Survey questions wording</w:t>
            </w:r>
          </w:p>
          <w:p w:rsidR="00DB7901" w:rsidRPr="00B726BF" w:rsidRDefault="00DB7901" w:rsidP="00DB7901">
            <w:pPr>
              <w:pStyle w:val="ListParagraph"/>
              <w:numPr>
                <w:ilvl w:val="0"/>
                <w:numId w:val="8"/>
              </w:numPr>
              <w:rPr>
                <w:rFonts w:cs="Times New Roman"/>
                <w:sz w:val="20"/>
                <w:szCs w:val="20"/>
              </w:rPr>
            </w:pPr>
            <w:r w:rsidRPr="00B726BF">
              <w:rPr>
                <w:rFonts w:cs="Times New Roman"/>
                <w:sz w:val="20"/>
                <w:szCs w:val="20"/>
              </w:rPr>
              <w:t>In what state do you live?</w:t>
            </w:r>
          </w:p>
          <w:p w:rsidR="00DB7901" w:rsidRPr="00B726BF" w:rsidRDefault="00DB7901" w:rsidP="00DB7901">
            <w:pPr>
              <w:pStyle w:val="ListParagraph"/>
              <w:numPr>
                <w:ilvl w:val="0"/>
                <w:numId w:val="8"/>
              </w:numPr>
              <w:spacing w:after="160" w:line="259" w:lineRule="auto"/>
              <w:rPr>
                <w:rFonts w:cs="Times New Roman"/>
                <w:sz w:val="20"/>
                <w:szCs w:val="20"/>
              </w:rPr>
            </w:pPr>
            <w:r w:rsidRPr="00B726BF">
              <w:rPr>
                <w:rFonts w:cs="Times New Roman"/>
                <w:sz w:val="20"/>
                <w:szCs w:val="20"/>
              </w:rPr>
              <w:t>Compared to summer last year, on the whole would you say that the children have been on the farm/ranch more, about the same, or less during the COVID-19 pandemic?</w:t>
            </w:r>
          </w:p>
          <w:p w:rsidR="00DB7901" w:rsidRPr="00B726BF" w:rsidRDefault="00DB7901" w:rsidP="00DB7901">
            <w:pPr>
              <w:pStyle w:val="ListParagraph"/>
              <w:numPr>
                <w:ilvl w:val="0"/>
                <w:numId w:val="8"/>
              </w:numPr>
              <w:spacing w:after="160" w:line="259" w:lineRule="auto"/>
              <w:rPr>
                <w:rFonts w:cs="Times New Roman"/>
                <w:sz w:val="20"/>
                <w:szCs w:val="20"/>
              </w:rPr>
            </w:pPr>
            <w:r w:rsidRPr="00B726BF">
              <w:rPr>
                <w:rFonts w:cs="Times New Roman"/>
                <w:sz w:val="20"/>
                <w:szCs w:val="20"/>
              </w:rPr>
              <w:t>Have the tasks the children to do on the farm/ranch changed during the COVID-19 pandemic?</w:t>
            </w:r>
          </w:p>
          <w:p w:rsidR="00DB7901" w:rsidRPr="00B726BF" w:rsidRDefault="00DB7901" w:rsidP="00DB7901">
            <w:pPr>
              <w:pStyle w:val="ListParagraph"/>
              <w:numPr>
                <w:ilvl w:val="0"/>
                <w:numId w:val="8"/>
              </w:numPr>
              <w:rPr>
                <w:rFonts w:cs="Times New Roman"/>
                <w:iCs/>
                <w:color w:val="000000"/>
                <w:sz w:val="20"/>
                <w:szCs w:val="20"/>
              </w:rPr>
            </w:pPr>
            <w:r w:rsidRPr="00B726BF">
              <w:rPr>
                <w:rFonts w:cs="Times New Roman"/>
                <w:sz w:val="20"/>
                <w:szCs w:val="20"/>
              </w:rPr>
              <w:t xml:space="preserve">At any point since March, did you stop asking family members or friends for help with childcare because of concerns that members of </w:t>
            </w:r>
            <w:proofErr w:type="gramStart"/>
            <w:r w:rsidRPr="00B726BF">
              <w:rPr>
                <w:rFonts w:cs="Times New Roman"/>
                <w:sz w:val="20"/>
                <w:szCs w:val="20"/>
              </w:rPr>
              <w:t>your and/or</w:t>
            </w:r>
            <w:proofErr w:type="gramEnd"/>
            <w:r w:rsidRPr="00B726BF">
              <w:rPr>
                <w:rFonts w:cs="Times New Roman"/>
                <w:sz w:val="20"/>
                <w:szCs w:val="20"/>
              </w:rPr>
              <w:t xml:space="preserve"> their household are in the high-risk group for the COVID-19 virus?</w:t>
            </w:r>
          </w:p>
          <w:p w:rsidR="00DB7901" w:rsidRPr="00B726BF" w:rsidRDefault="00DB7901" w:rsidP="00B727D0">
            <w:pPr>
              <w:pStyle w:val="ListParagraph"/>
              <w:rPr>
                <w:rFonts w:ascii="Arial" w:hAnsi="Arial"/>
                <w:iCs/>
                <w:color w:val="000000"/>
                <w:sz w:val="20"/>
                <w:szCs w:val="20"/>
              </w:rPr>
            </w:pPr>
          </w:p>
        </w:tc>
      </w:tr>
      <w:tr w:rsidR="00DB7901" w:rsidRPr="007F77F8" w:rsidTr="00B727D0">
        <w:trPr>
          <w:trHeight w:val="288"/>
        </w:trPr>
        <w:tc>
          <w:tcPr>
            <w:tcW w:w="972" w:type="pct"/>
            <w:tcBorders>
              <w:top w:val="single" w:sz="4" w:space="0" w:color="auto"/>
            </w:tcBorders>
            <w:shd w:val="clear" w:color="auto" w:fill="auto"/>
            <w:noWrap/>
          </w:tcPr>
          <w:p w:rsidR="00DB7901" w:rsidRPr="00B726BF" w:rsidRDefault="00DB7901" w:rsidP="00B727D0">
            <w:pPr>
              <w:rPr>
                <w:rFonts w:cs="Times New Roman"/>
                <w:sz w:val="20"/>
                <w:szCs w:val="20"/>
              </w:rPr>
            </w:pPr>
            <w:r w:rsidRPr="00B726BF">
              <w:rPr>
                <w:rFonts w:cs="Times New Roman"/>
                <w:sz w:val="20"/>
                <w:szCs w:val="20"/>
              </w:rPr>
              <w:t>State</w:t>
            </w:r>
          </w:p>
        </w:tc>
        <w:tc>
          <w:tcPr>
            <w:tcW w:w="2257" w:type="pct"/>
            <w:tcBorders>
              <w:top w:val="single" w:sz="4" w:space="0" w:color="auto"/>
            </w:tcBorders>
            <w:shd w:val="clear" w:color="auto" w:fill="auto"/>
            <w:noWrap/>
          </w:tcPr>
          <w:p w:rsidR="00DB7901" w:rsidRPr="00D32484" w:rsidRDefault="00DB7901" w:rsidP="00B727D0">
            <w:pPr>
              <w:rPr>
                <w:rFonts w:cs="Times New Roman"/>
                <w:color w:val="000000"/>
                <w:sz w:val="20"/>
                <w:szCs w:val="20"/>
              </w:rPr>
            </w:pPr>
            <w:r>
              <w:rPr>
                <w:rFonts w:cs="Times New Roman"/>
                <w:color w:val="000000"/>
                <w:sz w:val="20"/>
                <w:szCs w:val="20"/>
              </w:rPr>
              <w:t>Categorical with one</w:t>
            </w:r>
            <w:r w:rsidRPr="00D32484">
              <w:rPr>
                <w:rFonts w:cs="Times New Roman"/>
                <w:color w:val="000000"/>
                <w:sz w:val="20"/>
                <w:szCs w:val="20"/>
              </w:rPr>
              <w:t xml:space="preserve"> option for each U.S. state</w:t>
            </w:r>
          </w:p>
        </w:tc>
        <w:tc>
          <w:tcPr>
            <w:tcW w:w="1771" w:type="pct"/>
            <w:tcBorders>
              <w:top w:val="single" w:sz="4" w:space="0" w:color="auto"/>
            </w:tcBorders>
          </w:tcPr>
          <w:p w:rsidR="00DB7901" w:rsidRPr="00D32484" w:rsidRDefault="00DB7901" w:rsidP="00B727D0">
            <w:pPr>
              <w:rPr>
                <w:rFonts w:cs="Times New Roman"/>
                <w:color w:val="000000"/>
                <w:sz w:val="20"/>
                <w:szCs w:val="20"/>
              </w:rPr>
            </w:pPr>
            <w:r w:rsidRPr="00D32484">
              <w:rPr>
                <w:rFonts w:cs="Times New Roman"/>
                <w:color w:val="000000"/>
                <w:sz w:val="20"/>
                <w:szCs w:val="20"/>
              </w:rPr>
              <w:t>No recoding</w:t>
            </w:r>
          </w:p>
        </w:tc>
      </w:tr>
      <w:tr w:rsidR="00DB7901" w:rsidRPr="007F77F8" w:rsidTr="00B727D0">
        <w:trPr>
          <w:trHeight w:val="288"/>
        </w:trPr>
        <w:tc>
          <w:tcPr>
            <w:tcW w:w="972" w:type="pct"/>
            <w:shd w:val="clear" w:color="auto" w:fill="auto"/>
            <w:noWrap/>
          </w:tcPr>
          <w:p w:rsidR="00DB7901" w:rsidRPr="00B726BF" w:rsidRDefault="00DB7901" w:rsidP="00B727D0">
            <w:pPr>
              <w:autoSpaceDE w:val="0"/>
              <w:autoSpaceDN w:val="0"/>
              <w:adjustRightInd w:val="0"/>
              <w:rPr>
                <w:rFonts w:cs="Times New Roman"/>
                <w:sz w:val="20"/>
                <w:szCs w:val="20"/>
              </w:rPr>
            </w:pPr>
            <w:r w:rsidRPr="00B726BF">
              <w:rPr>
                <w:rFonts w:cs="Times New Roman"/>
                <w:sz w:val="20"/>
                <w:szCs w:val="20"/>
              </w:rPr>
              <w:t>Change in presence on farm compared to last summer</w:t>
            </w:r>
          </w:p>
        </w:tc>
        <w:tc>
          <w:tcPr>
            <w:tcW w:w="2257" w:type="pct"/>
            <w:shd w:val="clear" w:color="auto" w:fill="auto"/>
            <w:noWrap/>
          </w:tcPr>
          <w:p w:rsidR="00DB7901" w:rsidRPr="00D32484" w:rsidRDefault="00DB7901" w:rsidP="00B727D0">
            <w:pPr>
              <w:rPr>
                <w:rFonts w:cs="Times New Roman"/>
                <w:color w:val="000000"/>
                <w:sz w:val="20"/>
                <w:szCs w:val="20"/>
              </w:rPr>
            </w:pPr>
            <w:r w:rsidRPr="00D32484">
              <w:rPr>
                <w:rFonts w:cs="Times New Roman"/>
                <w:color w:val="000000"/>
                <w:sz w:val="20"/>
                <w:szCs w:val="20"/>
              </w:rPr>
              <w:t>1. More; 2. About the same; 3. Less</w:t>
            </w:r>
          </w:p>
        </w:tc>
        <w:tc>
          <w:tcPr>
            <w:tcW w:w="1771" w:type="pct"/>
          </w:tcPr>
          <w:p w:rsidR="00DB7901" w:rsidRPr="00D32484" w:rsidRDefault="00DB7901" w:rsidP="00B727D0">
            <w:pPr>
              <w:rPr>
                <w:rFonts w:cs="Times New Roman"/>
                <w:color w:val="000000"/>
                <w:sz w:val="20"/>
                <w:szCs w:val="20"/>
              </w:rPr>
            </w:pPr>
            <w:r w:rsidRPr="00D32484">
              <w:rPr>
                <w:rFonts w:cs="Times New Roman"/>
                <w:color w:val="000000"/>
                <w:sz w:val="20"/>
                <w:szCs w:val="20"/>
              </w:rPr>
              <w:t>No recoding</w:t>
            </w:r>
          </w:p>
        </w:tc>
      </w:tr>
      <w:tr w:rsidR="00DB7901" w:rsidRPr="007F77F8" w:rsidTr="00B727D0">
        <w:trPr>
          <w:trHeight w:val="288"/>
        </w:trPr>
        <w:tc>
          <w:tcPr>
            <w:tcW w:w="972" w:type="pct"/>
            <w:shd w:val="clear" w:color="auto" w:fill="auto"/>
            <w:noWrap/>
          </w:tcPr>
          <w:p w:rsidR="00DB7901" w:rsidRPr="00B726BF" w:rsidRDefault="00DB7901" w:rsidP="00B727D0">
            <w:pPr>
              <w:autoSpaceDE w:val="0"/>
              <w:autoSpaceDN w:val="0"/>
              <w:adjustRightInd w:val="0"/>
              <w:rPr>
                <w:rFonts w:cs="Times New Roman"/>
                <w:sz w:val="20"/>
                <w:szCs w:val="20"/>
              </w:rPr>
            </w:pPr>
            <w:r w:rsidRPr="00B726BF">
              <w:rPr>
                <w:rFonts w:cs="Times New Roman"/>
                <w:sz w:val="20"/>
                <w:szCs w:val="20"/>
              </w:rPr>
              <w:t>Change in farm task given to children</w:t>
            </w:r>
          </w:p>
        </w:tc>
        <w:tc>
          <w:tcPr>
            <w:tcW w:w="2257" w:type="pct"/>
            <w:shd w:val="clear" w:color="auto" w:fill="auto"/>
            <w:noWrap/>
          </w:tcPr>
          <w:p w:rsidR="00DB7901" w:rsidRPr="00D32484" w:rsidRDefault="00DB7901" w:rsidP="00B727D0">
            <w:pPr>
              <w:rPr>
                <w:rFonts w:cs="Times New Roman"/>
                <w:sz w:val="20"/>
                <w:szCs w:val="20"/>
              </w:rPr>
            </w:pPr>
            <w:r w:rsidRPr="00D32484">
              <w:rPr>
                <w:rFonts w:cs="Times New Roman"/>
                <w:iCs/>
                <w:color w:val="000000"/>
                <w:sz w:val="20"/>
                <w:szCs w:val="20"/>
              </w:rPr>
              <w:t>1. Yes</w:t>
            </w:r>
            <w:r w:rsidRPr="00D32484">
              <w:rPr>
                <w:rFonts w:cs="Times New Roman"/>
                <w:sz w:val="20"/>
                <w:szCs w:val="20"/>
              </w:rPr>
              <w:t>; 0. No</w:t>
            </w:r>
          </w:p>
          <w:p w:rsidR="00DB7901" w:rsidRPr="00D32484" w:rsidRDefault="00DB7901" w:rsidP="00B727D0">
            <w:pPr>
              <w:rPr>
                <w:rFonts w:cs="Times New Roman"/>
                <w:color w:val="000000"/>
                <w:sz w:val="20"/>
                <w:szCs w:val="20"/>
              </w:rPr>
            </w:pPr>
          </w:p>
        </w:tc>
        <w:tc>
          <w:tcPr>
            <w:tcW w:w="1771" w:type="pct"/>
          </w:tcPr>
          <w:p w:rsidR="00DB7901" w:rsidRPr="00D32484" w:rsidRDefault="00DB7901" w:rsidP="00B727D0">
            <w:pPr>
              <w:rPr>
                <w:rFonts w:cs="Times New Roman"/>
                <w:color w:val="000000"/>
                <w:sz w:val="20"/>
                <w:szCs w:val="20"/>
              </w:rPr>
            </w:pPr>
            <w:r w:rsidRPr="00D32484">
              <w:rPr>
                <w:rFonts w:cs="Times New Roman"/>
                <w:color w:val="000000"/>
                <w:sz w:val="20"/>
                <w:szCs w:val="20"/>
              </w:rPr>
              <w:t>No recoding</w:t>
            </w:r>
          </w:p>
        </w:tc>
      </w:tr>
      <w:tr w:rsidR="00DB7901" w:rsidRPr="007F77F8" w:rsidTr="00B727D0">
        <w:trPr>
          <w:trHeight w:val="288"/>
        </w:trPr>
        <w:tc>
          <w:tcPr>
            <w:tcW w:w="972" w:type="pct"/>
            <w:shd w:val="clear" w:color="auto" w:fill="auto"/>
            <w:noWrap/>
          </w:tcPr>
          <w:p w:rsidR="00DB7901" w:rsidRPr="00B726BF" w:rsidRDefault="00DB7901" w:rsidP="00B727D0">
            <w:pPr>
              <w:autoSpaceDE w:val="0"/>
              <w:autoSpaceDN w:val="0"/>
              <w:adjustRightInd w:val="0"/>
              <w:rPr>
                <w:rFonts w:cs="Times New Roman"/>
                <w:sz w:val="20"/>
                <w:szCs w:val="20"/>
              </w:rPr>
            </w:pPr>
            <w:r w:rsidRPr="00B726BF">
              <w:rPr>
                <w:rFonts w:cs="Times New Roman"/>
                <w:sz w:val="20"/>
                <w:szCs w:val="20"/>
              </w:rPr>
              <w:t>Stopped asking help from friends and families due to COVID-19 related concerns</w:t>
            </w:r>
          </w:p>
        </w:tc>
        <w:tc>
          <w:tcPr>
            <w:tcW w:w="2257" w:type="pct"/>
            <w:shd w:val="clear" w:color="auto" w:fill="auto"/>
            <w:noWrap/>
          </w:tcPr>
          <w:p w:rsidR="00DB7901" w:rsidRPr="00D32484" w:rsidRDefault="00DB7901" w:rsidP="00B727D0">
            <w:pPr>
              <w:rPr>
                <w:rFonts w:cs="Times New Roman"/>
                <w:sz w:val="20"/>
                <w:szCs w:val="20"/>
              </w:rPr>
            </w:pPr>
            <w:r w:rsidRPr="00D32484">
              <w:rPr>
                <w:rFonts w:cs="Times New Roman"/>
                <w:iCs/>
                <w:color w:val="000000"/>
                <w:sz w:val="20"/>
                <w:szCs w:val="20"/>
              </w:rPr>
              <w:t>1. Yes</w:t>
            </w:r>
            <w:r w:rsidRPr="00D32484">
              <w:rPr>
                <w:rFonts w:cs="Times New Roman"/>
                <w:sz w:val="20"/>
                <w:szCs w:val="20"/>
              </w:rPr>
              <w:t>; 0. No</w:t>
            </w:r>
          </w:p>
          <w:p w:rsidR="00DB7901" w:rsidRPr="00D32484" w:rsidRDefault="00DB7901" w:rsidP="00B727D0">
            <w:pPr>
              <w:rPr>
                <w:rFonts w:cs="Times New Roman"/>
                <w:iCs/>
                <w:color w:val="000000"/>
                <w:sz w:val="20"/>
                <w:szCs w:val="20"/>
              </w:rPr>
            </w:pPr>
          </w:p>
        </w:tc>
        <w:tc>
          <w:tcPr>
            <w:tcW w:w="1771" w:type="pct"/>
          </w:tcPr>
          <w:p w:rsidR="00DB7901" w:rsidRPr="00D32484" w:rsidRDefault="00DB7901" w:rsidP="00B727D0">
            <w:pPr>
              <w:rPr>
                <w:rFonts w:cs="Times New Roman"/>
                <w:color w:val="000000"/>
                <w:sz w:val="20"/>
                <w:szCs w:val="20"/>
              </w:rPr>
            </w:pPr>
            <w:r w:rsidRPr="00D32484">
              <w:rPr>
                <w:rFonts w:cs="Times New Roman"/>
                <w:color w:val="000000"/>
                <w:sz w:val="20"/>
                <w:szCs w:val="20"/>
              </w:rPr>
              <w:t>No recoding</w:t>
            </w:r>
          </w:p>
        </w:tc>
      </w:tr>
    </w:tbl>
    <w:p w:rsidR="00DB7901" w:rsidRPr="007F77F8" w:rsidRDefault="00DB7901" w:rsidP="00DB7901">
      <w:pPr>
        <w:rPr>
          <w:rFonts w:cs="Times New Roman"/>
          <w:sz w:val="20"/>
          <w:szCs w:val="20"/>
        </w:rPr>
      </w:pPr>
    </w:p>
    <w:p w:rsidR="00DB7901" w:rsidRPr="00343A25" w:rsidRDefault="00DB7901" w:rsidP="00DB7901">
      <w:pPr>
        <w:rPr>
          <w:rFonts w:cs="Times New Roman"/>
          <w:sz w:val="20"/>
          <w:szCs w:val="20"/>
        </w:rPr>
      </w:pPr>
    </w:p>
    <w:p w:rsidR="00DB7901" w:rsidRPr="00343A25" w:rsidRDefault="00DB7901" w:rsidP="00DB7901">
      <w:pPr>
        <w:pStyle w:val="EndNoteBibliography"/>
        <w:ind w:left="720" w:hanging="720"/>
        <w:rPr>
          <w:b/>
        </w:rPr>
      </w:pPr>
    </w:p>
    <w:p w:rsidR="00DB7901" w:rsidRDefault="00DB7901" w:rsidP="00DB7901"/>
    <w:p w:rsidR="00802672" w:rsidRDefault="00874D95"/>
    <w:sectPr w:rsidR="00802672" w:rsidSect="00995E35">
      <w:pgSz w:w="15840" w:h="12240" w:orient="landscape"/>
      <w:pgMar w:top="720" w:right="720" w:bottom="720" w:left="720" w:header="144"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119DC"/>
    <w:multiLevelType w:val="hybridMultilevel"/>
    <w:tmpl w:val="347613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AD533C"/>
    <w:multiLevelType w:val="hybridMultilevel"/>
    <w:tmpl w:val="F17EF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2370BE"/>
    <w:multiLevelType w:val="hybridMultilevel"/>
    <w:tmpl w:val="74405C0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794665"/>
    <w:multiLevelType w:val="hybridMultilevel"/>
    <w:tmpl w:val="D3F84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E32E80"/>
    <w:multiLevelType w:val="hybridMultilevel"/>
    <w:tmpl w:val="83B2C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323CC1"/>
    <w:multiLevelType w:val="hybridMultilevel"/>
    <w:tmpl w:val="C48E1D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9D5605"/>
    <w:multiLevelType w:val="hybridMultilevel"/>
    <w:tmpl w:val="7C507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F0210B"/>
    <w:multiLevelType w:val="hybridMultilevel"/>
    <w:tmpl w:val="16285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F903EF7"/>
    <w:multiLevelType w:val="hybridMultilevel"/>
    <w:tmpl w:val="AED0E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5"/>
  </w:num>
  <w:num w:numId="3">
    <w:abstractNumId w:val="7"/>
  </w:num>
  <w:num w:numId="4">
    <w:abstractNumId w:val="2"/>
  </w:num>
  <w:num w:numId="5">
    <w:abstractNumId w:val="0"/>
  </w:num>
  <w:num w:numId="6">
    <w:abstractNumId w:val="6"/>
  </w:num>
  <w:num w:numId="7">
    <w:abstractNumId w:val="4"/>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901"/>
    <w:rsid w:val="00423C37"/>
    <w:rsid w:val="00736534"/>
    <w:rsid w:val="007635F3"/>
    <w:rsid w:val="00874D95"/>
    <w:rsid w:val="008C3C10"/>
    <w:rsid w:val="00A12145"/>
    <w:rsid w:val="00BB6D57"/>
    <w:rsid w:val="00C47807"/>
    <w:rsid w:val="00DB7901"/>
    <w:rsid w:val="00DF29B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F375EC-ADA8-4DC9-B984-104174D59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901"/>
    <w:pPr>
      <w:spacing w:after="0" w:line="240" w:lineRule="auto"/>
    </w:pPr>
    <w:rPr>
      <w:rFonts w:ascii="Times New Roman" w:hAnsi="Times New Roman"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B7901"/>
    <w:pPr>
      <w:ind w:left="720"/>
      <w:contextualSpacing/>
    </w:pPr>
  </w:style>
  <w:style w:type="character" w:customStyle="1" w:styleId="ListParagraphChar">
    <w:name w:val="List Paragraph Char"/>
    <w:basedOn w:val="DefaultParagraphFont"/>
    <w:link w:val="ListParagraph"/>
    <w:uiPriority w:val="34"/>
    <w:locked/>
    <w:rsid w:val="00DB7901"/>
    <w:rPr>
      <w:rFonts w:ascii="Times New Roman" w:hAnsi="Times New Roman" w:cs="Arial"/>
      <w:lang w:val="en-US"/>
    </w:rPr>
  </w:style>
  <w:style w:type="paragraph" w:customStyle="1" w:styleId="EndNoteBibliography">
    <w:name w:val="EndNote Bibliography"/>
    <w:basedOn w:val="Normal"/>
    <w:link w:val="EndNoteBibliographyChar"/>
    <w:rsid w:val="00DB7901"/>
    <w:rPr>
      <w:rFonts w:cs="Times New Roman"/>
      <w:noProof/>
      <w:sz w:val="24"/>
    </w:rPr>
  </w:style>
  <w:style w:type="character" w:customStyle="1" w:styleId="EndNoteBibliographyChar">
    <w:name w:val="EndNote Bibliography Char"/>
    <w:basedOn w:val="DefaultParagraphFont"/>
    <w:link w:val="EndNoteBibliography"/>
    <w:rsid w:val="00DB7901"/>
    <w:rPr>
      <w:rFonts w:ascii="Times New Roman" w:hAnsi="Times New Roman" w:cs="Times New Roman"/>
      <w:noProof/>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1272</Words>
  <Characters>7251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Rajesh Kumar Jayabalan, Integra-PDY, IN</dc:creator>
  <cp:keywords/>
  <dc:description/>
  <cp:lastModifiedBy>Becot, Florence PhD</cp:lastModifiedBy>
  <cp:revision>2</cp:revision>
  <dcterms:created xsi:type="dcterms:W3CDTF">2023-02-20T14:19:00Z</dcterms:created>
  <dcterms:modified xsi:type="dcterms:W3CDTF">2023-02-20T14:19:00Z</dcterms:modified>
</cp:coreProperties>
</file>