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DE9F" w14:textId="004B2F11" w:rsidR="0068282C" w:rsidRPr="00813531" w:rsidRDefault="00BB322A" w:rsidP="005707DA">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Appendix</w:t>
      </w:r>
    </w:p>
    <w:p w14:paraId="5F59508D" w14:textId="007425F7" w:rsidR="00DF71C1" w:rsidRPr="00813531" w:rsidRDefault="00DF71C1" w:rsidP="005707DA">
      <w:pPr>
        <w:spacing w:after="0" w:line="240" w:lineRule="auto"/>
        <w:rPr>
          <w:rFonts w:ascii="Times New Roman" w:hAnsi="Times New Roman" w:cs="Times New Roman"/>
          <w:sz w:val="24"/>
          <w:szCs w:val="24"/>
        </w:rPr>
      </w:pPr>
    </w:p>
    <w:p w14:paraId="14F2725C" w14:textId="41F872C9" w:rsidR="00DF71C1" w:rsidRPr="00813531" w:rsidRDefault="000B3B11" w:rsidP="00DF71C1">
      <w:pPr>
        <w:rPr>
          <w:rFonts w:ascii="Times New Roman" w:hAnsi="Times New Roman" w:cs="Times New Roman"/>
          <w:sz w:val="24"/>
          <w:szCs w:val="24"/>
        </w:rPr>
      </w:pPr>
      <w:r>
        <w:rPr>
          <w:rFonts w:ascii="Times New Roman" w:hAnsi="Times New Roman" w:cs="Times New Roman"/>
          <w:sz w:val="24"/>
          <w:szCs w:val="24"/>
        </w:rPr>
        <w:t xml:space="preserve">Appendix </w:t>
      </w:r>
      <w:r w:rsidR="00DF71C1" w:rsidRPr="00813531">
        <w:rPr>
          <w:rFonts w:ascii="Times New Roman" w:hAnsi="Times New Roman" w:cs="Times New Roman"/>
          <w:sz w:val="24"/>
          <w:szCs w:val="24"/>
        </w:rPr>
        <w:t>Table 1: ACIP-recommended Vaccines Assessed among Privately Insured Children, NIS-Child, MarketScan CCAE and HEDIS</w:t>
      </w:r>
    </w:p>
    <w:tbl>
      <w:tblPr>
        <w:tblStyle w:val="TableGrid"/>
        <w:tblW w:w="5000" w:type="pct"/>
        <w:tblLook w:val="04A0" w:firstRow="1" w:lastRow="0" w:firstColumn="1" w:lastColumn="0" w:noHBand="0" w:noVBand="1"/>
      </w:tblPr>
      <w:tblGrid>
        <w:gridCol w:w="3596"/>
        <w:gridCol w:w="2160"/>
        <w:gridCol w:w="2366"/>
        <w:gridCol w:w="1948"/>
      </w:tblGrid>
      <w:tr w:rsidR="00DF71C1" w:rsidRPr="00813531" w14:paraId="625627B9" w14:textId="77777777" w:rsidTr="00D90BB6">
        <w:tc>
          <w:tcPr>
            <w:tcW w:w="1785" w:type="pct"/>
            <w:vAlign w:val="center"/>
          </w:tcPr>
          <w:p w14:paraId="3419E237" w14:textId="77777777" w:rsidR="00DF71C1" w:rsidRPr="00813531" w:rsidRDefault="00DF71C1"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Vaccine or series</w:t>
            </w:r>
            <w:r w:rsidRPr="00813531">
              <w:rPr>
                <w:rFonts w:ascii="Times New Roman" w:eastAsia="SimSun" w:hAnsi="Times New Roman" w:cs="Times New Roman"/>
                <w:b/>
                <w:sz w:val="24"/>
                <w:szCs w:val="24"/>
                <w:vertAlign w:val="superscript"/>
              </w:rPr>
              <w:t>a</w:t>
            </w:r>
          </w:p>
        </w:tc>
        <w:tc>
          <w:tcPr>
            <w:tcW w:w="1072" w:type="pct"/>
            <w:vAlign w:val="center"/>
          </w:tcPr>
          <w:p w14:paraId="6008184E" w14:textId="77777777" w:rsidR="00DF71C1" w:rsidRPr="00813531" w:rsidRDefault="00DF71C1" w:rsidP="00D90BB6">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NIS-Child</w:t>
            </w:r>
          </w:p>
        </w:tc>
        <w:tc>
          <w:tcPr>
            <w:tcW w:w="1175" w:type="pct"/>
            <w:vAlign w:val="center"/>
          </w:tcPr>
          <w:p w14:paraId="319952FF" w14:textId="77777777" w:rsidR="00DF71C1" w:rsidRPr="00813531" w:rsidRDefault="00DF71C1" w:rsidP="00D90BB6">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MarketScan CCAE</w:t>
            </w:r>
          </w:p>
        </w:tc>
        <w:tc>
          <w:tcPr>
            <w:tcW w:w="967" w:type="pct"/>
            <w:vAlign w:val="center"/>
          </w:tcPr>
          <w:p w14:paraId="6211DCF2" w14:textId="77777777" w:rsidR="00DF71C1" w:rsidRPr="00813531" w:rsidRDefault="00DF71C1" w:rsidP="00D90BB6">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HEDIS</w:t>
            </w:r>
          </w:p>
        </w:tc>
      </w:tr>
      <w:tr w:rsidR="00DF71C1" w:rsidRPr="00813531" w14:paraId="58234341" w14:textId="77777777" w:rsidTr="00D90BB6">
        <w:tc>
          <w:tcPr>
            <w:tcW w:w="1785" w:type="pct"/>
            <w:vAlign w:val="center"/>
          </w:tcPr>
          <w:p w14:paraId="1E3ECF0F"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DTaP</w:t>
            </w:r>
          </w:p>
        </w:tc>
        <w:tc>
          <w:tcPr>
            <w:tcW w:w="1072" w:type="pct"/>
            <w:vAlign w:val="center"/>
          </w:tcPr>
          <w:p w14:paraId="6A9A26AC" w14:textId="77777777" w:rsidR="00DF71C1" w:rsidRPr="00813531" w:rsidRDefault="00DF71C1" w:rsidP="00D90BB6">
            <w:pPr>
              <w:jc w:val="center"/>
              <w:rPr>
                <w:rFonts w:ascii="Times New Roman" w:eastAsia="SimSun" w:hAnsi="Times New Roman" w:cs="Times New Roman"/>
                <w:b/>
                <w:sz w:val="24"/>
                <w:szCs w:val="24"/>
              </w:rPr>
            </w:pPr>
          </w:p>
        </w:tc>
        <w:tc>
          <w:tcPr>
            <w:tcW w:w="1175" w:type="pct"/>
            <w:vAlign w:val="center"/>
          </w:tcPr>
          <w:p w14:paraId="36CA857A" w14:textId="77777777" w:rsidR="00DF71C1" w:rsidRPr="00813531" w:rsidRDefault="00DF71C1" w:rsidP="00D90BB6">
            <w:pPr>
              <w:jc w:val="center"/>
              <w:rPr>
                <w:rFonts w:ascii="Times New Roman" w:eastAsia="SimSun" w:hAnsi="Times New Roman" w:cs="Times New Roman"/>
                <w:b/>
                <w:sz w:val="24"/>
                <w:szCs w:val="24"/>
              </w:rPr>
            </w:pPr>
          </w:p>
        </w:tc>
        <w:tc>
          <w:tcPr>
            <w:tcW w:w="967" w:type="pct"/>
            <w:vAlign w:val="center"/>
          </w:tcPr>
          <w:p w14:paraId="126F6FDE" w14:textId="77777777" w:rsidR="00DF71C1" w:rsidRPr="00813531" w:rsidRDefault="00DF71C1" w:rsidP="00D90BB6">
            <w:pPr>
              <w:jc w:val="center"/>
              <w:rPr>
                <w:rFonts w:ascii="Times New Roman" w:eastAsia="SimSun" w:hAnsi="Times New Roman" w:cs="Times New Roman"/>
                <w:b/>
                <w:sz w:val="24"/>
                <w:szCs w:val="24"/>
              </w:rPr>
            </w:pPr>
          </w:p>
        </w:tc>
      </w:tr>
      <w:tr w:rsidR="00DF71C1" w:rsidRPr="00813531" w14:paraId="5F029074" w14:textId="77777777" w:rsidTr="00D90BB6">
        <w:tc>
          <w:tcPr>
            <w:tcW w:w="1785" w:type="pct"/>
            <w:vAlign w:val="center"/>
          </w:tcPr>
          <w:p w14:paraId="5BD809E0"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≥3 doses</w:t>
            </w:r>
          </w:p>
        </w:tc>
        <w:tc>
          <w:tcPr>
            <w:tcW w:w="1072" w:type="pct"/>
            <w:vAlign w:val="center"/>
          </w:tcPr>
          <w:p w14:paraId="09FFBA7C"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32A1CDF0"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04662E15"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6C14C587" w14:textId="77777777" w:rsidTr="00D90BB6">
        <w:tc>
          <w:tcPr>
            <w:tcW w:w="1785" w:type="pct"/>
            <w:vAlign w:val="center"/>
          </w:tcPr>
          <w:p w14:paraId="006C8E28"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≥4 doses</w:t>
            </w:r>
          </w:p>
        </w:tc>
        <w:tc>
          <w:tcPr>
            <w:tcW w:w="1072" w:type="pct"/>
            <w:vAlign w:val="center"/>
          </w:tcPr>
          <w:p w14:paraId="5F964A1A"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23A5C2C8"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292E30D9"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46D8218B" w14:textId="77777777" w:rsidTr="00D90BB6">
        <w:tc>
          <w:tcPr>
            <w:tcW w:w="1785" w:type="pct"/>
            <w:vAlign w:val="center"/>
          </w:tcPr>
          <w:p w14:paraId="73EABDEE"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IPV (≥3 doses)</w:t>
            </w:r>
          </w:p>
        </w:tc>
        <w:tc>
          <w:tcPr>
            <w:tcW w:w="1072" w:type="pct"/>
            <w:vAlign w:val="center"/>
          </w:tcPr>
          <w:p w14:paraId="0F855743"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09716C4D"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5F5479F9"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2656FF73" w14:textId="77777777" w:rsidTr="00D90BB6">
        <w:tc>
          <w:tcPr>
            <w:tcW w:w="1785" w:type="pct"/>
            <w:vAlign w:val="center"/>
          </w:tcPr>
          <w:p w14:paraId="6C8BB466"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MMR (≥1 dose)</w:t>
            </w:r>
          </w:p>
        </w:tc>
        <w:tc>
          <w:tcPr>
            <w:tcW w:w="1072" w:type="pct"/>
            <w:vAlign w:val="center"/>
          </w:tcPr>
          <w:p w14:paraId="4694A444"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4F6E9E3E"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61B98CAF"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4B7AA9E0" w14:textId="77777777" w:rsidTr="00D90BB6">
        <w:tc>
          <w:tcPr>
            <w:tcW w:w="1785" w:type="pct"/>
            <w:vAlign w:val="center"/>
          </w:tcPr>
          <w:p w14:paraId="7292AB80"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Hib</w:t>
            </w:r>
          </w:p>
        </w:tc>
        <w:tc>
          <w:tcPr>
            <w:tcW w:w="1072" w:type="pct"/>
            <w:vAlign w:val="center"/>
          </w:tcPr>
          <w:p w14:paraId="7FCA4DB3" w14:textId="77777777" w:rsidR="00DF71C1" w:rsidRPr="00813531" w:rsidRDefault="00DF71C1" w:rsidP="00D90BB6">
            <w:pPr>
              <w:jc w:val="center"/>
              <w:rPr>
                <w:rFonts w:ascii="Times New Roman" w:eastAsia="SimSun" w:hAnsi="Times New Roman" w:cs="Times New Roman"/>
                <w:sz w:val="24"/>
                <w:szCs w:val="24"/>
              </w:rPr>
            </w:pPr>
          </w:p>
        </w:tc>
        <w:tc>
          <w:tcPr>
            <w:tcW w:w="1175" w:type="pct"/>
            <w:vAlign w:val="center"/>
          </w:tcPr>
          <w:p w14:paraId="0F13C424" w14:textId="77777777" w:rsidR="00DF71C1" w:rsidRPr="00813531" w:rsidRDefault="00DF71C1" w:rsidP="00D90BB6">
            <w:pPr>
              <w:jc w:val="center"/>
              <w:rPr>
                <w:rFonts w:ascii="Times New Roman" w:eastAsia="SimSun" w:hAnsi="Times New Roman" w:cs="Times New Roman"/>
                <w:sz w:val="24"/>
                <w:szCs w:val="24"/>
              </w:rPr>
            </w:pPr>
          </w:p>
        </w:tc>
        <w:tc>
          <w:tcPr>
            <w:tcW w:w="967" w:type="pct"/>
            <w:vAlign w:val="center"/>
          </w:tcPr>
          <w:p w14:paraId="04585327"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138DEFB5" w14:textId="77777777" w:rsidTr="00D90BB6">
        <w:trPr>
          <w:trHeight w:val="313"/>
        </w:trPr>
        <w:tc>
          <w:tcPr>
            <w:tcW w:w="1785" w:type="pct"/>
            <w:vAlign w:val="center"/>
          </w:tcPr>
          <w:p w14:paraId="3BD3E4BF"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Primary series</w:t>
            </w:r>
            <w:r w:rsidRPr="00813531">
              <w:rPr>
                <w:rFonts w:ascii="Times New Roman" w:eastAsia="SimSun" w:hAnsi="Times New Roman" w:cs="Times New Roman"/>
                <w:bCs/>
                <w:sz w:val="24"/>
                <w:szCs w:val="24"/>
                <w:vertAlign w:val="superscript"/>
              </w:rPr>
              <w:t>b</w:t>
            </w:r>
          </w:p>
        </w:tc>
        <w:tc>
          <w:tcPr>
            <w:tcW w:w="1072" w:type="pct"/>
            <w:vAlign w:val="center"/>
          </w:tcPr>
          <w:p w14:paraId="4AFB3C3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2341F91A"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34FE1C3C"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640981CB" w14:textId="77777777" w:rsidTr="00D90BB6">
        <w:tc>
          <w:tcPr>
            <w:tcW w:w="1785" w:type="pct"/>
            <w:vAlign w:val="center"/>
          </w:tcPr>
          <w:p w14:paraId="4731B84A"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Full series</w:t>
            </w:r>
            <w:r w:rsidRPr="00813531">
              <w:rPr>
                <w:rFonts w:ascii="Times New Roman" w:eastAsia="SimSun" w:hAnsi="Times New Roman" w:cs="Times New Roman"/>
                <w:bCs/>
                <w:sz w:val="24"/>
                <w:szCs w:val="24"/>
                <w:vertAlign w:val="superscript"/>
              </w:rPr>
              <w:t>c</w:t>
            </w:r>
          </w:p>
        </w:tc>
        <w:tc>
          <w:tcPr>
            <w:tcW w:w="1072" w:type="pct"/>
            <w:vAlign w:val="center"/>
          </w:tcPr>
          <w:p w14:paraId="5977B7F0"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60D84FD9"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657C139E"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21C4060F" w14:textId="77777777" w:rsidTr="00D90BB6">
        <w:tc>
          <w:tcPr>
            <w:tcW w:w="1785" w:type="pct"/>
            <w:vAlign w:val="center"/>
          </w:tcPr>
          <w:p w14:paraId="5BC52A14"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≥3 doses any vaccine</w:t>
            </w:r>
          </w:p>
        </w:tc>
        <w:tc>
          <w:tcPr>
            <w:tcW w:w="1072" w:type="pct"/>
            <w:vAlign w:val="center"/>
          </w:tcPr>
          <w:p w14:paraId="35EC193B"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3D90CFB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777D6CCE"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41E4D29C" w14:textId="77777777" w:rsidTr="00D90BB6">
        <w:tc>
          <w:tcPr>
            <w:tcW w:w="1785" w:type="pct"/>
            <w:vAlign w:val="center"/>
          </w:tcPr>
          <w:p w14:paraId="78294496"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VAR (≥1 dose)</w:t>
            </w:r>
          </w:p>
        </w:tc>
        <w:tc>
          <w:tcPr>
            <w:tcW w:w="1072" w:type="pct"/>
            <w:vAlign w:val="center"/>
          </w:tcPr>
          <w:p w14:paraId="62393835"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482E4410"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31F5E87D"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6CF124D6" w14:textId="77777777" w:rsidTr="00D90BB6">
        <w:tc>
          <w:tcPr>
            <w:tcW w:w="1785" w:type="pct"/>
            <w:vAlign w:val="center"/>
          </w:tcPr>
          <w:p w14:paraId="0270844A"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PCV</w:t>
            </w:r>
          </w:p>
        </w:tc>
        <w:tc>
          <w:tcPr>
            <w:tcW w:w="1072" w:type="pct"/>
            <w:vAlign w:val="center"/>
          </w:tcPr>
          <w:p w14:paraId="318FC7A7" w14:textId="77777777" w:rsidR="00DF71C1" w:rsidRPr="00813531" w:rsidRDefault="00DF71C1" w:rsidP="00D90BB6">
            <w:pPr>
              <w:jc w:val="center"/>
              <w:rPr>
                <w:rFonts w:ascii="Times New Roman" w:eastAsia="SimSun" w:hAnsi="Times New Roman" w:cs="Times New Roman"/>
                <w:sz w:val="24"/>
                <w:szCs w:val="24"/>
              </w:rPr>
            </w:pPr>
          </w:p>
        </w:tc>
        <w:tc>
          <w:tcPr>
            <w:tcW w:w="1175" w:type="pct"/>
            <w:vAlign w:val="center"/>
          </w:tcPr>
          <w:p w14:paraId="73EB110F" w14:textId="77777777" w:rsidR="00DF71C1" w:rsidRPr="00813531" w:rsidRDefault="00DF71C1" w:rsidP="00D90BB6">
            <w:pPr>
              <w:jc w:val="center"/>
              <w:rPr>
                <w:rFonts w:ascii="Times New Roman" w:eastAsia="SimSun" w:hAnsi="Times New Roman" w:cs="Times New Roman"/>
                <w:sz w:val="24"/>
                <w:szCs w:val="24"/>
              </w:rPr>
            </w:pPr>
          </w:p>
        </w:tc>
        <w:tc>
          <w:tcPr>
            <w:tcW w:w="967" w:type="pct"/>
            <w:vAlign w:val="center"/>
          </w:tcPr>
          <w:p w14:paraId="1BFA508E"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0FCBE4EF" w14:textId="77777777" w:rsidTr="00D90BB6">
        <w:tc>
          <w:tcPr>
            <w:tcW w:w="1785" w:type="pct"/>
            <w:vAlign w:val="center"/>
          </w:tcPr>
          <w:p w14:paraId="7A1F09FE" w14:textId="77777777" w:rsidR="00DF71C1" w:rsidRPr="00813531" w:rsidRDefault="00DF71C1" w:rsidP="00D90BB6">
            <w:pPr>
              <w:rPr>
                <w:rFonts w:ascii="Times New Roman" w:hAnsi="Times New Roman" w:cs="Times New Roman"/>
                <w:bCs/>
                <w:sz w:val="24"/>
                <w:szCs w:val="24"/>
              </w:rPr>
            </w:pPr>
            <w:r w:rsidRPr="00813531">
              <w:rPr>
                <w:rFonts w:ascii="Times New Roman" w:eastAsia="SimSun" w:hAnsi="Times New Roman" w:cs="Times New Roman"/>
                <w:bCs/>
                <w:sz w:val="24"/>
                <w:szCs w:val="24"/>
              </w:rPr>
              <w:t xml:space="preserve">    ≥3 doses</w:t>
            </w:r>
          </w:p>
        </w:tc>
        <w:tc>
          <w:tcPr>
            <w:tcW w:w="1072" w:type="pct"/>
            <w:vAlign w:val="center"/>
          </w:tcPr>
          <w:p w14:paraId="13CF56FA"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1448787C"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3B42E159" w14:textId="77777777" w:rsidR="00DF71C1" w:rsidRPr="00813531" w:rsidRDefault="00DF71C1" w:rsidP="00D90BB6">
            <w:pPr>
              <w:jc w:val="center"/>
              <w:rPr>
                <w:rFonts w:ascii="Times New Roman" w:eastAsia="SimSun" w:hAnsi="Times New Roman" w:cs="Times New Roman"/>
                <w:sz w:val="24"/>
                <w:szCs w:val="24"/>
              </w:rPr>
            </w:pPr>
          </w:p>
        </w:tc>
      </w:tr>
      <w:tr w:rsidR="00DF71C1" w:rsidRPr="00813531" w14:paraId="034A1709" w14:textId="77777777" w:rsidTr="00D90BB6">
        <w:tc>
          <w:tcPr>
            <w:tcW w:w="1785" w:type="pct"/>
            <w:vAlign w:val="center"/>
          </w:tcPr>
          <w:p w14:paraId="1C1A50E2"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≥4 doses</w:t>
            </w:r>
          </w:p>
        </w:tc>
        <w:tc>
          <w:tcPr>
            <w:tcW w:w="1072" w:type="pct"/>
            <w:vAlign w:val="center"/>
          </w:tcPr>
          <w:p w14:paraId="389DC073"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16ECC728"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14A11908"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15E913A5" w14:textId="77777777" w:rsidTr="00D90BB6">
        <w:tc>
          <w:tcPr>
            <w:tcW w:w="1785" w:type="pct"/>
            <w:vAlign w:val="center"/>
          </w:tcPr>
          <w:p w14:paraId="4C62608D" w14:textId="77777777" w:rsidR="00DF71C1" w:rsidRPr="00813531" w:rsidRDefault="00DF71C1"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HepA (≥1 dose)</w:t>
            </w:r>
          </w:p>
        </w:tc>
        <w:tc>
          <w:tcPr>
            <w:tcW w:w="1072" w:type="pct"/>
            <w:vAlign w:val="center"/>
          </w:tcPr>
          <w:p w14:paraId="751EE879"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3DC9665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7267DF29"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51DDA560" w14:textId="77777777" w:rsidTr="00D90BB6">
        <w:tc>
          <w:tcPr>
            <w:tcW w:w="1785" w:type="pct"/>
            <w:vAlign w:val="center"/>
          </w:tcPr>
          <w:p w14:paraId="29A35C36" w14:textId="77777777" w:rsidR="00DF71C1" w:rsidRPr="00813531" w:rsidRDefault="00DF71C1"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HepB (≥3 doses)</w:t>
            </w:r>
            <w:r w:rsidRPr="00813531">
              <w:rPr>
                <w:rFonts w:ascii="Times New Roman" w:eastAsia="SimSun" w:hAnsi="Times New Roman" w:cs="Times New Roman"/>
                <w:b/>
                <w:sz w:val="24"/>
                <w:szCs w:val="24"/>
                <w:vertAlign w:val="superscript"/>
              </w:rPr>
              <w:t>d</w:t>
            </w:r>
          </w:p>
        </w:tc>
        <w:tc>
          <w:tcPr>
            <w:tcW w:w="1072" w:type="pct"/>
            <w:vAlign w:val="center"/>
          </w:tcPr>
          <w:p w14:paraId="7B15511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7BD4D883" w14:textId="77777777" w:rsidR="00DF71C1" w:rsidRPr="00813531" w:rsidRDefault="00DF71C1" w:rsidP="00D90BB6">
            <w:pPr>
              <w:jc w:val="center"/>
              <w:rPr>
                <w:rFonts w:ascii="Times New Roman" w:eastAsia="SimSun" w:hAnsi="Times New Roman" w:cs="Times New Roman"/>
                <w:sz w:val="24"/>
                <w:szCs w:val="24"/>
              </w:rPr>
            </w:pPr>
          </w:p>
        </w:tc>
        <w:tc>
          <w:tcPr>
            <w:tcW w:w="967" w:type="pct"/>
            <w:vAlign w:val="center"/>
          </w:tcPr>
          <w:p w14:paraId="2F830EDB"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159D406C" w14:textId="77777777" w:rsidTr="00D90BB6">
        <w:tc>
          <w:tcPr>
            <w:tcW w:w="1785" w:type="pct"/>
            <w:vAlign w:val="center"/>
          </w:tcPr>
          <w:p w14:paraId="3F1E2818"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RV (≥2 or ≥3 doses)</w:t>
            </w:r>
            <w:r w:rsidRPr="00813531">
              <w:rPr>
                <w:rFonts w:ascii="Times New Roman" w:eastAsia="SimSun" w:hAnsi="Times New Roman" w:cs="Times New Roman"/>
                <w:b/>
                <w:sz w:val="24"/>
                <w:szCs w:val="24"/>
                <w:vertAlign w:val="superscript"/>
              </w:rPr>
              <w:t>e</w:t>
            </w:r>
          </w:p>
        </w:tc>
        <w:tc>
          <w:tcPr>
            <w:tcW w:w="1072" w:type="pct"/>
            <w:vAlign w:val="center"/>
          </w:tcPr>
          <w:p w14:paraId="02F500DB"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0C2E86C3"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6FF498F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767161E4" w14:textId="77777777" w:rsidTr="00D90BB6">
        <w:tc>
          <w:tcPr>
            <w:tcW w:w="1785" w:type="pct"/>
            <w:vAlign w:val="center"/>
          </w:tcPr>
          <w:p w14:paraId="4CBD2DCD" w14:textId="77777777" w:rsidR="00DF71C1" w:rsidRPr="00813531" w:rsidRDefault="00DF71C1"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Influenza (≥2 doses)</w:t>
            </w:r>
            <w:r w:rsidRPr="00813531">
              <w:rPr>
                <w:rFonts w:ascii="Times New Roman" w:eastAsia="SimSun" w:hAnsi="Times New Roman" w:cs="Times New Roman"/>
                <w:b/>
                <w:sz w:val="24"/>
                <w:szCs w:val="24"/>
                <w:vertAlign w:val="superscript"/>
              </w:rPr>
              <w:t>f</w:t>
            </w:r>
          </w:p>
        </w:tc>
        <w:tc>
          <w:tcPr>
            <w:tcW w:w="1072" w:type="pct"/>
            <w:vAlign w:val="center"/>
          </w:tcPr>
          <w:p w14:paraId="1092DEA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6D746397"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967" w:type="pct"/>
            <w:vAlign w:val="center"/>
          </w:tcPr>
          <w:p w14:paraId="251D772B"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r>
      <w:tr w:rsidR="00DF71C1" w:rsidRPr="00813531" w14:paraId="2F579834" w14:textId="77777777" w:rsidTr="00D90BB6">
        <w:tc>
          <w:tcPr>
            <w:tcW w:w="1785" w:type="pct"/>
            <w:vAlign w:val="center"/>
          </w:tcPr>
          <w:p w14:paraId="76C56DA6" w14:textId="77777777" w:rsidR="00DF71C1" w:rsidRPr="00813531" w:rsidRDefault="00DF71C1"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No vaccinations</w:t>
            </w:r>
          </w:p>
        </w:tc>
        <w:tc>
          <w:tcPr>
            <w:tcW w:w="1072" w:type="pct"/>
            <w:vAlign w:val="center"/>
          </w:tcPr>
          <w:p w14:paraId="0F0C6308"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p>
        </w:tc>
        <w:tc>
          <w:tcPr>
            <w:tcW w:w="1175" w:type="pct"/>
            <w:vAlign w:val="center"/>
          </w:tcPr>
          <w:p w14:paraId="693FE8C5" w14:textId="77777777" w:rsidR="00DF71C1" w:rsidRPr="00813531" w:rsidRDefault="00DF71C1"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sym w:font="Wingdings" w:char="F0FC"/>
            </w:r>
            <w:r w:rsidRPr="00813531">
              <w:rPr>
                <w:rFonts w:ascii="Times New Roman" w:eastAsia="SimSun" w:hAnsi="Times New Roman" w:cs="Times New Roman"/>
                <w:sz w:val="24"/>
                <w:szCs w:val="24"/>
                <w:vertAlign w:val="superscript"/>
              </w:rPr>
              <w:t>g</w:t>
            </w:r>
          </w:p>
        </w:tc>
        <w:tc>
          <w:tcPr>
            <w:tcW w:w="967" w:type="pct"/>
            <w:vAlign w:val="center"/>
          </w:tcPr>
          <w:p w14:paraId="53D1B69D" w14:textId="77777777" w:rsidR="00DF71C1" w:rsidRPr="00813531" w:rsidRDefault="00DF71C1" w:rsidP="00D90BB6">
            <w:pPr>
              <w:jc w:val="center"/>
              <w:rPr>
                <w:rFonts w:ascii="Times New Roman" w:eastAsia="SimSun" w:hAnsi="Times New Roman" w:cs="Times New Roman"/>
                <w:sz w:val="24"/>
                <w:szCs w:val="24"/>
              </w:rPr>
            </w:pPr>
          </w:p>
        </w:tc>
      </w:tr>
    </w:tbl>
    <w:p w14:paraId="4E76BD56"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 xml:space="preserve">ACIP, Advisory Committee on Immunization Practices; DTaP, diphtheria, tetanus toxoids, and acellular pertussis vaccine; HEDIS, Healthcare Effectiveness Data and Information Set; HepA, hepatitis A vaccine; HepB, hepatitis B vaccine;  Hib, </w:t>
      </w:r>
      <w:r w:rsidRPr="00813531">
        <w:rPr>
          <w:rFonts w:ascii="Times New Roman" w:hAnsi="Times New Roman" w:cs="Times New Roman"/>
          <w:i/>
          <w:iCs/>
          <w:sz w:val="24"/>
          <w:szCs w:val="24"/>
        </w:rPr>
        <w:t>Haemophilus influenzae</w:t>
      </w:r>
      <w:r w:rsidRPr="00813531">
        <w:rPr>
          <w:rFonts w:ascii="Times New Roman" w:hAnsi="Times New Roman" w:cs="Times New Roman"/>
          <w:sz w:val="24"/>
          <w:szCs w:val="24"/>
        </w:rPr>
        <w:t xml:space="preserve"> type b conjugate vaccine; MarketScan CCAE, MarketScan Commercial Claims and Encounters; MMR, measles, mumps, and rubella vaccine; NIS-Child, National Immunization Survey-Child; PCV, pneumococcal conjugate vaccine; RV, rotavirus vaccine; VAR, varicella vaccine. </w:t>
      </w:r>
    </w:p>
    <w:p w14:paraId="3C4A59CB"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Note:</w:t>
      </w:r>
    </w:p>
    <w:p w14:paraId="0B639A84"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a</w:t>
      </w:r>
      <w:r w:rsidRPr="00813531">
        <w:rPr>
          <w:rFonts w:ascii="Times New Roman" w:hAnsi="Times New Roman" w:cs="Times New Roman"/>
          <w:sz w:val="24"/>
          <w:szCs w:val="24"/>
        </w:rPr>
        <w:t xml:space="preserve"> Vaccines received by age 24 months, except for RV in NIS-Child and MarketScan CCAE data, which needed to be received by age 8 months.</w:t>
      </w:r>
    </w:p>
    <w:p w14:paraId="072B5E4C" w14:textId="70289E0B"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b</w:t>
      </w:r>
      <w:r w:rsidRPr="00813531">
        <w:rPr>
          <w:rFonts w:ascii="Times New Roman" w:hAnsi="Times New Roman" w:cs="Times New Roman"/>
          <w:sz w:val="24"/>
          <w:szCs w:val="24"/>
        </w:rPr>
        <w:t xml:space="preserve"> ≥2 doses of </w:t>
      </w:r>
      <w:proofErr w:type="spellStart"/>
      <w:r w:rsidRPr="00813531">
        <w:rPr>
          <w:rFonts w:ascii="Times New Roman" w:hAnsi="Times New Roman" w:cs="Times New Roman"/>
          <w:sz w:val="24"/>
          <w:szCs w:val="24"/>
        </w:rPr>
        <w:t>PedvaxHib</w:t>
      </w:r>
      <w:proofErr w:type="spellEnd"/>
      <w:r w:rsidRPr="00813531">
        <w:rPr>
          <w:rFonts w:ascii="Times New Roman" w:hAnsi="Times New Roman" w:cs="Times New Roman"/>
          <w:sz w:val="24"/>
          <w:szCs w:val="24"/>
        </w:rPr>
        <w:t xml:space="preserve"> or COMVAX, or ≥3 doses of other Hib vaccines. </w:t>
      </w:r>
    </w:p>
    <w:p w14:paraId="25CD40C2" w14:textId="075617BA"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c</w:t>
      </w:r>
      <w:r w:rsidRPr="00813531">
        <w:rPr>
          <w:rFonts w:ascii="Times New Roman" w:hAnsi="Times New Roman" w:cs="Times New Roman"/>
          <w:sz w:val="24"/>
          <w:szCs w:val="24"/>
        </w:rPr>
        <w:t xml:space="preserve"> ≥3 doses of </w:t>
      </w:r>
      <w:proofErr w:type="spellStart"/>
      <w:r w:rsidRPr="00813531">
        <w:rPr>
          <w:rFonts w:ascii="Times New Roman" w:hAnsi="Times New Roman" w:cs="Times New Roman"/>
          <w:sz w:val="24"/>
          <w:szCs w:val="24"/>
        </w:rPr>
        <w:t>PedvaxHib</w:t>
      </w:r>
      <w:proofErr w:type="spellEnd"/>
      <w:r w:rsidRPr="00813531">
        <w:rPr>
          <w:rFonts w:ascii="Times New Roman" w:hAnsi="Times New Roman" w:cs="Times New Roman"/>
          <w:sz w:val="24"/>
          <w:szCs w:val="24"/>
        </w:rPr>
        <w:t xml:space="preserve"> or COMVAX, or ≥4 doses of other Hib vaccines.</w:t>
      </w:r>
    </w:p>
    <w:p w14:paraId="4E3A2054"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d</w:t>
      </w:r>
      <w:r w:rsidRPr="00813531">
        <w:rPr>
          <w:rFonts w:ascii="Times New Roman" w:hAnsi="Times New Roman" w:cs="Times New Roman"/>
          <w:sz w:val="24"/>
          <w:szCs w:val="24"/>
        </w:rPr>
        <w:t xml:space="preserve"> Not assessed using MarketScan CCAE data because the birth dose of HepB was largely missing.</w:t>
      </w:r>
    </w:p>
    <w:p w14:paraId="26F705CB"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e</w:t>
      </w:r>
      <w:r w:rsidRPr="00813531">
        <w:rPr>
          <w:rFonts w:ascii="Times New Roman" w:hAnsi="Times New Roman" w:cs="Times New Roman"/>
          <w:sz w:val="24"/>
          <w:szCs w:val="24"/>
        </w:rPr>
        <w:t xml:space="preserve"> ≥2 doses of Rotarix monovalent rotavirus vaccine or ≥3 doses of RotaTeq pentavalent rotavirus vaccine, received by age 8 months in the NIS-Child and MarketScan CCAE data.</w:t>
      </w:r>
    </w:p>
    <w:p w14:paraId="6DA5F6F7"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f</w:t>
      </w:r>
      <w:r w:rsidRPr="00813531">
        <w:rPr>
          <w:rFonts w:ascii="Times New Roman" w:hAnsi="Times New Roman" w:cs="Times New Roman"/>
          <w:sz w:val="24"/>
          <w:szCs w:val="24"/>
        </w:rPr>
        <w:t xml:space="preserve"> Might be received over two influenza seasons. In NIS-Child and MarketScan CCAE data doses must be at least 24 days apart.</w:t>
      </w:r>
    </w:p>
    <w:p w14:paraId="130040BE" w14:textId="77777777" w:rsidR="00DF71C1" w:rsidRPr="00813531" w:rsidRDefault="00DF71C1" w:rsidP="00DF71C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g</w:t>
      </w:r>
      <w:r w:rsidRPr="00813531">
        <w:rPr>
          <w:rFonts w:ascii="Times New Roman" w:hAnsi="Times New Roman" w:cs="Times New Roman"/>
          <w:sz w:val="24"/>
          <w:szCs w:val="24"/>
        </w:rPr>
        <w:t xml:space="preserve"> Children receiving ≥1 dose of HepB were counted as receiving vaccinations.</w:t>
      </w:r>
    </w:p>
    <w:p w14:paraId="0BC078CA" w14:textId="77777777" w:rsidR="00DF71C1" w:rsidRPr="00813531" w:rsidRDefault="00DF71C1" w:rsidP="00DF71C1">
      <w:pPr>
        <w:spacing w:after="0" w:line="240" w:lineRule="auto"/>
        <w:rPr>
          <w:rFonts w:ascii="Times New Roman" w:hAnsi="Times New Roman" w:cs="Times New Roman"/>
          <w:sz w:val="24"/>
          <w:szCs w:val="24"/>
        </w:rPr>
      </w:pPr>
    </w:p>
    <w:p w14:paraId="02E13672" w14:textId="77777777" w:rsidR="00DF71C1" w:rsidRPr="00813531" w:rsidRDefault="00DF71C1" w:rsidP="005707DA">
      <w:pPr>
        <w:spacing w:after="0" w:line="240" w:lineRule="auto"/>
        <w:rPr>
          <w:rFonts w:ascii="Times New Roman" w:hAnsi="Times New Roman" w:cs="Times New Roman"/>
          <w:sz w:val="24"/>
          <w:szCs w:val="24"/>
        </w:rPr>
      </w:pPr>
    </w:p>
    <w:p w14:paraId="3B9A104D" w14:textId="2070220E" w:rsidR="00512B76" w:rsidRPr="00813531" w:rsidRDefault="00512B76" w:rsidP="005707DA">
      <w:pPr>
        <w:spacing w:after="0" w:line="240" w:lineRule="auto"/>
        <w:rPr>
          <w:rFonts w:ascii="Times New Roman" w:hAnsi="Times New Roman" w:cs="Times New Roman"/>
          <w:sz w:val="24"/>
          <w:szCs w:val="24"/>
        </w:rPr>
      </w:pPr>
    </w:p>
    <w:p w14:paraId="33213B96" w14:textId="77777777" w:rsidR="00DF71C1" w:rsidRPr="00813531" w:rsidRDefault="00DF71C1" w:rsidP="004116A2">
      <w:pPr>
        <w:spacing w:after="0" w:line="480" w:lineRule="auto"/>
        <w:rPr>
          <w:rFonts w:ascii="Times New Roman" w:hAnsi="Times New Roman" w:cs="Times New Roman"/>
          <w:sz w:val="24"/>
          <w:szCs w:val="24"/>
        </w:rPr>
      </w:pPr>
    </w:p>
    <w:p w14:paraId="580C90A8" w14:textId="77777777" w:rsidR="009112D3" w:rsidRPr="00813531" w:rsidRDefault="009112D3" w:rsidP="004116A2">
      <w:pPr>
        <w:spacing w:after="0" w:line="480" w:lineRule="auto"/>
        <w:rPr>
          <w:rFonts w:ascii="Times New Roman" w:hAnsi="Times New Roman" w:cs="Times New Roman"/>
          <w:sz w:val="24"/>
          <w:szCs w:val="24"/>
        </w:rPr>
      </w:pPr>
    </w:p>
    <w:p w14:paraId="4E9BAE48" w14:textId="3667D8BC" w:rsidR="00D4171A" w:rsidRPr="00813531" w:rsidRDefault="004F144B" w:rsidP="004116A2">
      <w:pPr>
        <w:spacing w:after="0" w:line="480" w:lineRule="auto"/>
        <w:rPr>
          <w:rFonts w:ascii="Times New Roman" w:hAnsi="Times New Roman" w:cs="Times New Roman"/>
          <w:sz w:val="24"/>
          <w:szCs w:val="24"/>
        </w:rPr>
      </w:pPr>
      <w:r w:rsidRPr="00813531">
        <w:rPr>
          <w:rFonts w:ascii="Times New Roman" w:hAnsi="Times New Roman" w:cs="Times New Roman"/>
          <w:sz w:val="24"/>
          <w:szCs w:val="24"/>
        </w:rPr>
        <w:lastRenderedPageBreak/>
        <w:t xml:space="preserve">A </w:t>
      </w:r>
      <w:r w:rsidR="004116A2" w:rsidRPr="00813531">
        <w:rPr>
          <w:rFonts w:ascii="Times New Roman" w:hAnsi="Times New Roman" w:cs="Times New Roman"/>
          <w:sz w:val="24"/>
          <w:szCs w:val="24"/>
        </w:rPr>
        <w:t xml:space="preserve">MarketScan </w:t>
      </w:r>
      <w:r w:rsidR="00D15747" w:rsidRPr="00813531">
        <w:rPr>
          <w:rFonts w:ascii="Times New Roman" w:hAnsi="Times New Roman" w:cs="Times New Roman"/>
          <w:sz w:val="24"/>
          <w:szCs w:val="24"/>
        </w:rPr>
        <w:t>CCAE Data</w:t>
      </w:r>
      <w:r w:rsidR="004116A2" w:rsidRPr="00813531">
        <w:rPr>
          <w:rFonts w:ascii="Times New Roman" w:hAnsi="Times New Roman" w:cs="Times New Roman"/>
          <w:sz w:val="24"/>
          <w:szCs w:val="24"/>
        </w:rPr>
        <w:t xml:space="preserve"> </w:t>
      </w:r>
      <w:r w:rsidR="00D15747" w:rsidRPr="00813531">
        <w:rPr>
          <w:rFonts w:ascii="Times New Roman" w:hAnsi="Times New Roman" w:cs="Times New Roman"/>
          <w:sz w:val="24"/>
          <w:szCs w:val="24"/>
        </w:rPr>
        <w:t>I</w:t>
      </w:r>
      <w:r w:rsidR="004116A2" w:rsidRPr="00813531">
        <w:rPr>
          <w:rFonts w:ascii="Times New Roman" w:hAnsi="Times New Roman" w:cs="Times New Roman"/>
          <w:sz w:val="24"/>
          <w:szCs w:val="24"/>
        </w:rPr>
        <w:t>nclusion/</w:t>
      </w:r>
      <w:r w:rsidR="00D15747" w:rsidRPr="00813531">
        <w:rPr>
          <w:rFonts w:ascii="Times New Roman" w:hAnsi="Times New Roman" w:cs="Times New Roman"/>
          <w:sz w:val="24"/>
          <w:szCs w:val="24"/>
        </w:rPr>
        <w:t>E</w:t>
      </w:r>
      <w:r w:rsidR="004116A2" w:rsidRPr="00813531">
        <w:rPr>
          <w:rFonts w:ascii="Times New Roman" w:hAnsi="Times New Roman" w:cs="Times New Roman"/>
          <w:sz w:val="24"/>
          <w:szCs w:val="24"/>
        </w:rPr>
        <w:t xml:space="preserve">xclusion </w:t>
      </w:r>
      <w:r w:rsidR="00D15747" w:rsidRPr="00813531">
        <w:rPr>
          <w:rFonts w:ascii="Times New Roman" w:hAnsi="Times New Roman" w:cs="Times New Roman"/>
          <w:sz w:val="24"/>
          <w:szCs w:val="24"/>
        </w:rPr>
        <w:t>C</w:t>
      </w:r>
      <w:r w:rsidR="004116A2" w:rsidRPr="00813531">
        <w:rPr>
          <w:rFonts w:ascii="Times New Roman" w:hAnsi="Times New Roman" w:cs="Times New Roman"/>
          <w:sz w:val="24"/>
          <w:szCs w:val="24"/>
        </w:rPr>
        <w:t xml:space="preserve">riteria </w:t>
      </w:r>
      <w:r w:rsidR="005A339D" w:rsidRPr="00813531">
        <w:rPr>
          <w:rFonts w:ascii="Times New Roman" w:hAnsi="Times New Roman" w:cs="Times New Roman"/>
          <w:sz w:val="24"/>
          <w:szCs w:val="24"/>
        </w:rPr>
        <w:t>and Sample Characteristics</w:t>
      </w:r>
    </w:p>
    <w:p w14:paraId="311F4362" w14:textId="77777777" w:rsidR="000264BF" w:rsidRDefault="000264BF" w:rsidP="004116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DE9661A" w14:textId="2A045F86" w:rsidR="00D4171A" w:rsidRPr="00813531" w:rsidRDefault="000264BF" w:rsidP="004116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116A2" w:rsidRPr="00813531">
        <w:rPr>
          <w:rFonts w:ascii="Times New Roman" w:hAnsi="Times New Roman" w:cs="Times New Roman"/>
          <w:sz w:val="24"/>
          <w:szCs w:val="24"/>
        </w:rPr>
        <w:t xml:space="preserve">Because birthdate information is not available in MarketScan data, </w:t>
      </w:r>
      <w:r w:rsidR="001710BF" w:rsidRPr="00813531">
        <w:rPr>
          <w:rFonts w:ascii="Times New Roman" w:hAnsi="Times New Roman" w:cs="Times New Roman"/>
          <w:sz w:val="24"/>
          <w:szCs w:val="24"/>
        </w:rPr>
        <w:t>t</w:t>
      </w:r>
      <w:r w:rsidR="004116A2" w:rsidRPr="00813531">
        <w:rPr>
          <w:rFonts w:ascii="Times New Roman" w:hAnsi="Times New Roman" w:cs="Times New Roman"/>
          <w:sz w:val="24"/>
          <w:szCs w:val="24"/>
        </w:rPr>
        <w:t>he earliest service date related to newborns</w:t>
      </w:r>
      <w:r w:rsidR="001710BF" w:rsidRPr="00813531">
        <w:rPr>
          <w:rFonts w:ascii="Times New Roman" w:hAnsi="Times New Roman" w:cs="Times New Roman"/>
          <w:sz w:val="24"/>
          <w:szCs w:val="24"/>
        </w:rPr>
        <w:t xml:space="preserve"> was used</w:t>
      </w:r>
      <w:r w:rsidR="004116A2" w:rsidRPr="00813531">
        <w:rPr>
          <w:rFonts w:ascii="Times New Roman" w:hAnsi="Times New Roman" w:cs="Times New Roman"/>
          <w:sz w:val="24"/>
          <w:szCs w:val="24"/>
        </w:rPr>
        <w:t xml:space="preserve">, identified using major diagnostic category (15 – Newborn), as a proxy for birthdate. </w:t>
      </w:r>
      <w:r w:rsidR="00D4171A" w:rsidRPr="00813531">
        <w:rPr>
          <w:rFonts w:ascii="Times New Roman" w:hAnsi="Times New Roman" w:cs="Times New Roman"/>
          <w:sz w:val="24"/>
          <w:szCs w:val="24"/>
        </w:rPr>
        <w:t>The study</w:t>
      </w:r>
      <w:r w:rsidR="004116A2" w:rsidRPr="00813531">
        <w:rPr>
          <w:rFonts w:ascii="Times New Roman" w:hAnsi="Times New Roman" w:cs="Times New Roman"/>
          <w:sz w:val="24"/>
          <w:szCs w:val="24"/>
        </w:rPr>
        <w:t xml:space="preserve"> sequentially excluded children who had a missing value for newborn service date (</w:t>
      </w:r>
      <w:r w:rsidR="004116A2" w:rsidRPr="00813531">
        <w:rPr>
          <w:rFonts w:ascii="Times New Roman" w:hAnsi="Times New Roman" w:cs="Times New Roman"/>
          <w:i/>
          <w:iCs/>
          <w:sz w:val="24"/>
          <w:szCs w:val="24"/>
        </w:rPr>
        <w:t>n</w:t>
      </w:r>
      <w:r w:rsidR="004116A2" w:rsidRPr="00813531">
        <w:rPr>
          <w:rFonts w:ascii="Times New Roman" w:hAnsi="Times New Roman" w:cs="Times New Roman"/>
          <w:sz w:val="24"/>
          <w:szCs w:val="24"/>
        </w:rPr>
        <w:t xml:space="preserve"> = 5,425) or place of birth (</w:t>
      </w:r>
      <w:r w:rsidR="004116A2" w:rsidRPr="00813531">
        <w:rPr>
          <w:rFonts w:ascii="Times New Roman" w:hAnsi="Times New Roman" w:cs="Times New Roman"/>
          <w:i/>
          <w:iCs/>
          <w:sz w:val="24"/>
          <w:szCs w:val="24"/>
        </w:rPr>
        <w:t>n</w:t>
      </w:r>
      <w:r w:rsidR="004116A2" w:rsidRPr="00813531">
        <w:rPr>
          <w:rFonts w:ascii="Times New Roman" w:hAnsi="Times New Roman" w:cs="Times New Roman"/>
          <w:sz w:val="24"/>
          <w:szCs w:val="24"/>
        </w:rPr>
        <w:t xml:space="preserve"> = 2,452</w:t>
      </w:r>
      <w:proofErr w:type="gramStart"/>
      <w:r w:rsidR="004116A2" w:rsidRPr="00813531">
        <w:rPr>
          <w:rFonts w:ascii="Times New Roman" w:hAnsi="Times New Roman" w:cs="Times New Roman"/>
          <w:sz w:val="24"/>
          <w:szCs w:val="24"/>
        </w:rPr>
        <w:t>), or</w:t>
      </w:r>
      <w:proofErr w:type="gramEnd"/>
      <w:r w:rsidR="004116A2" w:rsidRPr="00813531">
        <w:rPr>
          <w:rFonts w:ascii="Times New Roman" w:hAnsi="Times New Roman" w:cs="Times New Roman"/>
          <w:sz w:val="24"/>
          <w:szCs w:val="24"/>
        </w:rPr>
        <w:t xml:space="preserve"> were not continuously enrolled in the data from birth through age 24 months (</w:t>
      </w:r>
      <w:r w:rsidR="004116A2" w:rsidRPr="00813531">
        <w:rPr>
          <w:rFonts w:ascii="Times New Roman" w:hAnsi="Times New Roman" w:cs="Times New Roman"/>
          <w:i/>
          <w:iCs/>
          <w:sz w:val="24"/>
          <w:szCs w:val="24"/>
        </w:rPr>
        <w:t>n</w:t>
      </w:r>
      <w:r w:rsidR="004116A2" w:rsidRPr="00813531">
        <w:rPr>
          <w:rFonts w:ascii="Times New Roman" w:hAnsi="Times New Roman" w:cs="Times New Roman"/>
          <w:sz w:val="24"/>
          <w:szCs w:val="24"/>
        </w:rPr>
        <w:t xml:space="preserve"> = 187,594). </w:t>
      </w:r>
      <w:r w:rsidR="00D4171A" w:rsidRPr="00813531">
        <w:rPr>
          <w:rFonts w:ascii="Times New Roman" w:hAnsi="Times New Roman" w:cs="Times New Roman"/>
          <w:sz w:val="24"/>
          <w:szCs w:val="24"/>
        </w:rPr>
        <w:t>C</w:t>
      </w:r>
      <w:r w:rsidR="004116A2" w:rsidRPr="00813531">
        <w:rPr>
          <w:rFonts w:ascii="Times New Roman" w:hAnsi="Times New Roman" w:cs="Times New Roman"/>
          <w:sz w:val="24"/>
          <w:szCs w:val="24"/>
        </w:rPr>
        <w:t>hildren who did not have any outpatient visits by age 12 months (</w:t>
      </w:r>
      <w:r w:rsidR="004116A2" w:rsidRPr="00813531">
        <w:rPr>
          <w:rFonts w:ascii="Times New Roman" w:hAnsi="Times New Roman" w:cs="Times New Roman"/>
          <w:i/>
          <w:iCs/>
          <w:sz w:val="24"/>
          <w:szCs w:val="24"/>
        </w:rPr>
        <w:t>n</w:t>
      </w:r>
      <w:r w:rsidR="004116A2" w:rsidRPr="00813531">
        <w:rPr>
          <w:rFonts w:ascii="Times New Roman" w:hAnsi="Times New Roman" w:cs="Times New Roman"/>
          <w:sz w:val="24"/>
          <w:szCs w:val="24"/>
        </w:rPr>
        <w:t xml:space="preserve"> = 123)</w:t>
      </w:r>
      <w:r w:rsidR="00D4171A" w:rsidRPr="00813531">
        <w:rPr>
          <w:rFonts w:ascii="Times New Roman" w:hAnsi="Times New Roman" w:cs="Times New Roman"/>
          <w:sz w:val="24"/>
          <w:szCs w:val="24"/>
        </w:rPr>
        <w:t xml:space="preserve"> were also excluded</w:t>
      </w:r>
      <w:r w:rsidR="004116A2" w:rsidRPr="00813531">
        <w:rPr>
          <w:rFonts w:ascii="Times New Roman" w:hAnsi="Times New Roman" w:cs="Times New Roman"/>
          <w:sz w:val="24"/>
          <w:szCs w:val="24"/>
        </w:rPr>
        <w:t xml:space="preserve"> because they were likely to be covered by insurance plans not included in the data. </w:t>
      </w:r>
      <w:r w:rsidR="00D4171A" w:rsidRPr="00813531">
        <w:rPr>
          <w:rFonts w:ascii="Times New Roman" w:hAnsi="Times New Roman" w:cs="Times New Roman"/>
          <w:sz w:val="24"/>
          <w:szCs w:val="24"/>
        </w:rPr>
        <w:t>T</w:t>
      </w:r>
      <w:r w:rsidR="004116A2" w:rsidRPr="00813531">
        <w:rPr>
          <w:rFonts w:ascii="Times New Roman" w:hAnsi="Times New Roman" w:cs="Times New Roman"/>
          <w:sz w:val="24"/>
          <w:szCs w:val="24"/>
        </w:rPr>
        <w:t xml:space="preserve">he state of Hawaii </w:t>
      </w:r>
      <w:r w:rsidR="00D4171A" w:rsidRPr="00813531">
        <w:rPr>
          <w:rFonts w:ascii="Times New Roman" w:hAnsi="Times New Roman" w:cs="Times New Roman"/>
          <w:sz w:val="24"/>
          <w:szCs w:val="24"/>
        </w:rPr>
        <w:t xml:space="preserve">was excluded </w:t>
      </w:r>
      <w:r w:rsidR="004116A2" w:rsidRPr="00813531">
        <w:rPr>
          <w:rFonts w:ascii="Times New Roman" w:hAnsi="Times New Roman" w:cs="Times New Roman"/>
          <w:sz w:val="24"/>
          <w:szCs w:val="24"/>
        </w:rPr>
        <w:t>due to the small number of enrollees (</w:t>
      </w:r>
      <w:r w:rsidR="004116A2" w:rsidRPr="00813531">
        <w:rPr>
          <w:rFonts w:ascii="Times New Roman" w:hAnsi="Times New Roman" w:cs="Times New Roman"/>
          <w:i/>
          <w:iCs/>
          <w:sz w:val="24"/>
          <w:szCs w:val="24"/>
        </w:rPr>
        <w:t>n</w:t>
      </w:r>
      <w:r w:rsidR="004116A2" w:rsidRPr="00813531">
        <w:rPr>
          <w:rFonts w:ascii="Times New Roman" w:hAnsi="Times New Roman" w:cs="Times New Roman"/>
          <w:sz w:val="24"/>
          <w:szCs w:val="24"/>
        </w:rPr>
        <w:t xml:space="preserve"> = 3).</w:t>
      </w:r>
      <w:r w:rsidR="005A339D" w:rsidRPr="00813531">
        <w:rPr>
          <w:rFonts w:ascii="Times New Roman" w:hAnsi="Times New Roman" w:cs="Times New Roman"/>
          <w:sz w:val="24"/>
          <w:szCs w:val="24"/>
        </w:rPr>
        <w:t xml:space="preserve"> </w:t>
      </w:r>
      <w:r w:rsidR="00BB1B35" w:rsidRPr="00813531">
        <w:rPr>
          <w:rFonts w:ascii="Times New Roman" w:hAnsi="Times New Roman" w:cs="Times New Roman"/>
          <w:sz w:val="24"/>
          <w:szCs w:val="24"/>
        </w:rPr>
        <w:t xml:space="preserve">Appendix Table </w:t>
      </w:r>
      <w:r w:rsidR="009112D3" w:rsidRPr="00813531">
        <w:rPr>
          <w:rFonts w:ascii="Times New Roman" w:hAnsi="Times New Roman" w:cs="Times New Roman"/>
          <w:sz w:val="24"/>
          <w:szCs w:val="24"/>
        </w:rPr>
        <w:t>2</w:t>
      </w:r>
      <w:r w:rsidR="005A339D" w:rsidRPr="00813531">
        <w:rPr>
          <w:rFonts w:ascii="Times New Roman" w:hAnsi="Times New Roman" w:cs="Times New Roman"/>
          <w:sz w:val="24"/>
          <w:szCs w:val="24"/>
        </w:rPr>
        <w:t xml:space="preserve"> below summarizes </w:t>
      </w:r>
      <w:r w:rsidR="009D67AE">
        <w:rPr>
          <w:rFonts w:ascii="Times New Roman" w:hAnsi="Times New Roman" w:cs="Times New Roman"/>
          <w:sz w:val="24"/>
          <w:szCs w:val="24"/>
        </w:rPr>
        <w:t xml:space="preserve">some </w:t>
      </w:r>
      <w:r w:rsidR="005A339D" w:rsidRPr="00813531">
        <w:rPr>
          <w:rFonts w:ascii="Times New Roman" w:hAnsi="Times New Roman" w:cs="Times New Roman"/>
          <w:sz w:val="24"/>
          <w:szCs w:val="24"/>
        </w:rPr>
        <w:t>characteristics of the included children.</w:t>
      </w:r>
    </w:p>
    <w:p w14:paraId="0B795C4D" w14:textId="728D0214" w:rsidR="00BB1B35" w:rsidRPr="00813531" w:rsidRDefault="00BB1B35" w:rsidP="004116A2">
      <w:pPr>
        <w:spacing w:after="0" w:line="480" w:lineRule="auto"/>
        <w:rPr>
          <w:rFonts w:ascii="Times New Roman" w:hAnsi="Times New Roman" w:cs="Times New Roman"/>
          <w:sz w:val="24"/>
          <w:szCs w:val="24"/>
        </w:rPr>
      </w:pPr>
      <w:r w:rsidRPr="00813531">
        <w:rPr>
          <w:rFonts w:ascii="Times New Roman" w:hAnsi="Times New Roman" w:cs="Times New Roman"/>
          <w:sz w:val="24"/>
          <w:szCs w:val="24"/>
        </w:rPr>
        <w:t xml:space="preserve">        Hawaii</w:t>
      </w:r>
      <w:r w:rsidR="00D4171A" w:rsidRPr="00813531">
        <w:rPr>
          <w:rFonts w:ascii="Times New Roman" w:hAnsi="Times New Roman" w:cs="Times New Roman"/>
          <w:sz w:val="24"/>
          <w:szCs w:val="24"/>
        </w:rPr>
        <w:t xml:space="preserve"> was excluded</w:t>
      </w:r>
      <w:r w:rsidRPr="00813531">
        <w:rPr>
          <w:rFonts w:ascii="Times New Roman" w:hAnsi="Times New Roman" w:cs="Times New Roman"/>
          <w:sz w:val="24"/>
          <w:szCs w:val="24"/>
        </w:rPr>
        <w:t xml:space="preserve"> to avoid giving the audience the impression that MarketScan</w:t>
      </w:r>
      <w:r w:rsidR="009E7E41" w:rsidRPr="00813531">
        <w:rPr>
          <w:rFonts w:ascii="Times New Roman" w:hAnsi="Times New Roman" w:cs="Times New Roman"/>
          <w:sz w:val="24"/>
          <w:szCs w:val="24"/>
        </w:rPr>
        <w:t xml:space="preserve"> CCAE</w:t>
      </w:r>
      <w:r w:rsidRPr="00813531">
        <w:rPr>
          <w:rFonts w:ascii="Times New Roman" w:hAnsi="Times New Roman" w:cs="Times New Roman"/>
          <w:sz w:val="24"/>
          <w:szCs w:val="24"/>
        </w:rPr>
        <w:t xml:space="preserve"> data </w:t>
      </w:r>
      <w:r w:rsidR="009D67AE">
        <w:rPr>
          <w:rFonts w:ascii="Times New Roman" w:hAnsi="Times New Roman" w:cs="Times New Roman"/>
          <w:sz w:val="24"/>
          <w:szCs w:val="24"/>
        </w:rPr>
        <w:t xml:space="preserve">were </w:t>
      </w:r>
      <w:r w:rsidRPr="00813531">
        <w:rPr>
          <w:rFonts w:ascii="Times New Roman" w:hAnsi="Times New Roman" w:cs="Times New Roman"/>
          <w:sz w:val="24"/>
          <w:szCs w:val="24"/>
        </w:rPr>
        <w:t xml:space="preserve">meaningfully distributed across all 50 states. Moreover, among three children from Hawaii, two had missing information </w:t>
      </w:r>
      <w:r w:rsidR="009D67AE">
        <w:rPr>
          <w:rFonts w:ascii="Times New Roman" w:hAnsi="Times New Roman" w:cs="Times New Roman"/>
          <w:sz w:val="24"/>
          <w:szCs w:val="24"/>
        </w:rPr>
        <w:t>on</w:t>
      </w:r>
      <w:r w:rsidRPr="00813531">
        <w:rPr>
          <w:rFonts w:ascii="Times New Roman" w:hAnsi="Times New Roman" w:cs="Times New Roman"/>
          <w:sz w:val="24"/>
          <w:szCs w:val="24"/>
        </w:rPr>
        <w:t xml:space="preserve"> vaccine product</w:t>
      </w:r>
      <w:r w:rsidR="009D67AE">
        <w:rPr>
          <w:rFonts w:ascii="Times New Roman" w:hAnsi="Times New Roman" w:cs="Times New Roman"/>
          <w:sz w:val="24"/>
          <w:szCs w:val="24"/>
        </w:rPr>
        <w:t>s</w:t>
      </w:r>
      <w:r w:rsidRPr="00813531">
        <w:rPr>
          <w:rFonts w:ascii="Times New Roman" w:hAnsi="Times New Roman" w:cs="Times New Roman"/>
          <w:sz w:val="24"/>
          <w:szCs w:val="24"/>
        </w:rPr>
        <w:t>. Imputing vaccination information for them would not make much sense.</w:t>
      </w:r>
      <w:r w:rsidR="00FE73AF" w:rsidRPr="00813531">
        <w:rPr>
          <w:rFonts w:ascii="Times New Roman" w:hAnsi="Times New Roman" w:cs="Times New Roman"/>
          <w:sz w:val="24"/>
          <w:szCs w:val="24"/>
        </w:rPr>
        <w:t xml:space="preserve"> Nevertheless, due to the small sample size, </w:t>
      </w:r>
      <w:r w:rsidR="00D4171A" w:rsidRPr="00813531">
        <w:rPr>
          <w:rFonts w:ascii="Times New Roman" w:hAnsi="Times New Roman" w:cs="Times New Roman"/>
          <w:sz w:val="24"/>
          <w:szCs w:val="24"/>
        </w:rPr>
        <w:t xml:space="preserve">including Hawaii would lead to very similar vaccination coverage estimates </w:t>
      </w:r>
      <w:r w:rsidR="00FE73AF" w:rsidRPr="00813531">
        <w:rPr>
          <w:rFonts w:ascii="Times New Roman" w:hAnsi="Times New Roman" w:cs="Times New Roman"/>
          <w:sz w:val="24"/>
          <w:szCs w:val="24"/>
        </w:rPr>
        <w:t xml:space="preserve">(results not shown). </w:t>
      </w:r>
    </w:p>
    <w:p w14:paraId="20B16ADD" w14:textId="77777777" w:rsidR="009608AE" w:rsidRPr="00813531" w:rsidRDefault="009608AE" w:rsidP="005A339D">
      <w:pPr>
        <w:spacing w:after="0"/>
        <w:rPr>
          <w:rFonts w:ascii="Times New Roman" w:hAnsi="Times New Roman" w:cs="Times New Roman"/>
          <w:sz w:val="24"/>
          <w:szCs w:val="24"/>
        </w:rPr>
      </w:pPr>
    </w:p>
    <w:p w14:paraId="05042A46" w14:textId="77777777" w:rsidR="009608AE" w:rsidRPr="00813531" w:rsidRDefault="009608AE" w:rsidP="005A339D">
      <w:pPr>
        <w:spacing w:after="0"/>
        <w:rPr>
          <w:rFonts w:ascii="Times New Roman" w:hAnsi="Times New Roman" w:cs="Times New Roman"/>
          <w:sz w:val="24"/>
          <w:szCs w:val="24"/>
        </w:rPr>
      </w:pPr>
    </w:p>
    <w:p w14:paraId="3CDAC1C4" w14:textId="77777777" w:rsidR="009608AE" w:rsidRPr="00813531" w:rsidRDefault="009608AE" w:rsidP="005A339D">
      <w:pPr>
        <w:spacing w:after="0"/>
        <w:rPr>
          <w:rFonts w:ascii="Times New Roman" w:hAnsi="Times New Roman" w:cs="Times New Roman"/>
          <w:sz w:val="24"/>
          <w:szCs w:val="24"/>
        </w:rPr>
      </w:pPr>
    </w:p>
    <w:p w14:paraId="022E574C" w14:textId="77777777" w:rsidR="009608AE" w:rsidRPr="00813531" w:rsidRDefault="009608AE" w:rsidP="005A339D">
      <w:pPr>
        <w:spacing w:after="0"/>
        <w:rPr>
          <w:rFonts w:ascii="Times New Roman" w:hAnsi="Times New Roman" w:cs="Times New Roman"/>
          <w:sz w:val="24"/>
          <w:szCs w:val="24"/>
        </w:rPr>
      </w:pPr>
    </w:p>
    <w:p w14:paraId="5B5F0D19" w14:textId="77777777" w:rsidR="009608AE" w:rsidRPr="00813531" w:rsidRDefault="009608AE" w:rsidP="005A339D">
      <w:pPr>
        <w:spacing w:after="0"/>
        <w:rPr>
          <w:rFonts w:ascii="Times New Roman" w:hAnsi="Times New Roman" w:cs="Times New Roman"/>
          <w:sz w:val="24"/>
          <w:szCs w:val="24"/>
        </w:rPr>
      </w:pPr>
    </w:p>
    <w:p w14:paraId="049435D1" w14:textId="77777777" w:rsidR="009608AE" w:rsidRPr="00813531" w:rsidRDefault="009608AE" w:rsidP="005A339D">
      <w:pPr>
        <w:spacing w:after="0"/>
        <w:rPr>
          <w:rFonts w:ascii="Times New Roman" w:hAnsi="Times New Roman" w:cs="Times New Roman"/>
          <w:sz w:val="24"/>
          <w:szCs w:val="24"/>
        </w:rPr>
      </w:pPr>
    </w:p>
    <w:p w14:paraId="0E852F8E" w14:textId="77777777" w:rsidR="009608AE" w:rsidRPr="00813531" w:rsidRDefault="009608AE" w:rsidP="005A339D">
      <w:pPr>
        <w:spacing w:after="0"/>
        <w:rPr>
          <w:rFonts w:ascii="Times New Roman" w:hAnsi="Times New Roman" w:cs="Times New Roman"/>
          <w:sz w:val="24"/>
          <w:szCs w:val="24"/>
        </w:rPr>
      </w:pPr>
    </w:p>
    <w:p w14:paraId="4CA670B8" w14:textId="77777777" w:rsidR="009608AE" w:rsidRPr="00813531" w:rsidRDefault="009608AE" w:rsidP="005A339D">
      <w:pPr>
        <w:spacing w:after="0"/>
        <w:rPr>
          <w:rFonts w:ascii="Times New Roman" w:hAnsi="Times New Roman" w:cs="Times New Roman"/>
          <w:sz w:val="24"/>
          <w:szCs w:val="24"/>
        </w:rPr>
      </w:pPr>
    </w:p>
    <w:p w14:paraId="165C2CD9" w14:textId="77777777" w:rsidR="009608AE" w:rsidRPr="00813531" w:rsidRDefault="009608AE" w:rsidP="005A339D">
      <w:pPr>
        <w:spacing w:after="0"/>
        <w:rPr>
          <w:rFonts w:ascii="Times New Roman" w:hAnsi="Times New Roman" w:cs="Times New Roman"/>
          <w:sz w:val="24"/>
          <w:szCs w:val="24"/>
        </w:rPr>
      </w:pPr>
    </w:p>
    <w:p w14:paraId="1F463129" w14:textId="77777777" w:rsidR="009608AE" w:rsidRPr="00813531" w:rsidRDefault="009608AE" w:rsidP="005A339D">
      <w:pPr>
        <w:spacing w:after="0"/>
        <w:rPr>
          <w:rFonts w:ascii="Times New Roman" w:hAnsi="Times New Roman" w:cs="Times New Roman"/>
          <w:sz w:val="24"/>
          <w:szCs w:val="24"/>
        </w:rPr>
      </w:pPr>
    </w:p>
    <w:p w14:paraId="2C1661A4" w14:textId="77777777" w:rsidR="009608AE" w:rsidRPr="00813531" w:rsidRDefault="009608AE" w:rsidP="005A339D">
      <w:pPr>
        <w:spacing w:after="0"/>
        <w:rPr>
          <w:rFonts w:ascii="Times New Roman" w:hAnsi="Times New Roman" w:cs="Times New Roman"/>
          <w:sz w:val="24"/>
          <w:szCs w:val="24"/>
        </w:rPr>
      </w:pPr>
    </w:p>
    <w:p w14:paraId="083DBA9B" w14:textId="77777777" w:rsidR="009608AE" w:rsidRPr="00813531" w:rsidRDefault="009608AE" w:rsidP="005A339D">
      <w:pPr>
        <w:spacing w:after="0"/>
        <w:rPr>
          <w:rFonts w:ascii="Times New Roman" w:hAnsi="Times New Roman" w:cs="Times New Roman"/>
          <w:sz w:val="24"/>
          <w:szCs w:val="24"/>
        </w:rPr>
      </w:pPr>
    </w:p>
    <w:p w14:paraId="1F5CBA9B" w14:textId="77777777" w:rsidR="009608AE" w:rsidRPr="00813531" w:rsidRDefault="009608AE" w:rsidP="005A339D">
      <w:pPr>
        <w:spacing w:after="0"/>
        <w:rPr>
          <w:rFonts w:ascii="Times New Roman" w:hAnsi="Times New Roman" w:cs="Times New Roman"/>
          <w:sz w:val="24"/>
          <w:szCs w:val="24"/>
        </w:rPr>
      </w:pPr>
    </w:p>
    <w:p w14:paraId="286089DD" w14:textId="77777777" w:rsidR="009608AE" w:rsidRPr="00813531" w:rsidRDefault="009608AE" w:rsidP="005A339D">
      <w:pPr>
        <w:spacing w:after="0"/>
        <w:rPr>
          <w:rFonts w:ascii="Times New Roman" w:hAnsi="Times New Roman" w:cs="Times New Roman"/>
          <w:sz w:val="24"/>
          <w:szCs w:val="24"/>
        </w:rPr>
      </w:pPr>
    </w:p>
    <w:p w14:paraId="7C8291EF" w14:textId="77777777" w:rsidR="009608AE" w:rsidRPr="00813531" w:rsidRDefault="009608AE" w:rsidP="005A339D">
      <w:pPr>
        <w:spacing w:after="0"/>
        <w:rPr>
          <w:rFonts w:ascii="Times New Roman" w:hAnsi="Times New Roman" w:cs="Times New Roman"/>
          <w:sz w:val="24"/>
          <w:szCs w:val="24"/>
        </w:rPr>
      </w:pPr>
    </w:p>
    <w:p w14:paraId="5F2372C8" w14:textId="77777777" w:rsidR="000264BF" w:rsidRDefault="000264BF" w:rsidP="005A339D">
      <w:pPr>
        <w:spacing w:after="0"/>
        <w:rPr>
          <w:rFonts w:ascii="Times New Roman" w:hAnsi="Times New Roman" w:cs="Times New Roman"/>
          <w:sz w:val="24"/>
          <w:szCs w:val="24"/>
        </w:rPr>
      </w:pPr>
    </w:p>
    <w:p w14:paraId="423D15C6" w14:textId="77777777" w:rsidR="000264BF" w:rsidRDefault="000264BF" w:rsidP="005A339D">
      <w:pPr>
        <w:spacing w:after="0"/>
        <w:rPr>
          <w:rFonts w:ascii="Times New Roman" w:hAnsi="Times New Roman" w:cs="Times New Roman"/>
          <w:sz w:val="24"/>
          <w:szCs w:val="24"/>
        </w:rPr>
      </w:pPr>
    </w:p>
    <w:p w14:paraId="0CEE3AF8" w14:textId="77777777" w:rsidR="000264BF" w:rsidRDefault="000264BF" w:rsidP="005A339D">
      <w:pPr>
        <w:spacing w:after="0"/>
        <w:rPr>
          <w:rFonts w:ascii="Times New Roman" w:hAnsi="Times New Roman" w:cs="Times New Roman"/>
          <w:sz w:val="24"/>
          <w:szCs w:val="24"/>
        </w:rPr>
      </w:pPr>
    </w:p>
    <w:p w14:paraId="0F730CEF" w14:textId="3C791A2E" w:rsidR="005A339D" w:rsidRPr="00813531" w:rsidRDefault="000B3B11" w:rsidP="005A339D">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sidR="005A339D" w:rsidRPr="00813531">
        <w:rPr>
          <w:rFonts w:ascii="Times New Roman" w:hAnsi="Times New Roman" w:cs="Times New Roman"/>
          <w:sz w:val="24"/>
          <w:szCs w:val="24"/>
        </w:rPr>
        <w:t xml:space="preserve">Table </w:t>
      </w:r>
      <w:r w:rsidR="009112D3" w:rsidRPr="00813531">
        <w:rPr>
          <w:rFonts w:ascii="Times New Roman" w:hAnsi="Times New Roman" w:cs="Times New Roman"/>
          <w:sz w:val="24"/>
          <w:szCs w:val="24"/>
        </w:rPr>
        <w:t>2</w:t>
      </w:r>
      <w:r w:rsidR="005A339D" w:rsidRPr="00813531">
        <w:rPr>
          <w:rFonts w:ascii="Times New Roman" w:hAnsi="Times New Roman" w:cs="Times New Roman"/>
          <w:sz w:val="24"/>
          <w:szCs w:val="24"/>
        </w:rPr>
        <w:t xml:space="preserve">: Descriptive Statistics of Characteristics </w:t>
      </w:r>
      <w:r w:rsidR="00735762" w:rsidRPr="00813531">
        <w:rPr>
          <w:rFonts w:ascii="Times New Roman" w:hAnsi="Times New Roman" w:cs="Times New Roman"/>
          <w:sz w:val="24"/>
          <w:szCs w:val="24"/>
        </w:rPr>
        <w:t xml:space="preserve">at Birth </w:t>
      </w:r>
      <w:r w:rsidR="005A339D" w:rsidRPr="00813531">
        <w:rPr>
          <w:rFonts w:ascii="Times New Roman" w:hAnsi="Times New Roman" w:cs="Times New Roman"/>
          <w:sz w:val="24"/>
          <w:szCs w:val="24"/>
        </w:rPr>
        <w:t>of the Included Children, MarketScan Database</w:t>
      </w:r>
    </w:p>
    <w:tbl>
      <w:tblPr>
        <w:tblStyle w:val="TableGrid"/>
        <w:tblW w:w="5000" w:type="pct"/>
        <w:tblLook w:val="04A0" w:firstRow="1" w:lastRow="0" w:firstColumn="1" w:lastColumn="0" w:noHBand="0" w:noVBand="1"/>
      </w:tblPr>
      <w:tblGrid>
        <w:gridCol w:w="3864"/>
        <w:gridCol w:w="1531"/>
        <w:gridCol w:w="1531"/>
        <w:gridCol w:w="1619"/>
        <w:gridCol w:w="1525"/>
      </w:tblGrid>
      <w:tr w:rsidR="005A339D" w:rsidRPr="00813531" w14:paraId="0C85D86E" w14:textId="77777777" w:rsidTr="005A339D">
        <w:tc>
          <w:tcPr>
            <w:tcW w:w="1919" w:type="pct"/>
            <w:vAlign w:val="center"/>
          </w:tcPr>
          <w:p w14:paraId="4BC3E458" w14:textId="77777777" w:rsidR="005A339D" w:rsidRPr="00813531" w:rsidRDefault="005A339D" w:rsidP="007D6E0E">
            <w:pPr>
              <w:rPr>
                <w:rFonts w:ascii="Times New Roman" w:eastAsia="SimSun" w:hAnsi="Times New Roman" w:cs="Times New Roman"/>
                <w:b/>
                <w:sz w:val="24"/>
                <w:szCs w:val="24"/>
              </w:rPr>
            </w:pPr>
          </w:p>
        </w:tc>
        <w:tc>
          <w:tcPr>
            <w:tcW w:w="1520" w:type="pct"/>
            <w:gridSpan w:val="2"/>
            <w:vAlign w:val="center"/>
          </w:tcPr>
          <w:p w14:paraId="1CA7E7B3" w14:textId="4F488127" w:rsidR="005A339D" w:rsidRPr="00813531" w:rsidRDefault="005A339D" w:rsidP="007D6E0E">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2015 (n=70,543)</w:t>
            </w:r>
          </w:p>
        </w:tc>
        <w:tc>
          <w:tcPr>
            <w:tcW w:w="1561" w:type="pct"/>
            <w:gridSpan w:val="2"/>
            <w:vAlign w:val="center"/>
          </w:tcPr>
          <w:p w14:paraId="351BF4A9" w14:textId="52674B22" w:rsidR="005A339D" w:rsidRPr="00813531" w:rsidRDefault="005A339D" w:rsidP="007D6E0E">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2016 (n=65,178)</w:t>
            </w:r>
          </w:p>
        </w:tc>
      </w:tr>
      <w:tr w:rsidR="005A339D" w:rsidRPr="00813531" w14:paraId="1714438F" w14:textId="77777777" w:rsidTr="005A339D">
        <w:tc>
          <w:tcPr>
            <w:tcW w:w="1919" w:type="pct"/>
            <w:vAlign w:val="center"/>
          </w:tcPr>
          <w:p w14:paraId="05CCB00F" w14:textId="329661F9" w:rsidR="005A339D" w:rsidRPr="00813531" w:rsidRDefault="005A339D"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Characteristics</w:t>
            </w:r>
          </w:p>
        </w:tc>
        <w:tc>
          <w:tcPr>
            <w:tcW w:w="760" w:type="pct"/>
            <w:vAlign w:val="center"/>
          </w:tcPr>
          <w:p w14:paraId="2153453D" w14:textId="23959F4D" w:rsidR="005A339D" w:rsidRPr="00813531" w:rsidRDefault="005A339D"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w:t>
            </w:r>
          </w:p>
        </w:tc>
        <w:tc>
          <w:tcPr>
            <w:tcW w:w="760" w:type="pct"/>
            <w:vAlign w:val="center"/>
          </w:tcPr>
          <w:p w14:paraId="4AD945EF" w14:textId="14752657" w:rsidR="005A339D" w:rsidRPr="00813531" w:rsidRDefault="005A339D"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t>
            </w:r>
          </w:p>
        </w:tc>
        <w:tc>
          <w:tcPr>
            <w:tcW w:w="804" w:type="pct"/>
            <w:vAlign w:val="center"/>
          </w:tcPr>
          <w:p w14:paraId="5B7027C0" w14:textId="2CF65100" w:rsidR="005A339D" w:rsidRPr="00813531" w:rsidRDefault="005A339D"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w:t>
            </w:r>
          </w:p>
        </w:tc>
        <w:tc>
          <w:tcPr>
            <w:tcW w:w="757" w:type="pct"/>
            <w:vAlign w:val="center"/>
          </w:tcPr>
          <w:p w14:paraId="58037109" w14:textId="6ADF1331" w:rsidR="005A339D" w:rsidRPr="00813531" w:rsidRDefault="005A339D"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t>
            </w:r>
          </w:p>
        </w:tc>
      </w:tr>
      <w:tr w:rsidR="005A339D" w:rsidRPr="00813531" w14:paraId="2076E24B" w14:textId="77777777" w:rsidTr="005A339D">
        <w:tc>
          <w:tcPr>
            <w:tcW w:w="1919" w:type="pct"/>
            <w:vAlign w:val="center"/>
          </w:tcPr>
          <w:p w14:paraId="7F707DE4" w14:textId="14B60B5D" w:rsidR="005A339D" w:rsidRPr="00813531" w:rsidRDefault="005A339D"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Gender</w:t>
            </w:r>
          </w:p>
        </w:tc>
        <w:tc>
          <w:tcPr>
            <w:tcW w:w="760" w:type="pct"/>
            <w:vAlign w:val="center"/>
          </w:tcPr>
          <w:p w14:paraId="199A95D5" w14:textId="77777777" w:rsidR="005A339D" w:rsidRPr="00813531" w:rsidRDefault="005A339D" w:rsidP="007D6E0E">
            <w:pPr>
              <w:jc w:val="center"/>
              <w:rPr>
                <w:rFonts w:ascii="Times New Roman" w:eastAsia="SimSun" w:hAnsi="Times New Roman" w:cs="Times New Roman"/>
                <w:b/>
                <w:sz w:val="24"/>
                <w:szCs w:val="24"/>
              </w:rPr>
            </w:pPr>
          </w:p>
        </w:tc>
        <w:tc>
          <w:tcPr>
            <w:tcW w:w="760" w:type="pct"/>
            <w:vAlign w:val="center"/>
          </w:tcPr>
          <w:p w14:paraId="5A72C58C" w14:textId="77777777" w:rsidR="005A339D" w:rsidRPr="00813531" w:rsidRDefault="005A339D" w:rsidP="007D6E0E">
            <w:pPr>
              <w:jc w:val="center"/>
              <w:rPr>
                <w:rFonts w:ascii="Times New Roman" w:eastAsia="SimSun" w:hAnsi="Times New Roman" w:cs="Times New Roman"/>
                <w:b/>
                <w:sz w:val="24"/>
                <w:szCs w:val="24"/>
              </w:rPr>
            </w:pPr>
          </w:p>
        </w:tc>
        <w:tc>
          <w:tcPr>
            <w:tcW w:w="804" w:type="pct"/>
            <w:vAlign w:val="center"/>
          </w:tcPr>
          <w:p w14:paraId="00117C68" w14:textId="77777777" w:rsidR="005A339D" w:rsidRPr="00813531" w:rsidRDefault="005A339D" w:rsidP="007D6E0E">
            <w:pPr>
              <w:jc w:val="center"/>
              <w:rPr>
                <w:rFonts w:ascii="Times New Roman" w:eastAsia="SimSun" w:hAnsi="Times New Roman" w:cs="Times New Roman"/>
                <w:b/>
                <w:sz w:val="24"/>
                <w:szCs w:val="24"/>
              </w:rPr>
            </w:pPr>
          </w:p>
        </w:tc>
        <w:tc>
          <w:tcPr>
            <w:tcW w:w="757" w:type="pct"/>
            <w:vAlign w:val="center"/>
          </w:tcPr>
          <w:p w14:paraId="39DE4E84" w14:textId="77777777" w:rsidR="005A339D" w:rsidRPr="00813531" w:rsidRDefault="005A339D" w:rsidP="007D6E0E">
            <w:pPr>
              <w:jc w:val="center"/>
              <w:rPr>
                <w:rFonts w:ascii="Times New Roman" w:eastAsia="SimSun" w:hAnsi="Times New Roman" w:cs="Times New Roman"/>
                <w:b/>
                <w:sz w:val="24"/>
                <w:szCs w:val="24"/>
              </w:rPr>
            </w:pPr>
          </w:p>
        </w:tc>
      </w:tr>
      <w:tr w:rsidR="005A339D" w:rsidRPr="00813531" w14:paraId="7DAD4FB6" w14:textId="77777777" w:rsidTr="005A339D">
        <w:tc>
          <w:tcPr>
            <w:tcW w:w="1919" w:type="pct"/>
            <w:vAlign w:val="center"/>
          </w:tcPr>
          <w:p w14:paraId="0BD40B2D" w14:textId="11B0B7EA" w:rsidR="005A339D" w:rsidRPr="00813531" w:rsidRDefault="00F11412"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M</w:t>
            </w:r>
            <w:r w:rsidR="005A339D" w:rsidRPr="00813531">
              <w:rPr>
                <w:rFonts w:ascii="Times New Roman" w:eastAsia="SimSun" w:hAnsi="Times New Roman" w:cs="Times New Roman"/>
                <w:bCs/>
                <w:sz w:val="24"/>
                <w:szCs w:val="24"/>
              </w:rPr>
              <w:t>ale</w:t>
            </w:r>
          </w:p>
        </w:tc>
        <w:tc>
          <w:tcPr>
            <w:tcW w:w="760" w:type="pct"/>
            <w:vAlign w:val="center"/>
          </w:tcPr>
          <w:p w14:paraId="60BD6C1A" w14:textId="4A4FA1C2"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36,769</w:t>
            </w:r>
          </w:p>
        </w:tc>
        <w:tc>
          <w:tcPr>
            <w:tcW w:w="760" w:type="pct"/>
            <w:vAlign w:val="center"/>
          </w:tcPr>
          <w:p w14:paraId="5DE90878" w14:textId="47188F8D"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52.1</w:t>
            </w:r>
          </w:p>
        </w:tc>
        <w:tc>
          <w:tcPr>
            <w:tcW w:w="804" w:type="pct"/>
            <w:vAlign w:val="center"/>
          </w:tcPr>
          <w:p w14:paraId="4FF6DA6E" w14:textId="7F9F0EB0"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33,776</w:t>
            </w:r>
          </w:p>
        </w:tc>
        <w:tc>
          <w:tcPr>
            <w:tcW w:w="757" w:type="pct"/>
            <w:vAlign w:val="center"/>
          </w:tcPr>
          <w:p w14:paraId="4C268AF2" w14:textId="073A71DE"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51.8</w:t>
            </w:r>
          </w:p>
        </w:tc>
      </w:tr>
      <w:tr w:rsidR="005A339D" w:rsidRPr="00813531" w14:paraId="14BBC6A7" w14:textId="77777777" w:rsidTr="005A339D">
        <w:tc>
          <w:tcPr>
            <w:tcW w:w="1919" w:type="pct"/>
            <w:vAlign w:val="center"/>
          </w:tcPr>
          <w:p w14:paraId="7CD7E53C" w14:textId="769767C7" w:rsidR="005A339D" w:rsidRPr="00813531" w:rsidRDefault="00F11412"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F</w:t>
            </w:r>
            <w:r w:rsidR="005A339D" w:rsidRPr="00813531">
              <w:rPr>
                <w:rFonts w:ascii="Times New Roman" w:eastAsia="SimSun" w:hAnsi="Times New Roman" w:cs="Times New Roman"/>
                <w:bCs/>
                <w:sz w:val="24"/>
                <w:szCs w:val="24"/>
              </w:rPr>
              <w:t>emale</w:t>
            </w:r>
          </w:p>
        </w:tc>
        <w:tc>
          <w:tcPr>
            <w:tcW w:w="760" w:type="pct"/>
            <w:vAlign w:val="center"/>
          </w:tcPr>
          <w:p w14:paraId="01823333" w14:textId="515B2EB0"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33,774</w:t>
            </w:r>
          </w:p>
        </w:tc>
        <w:tc>
          <w:tcPr>
            <w:tcW w:w="760" w:type="pct"/>
            <w:vAlign w:val="center"/>
          </w:tcPr>
          <w:p w14:paraId="7AF2DD80" w14:textId="6395D3E3"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47.9</w:t>
            </w:r>
          </w:p>
        </w:tc>
        <w:tc>
          <w:tcPr>
            <w:tcW w:w="804" w:type="pct"/>
            <w:vAlign w:val="center"/>
          </w:tcPr>
          <w:p w14:paraId="52287D9F" w14:textId="27C6CA70"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31,402</w:t>
            </w:r>
          </w:p>
        </w:tc>
        <w:tc>
          <w:tcPr>
            <w:tcW w:w="757" w:type="pct"/>
            <w:vAlign w:val="center"/>
          </w:tcPr>
          <w:p w14:paraId="76682762" w14:textId="18BCFD2B" w:rsidR="005A339D" w:rsidRPr="00813531" w:rsidRDefault="005A339D"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48.2</w:t>
            </w:r>
          </w:p>
        </w:tc>
      </w:tr>
      <w:tr w:rsidR="005A339D" w:rsidRPr="00813531" w14:paraId="23685F10" w14:textId="77777777" w:rsidTr="005A339D">
        <w:tc>
          <w:tcPr>
            <w:tcW w:w="1919" w:type="pct"/>
            <w:vAlign w:val="center"/>
          </w:tcPr>
          <w:p w14:paraId="02C0A573" w14:textId="4B6F3B88"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Residence in metropolitan statistical area</w:t>
            </w:r>
          </w:p>
        </w:tc>
        <w:tc>
          <w:tcPr>
            <w:tcW w:w="760" w:type="pct"/>
            <w:vAlign w:val="center"/>
          </w:tcPr>
          <w:p w14:paraId="3397E9C5" w14:textId="305887F1" w:rsidR="005A339D" w:rsidRPr="00813531" w:rsidRDefault="005A339D" w:rsidP="005A339D">
            <w:pPr>
              <w:jc w:val="center"/>
              <w:rPr>
                <w:rFonts w:ascii="Times New Roman" w:eastAsia="SimSun" w:hAnsi="Times New Roman" w:cs="Times New Roman"/>
                <w:sz w:val="24"/>
                <w:szCs w:val="24"/>
              </w:rPr>
            </w:pPr>
          </w:p>
        </w:tc>
        <w:tc>
          <w:tcPr>
            <w:tcW w:w="760" w:type="pct"/>
            <w:vAlign w:val="center"/>
          </w:tcPr>
          <w:p w14:paraId="65EFFEDC" w14:textId="01157C91" w:rsidR="005A339D" w:rsidRPr="00813531" w:rsidRDefault="005A339D" w:rsidP="005A339D">
            <w:pPr>
              <w:jc w:val="center"/>
              <w:rPr>
                <w:rFonts w:ascii="Times New Roman" w:eastAsia="SimSun" w:hAnsi="Times New Roman" w:cs="Times New Roman"/>
                <w:sz w:val="24"/>
                <w:szCs w:val="24"/>
              </w:rPr>
            </w:pPr>
          </w:p>
        </w:tc>
        <w:tc>
          <w:tcPr>
            <w:tcW w:w="804" w:type="pct"/>
            <w:vAlign w:val="center"/>
          </w:tcPr>
          <w:p w14:paraId="43113C07" w14:textId="2E0B42FC" w:rsidR="005A339D" w:rsidRPr="00813531" w:rsidRDefault="005A339D" w:rsidP="005A339D">
            <w:pPr>
              <w:jc w:val="center"/>
              <w:rPr>
                <w:rFonts w:ascii="Times New Roman" w:eastAsia="SimSun" w:hAnsi="Times New Roman" w:cs="Times New Roman"/>
                <w:sz w:val="24"/>
                <w:szCs w:val="24"/>
              </w:rPr>
            </w:pPr>
          </w:p>
        </w:tc>
        <w:tc>
          <w:tcPr>
            <w:tcW w:w="757" w:type="pct"/>
            <w:vAlign w:val="center"/>
          </w:tcPr>
          <w:p w14:paraId="0738A6EC" w14:textId="02F938F8" w:rsidR="005A339D" w:rsidRPr="00813531" w:rsidRDefault="005A339D" w:rsidP="005A339D">
            <w:pPr>
              <w:jc w:val="center"/>
              <w:rPr>
                <w:rFonts w:ascii="Times New Roman" w:eastAsia="SimSun" w:hAnsi="Times New Roman" w:cs="Times New Roman"/>
                <w:sz w:val="24"/>
                <w:szCs w:val="24"/>
              </w:rPr>
            </w:pPr>
          </w:p>
        </w:tc>
      </w:tr>
      <w:tr w:rsidR="005A339D" w:rsidRPr="00813531" w14:paraId="68D76E4D" w14:textId="77777777" w:rsidTr="005A339D">
        <w:tc>
          <w:tcPr>
            <w:tcW w:w="1919" w:type="pct"/>
            <w:vAlign w:val="center"/>
          </w:tcPr>
          <w:p w14:paraId="7613AC8B" w14:textId="4111789B"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No</w:t>
            </w:r>
          </w:p>
        </w:tc>
        <w:tc>
          <w:tcPr>
            <w:tcW w:w="760" w:type="pct"/>
            <w:vAlign w:val="center"/>
          </w:tcPr>
          <w:p w14:paraId="6BCF587D" w14:textId="4F00B4BF"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6,108</w:t>
            </w:r>
          </w:p>
        </w:tc>
        <w:tc>
          <w:tcPr>
            <w:tcW w:w="760" w:type="pct"/>
            <w:vAlign w:val="center"/>
          </w:tcPr>
          <w:p w14:paraId="0C82A754" w14:textId="3D78E9C5"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8.7</w:t>
            </w:r>
          </w:p>
        </w:tc>
        <w:tc>
          <w:tcPr>
            <w:tcW w:w="804" w:type="pct"/>
            <w:vAlign w:val="center"/>
          </w:tcPr>
          <w:p w14:paraId="0B59F4FF" w14:textId="1C97B0AA"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5,691</w:t>
            </w:r>
          </w:p>
        </w:tc>
        <w:tc>
          <w:tcPr>
            <w:tcW w:w="757" w:type="pct"/>
            <w:vAlign w:val="center"/>
          </w:tcPr>
          <w:p w14:paraId="151885F3" w14:textId="5A36AB32"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8.7</w:t>
            </w:r>
          </w:p>
        </w:tc>
      </w:tr>
      <w:tr w:rsidR="005A339D" w:rsidRPr="00813531" w14:paraId="66A50809" w14:textId="77777777" w:rsidTr="005A339D">
        <w:tc>
          <w:tcPr>
            <w:tcW w:w="1919" w:type="pct"/>
            <w:vAlign w:val="center"/>
          </w:tcPr>
          <w:p w14:paraId="2BAF7490" w14:textId="54613767"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Yes</w:t>
            </w:r>
          </w:p>
        </w:tc>
        <w:tc>
          <w:tcPr>
            <w:tcW w:w="760" w:type="pct"/>
            <w:vAlign w:val="center"/>
          </w:tcPr>
          <w:p w14:paraId="05178412" w14:textId="1EC58CC1"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64,435</w:t>
            </w:r>
          </w:p>
        </w:tc>
        <w:tc>
          <w:tcPr>
            <w:tcW w:w="760" w:type="pct"/>
            <w:vAlign w:val="center"/>
          </w:tcPr>
          <w:p w14:paraId="72324C26" w14:textId="67AC095D"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91.3</w:t>
            </w:r>
          </w:p>
        </w:tc>
        <w:tc>
          <w:tcPr>
            <w:tcW w:w="804" w:type="pct"/>
            <w:vAlign w:val="center"/>
          </w:tcPr>
          <w:p w14:paraId="0EA0550E" w14:textId="357DBAE7"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59,487</w:t>
            </w:r>
          </w:p>
        </w:tc>
        <w:tc>
          <w:tcPr>
            <w:tcW w:w="757" w:type="pct"/>
            <w:vAlign w:val="center"/>
          </w:tcPr>
          <w:p w14:paraId="37EBA851" w14:textId="562B4EEE" w:rsidR="005A339D" w:rsidRPr="00813531" w:rsidRDefault="005A339D"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91.3</w:t>
            </w:r>
          </w:p>
        </w:tc>
      </w:tr>
      <w:tr w:rsidR="005A339D" w:rsidRPr="00813531" w14:paraId="6AD1FB7D" w14:textId="77777777" w:rsidTr="005A339D">
        <w:tc>
          <w:tcPr>
            <w:tcW w:w="1919" w:type="pct"/>
            <w:vAlign w:val="center"/>
          </w:tcPr>
          <w:p w14:paraId="64322E97" w14:textId="355652D5"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Region of policyholder residence</w:t>
            </w:r>
          </w:p>
        </w:tc>
        <w:tc>
          <w:tcPr>
            <w:tcW w:w="760" w:type="pct"/>
            <w:vAlign w:val="center"/>
          </w:tcPr>
          <w:p w14:paraId="74323137" w14:textId="21390E6A" w:rsidR="005A339D" w:rsidRPr="00813531" w:rsidRDefault="005A339D" w:rsidP="005A339D">
            <w:pPr>
              <w:jc w:val="center"/>
              <w:rPr>
                <w:rFonts w:ascii="Times New Roman" w:eastAsia="SimSun" w:hAnsi="Times New Roman" w:cs="Times New Roman"/>
                <w:sz w:val="24"/>
                <w:szCs w:val="24"/>
              </w:rPr>
            </w:pPr>
          </w:p>
        </w:tc>
        <w:tc>
          <w:tcPr>
            <w:tcW w:w="760" w:type="pct"/>
            <w:vAlign w:val="center"/>
          </w:tcPr>
          <w:p w14:paraId="44970D6E" w14:textId="514A0F48" w:rsidR="005A339D" w:rsidRPr="00813531" w:rsidRDefault="005A339D" w:rsidP="005A339D">
            <w:pPr>
              <w:jc w:val="center"/>
              <w:rPr>
                <w:rFonts w:ascii="Times New Roman" w:eastAsia="SimSun" w:hAnsi="Times New Roman" w:cs="Times New Roman"/>
                <w:sz w:val="24"/>
                <w:szCs w:val="24"/>
              </w:rPr>
            </w:pPr>
          </w:p>
        </w:tc>
        <w:tc>
          <w:tcPr>
            <w:tcW w:w="804" w:type="pct"/>
            <w:vAlign w:val="center"/>
          </w:tcPr>
          <w:p w14:paraId="71EB17F0" w14:textId="03FB0DB8" w:rsidR="005A339D" w:rsidRPr="00813531" w:rsidRDefault="005A339D" w:rsidP="005A339D">
            <w:pPr>
              <w:jc w:val="center"/>
              <w:rPr>
                <w:rFonts w:ascii="Times New Roman" w:eastAsia="SimSun" w:hAnsi="Times New Roman" w:cs="Times New Roman"/>
                <w:sz w:val="24"/>
                <w:szCs w:val="24"/>
              </w:rPr>
            </w:pPr>
          </w:p>
        </w:tc>
        <w:tc>
          <w:tcPr>
            <w:tcW w:w="757" w:type="pct"/>
            <w:vAlign w:val="center"/>
          </w:tcPr>
          <w:p w14:paraId="6302505D" w14:textId="016111F8" w:rsidR="005A339D" w:rsidRPr="00813531" w:rsidRDefault="005A339D" w:rsidP="005A339D">
            <w:pPr>
              <w:jc w:val="center"/>
              <w:rPr>
                <w:rFonts w:ascii="Times New Roman" w:eastAsia="SimSun" w:hAnsi="Times New Roman" w:cs="Times New Roman"/>
                <w:sz w:val="24"/>
                <w:szCs w:val="24"/>
              </w:rPr>
            </w:pPr>
          </w:p>
        </w:tc>
      </w:tr>
      <w:tr w:rsidR="005A339D" w:rsidRPr="00813531" w14:paraId="09283D6D" w14:textId="77777777" w:rsidTr="005A339D">
        <w:tc>
          <w:tcPr>
            <w:tcW w:w="1919" w:type="pct"/>
            <w:vAlign w:val="center"/>
          </w:tcPr>
          <w:p w14:paraId="14A9E658" w14:textId="66B0E27E"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Northeast</w:t>
            </w:r>
          </w:p>
        </w:tc>
        <w:tc>
          <w:tcPr>
            <w:tcW w:w="760" w:type="pct"/>
            <w:vAlign w:val="center"/>
          </w:tcPr>
          <w:p w14:paraId="54F6823A" w14:textId="1866526E"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15,780</w:t>
            </w:r>
          </w:p>
        </w:tc>
        <w:tc>
          <w:tcPr>
            <w:tcW w:w="760" w:type="pct"/>
            <w:vAlign w:val="center"/>
          </w:tcPr>
          <w:p w14:paraId="0FEED71F" w14:textId="59652AF8"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22.4</w:t>
            </w:r>
          </w:p>
        </w:tc>
        <w:tc>
          <w:tcPr>
            <w:tcW w:w="804" w:type="pct"/>
            <w:vAlign w:val="center"/>
          </w:tcPr>
          <w:p w14:paraId="58BF70E4" w14:textId="322E5EC9"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15,115</w:t>
            </w:r>
          </w:p>
        </w:tc>
        <w:tc>
          <w:tcPr>
            <w:tcW w:w="757" w:type="pct"/>
            <w:vAlign w:val="center"/>
          </w:tcPr>
          <w:p w14:paraId="435AB03F" w14:textId="386EF6A2"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23.2</w:t>
            </w:r>
          </w:p>
        </w:tc>
      </w:tr>
      <w:tr w:rsidR="005A339D" w:rsidRPr="00813531" w14:paraId="4A04E9F8" w14:textId="77777777" w:rsidTr="005A339D">
        <w:tc>
          <w:tcPr>
            <w:tcW w:w="1919" w:type="pct"/>
            <w:vAlign w:val="center"/>
          </w:tcPr>
          <w:p w14:paraId="67C93E96" w14:textId="02060FC1"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North Central</w:t>
            </w:r>
          </w:p>
        </w:tc>
        <w:tc>
          <w:tcPr>
            <w:tcW w:w="760" w:type="pct"/>
            <w:vAlign w:val="center"/>
          </w:tcPr>
          <w:p w14:paraId="2E72DEFA" w14:textId="7CADD1C4"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17,566</w:t>
            </w:r>
          </w:p>
        </w:tc>
        <w:tc>
          <w:tcPr>
            <w:tcW w:w="760" w:type="pct"/>
            <w:vAlign w:val="center"/>
          </w:tcPr>
          <w:p w14:paraId="07E0F889" w14:textId="6382858C"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24.9</w:t>
            </w:r>
          </w:p>
        </w:tc>
        <w:tc>
          <w:tcPr>
            <w:tcW w:w="804" w:type="pct"/>
            <w:vAlign w:val="center"/>
          </w:tcPr>
          <w:p w14:paraId="5CAB5FD5" w14:textId="41A7E028"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16,544</w:t>
            </w:r>
          </w:p>
        </w:tc>
        <w:tc>
          <w:tcPr>
            <w:tcW w:w="757" w:type="pct"/>
            <w:vAlign w:val="center"/>
          </w:tcPr>
          <w:p w14:paraId="358853D5" w14:textId="1D51F78A"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25.4</w:t>
            </w:r>
          </w:p>
        </w:tc>
      </w:tr>
      <w:tr w:rsidR="005A339D" w:rsidRPr="00813531" w14:paraId="2F71E8DD" w14:textId="77777777" w:rsidTr="005A339D">
        <w:tc>
          <w:tcPr>
            <w:tcW w:w="1919" w:type="pct"/>
            <w:vAlign w:val="center"/>
          </w:tcPr>
          <w:p w14:paraId="3990B5E5" w14:textId="66102F48"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South</w:t>
            </w:r>
          </w:p>
        </w:tc>
        <w:tc>
          <w:tcPr>
            <w:tcW w:w="760" w:type="pct"/>
            <w:vAlign w:val="center"/>
          </w:tcPr>
          <w:p w14:paraId="7F9EF41E" w14:textId="6A58365C"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26,842</w:t>
            </w:r>
          </w:p>
        </w:tc>
        <w:tc>
          <w:tcPr>
            <w:tcW w:w="760" w:type="pct"/>
            <w:vAlign w:val="center"/>
          </w:tcPr>
          <w:p w14:paraId="1008329D" w14:textId="73604836"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38.1</w:t>
            </w:r>
          </w:p>
        </w:tc>
        <w:tc>
          <w:tcPr>
            <w:tcW w:w="804" w:type="pct"/>
            <w:vAlign w:val="center"/>
          </w:tcPr>
          <w:p w14:paraId="258A7380" w14:textId="1BE1282B"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24,210</w:t>
            </w:r>
          </w:p>
        </w:tc>
        <w:tc>
          <w:tcPr>
            <w:tcW w:w="757" w:type="pct"/>
            <w:vAlign w:val="center"/>
          </w:tcPr>
          <w:p w14:paraId="4B7DAD65" w14:textId="3E80FA28"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37.1</w:t>
            </w:r>
          </w:p>
        </w:tc>
      </w:tr>
      <w:tr w:rsidR="005A339D" w:rsidRPr="00813531" w14:paraId="26010A61" w14:textId="77777777" w:rsidTr="005A339D">
        <w:tc>
          <w:tcPr>
            <w:tcW w:w="1919" w:type="pct"/>
            <w:vAlign w:val="center"/>
          </w:tcPr>
          <w:p w14:paraId="3FFF32B6" w14:textId="1C549B73"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West</w:t>
            </w:r>
          </w:p>
        </w:tc>
        <w:tc>
          <w:tcPr>
            <w:tcW w:w="760" w:type="pct"/>
            <w:vAlign w:val="center"/>
          </w:tcPr>
          <w:p w14:paraId="3C495472" w14:textId="2C65F9F9"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10,355</w:t>
            </w:r>
          </w:p>
        </w:tc>
        <w:tc>
          <w:tcPr>
            <w:tcW w:w="760" w:type="pct"/>
            <w:vAlign w:val="center"/>
          </w:tcPr>
          <w:p w14:paraId="64397B91" w14:textId="57ECC83B"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14.7</w:t>
            </w:r>
          </w:p>
        </w:tc>
        <w:tc>
          <w:tcPr>
            <w:tcW w:w="804" w:type="pct"/>
            <w:vAlign w:val="center"/>
          </w:tcPr>
          <w:p w14:paraId="0C4667EF" w14:textId="7BB23AEE"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9,309</w:t>
            </w:r>
          </w:p>
        </w:tc>
        <w:tc>
          <w:tcPr>
            <w:tcW w:w="757" w:type="pct"/>
            <w:vAlign w:val="center"/>
          </w:tcPr>
          <w:p w14:paraId="040DF1C7" w14:textId="50AE1E5E"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14.3</w:t>
            </w:r>
          </w:p>
        </w:tc>
      </w:tr>
      <w:tr w:rsidR="005A339D" w:rsidRPr="00813531" w14:paraId="2472DC30" w14:textId="77777777" w:rsidTr="005A339D">
        <w:tc>
          <w:tcPr>
            <w:tcW w:w="1919" w:type="pct"/>
            <w:vAlign w:val="center"/>
          </w:tcPr>
          <w:p w14:paraId="10F7EFBA" w14:textId="4019579D"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Type of benefit plan</w:t>
            </w:r>
          </w:p>
        </w:tc>
        <w:tc>
          <w:tcPr>
            <w:tcW w:w="760" w:type="pct"/>
            <w:vAlign w:val="center"/>
          </w:tcPr>
          <w:p w14:paraId="12B466CC" w14:textId="4C9EF76E" w:rsidR="005A339D" w:rsidRPr="00813531" w:rsidRDefault="005A339D" w:rsidP="005A339D">
            <w:pPr>
              <w:jc w:val="center"/>
              <w:rPr>
                <w:rFonts w:ascii="Times New Roman" w:eastAsia="SimSun" w:hAnsi="Times New Roman" w:cs="Times New Roman"/>
                <w:sz w:val="24"/>
                <w:szCs w:val="24"/>
              </w:rPr>
            </w:pPr>
          </w:p>
        </w:tc>
        <w:tc>
          <w:tcPr>
            <w:tcW w:w="760" w:type="pct"/>
            <w:vAlign w:val="center"/>
          </w:tcPr>
          <w:p w14:paraId="2DD86ABD" w14:textId="3F12BB0F" w:rsidR="005A339D" w:rsidRPr="00813531" w:rsidRDefault="005A339D" w:rsidP="005A339D">
            <w:pPr>
              <w:jc w:val="center"/>
              <w:rPr>
                <w:rFonts w:ascii="Times New Roman" w:eastAsia="SimSun" w:hAnsi="Times New Roman" w:cs="Times New Roman"/>
                <w:sz w:val="24"/>
                <w:szCs w:val="24"/>
              </w:rPr>
            </w:pPr>
          </w:p>
        </w:tc>
        <w:tc>
          <w:tcPr>
            <w:tcW w:w="804" w:type="pct"/>
            <w:vAlign w:val="center"/>
          </w:tcPr>
          <w:p w14:paraId="6283AB33" w14:textId="3844B64F" w:rsidR="005A339D" w:rsidRPr="00813531" w:rsidRDefault="005A339D" w:rsidP="005A339D">
            <w:pPr>
              <w:jc w:val="center"/>
              <w:rPr>
                <w:rFonts w:ascii="Times New Roman" w:eastAsia="SimSun" w:hAnsi="Times New Roman" w:cs="Times New Roman"/>
                <w:sz w:val="24"/>
                <w:szCs w:val="24"/>
              </w:rPr>
            </w:pPr>
          </w:p>
        </w:tc>
        <w:tc>
          <w:tcPr>
            <w:tcW w:w="757" w:type="pct"/>
            <w:vAlign w:val="center"/>
          </w:tcPr>
          <w:p w14:paraId="704BBBDC" w14:textId="1F8479E3" w:rsidR="005A339D" w:rsidRPr="00813531" w:rsidRDefault="005A339D" w:rsidP="005A339D">
            <w:pPr>
              <w:jc w:val="center"/>
              <w:rPr>
                <w:rFonts w:ascii="Times New Roman" w:eastAsia="SimSun" w:hAnsi="Times New Roman" w:cs="Times New Roman"/>
                <w:sz w:val="24"/>
                <w:szCs w:val="24"/>
              </w:rPr>
            </w:pPr>
          </w:p>
        </w:tc>
      </w:tr>
      <w:tr w:rsidR="005A339D" w:rsidRPr="00813531" w14:paraId="2F4CB09E" w14:textId="77777777" w:rsidTr="005A339D">
        <w:tc>
          <w:tcPr>
            <w:tcW w:w="1919" w:type="pct"/>
            <w:vAlign w:val="center"/>
          </w:tcPr>
          <w:p w14:paraId="6575DB40" w14:textId="4F529738"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FFS</w:t>
            </w:r>
          </w:p>
        </w:tc>
        <w:tc>
          <w:tcPr>
            <w:tcW w:w="760" w:type="pct"/>
            <w:vAlign w:val="center"/>
          </w:tcPr>
          <w:p w14:paraId="756920D4" w14:textId="320D0F8B"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1,007</w:t>
            </w:r>
          </w:p>
        </w:tc>
        <w:tc>
          <w:tcPr>
            <w:tcW w:w="760" w:type="pct"/>
            <w:vAlign w:val="center"/>
          </w:tcPr>
          <w:p w14:paraId="5D1D6B83" w14:textId="0849FE54"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w:t>
            </w:r>
          </w:p>
        </w:tc>
        <w:tc>
          <w:tcPr>
            <w:tcW w:w="804" w:type="pct"/>
            <w:vAlign w:val="center"/>
          </w:tcPr>
          <w:p w14:paraId="4CB25C3A" w14:textId="311B2002"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1,765</w:t>
            </w:r>
          </w:p>
        </w:tc>
        <w:tc>
          <w:tcPr>
            <w:tcW w:w="757" w:type="pct"/>
            <w:vAlign w:val="center"/>
          </w:tcPr>
          <w:p w14:paraId="7188FC87" w14:textId="1B7841C9"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w:t>
            </w:r>
          </w:p>
        </w:tc>
      </w:tr>
      <w:tr w:rsidR="005A339D" w:rsidRPr="00813531" w14:paraId="68258B6B" w14:textId="77777777" w:rsidTr="005A339D">
        <w:tc>
          <w:tcPr>
            <w:tcW w:w="1919" w:type="pct"/>
            <w:vAlign w:val="center"/>
          </w:tcPr>
          <w:p w14:paraId="2C2074B1" w14:textId="04F69EDE"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Managed care</w:t>
            </w:r>
          </w:p>
        </w:tc>
        <w:tc>
          <w:tcPr>
            <w:tcW w:w="760" w:type="pct"/>
            <w:vAlign w:val="center"/>
          </w:tcPr>
          <w:p w14:paraId="7429753A" w14:textId="30D86CEE"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54,456</w:t>
            </w:r>
          </w:p>
        </w:tc>
        <w:tc>
          <w:tcPr>
            <w:tcW w:w="760" w:type="pct"/>
            <w:vAlign w:val="center"/>
          </w:tcPr>
          <w:p w14:paraId="7583247C" w14:textId="3A51B31D"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77.2</w:t>
            </w:r>
          </w:p>
        </w:tc>
        <w:tc>
          <w:tcPr>
            <w:tcW w:w="804" w:type="pct"/>
            <w:vAlign w:val="center"/>
          </w:tcPr>
          <w:p w14:paraId="431B90F9" w14:textId="4F613BCD"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48,494</w:t>
            </w:r>
          </w:p>
        </w:tc>
        <w:tc>
          <w:tcPr>
            <w:tcW w:w="757" w:type="pct"/>
            <w:vAlign w:val="center"/>
          </w:tcPr>
          <w:p w14:paraId="139577E7" w14:textId="506F3D5F"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74.4</w:t>
            </w:r>
          </w:p>
        </w:tc>
      </w:tr>
      <w:tr w:rsidR="005A339D" w:rsidRPr="00813531" w14:paraId="744455DC" w14:textId="77777777" w:rsidTr="005A339D">
        <w:tc>
          <w:tcPr>
            <w:tcW w:w="1919" w:type="pct"/>
            <w:vAlign w:val="center"/>
          </w:tcPr>
          <w:p w14:paraId="0362720C" w14:textId="299D2F20" w:rsidR="005A339D" w:rsidRPr="00813531" w:rsidRDefault="005A339D" w:rsidP="005A339D">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CDHP</w:t>
            </w:r>
          </w:p>
        </w:tc>
        <w:tc>
          <w:tcPr>
            <w:tcW w:w="760" w:type="pct"/>
            <w:vAlign w:val="center"/>
          </w:tcPr>
          <w:p w14:paraId="72BDF898" w14:textId="662D34B3"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8,035</w:t>
            </w:r>
          </w:p>
        </w:tc>
        <w:tc>
          <w:tcPr>
            <w:tcW w:w="760" w:type="pct"/>
            <w:vAlign w:val="center"/>
          </w:tcPr>
          <w:p w14:paraId="7CF6CEEF" w14:textId="51D66DB0"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11.4</w:t>
            </w:r>
          </w:p>
        </w:tc>
        <w:tc>
          <w:tcPr>
            <w:tcW w:w="804" w:type="pct"/>
            <w:vAlign w:val="center"/>
          </w:tcPr>
          <w:p w14:paraId="236DA06F" w14:textId="74946EF4"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7,347</w:t>
            </w:r>
          </w:p>
        </w:tc>
        <w:tc>
          <w:tcPr>
            <w:tcW w:w="757" w:type="pct"/>
            <w:vAlign w:val="center"/>
          </w:tcPr>
          <w:p w14:paraId="3FB094AC" w14:textId="3267182C"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11.3</w:t>
            </w:r>
          </w:p>
        </w:tc>
      </w:tr>
      <w:tr w:rsidR="005A339D" w:rsidRPr="00813531" w14:paraId="08B1F802" w14:textId="77777777" w:rsidTr="005A339D">
        <w:tc>
          <w:tcPr>
            <w:tcW w:w="1919" w:type="pct"/>
            <w:vAlign w:val="center"/>
          </w:tcPr>
          <w:p w14:paraId="7C9ECEC8" w14:textId="53B5F1DB" w:rsidR="005A339D" w:rsidRPr="00813531" w:rsidRDefault="005A339D" w:rsidP="005A339D">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HDHP</w:t>
            </w:r>
          </w:p>
        </w:tc>
        <w:tc>
          <w:tcPr>
            <w:tcW w:w="760" w:type="pct"/>
            <w:vAlign w:val="center"/>
          </w:tcPr>
          <w:p w14:paraId="736FC437" w14:textId="2FDF06B6"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6,590</w:t>
            </w:r>
          </w:p>
        </w:tc>
        <w:tc>
          <w:tcPr>
            <w:tcW w:w="760" w:type="pct"/>
            <w:vAlign w:val="center"/>
          </w:tcPr>
          <w:p w14:paraId="21C77209" w14:textId="00EFD9F1"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w:t>
            </w:r>
          </w:p>
        </w:tc>
        <w:tc>
          <w:tcPr>
            <w:tcW w:w="804" w:type="pct"/>
            <w:vAlign w:val="center"/>
          </w:tcPr>
          <w:p w14:paraId="7B6E8714" w14:textId="0F84EFD6"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6,304</w:t>
            </w:r>
          </w:p>
        </w:tc>
        <w:tc>
          <w:tcPr>
            <w:tcW w:w="757" w:type="pct"/>
            <w:vAlign w:val="center"/>
          </w:tcPr>
          <w:p w14:paraId="5A40F2DD" w14:textId="44D64141" w:rsidR="005A339D"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9.7</w:t>
            </w:r>
          </w:p>
        </w:tc>
      </w:tr>
      <w:tr w:rsidR="00735762" w:rsidRPr="00813531" w14:paraId="616B96E5" w14:textId="77777777" w:rsidTr="005A339D">
        <w:tc>
          <w:tcPr>
            <w:tcW w:w="1919" w:type="pct"/>
            <w:vAlign w:val="center"/>
          </w:tcPr>
          <w:p w14:paraId="7E887EBD" w14:textId="36893607" w:rsidR="00735762" w:rsidRPr="00813531" w:rsidRDefault="00735762" w:rsidP="005A339D">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Unknown</w:t>
            </w:r>
          </w:p>
        </w:tc>
        <w:tc>
          <w:tcPr>
            <w:tcW w:w="760" w:type="pct"/>
            <w:vAlign w:val="center"/>
          </w:tcPr>
          <w:p w14:paraId="55732154" w14:textId="5636B4EE" w:rsidR="00735762"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455</w:t>
            </w:r>
          </w:p>
        </w:tc>
        <w:tc>
          <w:tcPr>
            <w:tcW w:w="760" w:type="pct"/>
            <w:vAlign w:val="center"/>
          </w:tcPr>
          <w:p w14:paraId="3CD27958" w14:textId="4159E637" w:rsidR="00735762"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0.6</w:t>
            </w:r>
          </w:p>
        </w:tc>
        <w:tc>
          <w:tcPr>
            <w:tcW w:w="804" w:type="pct"/>
            <w:vAlign w:val="center"/>
          </w:tcPr>
          <w:p w14:paraId="7185F909" w14:textId="70CA4892" w:rsidR="00735762"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1,268</w:t>
            </w:r>
          </w:p>
        </w:tc>
        <w:tc>
          <w:tcPr>
            <w:tcW w:w="757" w:type="pct"/>
            <w:vAlign w:val="center"/>
          </w:tcPr>
          <w:p w14:paraId="3BAFC6D4" w14:textId="18C5826C" w:rsidR="00735762" w:rsidRPr="00813531" w:rsidRDefault="00735762" w:rsidP="005A339D">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1.9</w:t>
            </w:r>
          </w:p>
        </w:tc>
      </w:tr>
    </w:tbl>
    <w:p w14:paraId="360D271F" w14:textId="08B6699A" w:rsidR="005A339D" w:rsidRPr="00813531" w:rsidRDefault="005A339D" w:rsidP="0097225D">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 xml:space="preserve">Note: </w:t>
      </w:r>
      <w:r w:rsidR="0097225D" w:rsidRPr="00813531">
        <w:rPr>
          <w:rFonts w:ascii="Times New Roman" w:hAnsi="Times New Roman" w:cs="Times New Roman"/>
          <w:sz w:val="24"/>
          <w:szCs w:val="24"/>
        </w:rPr>
        <w:t>FFS: fee-for-service plans;</w:t>
      </w:r>
      <w:r w:rsidRPr="00813531">
        <w:rPr>
          <w:rFonts w:ascii="Times New Roman" w:hAnsi="Times New Roman" w:cs="Times New Roman"/>
          <w:sz w:val="24"/>
          <w:szCs w:val="24"/>
        </w:rPr>
        <w:t xml:space="preserve"> CDHP: consumer-driven health plans; HDHP: high-deductible health plan. </w:t>
      </w:r>
    </w:p>
    <w:p w14:paraId="366A1222" w14:textId="0132E87A" w:rsidR="00BB322A" w:rsidRPr="00813531" w:rsidRDefault="00BB322A" w:rsidP="005707DA">
      <w:pPr>
        <w:spacing w:after="0" w:line="240" w:lineRule="auto"/>
        <w:rPr>
          <w:rFonts w:ascii="Times New Roman" w:hAnsi="Times New Roman" w:cs="Times New Roman"/>
          <w:sz w:val="24"/>
          <w:szCs w:val="24"/>
        </w:rPr>
      </w:pPr>
    </w:p>
    <w:p w14:paraId="71188AC1" w14:textId="77777777" w:rsidR="007176CF" w:rsidRPr="00813531" w:rsidRDefault="007176CF" w:rsidP="009201BA">
      <w:pPr>
        <w:spacing w:after="0" w:line="360" w:lineRule="auto"/>
        <w:rPr>
          <w:rFonts w:ascii="Times New Roman" w:hAnsi="Times New Roman" w:cs="Times New Roman"/>
          <w:sz w:val="24"/>
          <w:szCs w:val="24"/>
        </w:rPr>
      </w:pPr>
    </w:p>
    <w:p w14:paraId="26EF338A" w14:textId="77777777" w:rsidR="009112D3" w:rsidRPr="00813531" w:rsidRDefault="009112D3" w:rsidP="007D6E0E">
      <w:pPr>
        <w:spacing w:after="0"/>
        <w:rPr>
          <w:rFonts w:ascii="Times New Roman" w:hAnsi="Times New Roman" w:cs="Times New Roman"/>
          <w:sz w:val="24"/>
          <w:szCs w:val="24"/>
        </w:rPr>
      </w:pPr>
    </w:p>
    <w:p w14:paraId="22A4B466" w14:textId="77777777" w:rsidR="009112D3" w:rsidRPr="00813531" w:rsidRDefault="009112D3" w:rsidP="007D6E0E">
      <w:pPr>
        <w:spacing w:after="0"/>
        <w:rPr>
          <w:rFonts w:ascii="Times New Roman" w:hAnsi="Times New Roman" w:cs="Times New Roman"/>
          <w:sz w:val="24"/>
          <w:szCs w:val="24"/>
        </w:rPr>
      </w:pPr>
    </w:p>
    <w:p w14:paraId="342E0FFA" w14:textId="77777777" w:rsidR="009112D3" w:rsidRPr="00813531" w:rsidRDefault="009112D3" w:rsidP="007D6E0E">
      <w:pPr>
        <w:spacing w:after="0"/>
        <w:rPr>
          <w:rFonts w:ascii="Times New Roman" w:hAnsi="Times New Roman" w:cs="Times New Roman"/>
          <w:sz w:val="24"/>
          <w:szCs w:val="24"/>
        </w:rPr>
      </w:pPr>
    </w:p>
    <w:p w14:paraId="1B25E320" w14:textId="77777777" w:rsidR="009112D3" w:rsidRPr="00813531" w:rsidRDefault="009112D3" w:rsidP="007D6E0E">
      <w:pPr>
        <w:spacing w:after="0"/>
        <w:rPr>
          <w:rFonts w:ascii="Times New Roman" w:hAnsi="Times New Roman" w:cs="Times New Roman"/>
          <w:sz w:val="24"/>
          <w:szCs w:val="24"/>
        </w:rPr>
      </w:pPr>
    </w:p>
    <w:p w14:paraId="321478AB" w14:textId="77777777" w:rsidR="009112D3" w:rsidRPr="00813531" w:rsidRDefault="009112D3" w:rsidP="007D6E0E">
      <w:pPr>
        <w:spacing w:after="0"/>
        <w:rPr>
          <w:rFonts w:ascii="Times New Roman" w:hAnsi="Times New Roman" w:cs="Times New Roman"/>
          <w:sz w:val="24"/>
          <w:szCs w:val="24"/>
        </w:rPr>
      </w:pPr>
    </w:p>
    <w:p w14:paraId="211746B8" w14:textId="77777777" w:rsidR="009112D3" w:rsidRPr="00813531" w:rsidRDefault="009112D3" w:rsidP="007D6E0E">
      <w:pPr>
        <w:spacing w:after="0"/>
        <w:rPr>
          <w:rFonts w:ascii="Times New Roman" w:hAnsi="Times New Roman" w:cs="Times New Roman"/>
          <w:sz w:val="24"/>
          <w:szCs w:val="24"/>
        </w:rPr>
      </w:pPr>
    </w:p>
    <w:p w14:paraId="5996627E" w14:textId="77777777" w:rsidR="009112D3" w:rsidRPr="00813531" w:rsidRDefault="009112D3" w:rsidP="007D6E0E">
      <w:pPr>
        <w:spacing w:after="0"/>
        <w:rPr>
          <w:rFonts w:ascii="Times New Roman" w:hAnsi="Times New Roman" w:cs="Times New Roman"/>
          <w:sz w:val="24"/>
          <w:szCs w:val="24"/>
        </w:rPr>
      </w:pPr>
    </w:p>
    <w:p w14:paraId="266CFEA0" w14:textId="77777777" w:rsidR="009112D3" w:rsidRPr="00813531" w:rsidRDefault="009112D3" w:rsidP="007D6E0E">
      <w:pPr>
        <w:spacing w:after="0"/>
        <w:rPr>
          <w:rFonts w:ascii="Times New Roman" w:hAnsi="Times New Roman" w:cs="Times New Roman"/>
          <w:sz w:val="24"/>
          <w:szCs w:val="24"/>
        </w:rPr>
      </w:pPr>
    </w:p>
    <w:p w14:paraId="0EA5A7F7" w14:textId="77777777" w:rsidR="009112D3" w:rsidRPr="00813531" w:rsidRDefault="009112D3" w:rsidP="007D6E0E">
      <w:pPr>
        <w:spacing w:after="0"/>
        <w:rPr>
          <w:rFonts w:ascii="Times New Roman" w:hAnsi="Times New Roman" w:cs="Times New Roman"/>
          <w:sz w:val="24"/>
          <w:szCs w:val="24"/>
        </w:rPr>
      </w:pPr>
    </w:p>
    <w:p w14:paraId="435B94E8" w14:textId="77777777" w:rsidR="009112D3" w:rsidRPr="00813531" w:rsidRDefault="009112D3" w:rsidP="007D6E0E">
      <w:pPr>
        <w:spacing w:after="0"/>
        <w:rPr>
          <w:rFonts w:ascii="Times New Roman" w:hAnsi="Times New Roman" w:cs="Times New Roman"/>
          <w:sz w:val="24"/>
          <w:szCs w:val="24"/>
        </w:rPr>
      </w:pPr>
    </w:p>
    <w:p w14:paraId="79DFFB34" w14:textId="77777777" w:rsidR="009112D3" w:rsidRPr="00813531" w:rsidRDefault="009112D3" w:rsidP="007D6E0E">
      <w:pPr>
        <w:spacing w:after="0"/>
        <w:rPr>
          <w:rFonts w:ascii="Times New Roman" w:hAnsi="Times New Roman" w:cs="Times New Roman"/>
          <w:sz w:val="24"/>
          <w:szCs w:val="24"/>
        </w:rPr>
      </w:pPr>
    </w:p>
    <w:p w14:paraId="59950058" w14:textId="77777777" w:rsidR="009112D3" w:rsidRPr="00813531" w:rsidRDefault="009112D3" w:rsidP="007D6E0E">
      <w:pPr>
        <w:spacing w:after="0"/>
        <w:rPr>
          <w:rFonts w:ascii="Times New Roman" w:hAnsi="Times New Roman" w:cs="Times New Roman"/>
          <w:sz w:val="24"/>
          <w:szCs w:val="24"/>
        </w:rPr>
      </w:pPr>
    </w:p>
    <w:p w14:paraId="2A35E1E1" w14:textId="77777777" w:rsidR="009112D3" w:rsidRPr="00813531" w:rsidRDefault="009112D3" w:rsidP="007D6E0E">
      <w:pPr>
        <w:spacing w:after="0"/>
        <w:rPr>
          <w:rFonts w:ascii="Times New Roman" w:hAnsi="Times New Roman" w:cs="Times New Roman"/>
          <w:sz w:val="24"/>
          <w:szCs w:val="24"/>
        </w:rPr>
      </w:pPr>
    </w:p>
    <w:p w14:paraId="2B861D67" w14:textId="77777777" w:rsidR="009112D3" w:rsidRPr="00813531" w:rsidRDefault="009112D3" w:rsidP="007D6E0E">
      <w:pPr>
        <w:spacing w:after="0"/>
        <w:rPr>
          <w:rFonts w:ascii="Times New Roman" w:hAnsi="Times New Roman" w:cs="Times New Roman"/>
          <w:sz w:val="24"/>
          <w:szCs w:val="24"/>
        </w:rPr>
      </w:pPr>
    </w:p>
    <w:p w14:paraId="753775B4" w14:textId="77777777" w:rsidR="009112D3" w:rsidRPr="00813531" w:rsidRDefault="009112D3" w:rsidP="007D6E0E">
      <w:pPr>
        <w:spacing w:after="0"/>
        <w:rPr>
          <w:rFonts w:ascii="Times New Roman" w:hAnsi="Times New Roman" w:cs="Times New Roman"/>
          <w:sz w:val="24"/>
          <w:szCs w:val="24"/>
        </w:rPr>
      </w:pPr>
    </w:p>
    <w:p w14:paraId="2BE9F236" w14:textId="77777777" w:rsidR="009112D3" w:rsidRPr="00813531" w:rsidRDefault="009112D3" w:rsidP="007D6E0E">
      <w:pPr>
        <w:spacing w:after="0"/>
        <w:rPr>
          <w:rFonts w:ascii="Times New Roman" w:hAnsi="Times New Roman" w:cs="Times New Roman"/>
          <w:sz w:val="24"/>
          <w:szCs w:val="24"/>
        </w:rPr>
      </w:pPr>
    </w:p>
    <w:p w14:paraId="492D1EFA" w14:textId="77777777" w:rsidR="009112D3" w:rsidRPr="00813531" w:rsidRDefault="009112D3" w:rsidP="007D6E0E">
      <w:pPr>
        <w:spacing w:after="0"/>
        <w:rPr>
          <w:rFonts w:ascii="Times New Roman" w:hAnsi="Times New Roman" w:cs="Times New Roman"/>
          <w:sz w:val="24"/>
          <w:szCs w:val="24"/>
        </w:rPr>
      </w:pPr>
    </w:p>
    <w:p w14:paraId="1802988A" w14:textId="77777777" w:rsidR="009112D3" w:rsidRPr="00813531" w:rsidRDefault="009112D3" w:rsidP="007D6E0E">
      <w:pPr>
        <w:spacing w:after="0"/>
        <w:rPr>
          <w:rFonts w:ascii="Times New Roman" w:hAnsi="Times New Roman" w:cs="Times New Roman"/>
          <w:sz w:val="24"/>
          <w:szCs w:val="24"/>
        </w:rPr>
      </w:pPr>
    </w:p>
    <w:p w14:paraId="15E3533F" w14:textId="77777777" w:rsidR="009112D3" w:rsidRPr="00813531" w:rsidRDefault="009112D3" w:rsidP="007D6E0E">
      <w:pPr>
        <w:spacing w:after="0"/>
        <w:rPr>
          <w:rFonts w:ascii="Times New Roman" w:hAnsi="Times New Roman" w:cs="Times New Roman"/>
          <w:sz w:val="24"/>
          <w:szCs w:val="24"/>
        </w:rPr>
      </w:pPr>
    </w:p>
    <w:p w14:paraId="2B8348FE" w14:textId="77777777" w:rsidR="009112D3" w:rsidRPr="00813531" w:rsidRDefault="009112D3" w:rsidP="007D6E0E">
      <w:pPr>
        <w:spacing w:after="0"/>
        <w:rPr>
          <w:rFonts w:ascii="Times New Roman" w:hAnsi="Times New Roman" w:cs="Times New Roman"/>
          <w:sz w:val="24"/>
          <w:szCs w:val="24"/>
        </w:rPr>
      </w:pPr>
    </w:p>
    <w:p w14:paraId="4776747B" w14:textId="29242A04" w:rsidR="007D6E0E" w:rsidRPr="00813531" w:rsidRDefault="000B3B11" w:rsidP="007D6E0E">
      <w:pPr>
        <w:spacing w:after="0"/>
        <w:rPr>
          <w:rFonts w:ascii="Times New Roman" w:hAnsi="Times New Roman" w:cs="Times New Roman"/>
          <w:sz w:val="24"/>
          <w:szCs w:val="24"/>
        </w:rPr>
      </w:pPr>
      <w:r>
        <w:rPr>
          <w:rFonts w:ascii="Times New Roman" w:hAnsi="Times New Roman" w:cs="Times New Roman"/>
          <w:sz w:val="24"/>
          <w:szCs w:val="24"/>
        </w:rPr>
        <w:t>Appendix T</w:t>
      </w:r>
      <w:r w:rsidR="007D6E0E" w:rsidRPr="00813531">
        <w:rPr>
          <w:rFonts w:ascii="Times New Roman" w:hAnsi="Times New Roman" w:cs="Times New Roman"/>
          <w:sz w:val="24"/>
          <w:szCs w:val="24"/>
        </w:rPr>
        <w:t xml:space="preserve">able </w:t>
      </w:r>
      <w:r w:rsidR="009112D3" w:rsidRPr="00813531">
        <w:rPr>
          <w:rFonts w:ascii="Times New Roman" w:hAnsi="Times New Roman" w:cs="Times New Roman"/>
          <w:sz w:val="24"/>
          <w:szCs w:val="24"/>
        </w:rPr>
        <w:t>3</w:t>
      </w:r>
      <w:r w:rsidR="007D6E0E" w:rsidRPr="00813531">
        <w:rPr>
          <w:rFonts w:ascii="Times New Roman" w:hAnsi="Times New Roman" w:cs="Times New Roman"/>
          <w:sz w:val="24"/>
          <w:szCs w:val="24"/>
        </w:rPr>
        <w:t xml:space="preserve">: </w:t>
      </w:r>
      <w:r w:rsidR="004B3B13" w:rsidRPr="00813531">
        <w:rPr>
          <w:rFonts w:ascii="Times New Roman" w:hAnsi="Times New Roman" w:cs="Times New Roman"/>
          <w:sz w:val="24"/>
          <w:szCs w:val="24"/>
        </w:rPr>
        <w:t>Missing Vaccination Information</w:t>
      </w:r>
      <w:r w:rsidR="007D6E0E" w:rsidRPr="00813531">
        <w:rPr>
          <w:rFonts w:ascii="Times New Roman" w:hAnsi="Times New Roman" w:cs="Times New Roman"/>
          <w:sz w:val="24"/>
          <w:szCs w:val="24"/>
        </w:rPr>
        <w:t xml:space="preserve"> </w:t>
      </w:r>
      <w:r w:rsidR="004B3B13" w:rsidRPr="00813531">
        <w:rPr>
          <w:rFonts w:ascii="Times New Roman" w:hAnsi="Times New Roman" w:cs="Times New Roman"/>
          <w:sz w:val="24"/>
          <w:szCs w:val="24"/>
        </w:rPr>
        <w:t xml:space="preserve">by Children Characteristics at Birth, </w:t>
      </w:r>
      <w:r w:rsidR="007D6E0E" w:rsidRPr="00813531">
        <w:rPr>
          <w:rFonts w:ascii="Times New Roman" w:hAnsi="Times New Roman" w:cs="Times New Roman"/>
          <w:sz w:val="24"/>
          <w:szCs w:val="24"/>
        </w:rPr>
        <w:t>MarketScan Database</w:t>
      </w:r>
    </w:p>
    <w:tbl>
      <w:tblPr>
        <w:tblStyle w:val="TableGrid"/>
        <w:tblW w:w="5000" w:type="pct"/>
        <w:tblLook w:val="04A0" w:firstRow="1" w:lastRow="0" w:firstColumn="1" w:lastColumn="0" w:noHBand="0" w:noVBand="1"/>
      </w:tblPr>
      <w:tblGrid>
        <w:gridCol w:w="3864"/>
        <w:gridCol w:w="1531"/>
        <w:gridCol w:w="1531"/>
        <w:gridCol w:w="1619"/>
        <w:gridCol w:w="1525"/>
      </w:tblGrid>
      <w:tr w:rsidR="007D6E0E" w:rsidRPr="00813531" w14:paraId="7099EC30" w14:textId="77777777" w:rsidTr="007D6E0E">
        <w:tc>
          <w:tcPr>
            <w:tcW w:w="1919" w:type="pct"/>
            <w:vAlign w:val="center"/>
          </w:tcPr>
          <w:p w14:paraId="265F5B84" w14:textId="77777777" w:rsidR="007D6E0E" w:rsidRPr="00813531" w:rsidRDefault="007D6E0E" w:rsidP="007D6E0E">
            <w:pPr>
              <w:rPr>
                <w:rFonts w:ascii="Times New Roman" w:eastAsia="SimSun" w:hAnsi="Times New Roman" w:cs="Times New Roman"/>
                <w:b/>
                <w:sz w:val="24"/>
                <w:szCs w:val="24"/>
              </w:rPr>
            </w:pPr>
          </w:p>
        </w:tc>
        <w:tc>
          <w:tcPr>
            <w:tcW w:w="1520" w:type="pct"/>
            <w:gridSpan w:val="2"/>
            <w:vAlign w:val="center"/>
          </w:tcPr>
          <w:p w14:paraId="33469FB6" w14:textId="31C2C784" w:rsidR="007D6E0E" w:rsidRPr="00813531" w:rsidRDefault="007D6E0E" w:rsidP="007D6E0E">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2015</w:t>
            </w:r>
          </w:p>
        </w:tc>
        <w:tc>
          <w:tcPr>
            <w:tcW w:w="1561" w:type="pct"/>
            <w:gridSpan w:val="2"/>
            <w:vAlign w:val="center"/>
          </w:tcPr>
          <w:p w14:paraId="3769CAE8" w14:textId="6C6E3046" w:rsidR="007D6E0E" w:rsidRPr="00813531" w:rsidRDefault="007D6E0E" w:rsidP="007D6E0E">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2016</w:t>
            </w:r>
          </w:p>
        </w:tc>
      </w:tr>
      <w:tr w:rsidR="007D6E0E" w:rsidRPr="00813531" w14:paraId="2B84720F" w14:textId="77777777" w:rsidTr="007D6E0E">
        <w:tc>
          <w:tcPr>
            <w:tcW w:w="1919" w:type="pct"/>
            <w:vAlign w:val="center"/>
          </w:tcPr>
          <w:p w14:paraId="5C06D955"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Characteristics</w:t>
            </w:r>
          </w:p>
        </w:tc>
        <w:tc>
          <w:tcPr>
            <w:tcW w:w="760" w:type="pct"/>
            <w:vAlign w:val="center"/>
          </w:tcPr>
          <w:p w14:paraId="0DCC814D" w14:textId="77777777" w:rsidR="007D6E0E" w:rsidRPr="00813531" w:rsidRDefault="007D6E0E"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w:t>
            </w:r>
          </w:p>
        </w:tc>
        <w:tc>
          <w:tcPr>
            <w:tcW w:w="760" w:type="pct"/>
            <w:vAlign w:val="center"/>
          </w:tcPr>
          <w:p w14:paraId="79891E44" w14:textId="77777777" w:rsidR="007D6E0E" w:rsidRPr="00813531" w:rsidRDefault="007D6E0E"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t>
            </w:r>
          </w:p>
        </w:tc>
        <w:tc>
          <w:tcPr>
            <w:tcW w:w="804" w:type="pct"/>
            <w:vAlign w:val="center"/>
          </w:tcPr>
          <w:p w14:paraId="1C5B18DB" w14:textId="77777777" w:rsidR="007D6E0E" w:rsidRPr="00813531" w:rsidRDefault="007D6E0E"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w:t>
            </w:r>
          </w:p>
        </w:tc>
        <w:tc>
          <w:tcPr>
            <w:tcW w:w="757" w:type="pct"/>
            <w:vAlign w:val="center"/>
          </w:tcPr>
          <w:p w14:paraId="6DD550AA" w14:textId="77777777" w:rsidR="007D6E0E" w:rsidRPr="00813531" w:rsidRDefault="007D6E0E" w:rsidP="007D6E0E">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t>
            </w:r>
          </w:p>
        </w:tc>
      </w:tr>
      <w:tr w:rsidR="007D6E0E" w:rsidRPr="00813531" w14:paraId="71CEEFFF" w14:textId="77777777" w:rsidTr="007D6E0E">
        <w:tc>
          <w:tcPr>
            <w:tcW w:w="1919" w:type="pct"/>
            <w:vAlign w:val="center"/>
          </w:tcPr>
          <w:p w14:paraId="13187D4C"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Gender</w:t>
            </w:r>
          </w:p>
        </w:tc>
        <w:tc>
          <w:tcPr>
            <w:tcW w:w="760" w:type="pct"/>
            <w:vAlign w:val="center"/>
          </w:tcPr>
          <w:p w14:paraId="2D8B89E7" w14:textId="77777777" w:rsidR="007D6E0E" w:rsidRPr="00813531" w:rsidRDefault="007D6E0E" w:rsidP="007D6E0E">
            <w:pPr>
              <w:jc w:val="center"/>
              <w:rPr>
                <w:rFonts w:ascii="Times New Roman" w:eastAsia="SimSun" w:hAnsi="Times New Roman" w:cs="Times New Roman"/>
                <w:b/>
                <w:sz w:val="24"/>
                <w:szCs w:val="24"/>
              </w:rPr>
            </w:pPr>
          </w:p>
        </w:tc>
        <w:tc>
          <w:tcPr>
            <w:tcW w:w="760" w:type="pct"/>
            <w:vAlign w:val="center"/>
          </w:tcPr>
          <w:p w14:paraId="5D362CB9" w14:textId="77777777" w:rsidR="007D6E0E" w:rsidRPr="00813531" w:rsidRDefault="007D6E0E" w:rsidP="007D6E0E">
            <w:pPr>
              <w:jc w:val="center"/>
              <w:rPr>
                <w:rFonts w:ascii="Times New Roman" w:eastAsia="SimSun" w:hAnsi="Times New Roman" w:cs="Times New Roman"/>
                <w:b/>
                <w:sz w:val="24"/>
                <w:szCs w:val="24"/>
              </w:rPr>
            </w:pPr>
          </w:p>
        </w:tc>
        <w:tc>
          <w:tcPr>
            <w:tcW w:w="804" w:type="pct"/>
            <w:vAlign w:val="center"/>
          </w:tcPr>
          <w:p w14:paraId="025E8BD4" w14:textId="77777777" w:rsidR="007D6E0E" w:rsidRPr="00813531" w:rsidRDefault="007D6E0E" w:rsidP="007D6E0E">
            <w:pPr>
              <w:jc w:val="center"/>
              <w:rPr>
                <w:rFonts w:ascii="Times New Roman" w:eastAsia="SimSun" w:hAnsi="Times New Roman" w:cs="Times New Roman"/>
                <w:b/>
                <w:sz w:val="24"/>
                <w:szCs w:val="24"/>
              </w:rPr>
            </w:pPr>
          </w:p>
        </w:tc>
        <w:tc>
          <w:tcPr>
            <w:tcW w:w="757" w:type="pct"/>
            <w:vAlign w:val="center"/>
          </w:tcPr>
          <w:p w14:paraId="0026F699" w14:textId="77777777" w:rsidR="007D6E0E" w:rsidRPr="00813531" w:rsidRDefault="007D6E0E" w:rsidP="007D6E0E">
            <w:pPr>
              <w:jc w:val="center"/>
              <w:rPr>
                <w:rFonts w:ascii="Times New Roman" w:eastAsia="SimSun" w:hAnsi="Times New Roman" w:cs="Times New Roman"/>
                <w:b/>
                <w:sz w:val="24"/>
                <w:szCs w:val="24"/>
              </w:rPr>
            </w:pPr>
          </w:p>
        </w:tc>
      </w:tr>
      <w:tr w:rsidR="007D6E0E" w:rsidRPr="00813531" w14:paraId="45040950" w14:textId="77777777" w:rsidTr="007D6E0E">
        <w:tc>
          <w:tcPr>
            <w:tcW w:w="1919" w:type="pct"/>
            <w:vAlign w:val="center"/>
          </w:tcPr>
          <w:p w14:paraId="2ADA051D" w14:textId="01510859"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Male</w:t>
            </w:r>
          </w:p>
        </w:tc>
        <w:tc>
          <w:tcPr>
            <w:tcW w:w="760" w:type="pct"/>
            <w:vAlign w:val="center"/>
          </w:tcPr>
          <w:p w14:paraId="09030061" w14:textId="30BBAC6D"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5,084</w:t>
            </w:r>
          </w:p>
        </w:tc>
        <w:tc>
          <w:tcPr>
            <w:tcW w:w="760" w:type="pct"/>
            <w:vAlign w:val="center"/>
          </w:tcPr>
          <w:p w14:paraId="533250B8" w14:textId="6A218545"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13.8</w:t>
            </w:r>
          </w:p>
        </w:tc>
        <w:tc>
          <w:tcPr>
            <w:tcW w:w="804" w:type="pct"/>
            <w:vAlign w:val="center"/>
          </w:tcPr>
          <w:p w14:paraId="4C4F879F" w14:textId="39BA651B"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4,345</w:t>
            </w:r>
          </w:p>
        </w:tc>
        <w:tc>
          <w:tcPr>
            <w:tcW w:w="757" w:type="pct"/>
            <w:vAlign w:val="center"/>
          </w:tcPr>
          <w:p w14:paraId="2212C45E" w14:textId="09174884"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12.9</w:t>
            </w:r>
          </w:p>
        </w:tc>
      </w:tr>
      <w:tr w:rsidR="007D6E0E" w:rsidRPr="00813531" w14:paraId="6C0DE4F7" w14:textId="77777777" w:rsidTr="007D6E0E">
        <w:tc>
          <w:tcPr>
            <w:tcW w:w="1919" w:type="pct"/>
            <w:vAlign w:val="center"/>
          </w:tcPr>
          <w:p w14:paraId="46E6209F"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Female</w:t>
            </w:r>
          </w:p>
        </w:tc>
        <w:tc>
          <w:tcPr>
            <w:tcW w:w="760" w:type="pct"/>
            <w:vAlign w:val="center"/>
          </w:tcPr>
          <w:p w14:paraId="057E5672" w14:textId="3D8CC709"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4,668</w:t>
            </w:r>
          </w:p>
        </w:tc>
        <w:tc>
          <w:tcPr>
            <w:tcW w:w="760" w:type="pct"/>
            <w:vAlign w:val="center"/>
          </w:tcPr>
          <w:p w14:paraId="5AC70F5B" w14:textId="107EB902"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13.8</w:t>
            </w:r>
          </w:p>
        </w:tc>
        <w:tc>
          <w:tcPr>
            <w:tcW w:w="804" w:type="pct"/>
            <w:vAlign w:val="center"/>
          </w:tcPr>
          <w:p w14:paraId="21A4FBE3" w14:textId="0D76E854"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3,919</w:t>
            </w:r>
          </w:p>
        </w:tc>
        <w:tc>
          <w:tcPr>
            <w:tcW w:w="757" w:type="pct"/>
            <w:vAlign w:val="center"/>
          </w:tcPr>
          <w:p w14:paraId="51600789" w14:textId="0C23E116"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12.5</w:t>
            </w:r>
          </w:p>
        </w:tc>
      </w:tr>
      <w:tr w:rsidR="007D6E0E" w:rsidRPr="00813531" w14:paraId="3F81A3EE" w14:textId="77777777" w:rsidTr="007D6E0E">
        <w:tc>
          <w:tcPr>
            <w:tcW w:w="1919" w:type="pct"/>
            <w:vAlign w:val="center"/>
          </w:tcPr>
          <w:p w14:paraId="6C15BB88"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Residence in metropolitan statistical area</w:t>
            </w:r>
          </w:p>
        </w:tc>
        <w:tc>
          <w:tcPr>
            <w:tcW w:w="760" w:type="pct"/>
            <w:vAlign w:val="center"/>
          </w:tcPr>
          <w:p w14:paraId="18C84E83" w14:textId="77777777" w:rsidR="007D6E0E" w:rsidRPr="00813531" w:rsidRDefault="007D6E0E" w:rsidP="007D6E0E">
            <w:pPr>
              <w:jc w:val="center"/>
              <w:rPr>
                <w:rFonts w:ascii="Times New Roman" w:eastAsia="SimSun" w:hAnsi="Times New Roman" w:cs="Times New Roman"/>
                <w:sz w:val="24"/>
                <w:szCs w:val="24"/>
              </w:rPr>
            </w:pPr>
          </w:p>
        </w:tc>
        <w:tc>
          <w:tcPr>
            <w:tcW w:w="760" w:type="pct"/>
            <w:vAlign w:val="center"/>
          </w:tcPr>
          <w:p w14:paraId="5778C60A" w14:textId="77777777" w:rsidR="007D6E0E" w:rsidRPr="00813531" w:rsidRDefault="007D6E0E" w:rsidP="007D6E0E">
            <w:pPr>
              <w:jc w:val="center"/>
              <w:rPr>
                <w:rFonts w:ascii="Times New Roman" w:eastAsia="SimSun" w:hAnsi="Times New Roman" w:cs="Times New Roman"/>
                <w:sz w:val="24"/>
                <w:szCs w:val="24"/>
              </w:rPr>
            </w:pPr>
          </w:p>
        </w:tc>
        <w:tc>
          <w:tcPr>
            <w:tcW w:w="804" w:type="pct"/>
            <w:vAlign w:val="center"/>
          </w:tcPr>
          <w:p w14:paraId="4F524E4A" w14:textId="77777777" w:rsidR="007D6E0E" w:rsidRPr="00813531" w:rsidRDefault="007D6E0E" w:rsidP="007D6E0E">
            <w:pPr>
              <w:jc w:val="center"/>
              <w:rPr>
                <w:rFonts w:ascii="Times New Roman" w:eastAsia="SimSun" w:hAnsi="Times New Roman" w:cs="Times New Roman"/>
                <w:sz w:val="24"/>
                <w:szCs w:val="24"/>
              </w:rPr>
            </w:pPr>
          </w:p>
        </w:tc>
        <w:tc>
          <w:tcPr>
            <w:tcW w:w="757" w:type="pct"/>
            <w:vAlign w:val="center"/>
          </w:tcPr>
          <w:p w14:paraId="239252DD" w14:textId="77777777" w:rsidR="007D6E0E" w:rsidRPr="00813531" w:rsidRDefault="007D6E0E" w:rsidP="007D6E0E">
            <w:pPr>
              <w:jc w:val="center"/>
              <w:rPr>
                <w:rFonts w:ascii="Times New Roman" w:eastAsia="SimSun" w:hAnsi="Times New Roman" w:cs="Times New Roman"/>
                <w:sz w:val="24"/>
                <w:szCs w:val="24"/>
              </w:rPr>
            </w:pPr>
          </w:p>
        </w:tc>
      </w:tr>
      <w:tr w:rsidR="007D6E0E" w:rsidRPr="00813531" w14:paraId="6CC71F87" w14:textId="77777777" w:rsidTr="007D6E0E">
        <w:tc>
          <w:tcPr>
            <w:tcW w:w="1919" w:type="pct"/>
            <w:vAlign w:val="center"/>
          </w:tcPr>
          <w:p w14:paraId="6B7AAB6A"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No</w:t>
            </w:r>
          </w:p>
        </w:tc>
        <w:tc>
          <w:tcPr>
            <w:tcW w:w="760" w:type="pct"/>
            <w:vAlign w:val="center"/>
          </w:tcPr>
          <w:p w14:paraId="5C0EE60F" w14:textId="01185513"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855</w:t>
            </w:r>
          </w:p>
        </w:tc>
        <w:tc>
          <w:tcPr>
            <w:tcW w:w="760" w:type="pct"/>
            <w:vAlign w:val="center"/>
          </w:tcPr>
          <w:p w14:paraId="429CC4A9" w14:textId="619F3F24"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14.0</w:t>
            </w:r>
          </w:p>
        </w:tc>
        <w:tc>
          <w:tcPr>
            <w:tcW w:w="804" w:type="pct"/>
            <w:vAlign w:val="center"/>
          </w:tcPr>
          <w:p w14:paraId="133160DD" w14:textId="128A8802"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753</w:t>
            </w:r>
          </w:p>
        </w:tc>
        <w:tc>
          <w:tcPr>
            <w:tcW w:w="757" w:type="pct"/>
            <w:vAlign w:val="center"/>
          </w:tcPr>
          <w:p w14:paraId="685DAD1D" w14:textId="2C392E68"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13.2</w:t>
            </w:r>
          </w:p>
        </w:tc>
      </w:tr>
      <w:tr w:rsidR="007D6E0E" w:rsidRPr="00813531" w14:paraId="255CB952" w14:textId="77777777" w:rsidTr="007D6E0E">
        <w:tc>
          <w:tcPr>
            <w:tcW w:w="1919" w:type="pct"/>
            <w:vAlign w:val="center"/>
          </w:tcPr>
          <w:p w14:paraId="2E1170C2"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Yes</w:t>
            </w:r>
          </w:p>
        </w:tc>
        <w:tc>
          <w:tcPr>
            <w:tcW w:w="760" w:type="pct"/>
            <w:vAlign w:val="center"/>
          </w:tcPr>
          <w:p w14:paraId="6E1F9FE9" w14:textId="52D73BA9"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8,897</w:t>
            </w:r>
          </w:p>
        </w:tc>
        <w:tc>
          <w:tcPr>
            <w:tcW w:w="760" w:type="pct"/>
            <w:vAlign w:val="center"/>
          </w:tcPr>
          <w:p w14:paraId="4E469AE4" w14:textId="4E55672B"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13.8</w:t>
            </w:r>
          </w:p>
        </w:tc>
        <w:tc>
          <w:tcPr>
            <w:tcW w:w="804" w:type="pct"/>
            <w:vAlign w:val="center"/>
          </w:tcPr>
          <w:p w14:paraId="05B0F061" w14:textId="0CAEAE32"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7,511</w:t>
            </w:r>
          </w:p>
        </w:tc>
        <w:tc>
          <w:tcPr>
            <w:tcW w:w="757" w:type="pct"/>
            <w:vAlign w:val="center"/>
          </w:tcPr>
          <w:p w14:paraId="70025AA7" w14:textId="5C56CCCA"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12.6</w:t>
            </w:r>
          </w:p>
        </w:tc>
      </w:tr>
      <w:tr w:rsidR="007D6E0E" w:rsidRPr="00813531" w14:paraId="011A73C0" w14:textId="77777777" w:rsidTr="007D6E0E">
        <w:tc>
          <w:tcPr>
            <w:tcW w:w="1919" w:type="pct"/>
            <w:vAlign w:val="center"/>
          </w:tcPr>
          <w:p w14:paraId="713E53FB"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Region of policyholder residence</w:t>
            </w:r>
          </w:p>
        </w:tc>
        <w:tc>
          <w:tcPr>
            <w:tcW w:w="760" w:type="pct"/>
            <w:vAlign w:val="center"/>
          </w:tcPr>
          <w:p w14:paraId="7F28B22D" w14:textId="77777777" w:rsidR="007D6E0E" w:rsidRPr="00813531" w:rsidRDefault="007D6E0E" w:rsidP="007D6E0E">
            <w:pPr>
              <w:jc w:val="center"/>
              <w:rPr>
                <w:rFonts w:ascii="Times New Roman" w:eastAsia="SimSun" w:hAnsi="Times New Roman" w:cs="Times New Roman"/>
                <w:sz w:val="24"/>
                <w:szCs w:val="24"/>
              </w:rPr>
            </w:pPr>
          </w:p>
        </w:tc>
        <w:tc>
          <w:tcPr>
            <w:tcW w:w="760" w:type="pct"/>
            <w:vAlign w:val="center"/>
          </w:tcPr>
          <w:p w14:paraId="57485B10" w14:textId="77777777" w:rsidR="007D6E0E" w:rsidRPr="00813531" w:rsidRDefault="007D6E0E" w:rsidP="007D6E0E">
            <w:pPr>
              <w:jc w:val="center"/>
              <w:rPr>
                <w:rFonts w:ascii="Times New Roman" w:eastAsia="SimSun" w:hAnsi="Times New Roman" w:cs="Times New Roman"/>
                <w:sz w:val="24"/>
                <w:szCs w:val="24"/>
              </w:rPr>
            </w:pPr>
          </w:p>
        </w:tc>
        <w:tc>
          <w:tcPr>
            <w:tcW w:w="804" w:type="pct"/>
            <w:vAlign w:val="center"/>
          </w:tcPr>
          <w:p w14:paraId="0DDA5240" w14:textId="77777777" w:rsidR="007D6E0E" w:rsidRPr="00813531" w:rsidRDefault="007D6E0E" w:rsidP="007D6E0E">
            <w:pPr>
              <w:jc w:val="center"/>
              <w:rPr>
                <w:rFonts w:ascii="Times New Roman" w:eastAsia="SimSun" w:hAnsi="Times New Roman" w:cs="Times New Roman"/>
                <w:sz w:val="24"/>
                <w:szCs w:val="24"/>
              </w:rPr>
            </w:pPr>
          </w:p>
        </w:tc>
        <w:tc>
          <w:tcPr>
            <w:tcW w:w="757" w:type="pct"/>
            <w:vAlign w:val="center"/>
          </w:tcPr>
          <w:p w14:paraId="0B922823" w14:textId="77777777" w:rsidR="007D6E0E" w:rsidRPr="00813531" w:rsidRDefault="007D6E0E" w:rsidP="007D6E0E">
            <w:pPr>
              <w:jc w:val="center"/>
              <w:rPr>
                <w:rFonts w:ascii="Times New Roman" w:eastAsia="SimSun" w:hAnsi="Times New Roman" w:cs="Times New Roman"/>
                <w:sz w:val="24"/>
                <w:szCs w:val="24"/>
              </w:rPr>
            </w:pPr>
          </w:p>
        </w:tc>
      </w:tr>
      <w:tr w:rsidR="007D6E0E" w:rsidRPr="00813531" w14:paraId="7861C93F" w14:textId="77777777" w:rsidTr="007D6E0E">
        <w:tc>
          <w:tcPr>
            <w:tcW w:w="1919" w:type="pct"/>
            <w:vAlign w:val="center"/>
          </w:tcPr>
          <w:p w14:paraId="6ED74698"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Northeast</w:t>
            </w:r>
          </w:p>
        </w:tc>
        <w:tc>
          <w:tcPr>
            <w:tcW w:w="760" w:type="pct"/>
            <w:vAlign w:val="center"/>
          </w:tcPr>
          <w:p w14:paraId="53BC17C0" w14:textId="0D4DC141"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4,394</w:t>
            </w:r>
          </w:p>
        </w:tc>
        <w:tc>
          <w:tcPr>
            <w:tcW w:w="760" w:type="pct"/>
            <w:vAlign w:val="center"/>
          </w:tcPr>
          <w:p w14:paraId="71E800BB" w14:textId="5412D805"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27.9</w:t>
            </w:r>
          </w:p>
        </w:tc>
        <w:tc>
          <w:tcPr>
            <w:tcW w:w="804" w:type="pct"/>
            <w:vAlign w:val="center"/>
          </w:tcPr>
          <w:p w14:paraId="6C70F9EC" w14:textId="41808EE9"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3,617</w:t>
            </w:r>
          </w:p>
        </w:tc>
        <w:tc>
          <w:tcPr>
            <w:tcW w:w="757" w:type="pct"/>
            <w:vAlign w:val="center"/>
          </w:tcPr>
          <w:p w14:paraId="4530B378" w14:textId="0A71A1F1"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23.9</w:t>
            </w:r>
          </w:p>
        </w:tc>
      </w:tr>
      <w:tr w:rsidR="007D6E0E" w:rsidRPr="00813531" w14:paraId="3F351A10" w14:textId="77777777" w:rsidTr="007D6E0E">
        <w:tc>
          <w:tcPr>
            <w:tcW w:w="1919" w:type="pct"/>
            <w:vAlign w:val="center"/>
          </w:tcPr>
          <w:p w14:paraId="5A72811A"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North Central</w:t>
            </w:r>
          </w:p>
        </w:tc>
        <w:tc>
          <w:tcPr>
            <w:tcW w:w="760" w:type="pct"/>
            <w:vAlign w:val="center"/>
          </w:tcPr>
          <w:p w14:paraId="75CFAF2A" w14:textId="0572D072"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1,432</w:t>
            </w:r>
          </w:p>
        </w:tc>
        <w:tc>
          <w:tcPr>
            <w:tcW w:w="760" w:type="pct"/>
            <w:vAlign w:val="center"/>
          </w:tcPr>
          <w:p w14:paraId="3B7FCD9A" w14:textId="1606845B"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8.2</w:t>
            </w:r>
          </w:p>
        </w:tc>
        <w:tc>
          <w:tcPr>
            <w:tcW w:w="804" w:type="pct"/>
            <w:vAlign w:val="center"/>
          </w:tcPr>
          <w:p w14:paraId="30FF63CA" w14:textId="6A19D2DF"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1,184</w:t>
            </w:r>
          </w:p>
        </w:tc>
        <w:tc>
          <w:tcPr>
            <w:tcW w:w="757" w:type="pct"/>
            <w:vAlign w:val="center"/>
          </w:tcPr>
          <w:p w14:paraId="50A403DD" w14:textId="521589A7"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7.2</w:t>
            </w:r>
          </w:p>
        </w:tc>
      </w:tr>
      <w:tr w:rsidR="007D6E0E" w:rsidRPr="00813531" w14:paraId="7353D303" w14:textId="77777777" w:rsidTr="007D6E0E">
        <w:tc>
          <w:tcPr>
            <w:tcW w:w="1919" w:type="pct"/>
            <w:vAlign w:val="center"/>
          </w:tcPr>
          <w:p w14:paraId="7335BD6A"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South</w:t>
            </w:r>
          </w:p>
        </w:tc>
        <w:tc>
          <w:tcPr>
            <w:tcW w:w="760" w:type="pct"/>
            <w:vAlign w:val="center"/>
          </w:tcPr>
          <w:p w14:paraId="6FB07108" w14:textId="51BBB798" w:rsidR="007D6E0E" w:rsidRPr="00813531" w:rsidRDefault="004B3B13"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2,436</w:t>
            </w:r>
          </w:p>
        </w:tc>
        <w:tc>
          <w:tcPr>
            <w:tcW w:w="760" w:type="pct"/>
            <w:vAlign w:val="center"/>
          </w:tcPr>
          <w:p w14:paraId="5EED44E7" w14:textId="14992518"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9.1</w:t>
            </w:r>
          </w:p>
        </w:tc>
        <w:tc>
          <w:tcPr>
            <w:tcW w:w="804" w:type="pct"/>
            <w:vAlign w:val="center"/>
          </w:tcPr>
          <w:p w14:paraId="4F793BA4" w14:textId="0D38B665"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2,187</w:t>
            </w:r>
          </w:p>
        </w:tc>
        <w:tc>
          <w:tcPr>
            <w:tcW w:w="757" w:type="pct"/>
            <w:vAlign w:val="center"/>
          </w:tcPr>
          <w:p w14:paraId="78F1E7BA" w14:textId="0C42BF49"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9.0</w:t>
            </w:r>
          </w:p>
        </w:tc>
      </w:tr>
      <w:tr w:rsidR="007D6E0E" w:rsidRPr="00813531" w14:paraId="59DEB10C" w14:textId="77777777" w:rsidTr="007D6E0E">
        <w:tc>
          <w:tcPr>
            <w:tcW w:w="1919" w:type="pct"/>
            <w:vAlign w:val="center"/>
          </w:tcPr>
          <w:p w14:paraId="71D31173"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West</w:t>
            </w:r>
          </w:p>
        </w:tc>
        <w:tc>
          <w:tcPr>
            <w:tcW w:w="760" w:type="pct"/>
            <w:vAlign w:val="center"/>
          </w:tcPr>
          <w:p w14:paraId="49515041" w14:textId="34F5CE3F"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1,490</w:t>
            </w:r>
          </w:p>
        </w:tc>
        <w:tc>
          <w:tcPr>
            <w:tcW w:w="760" w:type="pct"/>
            <w:vAlign w:val="center"/>
          </w:tcPr>
          <w:p w14:paraId="4F80A19B" w14:textId="2CEAC391"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14.4</w:t>
            </w:r>
          </w:p>
        </w:tc>
        <w:tc>
          <w:tcPr>
            <w:tcW w:w="804" w:type="pct"/>
            <w:vAlign w:val="center"/>
          </w:tcPr>
          <w:p w14:paraId="14C4A8E7" w14:textId="6CDC00DA"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1,276</w:t>
            </w:r>
          </w:p>
        </w:tc>
        <w:tc>
          <w:tcPr>
            <w:tcW w:w="757" w:type="pct"/>
            <w:vAlign w:val="center"/>
          </w:tcPr>
          <w:p w14:paraId="5790677B" w14:textId="686CCED9"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13.7</w:t>
            </w:r>
          </w:p>
        </w:tc>
      </w:tr>
      <w:tr w:rsidR="007D6E0E" w:rsidRPr="00813531" w14:paraId="1360AB3D" w14:textId="77777777" w:rsidTr="007D6E0E">
        <w:tc>
          <w:tcPr>
            <w:tcW w:w="1919" w:type="pct"/>
            <w:vAlign w:val="center"/>
          </w:tcPr>
          <w:p w14:paraId="4F3B119E"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Type of benefit plan</w:t>
            </w:r>
          </w:p>
        </w:tc>
        <w:tc>
          <w:tcPr>
            <w:tcW w:w="760" w:type="pct"/>
            <w:vAlign w:val="center"/>
          </w:tcPr>
          <w:p w14:paraId="281FC8B2" w14:textId="77777777" w:rsidR="007D6E0E" w:rsidRPr="00813531" w:rsidRDefault="007D6E0E" w:rsidP="007D6E0E">
            <w:pPr>
              <w:jc w:val="center"/>
              <w:rPr>
                <w:rFonts w:ascii="Times New Roman" w:eastAsia="SimSun" w:hAnsi="Times New Roman" w:cs="Times New Roman"/>
                <w:sz w:val="24"/>
                <w:szCs w:val="24"/>
              </w:rPr>
            </w:pPr>
          </w:p>
        </w:tc>
        <w:tc>
          <w:tcPr>
            <w:tcW w:w="760" w:type="pct"/>
            <w:vAlign w:val="center"/>
          </w:tcPr>
          <w:p w14:paraId="66631686" w14:textId="77777777" w:rsidR="007D6E0E" w:rsidRPr="00813531" w:rsidRDefault="007D6E0E" w:rsidP="007D6E0E">
            <w:pPr>
              <w:jc w:val="center"/>
              <w:rPr>
                <w:rFonts w:ascii="Times New Roman" w:eastAsia="SimSun" w:hAnsi="Times New Roman" w:cs="Times New Roman"/>
                <w:sz w:val="24"/>
                <w:szCs w:val="24"/>
              </w:rPr>
            </w:pPr>
          </w:p>
        </w:tc>
        <w:tc>
          <w:tcPr>
            <w:tcW w:w="804" w:type="pct"/>
            <w:vAlign w:val="center"/>
          </w:tcPr>
          <w:p w14:paraId="026405EC" w14:textId="77777777" w:rsidR="007D6E0E" w:rsidRPr="00813531" w:rsidRDefault="007D6E0E" w:rsidP="007D6E0E">
            <w:pPr>
              <w:jc w:val="center"/>
              <w:rPr>
                <w:rFonts w:ascii="Times New Roman" w:eastAsia="SimSun" w:hAnsi="Times New Roman" w:cs="Times New Roman"/>
                <w:sz w:val="24"/>
                <w:szCs w:val="24"/>
              </w:rPr>
            </w:pPr>
          </w:p>
        </w:tc>
        <w:tc>
          <w:tcPr>
            <w:tcW w:w="757" w:type="pct"/>
            <w:vAlign w:val="center"/>
          </w:tcPr>
          <w:p w14:paraId="5243F025" w14:textId="77777777" w:rsidR="007D6E0E" w:rsidRPr="00813531" w:rsidRDefault="007D6E0E" w:rsidP="007D6E0E">
            <w:pPr>
              <w:jc w:val="center"/>
              <w:rPr>
                <w:rFonts w:ascii="Times New Roman" w:eastAsia="SimSun" w:hAnsi="Times New Roman" w:cs="Times New Roman"/>
                <w:sz w:val="24"/>
                <w:szCs w:val="24"/>
              </w:rPr>
            </w:pPr>
          </w:p>
        </w:tc>
      </w:tr>
      <w:tr w:rsidR="007D6E0E" w:rsidRPr="00813531" w14:paraId="2CA29604" w14:textId="77777777" w:rsidTr="007D6E0E">
        <w:tc>
          <w:tcPr>
            <w:tcW w:w="1919" w:type="pct"/>
            <w:vAlign w:val="center"/>
          </w:tcPr>
          <w:p w14:paraId="7E960DEF"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FFS</w:t>
            </w:r>
          </w:p>
        </w:tc>
        <w:tc>
          <w:tcPr>
            <w:tcW w:w="760" w:type="pct"/>
            <w:vAlign w:val="center"/>
          </w:tcPr>
          <w:p w14:paraId="5DA194AA" w14:textId="5C56D004"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114</w:t>
            </w:r>
          </w:p>
        </w:tc>
        <w:tc>
          <w:tcPr>
            <w:tcW w:w="760" w:type="pct"/>
            <w:vAlign w:val="center"/>
          </w:tcPr>
          <w:p w14:paraId="1AD12DEE" w14:textId="1AFDF931"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11.3</w:t>
            </w:r>
          </w:p>
        </w:tc>
        <w:tc>
          <w:tcPr>
            <w:tcW w:w="804" w:type="pct"/>
            <w:vAlign w:val="center"/>
          </w:tcPr>
          <w:p w14:paraId="65DBB3B6" w14:textId="3C52F30A"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174</w:t>
            </w:r>
          </w:p>
        </w:tc>
        <w:tc>
          <w:tcPr>
            <w:tcW w:w="757" w:type="pct"/>
            <w:vAlign w:val="center"/>
          </w:tcPr>
          <w:p w14:paraId="388A4C6C" w14:textId="799BBCDA"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9.9</w:t>
            </w:r>
          </w:p>
        </w:tc>
      </w:tr>
      <w:tr w:rsidR="007D6E0E" w:rsidRPr="00813531" w14:paraId="7168B80D" w14:textId="77777777" w:rsidTr="007D6E0E">
        <w:tc>
          <w:tcPr>
            <w:tcW w:w="1919" w:type="pct"/>
            <w:vAlign w:val="center"/>
          </w:tcPr>
          <w:p w14:paraId="7461D591"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Managed care</w:t>
            </w:r>
          </w:p>
        </w:tc>
        <w:tc>
          <w:tcPr>
            <w:tcW w:w="760" w:type="pct"/>
            <w:vAlign w:val="center"/>
          </w:tcPr>
          <w:p w14:paraId="684B0BC4" w14:textId="196FF8BC"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7,830</w:t>
            </w:r>
          </w:p>
        </w:tc>
        <w:tc>
          <w:tcPr>
            <w:tcW w:w="760" w:type="pct"/>
            <w:vAlign w:val="center"/>
          </w:tcPr>
          <w:p w14:paraId="220F5438" w14:textId="560489CE"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14.4</w:t>
            </w:r>
          </w:p>
        </w:tc>
        <w:tc>
          <w:tcPr>
            <w:tcW w:w="804" w:type="pct"/>
            <w:vAlign w:val="center"/>
          </w:tcPr>
          <w:p w14:paraId="411E9F0B" w14:textId="4AB6CCE0"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6,549</w:t>
            </w:r>
          </w:p>
        </w:tc>
        <w:tc>
          <w:tcPr>
            <w:tcW w:w="757" w:type="pct"/>
            <w:vAlign w:val="center"/>
          </w:tcPr>
          <w:p w14:paraId="4EC83366" w14:textId="60A8AB28"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13.5</w:t>
            </w:r>
          </w:p>
        </w:tc>
      </w:tr>
      <w:tr w:rsidR="007D6E0E" w:rsidRPr="00813531" w14:paraId="6E01642B" w14:textId="77777777" w:rsidTr="007D6E0E">
        <w:tc>
          <w:tcPr>
            <w:tcW w:w="1919" w:type="pct"/>
            <w:vAlign w:val="center"/>
          </w:tcPr>
          <w:p w14:paraId="5969CF6B"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CDHP</w:t>
            </w:r>
          </w:p>
        </w:tc>
        <w:tc>
          <w:tcPr>
            <w:tcW w:w="760" w:type="pct"/>
            <w:vAlign w:val="center"/>
          </w:tcPr>
          <w:p w14:paraId="4B473016" w14:textId="48AA1A8B"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827</w:t>
            </w:r>
          </w:p>
        </w:tc>
        <w:tc>
          <w:tcPr>
            <w:tcW w:w="760" w:type="pct"/>
            <w:vAlign w:val="center"/>
          </w:tcPr>
          <w:p w14:paraId="050C8B45" w14:textId="539EDB1B"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10.3</w:t>
            </w:r>
          </w:p>
        </w:tc>
        <w:tc>
          <w:tcPr>
            <w:tcW w:w="804" w:type="pct"/>
            <w:vAlign w:val="center"/>
          </w:tcPr>
          <w:p w14:paraId="4D479049" w14:textId="4ED1FCD2"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691</w:t>
            </w:r>
          </w:p>
        </w:tc>
        <w:tc>
          <w:tcPr>
            <w:tcW w:w="757" w:type="pct"/>
            <w:vAlign w:val="center"/>
          </w:tcPr>
          <w:p w14:paraId="4D771F87" w14:textId="72E0AECB"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9.4</w:t>
            </w:r>
          </w:p>
        </w:tc>
      </w:tr>
      <w:tr w:rsidR="007D6E0E" w:rsidRPr="00813531" w14:paraId="28530563" w14:textId="77777777" w:rsidTr="007D6E0E">
        <w:tc>
          <w:tcPr>
            <w:tcW w:w="1919" w:type="pct"/>
            <w:vAlign w:val="center"/>
          </w:tcPr>
          <w:p w14:paraId="466CB590" w14:textId="77777777" w:rsidR="007D6E0E" w:rsidRPr="00813531" w:rsidRDefault="007D6E0E" w:rsidP="007D6E0E">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HDHP</w:t>
            </w:r>
          </w:p>
        </w:tc>
        <w:tc>
          <w:tcPr>
            <w:tcW w:w="760" w:type="pct"/>
            <w:vAlign w:val="center"/>
          </w:tcPr>
          <w:p w14:paraId="537E3D89" w14:textId="6E80C160"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935</w:t>
            </w:r>
          </w:p>
        </w:tc>
        <w:tc>
          <w:tcPr>
            <w:tcW w:w="760" w:type="pct"/>
            <w:vAlign w:val="center"/>
          </w:tcPr>
          <w:p w14:paraId="2D0BA403" w14:textId="078667E0"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14.2</w:t>
            </w:r>
          </w:p>
        </w:tc>
        <w:tc>
          <w:tcPr>
            <w:tcW w:w="804" w:type="pct"/>
            <w:vAlign w:val="center"/>
          </w:tcPr>
          <w:p w14:paraId="329FC881" w14:textId="67E9F63E"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699</w:t>
            </w:r>
          </w:p>
        </w:tc>
        <w:tc>
          <w:tcPr>
            <w:tcW w:w="757" w:type="pct"/>
            <w:vAlign w:val="center"/>
          </w:tcPr>
          <w:p w14:paraId="36DBC64B" w14:textId="40D6269B"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11.1</w:t>
            </w:r>
          </w:p>
        </w:tc>
      </w:tr>
      <w:tr w:rsidR="007D6E0E" w:rsidRPr="00813531" w14:paraId="28D16803" w14:textId="77777777" w:rsidTr="007D6E0E">
        <w:tc>
          <w:tcPr>
            <w:tcW w:w="1919" w:type="pct"/>
            <w:vAlign w:val="center"/>
          </w:tcPr>
          <w:p w14:paraId="14026E26" w14:textId="77777777" w:rsidR="007D6E0E" w:rsidRPr="00813531" w:rsidRDefault="007D6E0E" w:rsidP="007D6E0E">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Unknown</w:t>
            </w:r>
          </w:p>
        </w:tc>
        <w:tc>
          <w:tcPr>
            <w:tcW w:w="760" w:type="pct"/>
            <w:vAlign w:val="center"/>
          </w:tcPr>
          <w:p w14:paraId="3C4870B6" w14:textId="2F4352E0"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46</w:t>
            </w:r>
          </w:p>
        </w:tc>
        <w:tc>
          <w:tcPr>
            <w:tcW w:w="760" w:type="pct"/>
            <w:vAlign w:val="center"/>
          </w:tcPr>
          <w:p w14:paraId="4218C5D7" w14:textId="16EDA884"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10.1</w:t>
            </w:r>
          </w:p>
        </w:tc>
        <w:tc>
          <w:tcPr>
            <w:tcW w:w="804" w:type="pct"/>
            <w:vAlign w:val="center"/>
          </w:tcPr>
          <w:p w14:paraId="4B6AAD22" w14:textId="4AD3A9BF"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151</w:t>
            </w:r>
          </w:p>
        </w:tc>
        <w:tc>
          <w:tcPr>
            <w:tcW w:w="757" w:type="pct"/>
            <w:vAlign w:val="center"/>
          </w:tcPr>
          <w:p w14:paraId="5680DDFF" w14:textId="5E8D4CD0" w:rsidR="007D6E0E" w:rsidRPr="00813531" w:rsidRDefault="006E6F1C" w:rsidP="007D6E0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11.9</w:t>
            </w:r>
          </w:p>
        </w:tc>
      </w:tr>
      <w:tr w:rsidR="004B3B13" w:rsidRPr="00813531" w14:paraId="227CDA85" w14:textId="77777777" w:rsidTr="007D6E0E">
        <w:tc>
          <w:tcPr>
            <w:tcW w:w="1919" w:type="pct"/>
            <w:vAlign w:val="center"/>
          </w:tcPr>
          <w:p w14:paraId="6ACF4C6D" w14:textId="09D2EADF" w:rsidR="004B3B13" w:rsidRPr="00813531" w:rsidRDefault="004B3B13" w:rsidP="007D6E0E">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State/</w:t>
            </w:r>
            <w:r w:rsidR="00E04312" w:rsidRPr="00813531">
              <w:rPr>
                <w:rFonts w:ascii="Times New Roman" w:eastAsia="SimSun" w:hAnsi="Times New Roman" w:cs="Times New Roman"/>
                <w:b/>
                <w:sz w:val="24"/>
                <w:szCs w:val="24"/>
              </w:rPr>
              <w:t>Washington D.C.</w:t>
            </w:r>
          </w:p>
        </w:tc>
        <w:tc>
          <w:tcPr>
            <w:tcW w:w="760" w:type="pct"/>
            <w:vAlign w:val="center"/>
          </w:tcPr>
          <w:p w14:paraId="2DB3DBEC" w14:textId="77777777" w:rsidR="004B3B13" w:rsidRPr="00813531" w:rsidRDefault="004B3B13" w:rsidP="007D6E0E">
            <w:pPr>
              <w:jc w:val="center"/>
              <w:rPr>
                <w:rFonts w:ascii="Times New Roman" w:eastAsia="SimSun" w:hAnsi="Times New Roman" w:cs="Times New Roman"/>
                <w:sz w:val="24"/>
                <w:szCs w:val="24"/>
              </w:rPr>
            </w:pPr>
          </w:p>
        </w:tc>
        <w:tc>
          <w:tcPr>
            <w:tcW w:w="760" w:type="pct"/>
            <w:vAlign w:val="center"/>
          </w:tcPr>
          <w:p w14:paraId="6808BCFB" w14:textId="77777777" w:rsidR="004B3B13" w:rsidRPr="00813531" w:rsidRDefault="004B3B13" w:rsidP="007D6E0E">
            <w:pPr>
              <w:jc w:val="center"/>
              <w:rPr>
                <w:rFonts w:ascii="Times New Roman" w:eastAsia="SimSun" w:hAnsi="Times New Roman" w:cs="Times New Roman"/>
                <w:sz w:val="24"/>
                <w:szCs w:val="24"/>
              </w:rPr>
            </w:pPr>
          </w:p>
        </w:tc>
        <w:tc>
          <w:tcPr>
            <w:tcW w:w="804" w:type="pct"/>
            <w:vAlign w:val="center"/>
          </w:tcPr>
          <w:p w14:paraId="3246D7A1" w14:textId="77777777" w:rsidR="004B3B13" w:rsidRPr="00813531" w:rsidRDefault="004B3B13" w:rsidP="007D6E0E">
            <w:pPr>
              <w:jc w:val="center"/>
              <w:rPr>
                <w:rFonts w:ascii="Times New Roman" w:eastAsia="SimSun" w:hAnsi="Times New Roman" w:cs="Times New Roman"/>
                <w:sz w:val="24"/>
                <w:szCs w:val="24"/>
              </w:rPr>
            </w:pPr>
          </w:p>
        </w:tc>
        <w:tc>
          <w:tcPr>
            <w:tcW w:w="757" w:type="pct"/>
            <w:vAlign w:val="center"/>
          </w:tcPr>
          <w:p w14:paraId="62CB0B49" w14:textId="77777777" w:rsidR="004B3B13" w:rsidRPr="00813531" w:rsidRDefault="004B3B13" w:rsidP="007D6E0E">
            <w:pPr>
              <w:jc w:val="center"/>
              <w:rPr>
                <w:rFonts w:ascii="Times New Roman" w:eastAsia="SimSun" w:hAnsi="Times New Roman" w:cs="Times New Roman"/>
                <w:sz w:val="24"/>
                <w:szCs w:val="24"/>
              </w:rPr>
            </w:pPr>
          </w:p>
        </w:tc>
      </w:tr>
      <w:tr w:rsidR="00DC16BE" w:rsidRPr="00813531" w14:paraId="31574F82" w14:textId="77777777" w:rsidTr="00CD0718">
        <w:tc>
          <w:tcPr>
            <w:tcW w:w="1919" w:type="pct"/>
          </w:tcPr>
          <w:p w14:paraId="73F95599" w14:textId="730D3565"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Connecticut</w:t>
            </w:r>
          </w:p>
        </w:tc>
        <w:tc>
          <w:tcPr>
            <w:tcW w:w="760" w:type="pct"/>
            <w:vAlign w:val="center"/>
          </w:tcPr>
          <w:p w14:paraId="3F55C558" w14:textId="1A2F55A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614</w:t>
            </w:r>
          </w:p>
        </w:tc>
        <w:tc>
          <w:tcPr>
            <w:tcW w:w="760" w:type="pct"/>
            <w:vAlign w:val="center"/>
          </w:tcPr>
          <w:p w14:paraId="5880970F" w14:textId="699CD23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76.4</w:t>
            </w:r>
          </w:p>
        </w:tc>
        <w:tc>
          <w:tcPr>
            <w:tcW w:w="804" w:type="pct"/>
            <w:vAlign w:val="center"/>
          </w:tcPr>
          <w:p w14:paraId="58300F56" w14:textId="70F13849"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447</w:t>
            </w:r>
          </w:p>
        </w:tc>
        <w:tc>
          <w:tcPr>
            <w:tcW w:w="757" w:type="pct"/>
            <w:vAlign w:val="center"/>
          </w:tcPr>
          <w:p w14:paraId="46C93DDE" w14:textId="06AF523D"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70.4</w:t>
            </w:r>
          </w:p>
        </w:tc>
      </w:tr>
      <w:tr w:rsidR="00DC16BE" w:rsidRPr="00813531" w14:paraId="72042688" w14:textId="77777777" w:rsidTr="00CD0718">
        <w:tc>
          <w:tcPr>
            <w:tcW w:w="1919" w:type="pct"/>
          </w:tcPr>
          <w:p w14:paraId="02E193A3" w14:textId="3DEB284B"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Maine</w:t>
            </w:r>
          </w:p>
        </w:tc>
        <w:tc>
          <w:tcPr>
            <w:tcW w:w="760" w:type="pct"/>
            <w:vAlign w:val="center"/>
          </w:tcPr>
          <w:p w14:paraId="22E99554" w14:textId="5A86E381"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127</w:t>
            </w:r>
          </w:p>
        </w:tc>
        <w:tc>
          <w:tcPr>
            <w:tcW w:w="760" w:type="pct"/>
            <w:vAlign w:val="center"/>
          </w:tcPr>
          <w:p w14:paraId="76128B6F" w14:textId="551BAD3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71.4</w:t>
            </w:r>
          </w:p>
        </w:tc>
        <w:tc>
          <w:tcPr>
            <w:tcW w:w="804" w:type="pct"/>
            <w:vAlign w:val="center"/>
          </w:tcPr>
          <w:p w14:paraId="407C22F3" w14:textId="43D6CF24"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132</w:t>
            </w:r>
          </w:p>
        </w:tc>
        <w:tc>
          <w:tcPr>
            <w:tcW w:w="757" w:type="pct"/>
            <w:vAlign w:val="center"/>
          </w:tcPr>
          <w:p w14:paraId="7555A768" w14:textId="05A9DA31"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76.7</w:t>
            </w:r>
          </w:p>
        </w:tc>
      </w:tr>
      <w:tr w:rsidR="00DC16BE" w:rsidRPr="00813531" w14:paraId="097120A3" w14:textId="77777777" w:rsidTr="00CD0718">
        <w:tc>
          <w:tcPr>
            <w:tcW w:w="1919" w:type="pct"/>
          </w:tcPr>
          <w:p w14:paraId="35C68784" w14:textId="15D29E48"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Massachusetts</w:t>
            </w:r>
          </w:p>
        </w:tc>
        <w:tc>
          <w:tcPr>
            <w:tcW w:w="760" w:type="pct"/>
            <w:vAlign w:val="center"/>
          </w:tcPr>
          <w:p w14:paraId="1C499784" w14:textId="5EA6359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1,991</w:t>
            </w:r>
          </w:p>
        </w:tc>
        <w:tc>
          <w:tcPr>
            <w:tcW w:w="760" w:type="pct"/>
            <w:vAlign w:val="center"/>
          </w:tcPr>
          <w:p w14:paraId="4E465E25" w14:textId="273A1E2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87.2</w:t>
            </w:r>
          </w:p>
        </w:tc>
        <w:tc>
          <w:tcPr>
            <w:tcW w:w="804" w:type="pct"/>
            <w:vAlign w:val="center"/>
          </w:tcPr>
          <w:p w14:paraId="7C969E4F" w14:textId="429C8D42"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1,658</w:t>
            </w:r>
          </w:p>
        </w:tc>
        <w:tc>
          <w:tcPr>
            <w:tcW w:w="757" w:type="pct"/>
            <w:vAlign w:val="center"/>
          </w:tcPr>
          <w:p w14:paraId="394439FB" w14:textId="3E473469"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83.8</w:t>
            </w:r>
          </w:p>
        </w:tc>
      </w:tr>
      <w:tr w:rsidR="00DC16BE" w:rsidRPr="00813531" w14:paraId="5C69F3ED" w14:textId="77777777" w:rsidTr="00CD0718">
        <w:tc>
          <w:tcPr>
            <w:tcW w:w="1919" w:type="pct"/>
          </w:tcPr>
          <w:p w14:paraId="1E711D5C" w14:textId="4C0EFA30"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New Hampshire</w:t>
            </w:r>
          </w:p>
        </w:tc>
        <w:tc>
          <w:tcPr>
            <w:tcW w:w="760" w:type="pct"/>
            <w:vAlign w:val="center"/>
          </w:tcPr>
          <w:p w14:paraId="74800E96" w14:textId="38312A6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239</w:t>
            </w:r>
          </w:p>
        </w:tc>
        <w:tc>
          <w:tcPr>
            <w:tcW w:w="760" w:type="pct"/>
            <w:vAlign w:val="center"/>
          </w:tcPr>
          <w:p w14:paraId="6FBC8B39" w14:textId="6E4D28D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80.5</w:t>
            </w:r>
          </w:p>
        </w:tc>
        <w:tc>
          <w:tcPr>
            <w:tcW w:w="804" w:type="pct"/>
            <w:vAlign w:val="center"/>
          </w:tcPr>
          <w:p w14:paraId="2F35F7EE" w14:textId="75A56E3A"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74</w:t>
            </w:r>
          </w:p>
        </w:tc>
        <w:tc>
          <w:tcPr>
            <w:tcW w:w="757" w:type="pct"/>
            <w:vAlign w:val="center"/>
          </w:tcPr>
          <w:p w14:paraId="4475206E" w14:textId="6D9EACFB"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58.7</w:t>
            </w:r>
          </w:p>
        </w:tc>
      </w:tr>
      <w:tr w:rsidR="00DC16BE" w:rsidRPr="00813531" w14:paraId="1D93900D" w14:textId="77777777" w:rsidTr="00CD0718">
        <w:tc>
          <w:tcPr>
            <w:tcW w:w="1919" w:type="pct"/>
          </w:tcPr>
          <w:p w14:paraId="545CD567" w14:textId="75A0D418"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Rhode Island</w:t>
            </w:r>
          </w:p>
        </w:tc>
        <w:tc>
          <w:tcPr>
            <w:tcW w:w="760" w:type="pct"/>
            <w:vAlign w:val="center"/>
          </w:tcPr>
          <w:p w14:paraId="0873B726" w14:textId="6FF0EC5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72</w:t>
            </w:r>
          </w:p>
        </w:tc>
        <w:tc>
          <w:tcPr>
            <w:tcW w:w="760" w:type="pct"/>
            <w:vAlign w:val="center"/>
          </w:tcPr>
          <w:p w14:paraId="5A45E167" w14:textId="39BCCBAB"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33.0</w:t>
            </w:r>
          </w:p>
        </w:tc>
        <w:tc>
          <w:tcPr>
            <w:tcW w:w="804" w:type="pct"/>
            <w:vAlign w:val="center"/>
          </w:tcPr>
          <w:p w14:paraId="45E519E3" w14:textId="0894B134"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69</w:t>
            </w:r>
          </w:p>
        </w:tc>
        <w:tc>
          <w:tcPr>
            <w:tcW w:w="757" w:type="pct"/>
            <w:vAlign w:val="center"/>
          </w:tcPr>
          <w:p w14:paraId="011F01C5" w14:textId="5B1DEBBC"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27.5</w:t>
            </w:r>
          </w:p>
        </w:tc>
      </w:tr>
      <w:tr w:rsidR="00DC16BE" w:rsidRPr="00813531" w14:paraId="73A25EEA" w14:textId="77777777" w:rsidTr="00CD0718">
        <w:tc>
          <w:tcPr>
            <w:tcW w:w="1919" w:type="pct"/>
          </w:tcPr>
          <w:p w14:paraId="7577DE34" w14:textId="35F59E58"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Vermont</w:t>
            </w:r>
          </w:p>
        </w:tc>
        <w:tc>
          <w:tcPr>
            <w:tcW w:w="760" w:type="pct"/>
            <w:vAlign w:val="center"/>
          </w:tcPr>
          <w:p w14:paraId="1294784A" w14:textId="3875707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w:t>
            </w:r>
          </w:p>
        </w:tc>
        <w:tc>
          <w:tcPr>
            <w:tcW w:w="760" w:type="pct"/>
            <w:vAlign w:val="center"/>
          </w:tcPr>
          <w:p w14:paraId="64D76B0C" w14:textId="64C342D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67.5</w:t>
            </w:r>
          </w:p>
        </w:tc>
        <w:tc>
          <w:tcPr>
            <w:tcW w:w="804" w:type="pct"/>
            <w:vAlign w:val="center"/>
          </w:tcPr>
          <w:p w14:paraId="3732A618" w14:textId="07BCABAA"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w:t>
            </w:r>
          </w:p>
        </w:tc>
        <w:tc>
          <w:tcPr>
            <w:tcW w:w="757" w:type="pct"/>
            <w:vAlign w:val="center"/>
          </w:tcPr>
          <w:p w14:paraId="2D1AAE6D" w14:textId="009A32B1"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38.9</w:t>
            </w:r>
          </w:p>
        </w:tc>
      </w:tr>
      <w:tr w:rsidR="00DC16BE" w:rsidRPr="00813531" w14:paraId="60340DC7" w14:textId="77777777" w:rsidTr="00CD0718">
        <w:tc>
          <w:tcPr>
            <w:tcW w:w="1919" w:type="pct"/>
          </w:tcPr>
          <w:p w14:paraId="0EDD7A1E" w14:textId="2AC8791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New Jersey</w:t>
            </w:r>
          </w:p>
        </w:tc>
        <w:tc>
          <w:tcPr>
            <w:tcW w:w="760" w:type="pct"/>
            <w:vAlign w:val="center"/>
          </w:tcPr>
          <w:p w14:paraId="61A28E43" w14:textId="7BE661A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229</w:t>
            </w:r>
          </w:p>
        </w:tc>
        <w:tc>
          <w:tcPr>
            <w:tcW w:w="760" w:type="pct"/>
            <w:vAlign w:val="center"/>
          </w:tcPr>
          <w:p w14:paraId="3438977A" w14:textId="56819CE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9.8</w:t>
            </w:r>
          </w:p>
        </w:tc>
        <w:tc>
          <w:tcPr>
            <w:tcW w:w="804" w:type="pct"/>
            <w:vAlign w:val="center"/>
          </w:tcPr>
          <w:p w14:paraId="7A17F5D0" w14:textId="164AC0F0"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231</w:t>
            </w:r>
          </w:p>
        </w:tc>
        <w:tc>
          <w:tcPr>
            <w:tcW w:w="757" w:type="pct"/>
            <w:vAlign w:val="center"/>
          </w:tcPr>
          <w:p w14:paraId="043E2C3F" w14:textId="143DCCB9"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10.6</w:t>
            </w:r>
          </w:p>
        </w:tc>
      </w:tr>
      <w:tr w:rsidR="00DC16BE" w:rsidRPr="00813531" w14:paraId="1B69D11D" w14:textId="77777777" w:rsidTr="00CD0718">
        <w:tc>
          <w:tcPr>
            <w:tcW w:w="1919" w:type="pct"/>
          </w:tcPr>
          <w:p w14:paraId="1B6C9B06" w14:textId="67DA99D5"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New York</w:t>
            </w:r>
          </w:p>
        </w:tc>
        <w:tc>
          <w:tcPr>
            <w:tcW w:w="760" w:type="pct"/>
            <w:vAlign w:val="center"/>
          </w:tcPr>
          <w:p w14:paraId="3084031B" w14:textId="205DFD5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927</w:t>
            </w:r>
          </w:p>
        </w:tc>
        <w:tc>
          <w:tcPr>
            <w:tcW w:w="760" w:type="pct"/>
            <w:vAlign w:val="center"/>
          </w:tcPr>
          <w:p w14:paraId="5377F90D" w14:textId="071A700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12.9</w:t>
            </w:r>
          </w:p>
        </w:tc>
        <w:tc>
          <w:tcPr>
            <w:tcW w:w="804" w:type="pct"/>
            <w:vAlign w:val="center"/>
          </w:tcPr>
          <w:p w14:paraId="3C9A442F" w14:textId="3F73B436"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839</w:t>
            </w:r>
          </w:p>
        </w:tc>
        <w:tc>
          <w:tcPr>
            <w:tcW w:w="757" w:type="pct"/>
            <w:vAlign w:val="center"/>
          </w:tcPr>
          <w:p w14:paraId="05369E76" w14:textId="3CE981E4"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11.6</w:t>
            </w:r>
          </w:p>
        </w:tc>
      </w:tr>
      <w:tr w:rsidR="00DC16BE" w:rsidRPr="00813531" w14:paraId="01913A32" w14:textId="77777777" w:rsidTr="00CD0718">
        <w:tc>
          <w:tcPr>
            <w:tcW w:w="1919" w:type="pct"/>
          </w:tcPr>
          <w:p w14:paraId="4222EAE9" w14:textId="484C73D8"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Pennsylvania</w:t>
            </w:r>
          </w:p>
        </w:tc>
        <w:tc>
          <w:tcPr>
            <w:tcW w:w="760" w:type="pct"/>
            <w:vAlign w:val="center"/>
          </w:tcPr>
          <w:p w14:paraId="509ACCA1" w14:textId="0C95D4F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168</w:t>
            </w:r>
          </w:p>
        </w:tc>
        <w:tc>
          <w:tcPr>
            <w:tcW w:w="760" w:type="pct"/>
            <w:vAlign w:val="center"/>
          </w:tcPr>
          <w:p w14:paraId="5DA90A1D" w14:textId="7F9D356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w:t>
            </w:r>
          </w:p>
        </w:tc>
        <w:tc>
          <w:tcPr>
            <w:tcW w:w="804" w:type="pct"/>
            <w:vAlign w:val="center"/>
          </w:tcPr>
          <w:p w14:paraId="38F5DB45" w14:textId="2B491A96"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153</w:t>
            </w:r>
          </w:p>
        </w:tc>
        <w:tc>
          <w:tcPr>
            <w:tcW w:w="757" w:type="pct"/>
            <w:vAlign w:val="center"/>
          </w:tcPr>
          <w:p w14:paraId="4AE9ACA6" w14:textId="6A93229A"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6.1</w:t>
            </w:r>
          </w:p>
        </w:tc>
      </w:tr>
      <w:tr w:rsidR="00DC16BE" w:rsidRPr="00813531" w14:paraId="771613E5" w14:textId="77777777" w:rsidTr="00CD0718">
        <w:tc>
          <w:tcPr>
            <w:tcW w:w="1919" w:type="pct"/>
          </w:tcPr>
          <w:p w14:paraId="5B34D939" w14:textId="3804FBC9"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Illinois</w:t>
            </w:r>
          </w:p>
        </w:tc>
        <w:tc>
          <w:tcPr>
            <w:tcW w:w="760" w:type="pct"/>
            <w:vAlign w:val="center"/>
          </w:tcPr>
          <w:p w14:paraId="157E3ABF" w14:textId="10D057A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291</w:t>
            </w:r>
          </w:p>
        </w:tc>
        <w:tc>
          <w:tcPr>
            <w:tcW w:w="760" w:type="pct"/>
            <w:vAlign w:val="center"/>
          </w:tcPr>
          <w:p w14:paraId="26A07F77" w14:textId="7735765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9.8</w:t>
            </w:r>
          </w:p>
        </w:tc>
        <w:tc>
          <w:tcPr>
            <w:tcW w:w="804" w:type="pct"/>
            <w:vAlign w:val="center"/>
          </w:tcPr>
          <w:p w14:paraId="7646B60B" w14:textId="10C615A7"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245</w:t>
            </w:r>
          </w:p>
        </w:tc>
        <w:tc>
          <w:tcPr>
            <w:tcW w:w="757" w:type="pct"/>
            <w:vAlign w:val="center"/>
          </w:tcPr>
          <w:p w14:paraId="11C2BE95" w14:textId="12C03F6C"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8.5</w:t>
            </w:r>
          </w:p>
        </w:tc>
      </w:tr>
      <w:tr w:rsidR="00DC16BE" w:rsidRPr="00813531" w14:paraId="013BDD3B" w14:textId="77777777" w:rsidTr="00CD0718">
        <w:tc>
          <w:tcPr>
            <w:tcW w:w="1919" w:type="pct"/>
          </w:tcPr>
          <w:p w14:paraId="1A2FBBC0" w14:textId="323C3173"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Indiana</w:t>
            </w:r>
          </w:p>
        </w:tc>
        <w:tc>
          <w:tcPr>
            <w:tcW w:w="760" w:type="pct"/>
            <w:vAlign w:val="center"/>
          </w:tcPr>
          <w:p w14:paraId="34426DC5" w14:textId="04E3645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100</w:t>
            </w:r>
          </w:p>
        </w:tc>
        <w:tc>
          <w:tcPr>
            <w:tcW w:w="760" w:type="pct"/>
            <w:vAlign w:val="center"/>
          </w:tcPr>
          <w:p w14:paraId="737A012B" w14:textId="7B65505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w:t>
            </w:r>
          </w:p>
        </w:tc>
        <w:tc>
          <w:tcPr>
            <w:tcW w:w="804" w:type="pct"/>
            <w:vAlign w:val="center"/>
          </w:tcPr>
          <w:p w14:paraId="2A8BD053" w14:textId="676CFFDD"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81</w:t>
            </w:r>
          </w:p>
        </w:tc>
        <w:tc>
          <w:tcPr>
            <w:tcW w:w="757" w:type="pct"/>
            <w:vAlign w:val="center"/>
          </w:tcPr>
          <w:p w14:paraId="50C3C3D0" w14:textId="37BF68A3"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7.8</w:t>
            </w:r>
          </w:p>
        </w:tc>
      </w:tr>
      <w:tr w:rsidR="00DC16BE" w:rsidRPr="00813531" w14:paraId="1822A181" w14:textId="77777777" w:rsidTr="00CD0718">
        <w:tc>
          <w:tcPr>
            <w:tcW w:w="1919" w:type="pct"/>
          </w:tcPr>
          <w:p w14:paraId="490EBF4E" w14:textId="4A41E40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Michigan</w:t>
            </w:r>
          </w:p>
        </w:tc>
        <w:tc>
          <w:tcPr>
            <w:tcW w:w="760" w:type="pct"/>
            <w:vAlign w:val="center"/>
          </w:tcPr>
          <w:p w14:paraId="55CDE7B4" w14:textId="65B6B5C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248</w:t>
            </w:r>
          </w:p>
        </w:tc>
        <w:tc>
          <w:tcPr>
            <w:tcW w:w="760" w:type="pct"/>
            <w:vAlign w:val="center"/>
          </w:tcPr>
          <w:p w14:paraId="573ED276" w14:textId="45177CEF"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7.2</w:t>
            </w:r>
          </w:p>
        </w:tc>
        <w:tc>
          <w:tcPr>
            <w:tcW w:w="804" w:type="pct"/>
            <w:vAlign w:val="center"/>
          </w:tcPr>
          <w:p w14:paraId="201CCC31" w14:textId="68F46DEF"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229</w:t>
            </w:r>
          </w:p>
        </w:tc>
        <w:tc>
          <w:tcPr>
            <w:tcW w:w="757" w:type="pct"/>
            <w:vAlign w:val="center"/>
          </w:tcPr>
          <w:p w14:paraId="0BD226AE" w14:textId="0A7907B6"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w:t>
            </w:r>
          </w:p>
        </w:tc>
      </w:tr>
      <w:tr w:rsidR="00DC16BE" w:rsidRPr="00813531" w14:paraId="6E98720A" w14:textId="77777777" w:rsidTr="00CD0718">
        <w:tc>
          <w:tcPr>
            <w:tcW w:w="1919" w:type="pct"/>
          </w:tcPr>
          <w:p w14:paraId="564EE7D8" w14:textId="5CD6369D"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Ohio</w:t>
            </w:r>
          </w:p>
        </w:tc>
        <w:tc>
          <w:tcPr>
            <w:tcW w:w="760" w:type="pct"/>
            <w:vAlign w:val="center"/>
          </w:tcPr>
          <w:p w14:paraId="2C2131B2" w14:textId="5769551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365</w:t>
            </w:r>
          </w:p>
        </w:tc>
        <w:tc>
          <w:tcPr>
            <w:tcW w:w="760" w:type="pct"/>
            <w:vAlign w:val="center"/>
          </w:tcPr>
          <w:p w14:paraId="107C468B" w14:textId="438273F9"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9.5</w:t>
            </w:r>
          </w:p>
        </w:tc>
        <w:tc>
          <w:tcPr>
            <w:tcW w:w="804" w:type="pct"/>
            <w:vAlign w:val="center"/>
          </w:tcPr>
          <w:p w14:paraId="0AAB03E9" w14:textId="1BF2A4E4"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301</w:t>
            </w:r>
          </w:p>
        </w:tc>
        <w:tc>
          <w:tcPr>
            <w:tcW w:w="757" w:type="pct"/>
            <w:vAlign w:val="center"/>
          </w:tcPr>
          <w:p w14:paraId="5DC1CB13" w14:textId="581D646E"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8.4</w:t>
            </w:r>
          </w:p>
        </w:tc>
      </w:tr>
      <w:tr w:rsidR="00DC16BE" w:rsidRPr="00813531" w14:paraId="4BDB8137" w14:textId="77777777" w:rsidTr="00CD0718">
        <w:tc>
          <w:tcPr>
            <w:tcW w:w="1919" w:type="pct"/>
          </w:tcPr>
          <w:p w14:paraId="4E6B3328" w14:textId="20F9FCD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Wisconsin</w:t>
            </w:r>
          </w:p>
        </w:tc>
        <w:tc>
          <w:tcPr>
            <w:tcW w:w="760" w:type="pct"/>
            <w:vAlign w:val="center"/>
          </w:tcPr>
          <w:p w14:paraId="01965D80" w14:textId="0A34758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38</w:t>
            </w:r>
          </w:p>
        </w:tc>
        <w:tc>
          <w:tcPr>
            <w:tcW w:w="760" w:type="pct"/>
            <w:vAlign w:val="center"/>
          </w:tcPr>
          <w:p w14:paraId="008DB46C" w14:textId="1BAEF1A8"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5.4</w:t>
            </w:r>
          </w:p>
        </w:tc>
        <w:tc>
          <w:tcPr>
            <w:tcW w:w="804" w:type="pct"/>
            <w:vAlign w:val="center"/>
          </w:tcPr>
          <w:p w14:paraId="574F3A32" w14:textId="4E86C191"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w:t>
            </w:r>
          </w:p>
        </w:tc>
        <w:tc>
          <w:tcPr>
            <w:tcW w:w="757" w:type="pct"/>
            <w:vAlign w:val="center"/>
          </w:tcPr>
          <w:p w14:paraId="157886E3" w14:textId="2FD129B3" w:rsidR="00DC16BE" w:rsidRPr="00813531" w:rsidRDefault="00CD4704"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4.7</w:t>
            </w:r>
          </w:p>
        </w:tc>
      </w:tr>
      <w:tr w:rsidR="00DC16BE" w:rsidRPr="00813531" w14:paraId="7AFF01BD" w14:textId="77777777" w:rsidTr="00CD0718">
        <w:tc>
          <w:tcPr>
            <w:tcW w:w="1919" w:type="pct"/>
          </w:tcPr>
          <w:p w14:paraId="5ACA0500" w14:textId="31660C8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Iowa</w:t>
            </w:r>
          </w:p>
        </w:tc>
        <w:tc>
          <w:tcPr>
            <w:tcW w:w="760" w:type="pct"/>
            <w:vAlign w:val="center"/>
          </w:tcPr>
          <w:p w14:paraId="132EC930" w14:textId="4E50590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81</w:t>
            </w:r>
          </w:p>
        </w:tc>
        <w:tc>
          <w:tcPr>
            <w:tcW w:w="760" w:type="pct"/>
            <w:vAlign w:val="center"/>
          </w:tcPr>
          <w:p w14:paraId="04E8F767" w14:textId="1A2D5EC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10.6</w:t>
            </w:r>
          </w:p>
        </w:tc>
        <w:tc>
          <w:tcPr>
            <w:tcW w:w="804" w:type="pct"/>
            <w:vAlign w:val="center"/>
          </w:tcPr>
          <w:p w14:paraId="7867F066" w14:textId="7856C4BD"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64</w:t>
            </w:r>
          </w:p>
        </w:tc>
        <w:tc>
          <w:tcPr>
            <w:tcW w:w="757" w:type="pct"/>
            <w:vAlign w:val="center"/>
          </w:tcPr>
          <w:p w14:paraId="467E6BEB" w14:textId="37671DC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7.8</w:t>
            </w:r>
          </w:p>
        </w:tc>
      </w:tr>
      <w:tr w:rsidR="00DC16BE" w:rsidRPr="00813531" w14:paraId="2A4BC18D" w14:textId="77777777" w:rsidTr="00CD0718">
        <w:tc>
          <w:tcPr>
            <w:tcW w:w="1919" w:type="pct"/>
          </w:tcPr>
          <w:p w14:paraId="26ECE189" w14:textId="32FBDFB4"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Kansas</w:t>
            </w:r>
          </w:p>
        </w:tc>
        <w:tc>
          <w:tcPr>
            <w:tcW w:w="760" w:type="pct"/>
            <w:vAlign w:val="center"/>
          </w:tcPr>
          <w:p w14:paraId="689505BB" w14:textId="6642BB5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55</w:t>
            </w:r>
          </w:p>
        </w:tc>
        <w:tc>
          <w:tcPr>
            <w:tcW w:w="760" w:type="pct"/>
            <w:vAlign w:val="center"/>
          </w:tcPr>
          <w:p w14:paraId="3809C348" w14:textId="7883AF2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6.7</w:t>
            </w:r>
          </w:p>
        </w:tc>
        <w:tc>
          <w:tcPr>
            <w:tcW w:w="804" w:type="pct"/>
            <w:vAlign w:val="center"/>
          </w:tcPr>
          <w:p w14:paraId="69956DA8" w14:textId="3A10A30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29</w:t>
            </w:r>
          </w:p>
        </w:tc>
        <w:tc>
          <w:tcPr>
            <w:tcW w:w="757" w:type="pct"/>
            <w:vAlign w:val="center"/>
          </w:tcPr>
          <w:p w14:paraId="249CB155" w14:textId="43C4BC8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4.4</w:t>
            </w:r>
          </w:p>
        </w:tc>
      </w:tr>
      <w:tr w:rsidR="00DC16BE" w:rsidRPr="00813531" w14:paraId="4C2F9215" w14:textId="77777777" w:rsidTr="00CD0718">
        <w:tc>
          <w:tcPr>
            <w:tcW w:w="1919" w:type="pct"/>
          </w:tcPr>
          <w:p w14:paraId="27E37EEF" w14:textId="03C1C081"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Minnesota</w:t>
            </w:r>
          </w:p>
        </w:tc>
        <w:tc>
          <w:tcPr>
            <w:tcW w:w="760" w:type="pct"/>
            <w:vAlign w:val="center"/>
          </w:tcPr>
          <w:p w14:paraId="5D895E4E" w14:textId="4935F33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w:t>
            </w:r>
          </w:p>
        </w:tc>
        <w:tc>
          <w:tcPr>
            <w:tcW w:w="760" w:type="pct"/>
            <w:vAlign w:val="center"/>
          </w:tcPr>
          <w:p w14:paraId="79F3BB1C" w14:textId="3ABCF1A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5.2</w:t>
            </w:r>
          </w:p>
        </w:tc>
        <w:tc>
          <w:tcPr>
            <w:tcW w:w="804" w:type="pct"/>
            <w:vAlign w:val="center"/>
          </w:tcPr>
          <w:p w14:paraId="165E2D24" w14:textId="21BD590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63</w:t>
            </w:r>
          </w:p>
        </w:tc>
        <w:tc>
          <w:tcPr>
            <w:tcW w:w="757" w:type="pct"/>
            <w:vAlign w:val="center"/>
          </w:tcPr>
          <w:p w14:paraId="35F67D3E" w14:textId="16F3A21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5.1</w:t>
            </w:r>
          </w:p>
        </w:tc>
      </w:tr>
      <w:tr w:rsidR="00DC16BE" w:rsidRPr="00813531" w14:paraId="44331BC8" w14:textId="77777777" w:rsidTr="00CD0718">
        <w:tc>
          <w:tcPr>
            <w:tcW w:w="1919" w:type="pct"/>
          </w:tcPr>
          <w:p w14:paraId="16BFB010" w14:textId="3B02CC9C"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Missouri</w:t>
            </w:r>
          </w:p>
        </w:tc>
        <w:tc>
          <w:tcPr>
            <w:tcW w:w="760" w:type="pct"/>
            <w:vAlign w:val="center"/>
          </w:tcPr>
          <w:p w14:paraId="52D20730" w14:textId="08F503A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116</w:t>
            </w:r>
          </w:p>
        </w:tc>
        <w:tc>
          <w:tcPr>
            <w:tcW w:w="760" w:type="pct"/>
            <w:vAlign w:val="center"/>
          </w:tcPr>
          <w:p w14:paraId="5E6AB12D" w14:textId="42EC391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6.2</w:t>
            </w:r>
          </w:p>
        </w:tc>
        <w:tc>
          <w:tcPr>
            <w:tcW w:w="804" w:type="pct"/>
            <w:vAlign w:val="center"/>
          </w:tcPr>
          <w:p w14:paraId="3E1BE50A" w14:textId="164195C3"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121</w:t>
            </w:r>
          </w:p>
        </w:tc>
        <w:tc>
          <w:tcPr>
            <w:tcW w:w="757" w:type="pct"/>
            <w:vAlign w:val="center"/>
          </w:tcPr>
          <w:p w14:paraId="4F2E745E" w14:textId="322539A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w:t>
            </w:r>
          </w:p>
        </w:tc>
      </w:tr>
      <w:tr w:rsidR="00DC16BE" w:rsidRPr="00813531" w14:paraId="7A629CB5" w14:textId="77777777" w:rsidTr="00CD0718">
        <w:tc>
          <w:tcPr>
            <w:tcW w:w="1919" w:type="pct"/>
          </w:tcPr>
          <w:p w14:paraId="5738EC38" w14:textId="75705BE7"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Nebraska</w:t>
            </w:r>
          </w:p>
        </w:tc>
        <w:tc>
          <w:tcPr>
            <w:tcW w:w="760" w:type="pct"/>
            <w:vAlign w:val="center"/>
          </w:tcPr>
          <w:p w14:paraId="3DCAFB88" w14:textId="7E3EA45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20</w:t>
            </w:r>
          </w:p>
        </w:tc>
        <w:tc>
          <w:tcPr>
            <w:tcW w:w="760" w:type="pct"/>
            <w:vAlign w:val="center"/>
          </w:tcPr>
          <w:p w14:paraId="2F206C6B" w14:textId="7C6A38F9"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5.3</w:t>
            </w:r>
          </w:p>
        </w:tc>
        <w:tc>
          <w:tcPr>
            <w:tcW w:w="804" w:type="pct"/>
            <w:vAlign w:val="center"/>
          </w:tcPr>
          <w:p w14:paraId="09EC20D0" w14:textId="55941F74"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18</w:t>
            </w:r>
          </w:p>
        </w:tc>
        <w:tc>
          <w:tcPr>
            <w:tcW w:w="757" w:type="pct"/>
            <w:vAlign w:val="center"/>
          </w:tcPr>
          <w:p w14:paraId="42B37A2B" w14:textId="24527B1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5.8</w:t>
            </w:r>
          </w:p>
        </w:tc>
      </w:tr>
      <w:tr w:rsidR="00DC16BE" w:rsidRPr="00813531" w14:paraId="68B9B72F" w14:textId="77777777" w:rsidTr="00CD0718">
        <w:tc>
          <w:tcPr>
            <w:tcW w:w="1919" w:type="pct"/>
          </w:tcPr>
          <w:p w14:paraId="46E5A72C" w14:textId="7282A7F3"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North Dakota</w:t>
            </w:r>
          </w:p>
        </w:tc>
        <w:tc>
          <w:tcPr>
            <w:tcW w:w="760" w:type="pct"/>
            <w:vAlign w:val="center"/>
          </w:tcPr>
          <w:p w14:paraId="734B0A9D" w14:textId="5658F529"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w:t>
            </w:r>
          </w:p>
        </w:tc>
        <w:tc>
          <w:tcPr>
            <w:tcW w:w="760" w:type="pct"/>
            <w:vAlign w:val="center"/>
          </w:tcPr>
          <w:p w14:paraId="20E31BC1" w14:textId="43C6D8A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13.9</w:t>
            </w:r>
          </w:p>
        </w:tc>
        <w:tc>
          <w:tcPr>
            <w:tcW w:w="804" w:type="pct"/>
            <w:vAlign w:val="center"/>
          </w:tcPr>
          <w:p w14:paraId="43AC7230" w14:textId="0B4955DC"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w:t>
            </w:r>
          </w:p>
        </w:tc>
        <w:tc>
          <w:tcPr>
            <w:tcW w:w="757" w:type="pct"/>
            <w:vAlign w:val="center"/>
          </w:tcPr>
          <w:p w14:paraId="49A56252" w14:textId="0BC248ED"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3.7</w:t>
            </w:r>
          </w:p>
        </w:tc>
      </w:tr>
      <w:tr w:rsidR="00DC16BE" w:rsidRPr="00813531" w14:paraId="1D0F4D56" w14:textId="77777777" w:rsidTr="00CD0718">
        <w:tc>
          <w:tcPr>
            <w:tcW w:w="1919" w:type="pct"/>
          </w:tcPr>
          <w:p w14:paraId="47B5CFAF" w14:textId="1971F902"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South Dakota</w:t>
            </w:r>
          </w:p>
        </w:tc>
        <w:tc>
          <w:tcPr>
            <w:tcW w:w="760" w:type="pct"/>
            <w:vAlign w:val="center"/>
          </w:tcPr>
          <w:p w14:paraId="24ED533A" w14:textId="24CDE91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43</w:t>
            </w:r>
          </w:p>
        </w:tc>
        <w:tc>
          <w:tcPr>
            <w:tcW w:w="760" w:type="pct"/>
            <w:vAlign w:val="center"/>
          </w:tcPr>
          <w:p w14:paraId="3F9EAC11" w14:textId="7477991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32.8</w:t>
            </w:r>
          </w:p>
        </w:tc>
        <w:tc>
          <w:tcPr>
            <w:tcW w:w="804" w:type="pct"/>
            <w:vAlign w:val="center"/>
          </w:tcPr>
          <w:p w14:paraId="453BD367" w14:textId="3774750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w:t>
            </w:r>
          </w:p>
        </w:tc>
        <w:tc>
          <w:tcPr>
            <w:tcW w:w="757" w:type="pct"/>
            <w:vAlign w:val="center"/>
          </w:tcPr>
          <w:p w14:paraId="2329FE58" w14:textId="2F888B7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3.3</w:t>
            </w:r>
          </w:p>
        </w:tc>
      </w:tr>
      <w:tr w:rsidR="00DC16BE" w:rsidRPr="00813531" w14:paraId="0B3EF07D" w14:textId="77777777" w:rsidTr="00CD0718">
        <w:tc>
          <w:tcPr>
            <w:tcW w:w="1919" w:type="pct"/>
          </w:tcPr>
          <w:p w14:paraId="000DFE2F" w14:textId="49E68183"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Washington, D.C.</w:t>
            </w:r>
          </w:p>
        </w:tc>
        <w:tc>
          <w:tcPr>
            <w:tcW w:w="760" w:type="pct"/>
            <w:vAlign w:val="center"/>
          </w:tcPr>
          <w:p w14:paraId="33DD03A7" w14:textId="2B39037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w:t>
            </w:r>
          </w:p>
        </w:tc>
        <w:tc>
          <w:tcPr>
            <w:tcW w:w="760" w:type="pct"/>
            <w:vAlign w:val="center"/>
          </w:tcPr>
          <w:p w14:paraId="40E1E873" w14:textId="10BFBE2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20.0</w:t>
            </w:r>
          </w:p>
        </w:tc>
        <w:tc>
          <w:tcPr>
            <w:tcW w:w="804" w:type="pct"/>
            <w:vAlign w:val="center"/>
          </w:tcPr>
          <w:p w14:paraId="359F4F88" w14:textId="159D300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w:t>
            </w:r>
          </w:p>
        </w:tc>
        <w:tc>
          <w:tcPr>
            <w:tcW w:w="757" w:type="pct"/>
            <w:vAlign w:val="center"/>
          </w:tcPr>
          <w:p w14:paraId="3BBAE062" w14:textId="24B44B00"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11.1</w:t>
            </w:r>
          </w:p>
        </w:tc>
      </w:tr>
      <w:tr w:rsidR="00DC16BE" w:rsidRPr="00813531" w14:paraId="68FF50AA" w14:textId="77777777" w:rsidTr="00CD0718">
        <w:tc>
          <w:tcPr>
            <w:tcW w:w="1919" w:type="pct"/>
          </w:tcPr>
          <w:p w14:paraId="44840695" w14:textId="4785EADE"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Delaware</w:t>
            </w:r>
          </w:p>
        </w:tc>
        <w:tc>
          <w:tcPr>
            <w:tcW w:w="760" w:type="pct"/>
            <w:vAlign w:val="center"/>
          </w:tcPr>
          <w:p w14:paraId="17FD51EE" w14:textId="710ACE7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w:t>
            </w:r>
          </w:p>
        </w:tc>
        <w:tc>
          <w:tcPr>
            <w:tcW w:w="760" w:type="pct"/>
            <w:vAlign w:val="center"/>
          </w:tcPr>
          <w:p w14:paraId="6C3CDC18" w14:textId="31A63F71"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2.8</w:t>
            </w:r>
          </w:p>
        </w:tc>
        <w:tc>
          <w:tcPr>
            <w:tcW w:w="804" w:type="pct"/>
            <w:vAlign w:val="center"/>
          </w:tcPr>
          <w:p w14:paraId="75D46D3E" w14:textId="36F6590F"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31</w:t>
            </w:r>
          </w:p>
        </w:tc>
        <w:tc>
          <w:tcPr>
            <w:tcW w:w="757" w:type="pct"/>
            <w:vAlign w:val="center"/>
          </w:tcPr>
          <w:p w14:paraId="716FCC58" w14:textId="62BDA8C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3.9</w:t>
            </w:r>
          </w:p>
        </w:tc>
      </w:tr>
      <w:tr w:rsidR="00DC16BE" w:rsidRPr="00813531" w14:paraId="5E18C6D2" w14:textId="77777777" w:rsidTr="00CD0718">
        <w:tc>
          <w:tcPr>
            <w:tcW w:w="1919" w:type="pct"/>
          </w:tcPr>
          <w:p w14:paraId="31773068" w14:textId="77901BD7"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lastRenderedPageBreak/>
              <w:t>Florida</w:t>
            </w:r>
          </w:p>
        </w:tc>
        <w:tc>
          <w:tcPr>
            <w:tcW w:w="760" w:type="pct"/>
            <w:vAlign w:val="center"/>
          </w:tcPr>
          <w:p w14:paraId="4488C446" w14:textId="7EFD35A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468</w:t>
            </w:r>
          </w:p>
        </w:tc>
        <w:tc>
          <w:tcPr>
            <w:tcW w:w="760" w:type="pct"/>
            <w:vAlign w:val="center"/>
          </w:tcPr>
          <w:p w14:paraId="4DDE77A3" w14:textId="5AC8124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10.0</w:t>
            </w:r>
          </w:p>
        </w:tc>
        <w:tc>
          <w:tcPr>
            <w:tcW w:w="804" w:type="pct"/>
            <w:vAlign w:val="center"/>
          </w:tcPr>
          <w:p w14:paraId="6AA0899F" w14:textId="645CF9E2"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544</w:t>
            </w:r>
          </w:p>
        </w:tc>
        <w:tc>
          <w:tcPr>
            <w:tcW w:w="757" w:type="pct"/>
            <w:vAlign w:val="center"/>
          </w:tcPr>
          <w:p w14:paraId="2BCC77B3" w14:textId="25A2C252"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11.5</w:t>
            </w:r>
          </w:p>
        </w:tc>
      </w:tr>
      <w:tr w:rsidR="00DC16BE" w:rsidRPr="00813531" w14:paraId="5C9D0899" w14:textId="77777777" w:rsidTr="00CD0718">
        <w:tc>
          <w:tcPr>
            <w:tcW w:w="1919" w:type="pct"/>
          </w:tcPr>
          <w:p w14:paraId="5E865292" w14:textId="6E88F519"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Georgia</w:t>
            </w:r>
          </w:p>
        </w:tc>
        <w:tc>
          <w:tcPr>
            <w:tcW w:w="760" w:type="pct"/>
            <w:vAlign w:val="center"/>
          </w:tcPr>
          <w:p w14:paraId="621A8B9F" w14:textId="470698AF"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164</w:t>
            </w:r>
          </w:p>
        </w:tc>
        <w:tc>
          <w:tcPr>
            <w:tcW w:w="760" w:type="pct"/>
            <w:vAlign w:val="center"/>
          </w:tcPr>
          <w:p w14:paraId="2F6B31C6" w14:textId="0E098CD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12.1</w:t>
            </w:r>
          </w:p>
        </w:tc>
        <w:tc>
          <w:tcPr>
            <w:tcW w:w="804" w:type="pct"/>
            <w:vAlign w:val="center"/>
          </w:tcPr>
          <w:p w14:paraId="3E6138B2" w14:textId="798252C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116</w:t>
            </w:r>
          </w:p>
        </w:tc>
        <w:tc>
          <w:tcPr>
            <w:tcW w:w="757" w:type="pct"/>
            <w:vAlign w:val="center"/>
          </w:tcPr>
          <w:p w14:paraId="32C8CE3F" w14:textId="3A6DF4DC"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9.1</w:t>
            </w:r>
          </w:p>
        </w:tc>
      </w:tr>
      <w:tr w:rsidR="00DC16BE" w:rsidRPr="00813531" w14:paraId="362CFA83" w14:textId="77777777" w:rsidTr="00CD0718">
        <w:tc>
          <w:tcPr>
            <w:tcW w:w="1919" w:type="pct"/>
          </w:tcPr>
          <w:p w14:paraId="4A4D888C" w14:textId="172FB2CD"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Maryland</w:t>
            </w:r>
          </w:p>
        </w:tc>
        <w:tc>
          <w:tcPr>
            <w:tcW w:w="760" w:type="pct"/>
            <w:vAlign w:val="center"/>
          </w:tcPr>
          <w:p w14:paraId="1B7C4252" w14:textId="11135D9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60</w:t>
            </w:r>
          </w:p>
        </w:tc>
        <w:tc>
          <w:tcPr>
            <w:tcW w:w="760" w:type="pct"/>
            <w:vAlign w:val="center"/>
          </w:tcPr>
          <w:p w14:paraId="09090701" w14:textId="082B5E1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9.1</w:t>
            </w:r>
          </w:p>
        </w:tc>
        <w:tc>
          <w:tcPr>
            <w:tcW w:w="804" w:type="pct"/>
            <w:vAlign w:val="center"/>
          </w:tcPr>
          <w:p w14:paraId="3A5E6238" w14:textId="610E4E5B"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55</w:t>
            </w:r>
          </w:p>
        </w:tc>
        <w:tc>
          <w:tcPr>
            <w:tcW w:w="757" w:type="pct"/>
            <w:vAlign w:val="center"/>
          </w:tcPr>
          <w:p w14:paraId="51EAC24E" w14:textId="3F2A65E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w:t>
            </w:r>
          </w:p>
        </w:tc>
      </w:tr>
      <w:tr w:rsidR="00DC16BE" w:rsidRPr="00813531" w14:paraId="233C7E25" w14:textId="77777777" w:rsidTr="00CD0718">
        <w:tc>
          <w:tcPr>
            <w:tcW w:w="1919" w:type="pct"/>
          </w:tcPr>
          <w:p w14:paraId="0B8EEC89" w14:textId="1BEB198C"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North Carolina</w:t>
            </w:r>
          </w:p>
        </w:tc>
        <w:tc>
          <w:tcPr>
            <w:tcW w:w="760" w:type="pct"/>
            <w:vAlign w:val="center"/>
          </w:tcPr>
          <w:p w14:paraId="0514F8AC" w14:textId="14CCC66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186</w:t>
            </w:r>
          </w:p>
        </w:tc>
        <w:tc>
          <w:tcPr>
            <w:tcW w:w="760" w:type="pct"/>
            <w:vAlign w:val="center"/>
          </w:tcPr>
          <w:p w14:paraId="10949B1B" w14:textId="5F782101"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9.2</w:t>
            </w:r>
          </w:p>
        </w:tc>
        <w:tc>
          <w:tcPr>
            <w:tcW w:w="804" w:type="pct"/>
            <w:vAlign w:val="center"/>
          </w:tcPr>
          <w:p w14:paraId="300F0C43" w14:textId="4133C780"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162</w:t>
            </w:r>
          </w:p>
        </w:tc>
        <w:tc>
          <w:tcPr>
            <w:tcW w:w="757" w:type="pct"/>
            <w:vAlign w:val="center"/>
          </w:tcPr>
          <w:p w14:paraId="4C563BAF" w14:textId="6CD28B23"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8.1</w:t>
            </w:r>
          </w:p>
        </w:tc>
      </w:tr>
      <w:tr w:rsidR="00DC16BE" w:rsidRPr="00813531" w14:paraId="5434FC40" w14:textId="77777777" w:rsidTr="00CD0718">
        <w:tc>
          <w:tcPr>
            <w:tcW w:w="1919" w:type="pct"/>
          </w:tcPr>
          <w:p w14:paraId="066B85B0" w14:textId="253FD6BE"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South Carolina</w:t>
            </w:r>
          </w:p>
        </w:tc>
        <w:tc>
          <w:tcPr>
            <w:tcW w:w="760" w:type="pct"/>
            <w:vAlign w:val="center"/>
          </w:tcPr>
          <w:p w14:paraId="65F465AF" w14:textId="723D7EB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406</w:t>
            </w:r>
          </w:p>
        </w:tc>
        <w:tc>
          <w:tcPr>
            <w:tcW w:w="760" w:type="pct"/>
            <w:vAlign w:val="center"/>
          </w:tcPr>
          <w:p w14:paraId="6BEDE5FB" w14:textId="320BB4B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12.5</w:t>
            </w:r>
          </w:p>
        </w:tc>
        <w:tc>
          <w:tcPr>
            <w:tcW w:w="804" w:type="pct"/>
            <w:vAlign w:val="center"/>
          </w:tcPr>
          <w:p w14:paraId="209CAE3E" w14:textId="107E26CD"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362</w:t>
            </w:r>
          </w:p>
        </w:tc>
        <w:tc>
          <w:tcPr>
            <w:tcW w:w="757" w:type="pct"/>
            <w:vAlign w:val="center"/>
          </w:tcPr>
          <w:p w14:paraId="35D55545" w14:textId="00064A7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10.6</w:t>
            </w:r>
          </w:p>
        </w:tc>
      </w:tr>
      <w:tr w:rsidR="00DC16BE" w:rsidRPr="00813531" w14:paraId="5AFD8D7D" w14:textId="77777777" w:rsidTr="00CD0718">
        <w:tc>
          <w:tcPr>
            <w:tcW w:w="1919" w:type="pct"/>
          </w:tcPr>
          <w:p w14:paraId="3EA95B44" w14:textId="1D1E0A6C"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Virginia</w:t>
            </w:r>
          </w:p>
        </w:tc>
        <w:tc>
          <w:tcPr>
            <w:tcW w:w="760" w:type="pct"/>
            <w:vAlign w:val="center"/>
          </w:tcPr>
          <w:p w14:paraId="021F06AA" w14:textId="2650F840"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86</w:t>
            </w:r>
          </w:p>
        </w:tc>
        <w:tc>
          <w:tcPr>
            <w:tcW w:w="760" w:type="pct"/>
            <w:vAlign w:val="center"/>
          </w:tcPr>
          <w:p w14:paraId="7B4F5BC1" w14:textId="3BB7C49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7.1</w:t>
            </w:r>
          </w:p>
        </w:tc>
        <w:tc>
          <w:tcPr>
            <w:tcW w:w="804" w:type="pct"/>
            <w:vAlign w:val="center"/>
          </w:tcPr>
          <w:p w14:paraId="2E7FFD91" w14:textId="6BD9887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84</w:t>
            </w:r>
          </w:p>
        </w:tc>
        <w:tc>
          <w:tcPr>
            <w:tcW w:w="757" w:type="pct"/>
            <w:vAlign w:val="center"/>
          </w:tcPr>
          <w:p w14:paraId="7F2F7738" w14:textId="22CB57A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9.0</w:t>
            </w:r>
          </w:p>
        </w:tc>
      </w:tr>
      <w:tr w:rsidR="00DC16BE" w:rsidRPr="00813531" w14:paraId="033A1810" w14:textId="77777777" w:rsidTr="00CD0718">
        <w:tc>
          <w:tcPr>
            <w:tcW w:w="1919" w:type="pct"/>
          </w:tcPr>
          <w:p w14:paraId="347F6766" w14:textId="24828B15"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West Virginia</w:t>
            </w:r>
          </w:p>
        </w:tc>
        <w:tc>
          <w:tcPr>
            <w:tcW w:w="760" w:type="pct"/>
            <w:vAlign w:val="center"/>
          </w:tcPr>
          <w:p w14:paraId="16AE7DF0" w14:textId="13FE629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w:t>
            </w:r>
          </w:p>
        </w:tc>
        <w:tc>
          <w:tcPr>
            <w:tcW w:w="760" w:type="pct"/>
            <w:vAlign w:val="center"/>
          </w:tcPr>
          <w:p w14:paraId="3F221769" w14:textId="0D7D78FB"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14.6</w:t>
            </w:r>
          </w:p>
        </w:tc>
        <w:tc>
          <w:tcPr>
            <w:tcW w:w="804" w:type="pct"/>
            <w:vAlign w:val="center"/>
          </w:tcPr>
          <w:p w14:paraId="19E8EBF7" w14:textId="6DED7F2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w:t>
            </w:r>
          </w:p>
        </w:tc>
        <w:tc>
          <w:tcPr>
            <w:tcW w:w="757" w:type="pct"/>
            <w:vAlign w:val="center"/>
          </w:tcPr>
          <w:p w14:paraId="17B12DE3" w14:textId="5D73D2D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14.9</w:t>
            </w:r>
          </w:p>
        </w:tc>
      </w:tr>
      <w:tr w:rsidR="00DC16BE" w:rsidRPr="00813531" w14:paraId="3A2709AD" w14:textId="77777777" w:rsidTr="00CD0718">
        <w:tc>
          <w:tcPr>
            <w:tcW w:w="1919" w:type="pct"/>
          </w:tcPr>
          <w:p w14:paraId="28217501" w14:textId="3F1E60CC"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Alabama</w:t>
            </w:r>
          </w:p>
        </w:tc>
        <w:tc>
          <w:tcPr>
            <w:tcW w:w="760" w:type="pct"/>
            <w:vAlign w:val="center"/>
          </w:tcPr>
          <w:p w14:paraId="26925E96" w14:textId="35A1EA7B"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w:t>
            </w:r>
          </w:p>
        </w:tc>
        <w:tc>
          <w:tcPr>
            <w:tcW w:w="760" w:type="pct"/>
            <w:vAlign w:val="center"/>
          </w:tcPr>
          <w:p w14:paraId="5843754F" w14:textId="0A55130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w:t>
            </w:r>
          </w:p>
        </w:tc>
        <w:tc>
          <w:tcPr>
            <w:tcW w:w="804" w:type="pct"/>
            <w:vAlign w:val="center"/>
          </w:tcPr>
          <w:p w14:paraId="2EF84938" w14:textId="33425E78"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w:t>
            </w:r>
          </w:p>
        </w:tc>
        <w:tc>
          <w:tcPr>
            <w:tcW w:w="757" w:type="pct"/>
            <w:vAlign w:val="center"/>
          </w:tcPr>
          <w:p w14:paraId="061DA3F1" w14:textId="29610BD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8.2</w:t>
            </w:r>
          </w:p>
        </w:tc>
      </w:tr>
      <w:tr w:rsidR="00DC16BE" w:rsidRPr="00813531" w14:paraId="361F8E58" w14:textId="77777777" w:rsidTr="00CD0718">
        <w:tc>
          <w:tcPr>
            <w:tcW w:w="1919" w:type="pct"/>
          </w:tcPr>
          <w:p w14:paraId="63940453" w14:textId="0B74467B"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Kentucky</w:t>
            </w:r>
          </w:p>
        </w:tc>
        <w:tc>
          <w:tcPr>
            <w:tcW w:w="760" w:type="pct"/>
            <w:vAlign w:val="center"/>
          </w:tcPr>
          <w:p w14:paraId="4076DB4A" w14:textId="6FD6ECC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116</w:t>
            </w:r>
          </w:p>
        </w:tc>
        <w:tc>
          <w:tcPr>
            <w:tcW w:w="760" w:type="pct"/>
            <w:vAlign w:val="center"/>
          </w:tcPr>
          <w:p w14:paraId="2AC77861" w14:textId="6908677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6.6</w:t>
            </w:r>
          </w:p>
        </w:tc>
        <w:tc>
          <w:tcPr>
            <w:tcW w:w="804" w:type="pct"/>
            <w:vAlign w:val="center"/>
          </w:tcPr>
          <w:p w14:paraId="4161FA8E" w14:textId="71A4F0B3"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102</w:t>
            </w:r>
          </w:p>
        </w:tc>
        <w:tc>
          <w:tcPr>
            <w:tcW w:w="757" w:type="pct"/>
            <w:vAlign w:val="center"/>
          </w:tcPr>
          <w:p w14:paraId="66D5E0D7" w14:textId="64A513D3"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6.4</w:t>
            </w:r>
          </w:p>
        </w:tc>
      </w:tr>
      <w:tr w:rsidR="00DC16BE" w:rsidRPr="00813531" w14:paraId="52A92471" w14:textId="77777777" w:rsidTr="00CD0718">
        <w:tc>
          <w:tcPr>
            <w:tcW w:w="1919" w:type="pct"/>
          </w:tcPr>
          <w:p w14:paraId="43EC436B" w14:textId="06C0A465"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Mississippi</w:t>
            </w:r>
          </w:p>
        </w:tc>
        <w:tc>
          <w:tcPr>
            <w:tcW w:w="760" w:type="pct"/>
            <w:vAlign w:val="center"/>
          </w:tcPr>
          <w:p w14:paraId="59E3361D" w14:textId="1BF7CE3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87</w:t>
            </w:r>
          </w:p>
        </w:tc>
        <w:tc>
          <w:tcPr>
            <w:tcW w:w="760" w:type="pct"/>
            <w:vAlign w:val="center"/>
          </w:tcPr>
          <w:p w14:paraId="7C9FD2FE" w14:textId="191491A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8.0</w:t>
            </w:r>
          </w:p>
        </w:tc>
        <w:tc>
          <w:tcPr>
            <w:tcW w:w="804" w:type="pct"/>
            <w:vAlign w:val="center"/>
          </w:tcPr>
          <w:p w14:paraId="1A6E6006" w14:textId="283299FF"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67</w:t>
            </w:r>
          </w:p>
        </w:tc>
        <w:tc>
          <w:tcPr>
            <w:tcW w:w="757" w:type="pct"/>
            <w:vAlign w:val="center"/>
          </w:tcPr>
          <w:p w14:paraId="17668280" w14:textId="55DD0BB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6.4</w:t>
            </w:r>
          </w:p>
        </w:tc>
      </w:tr>
      <w:tr w:rsidR="00DC16BE" w:rsidRPr="00813531" w14:paraId="318D9E22" w14:textId="77777777" w:rsidTr="00CD0718">
        <w:tc>
          <w:tcPr>
            <w:tcW w:w="1919" w:type="pct"/>
          </w:tcPr>
          <w:p w14:paraId="3A1CB530" w14:textId="276F63A6"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Tennessee</w:t>
            </w:r>
          </w:p>
        </w:tc>
        <w:tc>
          <w:tcPr>
            <w:tcW w:w="760" w:type="pct"/>
            <w:vAlign w:val="center"/>
          </w:tcPr>
          <w:p w14:paraId="7A5FD317" w14:textId="6167F53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101</w:t>
            </w:r>
          </w:p>
        </w:tc>
        <w:tc>
          <w:tcPr>
            <w:tcW w:w="760" w:type="pct"/>
            <w:vAlign w:val="center"/>
          </w:tcPr>
          <w:p w14:paraId="493225B2" w14:textId="0C252EB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6.9</w:t>
            </w:r>
          </w:p>
        </w:tc>
        <w:tc>
          <w:tcPr>
            <w:tcW w:w="804" w:type="pct"/>
            <w:vAlign w:val="center"/>
          </w:tcPr>
          <w:p w14:paraId="23DCFFBF" w14:textId="6EC3DD8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57</w:t>
            </w:r>
          </w:p>
        </w:tc>
        <w:tc>
          <w:tcPr>
            <w:tcW w:w="757" w:type="pct"/>
            <w:vAlign w:val="center"/>
          </w:tcPr>
          <w:p w14:paraId="704C134F" w14:textId="05EB7DD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9.7</w:t>
            </w:r>
          </w:p>
        </w:tc>
      </w:tr>
      <w:tr w:rsidR="00DC16BE" w:rsidRPr="00813531" w14:paraId="0A195226" w14:textId="77777777" w:rsidTr="00CD0718">
        <w:tc>
          <w:tcPr>
            <w:tcW w:w="1919" w:type="pct"/>
          </w:tcPr>
          <w:p w14:paraId="4647AF1D" w14:textId="774EB08B"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Arkansas</w:t>
            </w:r>
          </w:p>
        </w:tc>
        <w:tc>
          <w:tcPr>
            <w:tcW w:w="760" w:type="pct"/>
            <w:vAlign w:val="center"/>
          </w:tcPr>
          <w:p w14:paraId="4715B351" w14:textId="32FA6C18"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w:t>
            </w:r>
          </w:p>
        </w:tc>
        <w:tc>
          <w:tcPr>
            <w:tcW w:w="760" w:type="pct"/>
            <w:vAlign w:val="center"/>
          </w:tcPr>
          <w:p w14:paraId="268D04B7" w14:textId="7E2556E8"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6.6</w:t>
            </w:r>
          </w:p>
        </w:tc>
        <w:tc>
          <w:tcPr>
            <w:tcW w:w="804" w:type="pct"/>
            <w:vAlign w:val="center"/>
          </w:tcPr>
          <w:p w14:paraId="0AFAB59A" w14:textId="36486CBD"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w:t>
            </w:r>
          </w:p>
        </w:tc>
        <w:tc>
          <w:tcPr>
            <w:tcW w:w="757" w:type="pct"/>
            <w:vAlign w:val="center"/>
          </w:tcPr>
          <w:p w14:paraId="4F15959C" w14:textId="7E0CB0A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4.1</w:t>
            </w:r>
          </w:p>
        </w:tc>
      </w:tr>
      <w:tr w:rsidR="00DC16BE" w:rsidRPr="00813531" w14:paraId="0DD105CB" w14:textId="77777777" w:rsidTr="00CD0718">
        <w:tc>
          <w:tcPr>
            <w:tcW w:w="1919" w:type="pct"/>
          </w:tcPr>
          <w:p w14:paraId="06DAFEA0" w14:textId="20D7AB26"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Louisiana</w:t>
            </w:r>
          </w:p>
        </w:tc>
        <w:tc>
          <w:tcPr>
            <w:tcW w:w="760" w:type="pct"/>
            <w:vAlign w:val="center"/>
          </w:tcPr>
          <w:p w14:paraId="1A66FD0B" w14:textId="5A8DC7B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95</w:t>
            </w:r>
          </w:p>
        </w:tc>
        <w:tc>
          <w:tcPr>
            <w:tcW w:w="760" w:type="pct"/>
            <w:vAlign w:val="center"/>
          </w:tcPr>
          <w:p w14:paraId="7C065C52" w14:textId="62192D39"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10.1</w:t>
            </w:r>
          </w:p>
        </w:tc>
        <w:tc>
          <w:tcPr>
            <w:tcW w:w="804" w:type="pct"/>
            <w:vAlign w:val="center"/>
          </w:tcPr>
          <w:p w14:paraId="1B10A104" w14:textId="3F5BE24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w:t>
            </w:r>
          </w:p>
        </w:tc>
        <w:tc>
          <w:tcPr>
            <w:tcW w:w="757" w:type="pct"/>
            <w:vAlign w:val="center"/>
          </w:tcPr>
          <w:p w14:paraId="67FDC73B" w14:textId="0E7A9C9F"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w:t>
            </w:r>
          </w:p>
        </w:tc>
      </w:tr>
      <w:tr w:rsidR="00DC16BE" w:rsidRPr="00813531" w14:paraId="431D790B" w14:textId="77777777" w:rsidTr="00CD0718">
        <w:tc>
          <w:tcPr>
            <w:tcW w:w="1919" w:type="pct"/>
          </w:tcPr>
          <w:p w14:paraId="39DDDEB3" w14:textId="0CCDA4F4"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Oklahoma</w:t>
            </w:r>
          </w:p>
        </w:tc>
        <w:tc>
          <w:tcPr>
            <w:tcW w:w="760" w:type="pct"/>
            <w:vAlign w:val="center"/>
          </w:tcPr>
          <w:p w14:paraId="0FB55963" w14:textId="4DE4B3B8"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72</w:t>
            </w:r>
          </w:p>
        </w:tc>
        <w:tc>
          <w:tcPr>
            <w:tcW w:w="760" w:type="pct"/>
            <w:vAlign w:val="center"/>
          </w:tcPr>
          <w:p w14:paraId="3B32F512" w14:textId="68C5E84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19.0</w:t>
            </w:r>
          </w:p>
        </w:tc>
        <w:tc>
          <w:tcPr>
            <w:tcW w:w="804" w:type="pct"/>
            <w:vAlign w:val="center"/>
          </w:tcPr>
          <w:p w14:paraId="2CF07FAB" w14:textId="2C67EAB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69</w:t>
            </w:r>
          </w:p>
        </w:tc>
        <w:tc>
          <w:tcPr>
            <w:tcW w:w="757" w:type="pct"/>
            <w:vAlign w:val="center"/>
          </w:tcPr>
          <w:p w14:paraId="215E8B94" w14:textId="6699C76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19.1</w:t>
            </w:r>
          </w:p>
        </w:tc>
      </w:tr>
      <w:tr w:rsidR="00DC16BE" w:rsidRPr="00813531" w14:paraId="3C715A54" w14:textId="77777777" w:rsidTr="00CD0718">
        <w:tc>
          <w:tcPr>
            <w:tcW w:w="1919" w:type="pct"/>
          </w:tcPr>
          <w:p w14:paraId="23EE416D" w14:textId="483DD771"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Texas</w:t>
            </w:r>
          </w:p>
        </w:tc>
        <w:tc>
          <w:tcPr>
            <w:tcW w:w="760" w:type="pct"/>
            <w:vAlign w:val="center"/>
          </w:tcPr>
          <w:p w14:paraId="0650CA0B" w14:textId="4918AAA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518</w:t>
            </w:r>
          </w:p>
        </w:tc>
        <w:tc>
          <w:tcPr>
            <w:tcW w:w="760" w:type="pct"/>
            <w:vAlign w:val="center"/>
          </w:tcPr>
          <w:p w14:paraId="6463BA7F" w14:textId="24CCCF0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7.8</w:t>
            </w:r>
          </w:p>
        </w:tc>
        <w:tc>
          <w:tcPr>
            <w:tcW w:w="804" w:type="pct"/>
            <w:vAlign w:val="center"/>
          </w:tcPr>
          <w:p w14:paraId="60F6844F" w14:textId="1EA0217C"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473</w:t>
            </w:r>
          </w:p>
        </w:tc>
        <w:tc>
          <w:tcPr>
            <w:tcW w:w="757" w:type="pct"/>
            <w:vAlign w:val="center"/>
          </w:tcPr>
          <w:p w14:paraId="6C3EB34C" w14:textId="2BC46A96"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8.0</w:t>
            </w:r>
          </w:p>
        </w:tc>
      </w:tr>
      <w:tr w:rsidR="00DC16BE" w:rsidRPr="00813531" w14:paraId="602C66E5" w14:textId="77777777" w:rsidTr="00CD0718">
        <w:tc>
          <w:tcPr>
            <w:tcW w:w="1919" w:type="pct"/>
          </w:tcPr>
          <w:p w14:paraId="7A50AE7C" w14:textId="077EE9BD"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Arizona</w:t>
            </w:r>
          </w:p>
        </w:tc>
        <w:tc>
          <w:tcPr>
            <w:tcW w:w="760" w:type="pct"/>
            <w:vAlign w:val="center"/>
          </w:tcPr>
          <w:p w14:paraId="0442BDD7" w14:textId="2FF6B441"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150</w:t>
            </w:r>
          </w:p>
        </w:tc>
        <w:tc>
          <w:tcPr>
            <w:tcW w:w="760" w:type="pct"/>
            <w:vAlign w:val="center"/>
          </w:tcPr>
          <w:p w14:paraId="0F799F13" w14:textId="670CA717"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9.4</w:t>
            </w:r>
          </w:p>
        </w:tc>
        <w:tc>
          <w:tcPr>
            <w:tcW w:w="804" w:type="pct"/>
            <w:vAlign w:val="center"/>
          </w:tcPr>
          <w:p w14:paraId="47D857B2" w14:textId="3F449A70"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151</w:t>
            </w:r>
          </w:p>
        </w:tc>
        <w:tc>
          <w:tcPr>
            <w:tcW w:w="757" w:type="pct"/>
            <w:vAlign w:val="center"/>
          </w:tcPr>
          <w:p w14:paraId="51A91F8E" w14:textId="209DC960"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11.9</w:t>
            </w:r>
          </w:p>
        </w:tc>
      </w:tr>
      <w:tr w:rsidR="00DC16BE" w:rsidRPr="00813531" w14:paraId="256C5994" w14:textId="77777777" w:rsidTr="00CD0718">
        <w:tc>
          <w:tcPr>
            <w:tcW w:w="1919" w:type="pct"/>
          </w:tcPr>
          <w:p w14:paraId="080F2BFE" w14:textId="2AD9A96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Colorado</w:t>
            </w:r>
          </w:p>
        </w:tc>
        <w:tc>
          <w:tcPr>
            <w:tcW w:w="760" w:type="pct"/>
            <w:vAlign w:val="center"/>
          </w:tcPr>
          <w:p w14:paraId="491757CF" w14:textId="397891A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w:t>
            </w:r>
          </w:p>
        </w:tc>
        <w:tc>
          <w:tcPr>
            <w:tcW w:w="760" w:type="pct"/>
            <w:vAlign w:val="center"/>
          </w:tcPr>
          <w:p w14:paraId="1F90844E" w14:textId="3B99159D"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w:t>
            </w:r>
          </w:p>
        </w:tc>
        <w:tc>
          <w:tcPr>
            <w:tcW w:w="804" w:type="pct"/>
            <w:vAlign w:val="center"/>
          </w:tcPr>
          <w:p w14:paraId="06307197" w14:textId="0EBE60D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65</w:t>
            </w:r>
          </w:p>
        </w:tc>
        <w:tc>
          <w:tcPr>
            <w:tcW w:w="757" w:type="pct"/>
            <w:vAlign w:val="center"/>
          </w:tcPr>
          <w:p w14:paraId="0B826BC0" w14:textId="5D6891DD"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8.1</w:t>
            </w:r>
          </w:p>
        </w:tc>
      </w:tr>
      <w:tr w:rsidR="00DC16BE" w:rsidRPr="00813531" w14:paraId="3F33D34A" w14:textId="77777777" w:rsidTr="00CD0718">
        <w:tc>
          <w:tcPr>
            <w:tcW w:w="1919" w:type="pct"/>
          </w:tcPr>
          <w:p w14:paraId="6D3B1C78" w14:textId="7B45125C"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Idaho</w:t>
            </w:r>
          </w:p>
        </w:tc>
        <w:tc>
          <w:tcPr>
            <w:tcW w:w="760" w:type="pct"/>
            <w:vAlign w:val="center"/>
          </w:tcPr>
          <w:p w14:paraId="0FC01930" w14:textId="58B77298"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400</w:t>
            </w:r>
          </w:p>
        </w:tc>
        <w:tc>
          <w:tcPr>
            <w:tcW w:w="760" w:type="pct"/>
            <w:vAlign w:val="center"/>
          </w:tcPr>
          <w:p w14:paraId="57930800" w14:textId="09EFE12F"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26.4</w:t>
            </w:r>
          </w:p>
        </w:tc>
        <w:tc>
          <w:tcPr>
            <w:tcW w:w="804" w:type="pct"/>
            <w:vAlign w:val="center"/>
          </w:tcPr>
          <w:p w14:paraId="3EA6BF5E" w14:textId="32D0BBB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300</w:t>
            </w:r>
          </w:p>
        </w:tc>
        <w:tc>
          <w:tcPr>
            <w:tcW w:w="757" w:type="pct"/>
            <w:vAlign w:val="center"/>
          </w:tcPr>
          <w:p w14:paraId="1E084B0C" w14:textId="53363DF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20.4</w:t>
            </w:r>
          </w:p>
        </w:tc>
      </w:tr>
      <w:tr w:rsidR="00DC16BE" w:rsidRPr="00813531" w14:paraId="02AC3BCF" w14:textId="77777777" w:rsidTr="00CD0718">
        <w:tc>
          <w:tcPr>
            <w:tcW w:w="1919" w:type="pct"/>
          </w:tcPr>
          <w:p w14:paraId="513D7563" w14:textId="23DE3EDF"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Montana</w:t>
            </w:r>
          </w:p>
        </w:tc>
        <w:tc>
          <w:tcPr>
            <w:tcW w:w="760" w:type="pct"/>
            <w:vAlign w:val="center"/>
          </w:tcPr>
          <w:p w14:paraId="3DCD26D7" w14:textId="529E736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w:t>
            </w:r>
          </w:p>
        </w:tc>
        <w:tc>
          <w:tcPr>
            <w:tcW w:w="760" w:type="pct"/>
            <w:vAlign w:val="center"/>
          </w:tcPr>
          <w:p w14:paraId="0257D1B6" w14:textId="7511349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11.8</w:t>
            </w:r>
          </w:p>
        </w:tc>
        <w:tc>
          <w:tcPr>
            <w:tcW w:w="804" w:type="pct"/>
            <w:vAlign w:val="center"/>
          </w:tcPr>
          <w:p w14:paraId="7E14F128" w14:textId="62F52A43"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w:t>
            </w:r>
          </w:p>
        </w:tc>
        <w:tc>
          <w:tcPr>
            <w:tcW w:w="757" w:type="pct"/>
            <w:vAlign w:val="center"/>
          </w:tcPr>
          <w:p w14:paraId="047474A9" w14:textId="53E911F8"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7.9</w:t>
            </w:r>
          </w:p>
        </w:tc>
      </w:tr>
      <w:tr w:rsidR="00DC16BE" w:rsidRPr="00813531" w14:paraId="42ED8038" w14:textId="77777777" w:rsidTr="00CD0718">
        <w:tc>
          <w:tcPr>
            <w:tcW w:w="1919" w:type="pct"/>
          </w:tcPr>
          <w:p w14:paraId="6829392D" w14:textId="201EB6C6"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Nevada</w:t>
            </w:r>
          </w:p>
        </w:tc>
        <w:tc>
          <w:tcPr>
            <w:tcW w:w="760" w:type="pct"/>
            <w:vAlign w:val="center"/>
          </w:tcPr>
          <w:p w14:paraId="1083719B" w14:textId="261AD84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31</w:t>
            </w:r>
          </w:p>
        </w:tc>
        <w:tc>
          <w:tcPr>
            <w:tcW w:w="760" w:type="pct"/>
            <w:vAlign w:val="center"/>
          </w:tcPr>
          <w:p w14:paraId="1DA9FD42" w14:textId="3B61A0FB"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9.4</w:t>
            </w:r>
          </w:p>
        </w:tc>
        <w:tc>
          <w:tcPr>
            <w:tcW w:w="804" w:type="pct"/>
            <w:vAlign w:val="center"/>
          </w:tcPr>
          <w:p w14:paraId="1D659E6D" w14:textId="0EF988B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37</w:t>
            </w:r>
          </w:p>
        </w:tc>
        <w:tc>
          <w:tcPr>
            <w:tcW w:w="757" w:type="pct"/>
            <w:vAlign w:val="center"/>
          </w:tcPr>
          <w:p w14:paraId="5E7B8015" w14:textId="5E983132"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11.3</w:t>
            </w:r>
          </w:p>
        </w:tc>
      </w:tr>
      <w:tr w:rsidR="00DC16BE" w:rsidRPr="00813531" w14:paraId="2A07EE4F" w14:textId="77777777" w:rsidTr="00CD0718">
        <w:tc>
          <w:tcPr>
            <w:tcW w:w="1919" w:type="pct"/>
          </w:tcPr>
          <w:p w14:paraId="314A5BD5" w14:textId="55568187"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New Mexico</w:t>
            </w:r>
          </w:p>
        </w:tc>
        <w:tc>
          <w:tcPr>
            <w:tcW w:w="760" w:type="pct"/>
            <w:vAlign w:val="center"/>
          </w:tcPr>
          <w:p w14:paraId="0CB1B7F9" w14:textId="0E3522F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35</w:t>
            </w:r>
          </w:p>
        </w:tc>
        <w:tc>
          <w:tcPr>
            <w:tcW w:w="760" w:type="pct"/>
            <w:vAlign w:val="center"/>
          </w:tcPr>
          <w:p w14:paraId="18EB8AC6" w14:textId="0E3B530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31.3</w:t>
            </w:r>
          </w:p>
        </w:tc>
        <w:tc>
          <w:tcPr>
            <w:tcW w:w="804" w:type="pct"/>
            <w:vAlign w:val="center"/>
          </w:tcPr>
          <w:p w14:paraId="1F379411" w14:textId="2900F3F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60</w:t>
            </w:r>
          </w:p>
        </w:tc>
        <w:tc>
          <w:tcPr>
            <w:tcW w:w="757" w:type="pct"/>
            <w:vAlign w:val="center"/>
          </w:tcPr>
          <w:p w14:paraId="32380441" w14:textId="64498CA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46.5</w:t>
            </w:r>
          </w:p>
        </w:tc>
      </w:tr>
      <w:tr w:rsidR="00DC16BE" w:rsidRPr="00813531" w14:paraId="3CC106B3" w14:textId="77777777" w:rsidTr="00CD0718">
        <w:tc>
          <w:tcPr>
            <w:tcW w:w="1919" w:type="pct"/>
          </w:tcPr>
          <w:p w14:paraId="2CA66A7E" w14:textId="72B3E956"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Utah</w:t>
            </w:r>
          </w:p>
        </w:tc>
        <w:tc>
          <w:tcPr>
            <w:tcW w:w="760" w:type="pct"/>
            <w:vAlign w:val="center"/>
          </w:tcPr>
          <w:p w14:paraId="075026D7" w14:textId="08BC807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53</w:t>
            </w:r>
          </w:p>
        </w:tc>
        <w:tc>
          <w:tcPr>
            <w:tcW w:w="760" w:type="pct"/>
            <w:vAlign w:val="center"/>
          </w:tcPr>
          <w:p w14:paraId="28EEA906" w14:textId="3088B20E"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6.7</w:t>
            </w:r>
          </w:p>
        </w:tc>
        <w:tc>
          <w:tcPr>
            <w:tcW w:w="804" w:type="pct"/>
            <w:vAlign w:val="center"/>
          </w:tcPr>
          <w:p w14:paraId="66D71761" w14:textId="3E4D9FF4"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41</w:t>
            </w:r>
          </w:p>
        </w:tc>
        <w:tc>
          <w:tcPr>
            <w:tcW w:w="757" w:type="pct"/>
            <w:vAlign w:val="center"/>
          </w:tcPr>
          <w:p w14:paraId="64A8DA06" w14:textId="29A68124"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6.8</w:t>
            </w:r>
          </w:p>
        </w:tc>
      </w:tr>
      <w:tr w:rsidR="00DC16BE" w:rsidRPr="00813531" w14:paraId="6E944861" w14:textId="77777777" w:rsidTr="00CD0718">
        <w:tc>
          <w:tcPr>
            <w:tcW w:w="1919" w:type="pct"/>
          </w:tcPr>
          <w:p w14:paraId="4A46E55D" w14:textId="7B0B8B83"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Wyoming</w:t>
            </w:r>
          </w:p>
        </w:tc>
        <w:tc>
          <w:tcPr>
            <w:tcW w:w="760" w:type="pct"/>
            <w:vAlign w:val="center"/>
          </w:tcPr>
          <w:p w14:paraId="1CDA0198" w14:textId="79A1A04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37</w:t>
            </w:r>
          </w:p>
        </w:tc>
        <w:tc>
          <w:tcPr>
            <w:tcW w:w="760" w:type="pct"/>
            <w:vAlign w:val="center"/>
          </w:tcPr>
          <w:p w14:paraId="727BF1C4" w14:textId="26A9046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52.1</w:t>
            </w:r>
          </w:p>
        </w:tc>
        <w:tc>
          <w:tcPr>
            <w:tcW w:w="804" w:type="pct"/>
            <w:vAlign w:val="center"/>
          </w:tcPr>
          <w:p w14:paraId="17F6EC55" w14:textId="02C3DD2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39</w:t>
            </w:r>
          </w:p>
        </w:tc>
        <w:tc>
          <w:tcPr>
            <w:tcW w:w="757" w:type="pct"/>
            <w:vAlign w:val="center"/>
          </w:tcPr>
          <w:p w14:paraId="76D543BB" w14:textId="7D5B27E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55.7</w:t>
            </w:r>
          </w:p>
        </w:tc>
      </w:tr>
      <w:tr w:rsidR="00DC16BE" w:rsidRPr="00813531" w14:paraId="62DDF403" w14:textId="77777777" w:rsidTr="00CD0718">
        <w:tc>
          <w:tcPr>
            <w:tcW w:w="1919" w:type="pct"/>
          </w:tcPr>
          <w:p w14:paraId="35250310" w14:textId="04F429C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Alaska</w:t>
            </w:r>
          </w:p>
        </w:tc>
        <w:tc>
          <w:tcPr>
            <w:tcW w:w="760" w:type="pct"/>
            <w:vAlign w:val="center"/>
          </w:tcPr>
          <w:p w14:paraId="67F345CA" w14:textId="2CF97D3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44</w:t>
            </w:r>
          </w:p>
        </w:tc>
        <w:tc>
          <w:tcPr>
            <w:tcW w:w="760" w:type="pct"/>
            <w:vAlign w:val="center"/>
          </w:tcPr>
          <w:p w14:paraId="7AC9536F" w14:textId="41C27A82"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71.0</w:t>
            </w:r>
          </w:p>
        </w:tc>
        <w:tc>
          <w:tcPr>
            <w:tcW w:w="804" w:type="pct"/>
            <w:vAlign w:val="center"/>
          </w:tcPr>
          <w:p w14:paraId="1892CF99" w14:textId="6A4370DA"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25</w:t>
            </w:r>
          </w:p>
        </w:tc>
        <w:tc>
          <w:tcPr>
            <w:tcW w:w="757" w:type="pct"/>
            <w:vAlign w:val="center"/>
          </w:tcPr>
          <w:p w14:paraId="5332E73D" w14:textId="3DAAF96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80.7</w:t>
            </w:r>
          </w:p>
        </w:tc>
      </w:tr>
      <w:tr w:rsidR="00DC16BE" w:rsidRPr="00813531" w14:paraId="03929EEB" w14:textId="77777777" w:rsidTr="00CD0718">
        <w:tc>
          <w:tcPr>
            <w:tcW w:w="1919" w:type="pct"/>
          </w:tcPr>
          <w:p w14:paraId="48FF89D7" w14:textId="25F3CDF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California</w:t>
            </w:r>
          </w:p>
        </w:tc>
        <w:tc>
          <w:tcPr>
            <w:tcW w:w="760" w:type="pct"/>
            <w:vAlign w:val="center"/>
          </w:tcPr>
          <w:p w14:paraId="0E57E64F" w14:textId="54A49B25"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268</w:t>
            </w:r>
          </w:p>
        </w:tc>
        <w:tc>
          <w:tcPr>
            <w:tcW w:w="760" w:type="pct"/>
            <w:vAlign w:val="center"/>
          </w:tcPr>
          <w:p w14:paraId="5D2B1913" w14:textId="254275BA"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12.9</w:t>
            </w:r>
          </w:p>
        </w:tc>
        <w:tc>
          <w:tcPr>
            <w:tcW w:w="804" w:type="pct"/>
            <w:vAlign w:val="center"/>
          </w:tcPr>
          <w:p w14:paraId="596DC677" w14:textId="615DF44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220</w:t>
            </w:r>
          </w:p>
        </w:tc>
        <w:tc>
          <w:tcPr>
            <w:tcW w:w="757" w:type="pct"/>
            <w:vAlign w:val="center"/>
          </w:tcPr>
          <w:p w14:paraId="6363B7E4" w14:textId="72FC4B2E"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10.5</w:t>
            </w:r>
          </w:p>
        </w:tc>
      </w:tr>
      <w:tr w:rsidR="00DC16BE" w:rsidRPr="00813531" w14:paraId="70F6A667" w14:textId="77777777" w:rsidTr="00CD0718">
        <w:tc>
          <w:tcPr>
            <w:tcW w:w="1919" w:type="pct"/>
          </w:tcPr>
          <w:p w14:paraId="7589C37D" w14:textId="2DED79C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Oregon</w:t>
            </w:r>
          </w:p>
        </w:tc>
        <w:tc>
          <w:tcPr>
            <w:tcW w:w="760" w:type="pct"/>
            <w:vAlign w:val="center"/>
          </w:tcPr>
          <w:p w14:paraId="411D79A9" w14:textId="1F93AF56"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84</w:t>
            </w:r>
          </w:p>
        </w:tc>
        <w:tc>
          <w:tcPr>
            <w:tcW w:w="760" w:type="pct"/>
            <w:vAlign w:val="center"/>
          </w:tcPr>
          <w:p w14:paraId="22D12DED" w14:textId="234CC184"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6.4</w:t>
            </w:r>
          </w:p>
        </w:tc>
        <w:tc>
          <w:tcPr>
            <w:tcW w:w="804" w:type="pct"/>
            <w:vAlign w:val="center"/>
          </w:tcPr>
          <w:p w14:paraId="4DDB954B" w14:textId="61454CF7"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w:t>
            </w:r>
          </w:p>
        </w:tc>
        <w:tc>
          <w:tcPr>
            <w:tcW w:w="757" w:type="pct"/>
            <w:vAlign w:val="center"/>
          </w:tcPr>
          <w:p w14:paraId="7BFB40EC" w14:textId="3610F0D1"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7.7</w:t>
            </w:r>
          </w:p>
        </w:tc>
      </w:tr>
      <w:tr w:rsidR="00DC16BE" w:rsidRPr="00813531" w14:paraId="4982685D" w14:textId="77777777" w:rsidTr="00CD0718">
        <w:tc>
          <w:tcPr>
            <w:tcW w:w="1919" w:type="pct"/>
          </w:tcPr>
          <w:p w14:paraId="3CB51D82" w14:textId="0A6605EA" w:rsidR="00DC16BE" w:rsidRPr="00813531" w:rsidRDefault="00DC16BE" w:rsidP="00DC16BE">
            <w:pPr>
              <w:rPr>
                <w:rFonts w:ascii="Times New Roman" w:eastAsia="SimSun" w:hAnsi="Times New Roman" w:cs="Times New Roman"/>
                <w:bCs/>
                <w:sz w:val="24"/>
                <w:szCs w:val="24"/>
              </w:rPr>
            </w:pPr>
            <w:r w:rsidRPr="00813531">
              <w:rPr>
                <w:rFonts w:ascii="Times New Roman" w:eastAsia="Times New Roman" w:hAnsi="Times New Roman" w:cs="Times New Roman"/>
                <w:color w:val="000000"/>
                <w:sz w:val="24"/>
                <w:szCs w:val="24"/>
              </w:rPr>
              <w:t>Washington</w:t>
            </w:r>
          </w:p>
        </w:tc>
        <w:tc>
          <w:tcPr>
            <w:tcW w:w="760" w:type="pct"/>
            <w:vAlign w:val="center"/>
          </w:tcPr>
          <w:p w14:paraId="0B39C950" w14:textId="2057E6BC"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304</w:t>
            </w:r>
          </w:p>
        </w:tc>
        <w:tc>
          <w:tcPr>
            <w:tcW w:w="760" w:type="pct"/>
            <w:vAlign w:val="center"/>
          </w:tcPr>
          <w:p w14:paraId="42ECC7AC" w14:textId="2C86A263" w:rsidR="00DC16BE" w:rsidRPr="00813531" w:rsidRDefault="00D82AE9"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21.8</w:t>
            </w:r>
          </w:p>
        </w:tc>
        <w:tc>
          <w:tcPr>
            <w:tcW w:w="804" w:type="pct"/>
            <w:vAlign w:val="center"/>
          </w:tcPr>
          <w:p w14:paraId="10B4E183" w14:textId="46FE9835"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240</w:t>
            </w:r>
          </w:p>
        </w:tc>
        <w:tc>
          <w:tcPr>
            <w:tcW w:w="757" w:type="pct"/>
            <w:vAlign w:val="center"/>
          </w:tcPr>
          <w:p w14:paraId="063C11C5" w14:textId="6B075189" w:rsidR="00DC16BE" w:rsidRPr="00813531" w:rsidRDefault="00246AFC" w:rsidP="00DC16BE">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19.4</w:t>
            </w:r>
          </w:p>
        </w:tc>
      </w:tr>
    </w:tbl>
    <w:p w14:paraId="049015E8" w14:textId="12A86912" w:rsidR="007D6E0E" w:rsidRPr="00813531" w:rsidRDefault="007D6E0E" w:rsidP="007D6E0E">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 xml:space="preserve">Note: FFS: fee-for-service plans; CDHP: consumer-driven health plans; HDHP: high-deductible health plan. </w:t>
      </w:r>
      <w:r w:rsidR="007B1788" w:rsidRPr="00813531">
        <w:rPr>
          <w:rFonts w:ascii="Times New Roman" w:hAnsi="Times New Roman" w:cs="Times New Roman"/>
          <w:sz w:val="24"/>
          <w:szCs w:val="24"/>
        </w:rPr>
        <w:t xml:space="preserve">Hawaii was excluded due to </w:t>
      </w:r>
      <w:r w:rsidR="009D67AE">
        <w:rPr>
          <w:rFonts w:ascii="Times New Roman" w:hAnsi="Times New Roman" w:cs="Times New Roman"/>
          <w:sz w:val="24"/>
          <w:szCs w:val="24"/>
        </w:rPr>
        <w:t xml:space="preserve">the </w:t>
      </w:r>
      <w:r w:rsidR="007B1788" w:rsidRPr="00813531">
        <w:rPr>
          <w:rFonts w:ascii="Times New Roman" w:hAnsi="Times New Roman" w:cs="Times New Roman"/>
          <w:sz w:val="24"/>
          <w:szCs w:val="24"/>
        </w:rPr>
        <w:t>small sample size (n=3).</w:t>
      </w:r>
    </w:p>
    <w:p w14:paraId="0E23DD8F" w14:textId="77777777" w:rsidR="007176CF" w:rsidRPr="00813531" w:rsidRDefault="007176CF" w:rsidP="009201BA">
      <w:pPr>
        <w:spacing w:after="0" w:line="360" w:lineRule="auto"/>
        <w:rPr>
          <w:rFonts w:ascii="Times New Roman" w:hAnsi="Times New Roman" w:cs="Times New Roman"/>
          <w:sz w:val="24"/>
          <w:szCs w:val="24"/>
        </w:rPr>
      </w:pPr>
    </w:p>
    <w:p w14:paraId="7F86C015" w14:textId="77777777" w:rsidR="007176CF" w:rsidRPr="00813531" w:rsidRDefault="007176CF" w:rsidP="009201BA">
      <w:pPr>
        <w:spacing w:after="0" w:line="360" w:lineRule="auto"/>
        <w:rPr>
          <w:rFonts w:ascii="Times New Roman" w:hAnsi="Times New Roman" w:cs="Times New Roman"/>
          <w:sz w:val="24"/>
          <w:szCs w:val="24"/>
        </w:rPr>
      </w:pPr>
    </w:p>
    <w:p w14:paraId="3428B620" w14:textId="77777777" w:rsidR="007176CF" w:rsidRPr="00813531" w:rsidRDefault="007176CF" w:rsidP="009201BA">
      <w:pPr>
        <w:spacing w:after="0" w:line="360" w:lineRule="auto"/>
        <w:rPr>
          <w:rFonts w:ascii="Times New Roman" w:hAnsi="Times New Roman" w:cs="Times New Roman"/>
          <w:sz w:val="24"/>
          <w:szCs w:val="24"/>
        </w:rPr>
      </w:pPr>
    </w:p>
    <w:p w14:paraId="1838D118" w14:textId="77777777" w:rsidR="007176CF" w:rsidRPr="00813531" w:rsidRDefault="007176CF" w:rsidP="009201BA">
      <w:pPr>
        <w:spacing w:after="0" w:line="360" w:lineRule="auto"/>
        <w:rPr>
          <w:rFonts w:ascii="Times New Roman" w:hAnsi="Times New Roman" w:cs="Times New Roman"/>
          <w:sz w:val="24"/>
          <w:szCs w:val="24"/>
        </w:rPr>
      </w:pPr>
    </w:p>
    <w:p w14:paraId="41E8FC8F" w14:textId="77777777" w:rsidR="007176CF" w:rsidRPr="00813531" w:rsidRDefault="007176CF" w:rsidP="009201BA">
      <w:pPr>
        <w:spacing w:after="0" w:line="360" w:lineRule="auto"/>
        <w:rPr>
          <w:rFonts w:ascii="Times New Roman" w:hAnsi="Times New Roman" w:cs="Times New Roman"/>
          <w:sz w:val="24"/>
          <w:szCs w:val="24"/>
        </w:rPr>
      </w:pPr>
    </w:p>
    <w:p w14:paraId="53C9768E" w14:textId="77777777" w:rsidR="007176CF" w:rsidRPr="00813531" w:rsidRDefault="007176CF" w:rsidP="009201BA">
      <w:pPr>
        <w:spacing w:after="0" w:line="360" w:lineRule="auto"/>
        <w:rPr>
          <w:rFonts w:ascii="Times New Roman" w:hAnsi="Times New Roman" w:cs="Times New Roman"/>
          <w:sz w:val="24"/>
          <w:szCs w:val="24"/>
        </w:rPr>
      </w:pPr>
    </w:p>
    <w:p w14:paraId="15505A4F" w14:textId="77777777" w:rsidR="007176CF" w:rsidRPr="00813531" w:rsidRDefault="007176CF" w:rsidP="009201BA">
      <w:pPr>
        <w:spacing w:after="0" w:line="360" w:lineRule="auto"/>
        <w:rPr>
          <w:rFonts w:ascii="Times New Roman" w:hAnsi="Times New Roman" w:cs="Times New Roman"/>
          <w:sz w:val="24"/>
          <w:szCs w:val="24"/>
        </w:rPr>
      </w:pPr>
    </w:p>
    <w:p w14:paraId="585C13CB" w14:textId="77777777" w:rsidR="007176CF" w:rsidRPr="00813531" w:rsidRDefault="007176CF" w:rsidP="009201BA">
      <w:pPr>
        <w:spacing w:after="0" w:line="360" w:lineRule="auto"/>
        <w:rPr>
          <w:rFonts w:ascii="Times New Roman" w:hAnsi="Times New Roman" w:cs="Times New Roman"/>
          <w:sz w:val="24"/>
          <w:szCs w:val="24"/>
        </w:rPr>
      </w:pPr>
    </w:p>
    <w:p w14:paraId="6E963AB6" w14:textId="77777777" w:rsidR="007176CF" w:rsidRPr="00813531" w:rsidRDefault="007176CF" w:rsidP="009201BA">
      <w:pPr>
        <w:spacing w:after="0" w:line="360" w:lineRule="auto"/>
        <w:rPr>
          <w:rFonts w:ascii="Times New Roman" w:hAnsi="Times New Roman" w:cs="Times New Roman"/>
          <w:sz w:val="24"/>
          <w:szCs w:val="24"/>
        </w:rPr>
      </w:pPr>
    </w:p>
    <w:p w14:paraId="74D5DFB1" w14:textId="77777777" w:rsidR="007176CF" w:rsidRPr="00813531" w:rsidRDefault="007176CF" w:rsidP="009201BA">
      <w:pPr>
        <w:spacing w:after="0" w:line="360" w:lineRule="auto"/>
        <w:rPr>
          <w:rFonts w:ascii="Times New Roman" w:hAnsi="Times New Roman" w:cs="Times New Roman"/>
          <w:sz w:val="24"/>
          <w:szCs w:val="24"/>
        </w:rPr>
      </w:pPr>
    </w:p>
    <w:p w14:paraId="54B8FC08" w14:textId="77777777" w:rsidR="007176CF" w:rsidRPr="00813531" w:rsidRDefault="007176CF" w:rsidP="009201BA">
      <w:pPr>
        <w:spacing w:after="0" w:line="360" w:lineRule="auto"/>
        <w:rPr>
          <w:rFonts w:ascii="Times New Roman" w:hAnsi="Times New Roman" w:cs="Times New Roman"/>
          <w:sz w:val="24"/>
          <w:szCs w:val="24"/>
        </w:rPr>
      </w:pPr>
    </w:p>
    <w:p w14:paraId="21E53716" w14:textId="77777777" w:rsidR="007176CF" w:rsidRPr="00813531" w:rsidRDefault="007176CF" w:rsidP="009201BA">
      <w:pPr>
        <w:spacing w:after="0" w:line="360" w:lineRule="auto"/>
        <w:rPr>
          <w:rFonts w:ascii="Times New Roman" w:hAnsi="Times New Roman" w:cs="Times New Roman"/>
          <w:sz w:val="24"/>
          <w:szCs w:val="24"/>
        </w:rPr>
      </w:pPr>
    </w:p>
    <w:p w14:paraId="2FAEFB84" w14:textId="77777777" w:rsidR="007176CF" w:rsidRPr="00813531" w:rsidRDefault="007176CF" w:rsidP="009201BA">
      <w:pPr>
        <w:spacing w:after="0" w:line="360" w:lineRule="auto"/>
        <w:rPr>
          <w:rFonts w:ascii="Times New Roman" w:hAnsi="Times New Roman" w:cs="Times New Roman"/>
          <w:sz w:val="24"/>
          <w:szCs w:val="24"/>
        </w:rPr>
      </w:pPr>
    </w:p>
    <w:p w14:paraId="0F624922" w14:textId="5943E242" w:rsidR="00BB322A" w:rsidRPr="00813531" w:rsidRDefault="00512B7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B</w:t>
      </w:r>
      <w:r w:rsidR="009201BA" w:rsidRPr="00813531">
        <w:rPr>
          <w:rFonts w:ascii="Times New Roman" w:hAnsi="Times New Roman" w:cs="Times New Roman"/>
          <w:sz w:val="24"/>
          <w:szCs w:val="24"/>
        </w:rPr>
        <w:t>.</w:t>
      </w:r>
      <w:r w:rsidR="00BB322A" w:rsidRPr="00813531">
        <w:rPr>
          <w:rFonts w:ascii="Times New Roman" w:hAnsi="Times New Roman" w:cs="Times New Roman"/>
          <w:sz w:val="24"/>
          <w:szCs w:val="24"/>
        </w:rPr>
        <w:t xml:space="preserve"> Current Procedural Terminology codes and Healthcare Common Procedure Coding System codes for the Assessed Vaccin</w:t>
      </w:r>
      <w:r w:rsidR="00715AD3" w:rsidRPr="00813531">
        <w:rPr>
          <w:rFonts w:ascii="Times New Roman" w:hAnsi="Times New Roman" w:cs="Times New Roman"/>
          <w:sz w:val="24"/>
          <w:szCs w:val="24"/>
        </w:rPr>
        <w:t>es</w:t>
      </w:r>
    </w:p>
    <w:p w14:paraId="3F65735F" w14:textId="4438EA85" w:rsidR="00BB322A" w:rsidRPr="00813531" w:rsidRDefault="00BB322A" w:rsidP="009201BA">
      <w:pPr>
        <w:spacing w:after="0" w:line="360" w:lineRule="auto"/>
        <w:rPr>
          <w:rFonts w:ascii="Times New Roman" w:hAnsi="Times New Roman" w:cs="Times New Roman"/>
          <w:sz w:val="24"/>
          <w:szCs w:val="24"/>
        </w:rPr>
      </w:pPr>
    </w:p>
    <w:p w14:paraId="5689D911" w14:textId="20CAF6B8" w:rsidR="00DB52F5" w:rsidRPr="00813531" w:rsidRDefault="00DB52F5"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Vaccine Administration:</w:t>
      </w:r>
    </w:p>
    <w:p w14:paraId="2567AC44" w14:textId="43E60863" w:rsidR="00DB52F5" w:rsidRPr="00813531" w:rsidRDefault="00DB52F5"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90460 – Immunization administration through 18 years of age via any route of administration, with counseling by physician or other qualified health care professional; first or only component of each vaccine or toxoid administered</w:t>
      </w:r>
    </w:p>
    <w:p w14:paraId="6ADC9BC6" w14:textId="581C88AE" w:rsidR="00DB52F5" w:rsidRPr="00813531" w:rsidRDefault="00DB52F5"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90461 – Immunization administration through 18 years of age via any route of administration, with counseling by physician or other qualified health care professional; each additional vaccine or toxoid component administered (List separately in addition to code for primary procedure)</w:t>
      </w:r>
    </w:p>
    <w:p w14:paraId="1426FA4F" w14:textId="5B7CA1AD" w:rsidR="00DB52F5" w:rsidRPr="00813531" w:rsidRDefault="00DB52F5"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90471 – Immunization administration (includes percutaneous, intradermal, subcutaneous, or intramuscular injections); 1 vaccine (single or combination vaccine/toxoid)</w:t>
      </w:r>
    </w:p>
    <w:p w14:paraId="57535585" w14:textId="325A143C" w:rsidR="00DB52F5" w:rsidRPr="00813531" w:rsidRDefault="00DB52F5" w:rsidP="00DB52F5">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90472 – Immunization administration (includes percutaneous, intradermal, subcutaneous, or intramuscular injections); each additional vaccine (single or combination vaccine/toxoid) (List separately in addition to code for primary procedure)</w:t>
      </w:r>
    </w:p>
    <w:p w14:paraId="6F4AE62F" w14:textId="34F83202" w:rsidR="00DB52F5" w:rsidRPr="00813531" w:rsidRDefault="00DB52F5" w:rsidP="00DB52F5">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90473 – Immunization administration by intranasal or oral route; 1 vaccine (single or combination vaccine/toxoid)</w:t>
      </w:r>
      <w:r w:rsidRPr="00813531">
        <w:rPr>
          <w:rFonts w:ascii="Times New Roman" w:hAnsi="Times New Roman" w:cs="Times New Roman"/>
          <w:sz w:val="24"/>
          <w:szCs w:val="24"/>
        </w:rPr>
        <w:cr/>
        <w:t>90474 – Immunization administration by intranasal or oral route; each additional vaccine (single or combination vaccine/toxoid) (List separately in addition to code for primary procedure)</w:t>
      </w:r>
    </w:p>
    <w:p w14:paraId="11E1E690" w14:textId="3704CED1" w:rsidR="00B30563" w:rsidRPr="00813531" w:rsidRDefault="00086D5D"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DTaP:</w:t>
      </w:r>
    </w:p>
    <w:p w14:paraId="408E6A85" w14:textId="77777777" w:rsidR="00B3056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90696</w:t>
      </w:r>
      <w:r w:rsidR="00B30563" w:rsidRPr="00813531">
        <w:rPr>
          <w:rFonts w:ascii="Times New Roman" w:hAnsi="Times New Roman" w:cs="Times New Roman"/>
          <w:sz w:val="24"/>
          <w:szCs w:val="24"/>
        </w:rPr>
        <w:t xml:space="preserve"> – Diphtheria, tetanus toxoids, acellular pertussis vaccine and inactivated poliovirus vaccine (DTaP-IPV), for IM use</w:t>
      </w:r>
      <w:r w:rsidRPr="00813531">
        <w:rPr>
          <w:rFonts w:ascii="Times New Roman" w:hAnsi="Times New Roman" w:cs="Times New Roman"/>
          <w:sz w:val="24"/>
          <w:szCs w:val="24"/>
        </w:rPr>
        <w:t xml:space="preserve"> </w:t>
      </w:r>
    </w:p>
    <w:p w14:paraId="3EE3E503" w14:textId="0991B52F" w:rsidR="00B3056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90697</w:t>
      </w:r>
      <w:r w:rsidR="00B30563" w:rsidRPr="00813531">
        <w:rPr>
          <w:rFonts w:ascii="Times New Roman" w:hAnsi="Times New Roman" w:cs="Times New Roman"/>
          <w:sz w:val="24"/>
          <w:szCs w:val="24"/>
        </w:rPr>
        <w:t xml:space="preserve"> – Diphtheria, tetanus toxoids, acellular pertussis vaccine, inactivated poliovirus vaccine, Haemophilus influenzae type b PRP-OMP conjugate vaccine, and hepatitis B vaccine (DTaP-IPV-Hib-HepB), for intramuscular use</w:t>
      </w:r>
    </w:p>
    <w:p w14:paraId="056073CE" w14:textId="44386504" w:rsidR="00B3056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90698</w:t>
      </w:r>
      <w:r w:rsidR="00B30563" w:rsidRPr="00813531">
        <w:rPr>
          <w:rFonts w:ascii="Times New Roman" w:hAnsi="Times New Roman" w:cs="Times New Roman"/>
          <w:sz w:val="24"/>
          <w:szCs w:val="24"/>
        </w:rPr>
        <w:t xml:space="preserve"> – Diphtheria, tetanus toxoids, acellular pertussis vaccine, Haemophilus influenza type b, and poliovirus vaccine, inactivated (DTaP-IPV/Hib), for IM use</w:t>
      </w:r>
    </w:p>
    <w:p w14:paraId="4E1BF0CF" w14:textId="66C5D71D" w:rsidR="00B3056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90700</w:t>
      </w:r>
      <w:r w:rsidR="00B30563" w:rsidRPr="00813531">
        <w:rPr>
          <w:rFonts w:ascii="Times New Roman" w:hAnsi="Times New Roman" w:cs="Times New Roman"/>
          <w:sz w:val="24"/>
          <w:szCs w:val="24"/>
        </w:rPr>
        <w:t xml:space="preserve"> – Diphtheria, tetanus toxoids, and acellular pertussis vaccine (DTaP), for IM use</w:t>
      </w:r>
    </w:p>
    <w:p w14:paraId="55B44F90" w14:textId="10E3E777" w:rsidR="00B3056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90701</w:t>
      </w:r>
      <w:r w:rsidR="00B30563" w:rsidRPr="00813531">
        <w:rPr>
          <w:rFonts w:ascii="Times New Roman" w:hAnsi="Times New Roman" w:cs="Times New Roman"/>
          <w:sz w:val="24"/>
          <w:szCs w:val="24"/>
        </w:rPr>
        <w:t xml:space="preserve"> – </w:t>
      </w:r>
      <w:r w:rsidR="00EF64F1" w:rsidRPr="00813531">
        <w:rPr>
          <w:rFonts w:ascii="Times New Roman" w:hAnsi="Times New Roman" w:cs="Times New Roman"/>
          <w:sz w:val="24"/>
          <w:szCs w:val="24"/>
        </w:rPr>
        <w:t>Diphtheria, tetanus toxoids, and whole cell pertussis vaccine (DTP), for intramuscular use</w:t>
      </w:r>
    </w:p>
    <w:p w14:paraId="2C04E54F" w14:textId="60D8A129" w:rsidR="00EF64F1"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90702</w:t>
      </w:r>
      <w:r w:rsidR="00EF64F1" w:rsidRPr="00813531">
        <w:rPr>
          <w:rFonts w:ascii="Times New Roman" w:hAnsi="Times New Roman" w:cs="Times New Roman"/>
          <w:sz w:val="24"/>
          <w:szCs w:val="24"/>
        </w:rPr>
        <w:t xml:space="preserve"> – Diphtheria and tetanus toxoids (DT) adsorbed when administered to individuals younger than 7 years, for intramuscular use</w:t>
      </w:r>
    </w:p>
    <w:p w14:paraId="5B85D739" w14:textId="4B8F64CE" w:rsidR="00EF64F1"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90720</w:t>
      </w:r>
      <w:r w:rsidR="00EF64F1" w:rsidRPr="00813531">
        <w:rPr>
          <w:rFonts w:ascii="Times New Roman" w:hAnsi="Times New Roman" w:cs="Times New Roman"/>
          <w:sz w:val="24"/>
          <w:szCs w:val="24"/>
        </w:rPr>
        <w:t xml:space="preserve"> – Diphtheria, tetanus toxoids, and whole cell pertussis vaccine and Hemophilus influenza B vaccine (DTP-Hib), for intramuscular use</w:t>
      </w:r>
    </w:p>
    <w:p w14:paraId="7E098EC1" w14:textId="7F2F7663" w:rsidR="00EF64F1"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90721</w:t>
      </w:r>
      <w:r w:rsidR="00EF64F1" w:rsidRPr="00813531">
        <w:rPr>
          <w:rFonts w:ascii="Times New Roman" w:hAnsi="Times New Roman" w:cs="Times New Roman"/>
          <w:sz w:val="24"/>
          <w:szCs w:val="24"/>
        </w:rPr>
        <w:t xml:space="preserve"> – Diphtheria, tetanus toxoids, and acellular pertussis vaccine and Hemophilus influenza B vaccine (DtaP-Hib), for intramuscular use</w:t>
      </w:r>
    </w:p>
    <w:p w14:paraId="2E9E5C66" w14:textId="60C04B82" w:rsidR="00896633"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90723</w:t>
      </w:r>
      <w:r w:rsidR="00EF64F1" w:rsidRPr="00813531">
        <w:rPr>
          <w:rFonts w:ascii="Times New Roman" w:hAnsi="Times New Roman" w:cs="Times New Roman"/>
          <w:sz w:val="24"/>
          <w:szCs w:val="24"/>
        </w:rPr>
        <w:t xml:space="preserve"> – Diphtheria, tetanus toxoids, acellular pertussis vaccine, Hepatitis B, and poliovirus vaccine, inactivated (DtaP-HepB-IPV), for intramuscular use</w:t>
      </w:r>
    </w:p>
    <w:p w14:paraId="02EC5CE7" w14:textId="54547043" w:rsidR="00006629" w:rsidRPr="00813531" w:rsidRDefault="00FF3397"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IPV</w:t>
      </w:r>
      <w:r w:rsidR="00896633" w:rsidRPr="00813531">
        <w:rPr>
          <w:rFonts w:ascii="Times New Roman" w:hAnsi="Times New Roman" w:cs="Times New Roman"/>
          <w:sz w:val="24"/>
          <w:szCs w:val="24"/>
        </w:rPr>
        <w:t xml:space="preserve">: </w:t>
      </w:r>
    </w:p>
    <w:p w14:paraId="0D61544B" w14:textId="77873A49" w:rsidR="00006629" w:rsidRPr="00813531" w:rsidRDefault="0089663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w:t>
      </w:r>
      <w:r w:rsidR="00B30563" w:rsidRPr="00813531">
        <w:rPr>
          <w:rFonts w:ascii="Times New Roman" w:hAnsi="Times New Roman" w:cs="Times New Roman"/>
          <w:sz w:val="24"/>
          <w:szCs w:val="24"/>
        </w:rPr>
        <w:t>6</w:t>
      </w:r>
      <w:r w:rsidR="00006629" w:rsidRPr="00813531">
        <w:rPr>
          <w:rFonts w:ascii="Times New Roman" w:hAnsi="Times New Roman" w:cs="Times New Roman"/>
          <w:sz w:val="24"/>
          <w:szCs w:val="24"/>
        </w:rPr>
        <w:t xml:space="preserve"> – Diphtheria, tetanus toxoids, acellular pertussis vaccine and inactivated poliovirus vaccine (DTaP-IPV), for IM use</w:t>
      </w:r>
    </w:p>
    <w:p w14:paraId="7607742D" w14:textId="38AF04A5" w:rsidR="00006629" w:rsidRPr="00813531" w:rsidRDefault="00B30563"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90697</w:t>
      </w:r>
      <w:r w:rsidR="00006629" w:rsidRPr="00813531">
        <w:rPr>
          <w:rFonts w:ascii="Times New Roman" w:hAnsi="Times New Roman" w:cs="Times New Roman"/>
          <w:sz w:val="24"/>
          <w:szCs w:val="24"/>
        </w:rPr>
        <w:t xml:space="preserve"> – Diphtheria, tetanus toxoids, acellular pertussis vaccine, inactivated poliovirus vaccine, Haemophilus influenzae type b PRP-OMP conjugate vaccine, and hepatitis B vaccine (DTaP-IPV-Hib-HepB), for intramuscular use</w:t>
      </w:r>
    </w:p>
    <w:p w14:paraId="320E090C" w14:textId="6AF22B80" w:rsidR="00006629" w:rsidRPr="00813531" w:rsidRDefault="00006629"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90698 – Diphtheria, tetanus toxoids, acellular pertussis vaccine, Haemophilus influenza type b, and poliovirus vaccine, inactivated (DTaP-IPV/Hib), for IM use</w:t>
      </w:r>
    </w:p>
    <w:p w14:paraId="47E9D6F2" w14:textId="4BA5EA9D" w:rsidR="00006629" w:rsidRPr="00813531" w:rsidRDefault="00006629"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90712 – Poliovirus vaccine, (any type[s]) (OPV), live, for oral use</w:t>
      </w:r>
    </w:p>
    <w:p w14:paraId="5EEF0D51" w14:textId="0F8CA82F" w:rsidR="00896633" w:rsidRPr="00813531" w:rsidRDefault="00006629"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90713 – Poliovirus vaccine, inactivated (IPV), for subcutaneous or intramuscular use</w:t>
      </w:r>
    </w:p>
    <w:p w14:paraId="221CBF0F" w14:textId="71BD9117" w:rsidR="003341AC" w:rsidRPr="00813531" w:rsidRDefault="003341AC"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90723 – Diphtheria, tetanus toxoids, acellular pertussis vaccine, Hepatitis B, and poliovirus vaccine, inactivated (DtaP-HepB-IPV), for intramuscular use</w:t>
      </w:r>
    </w:p>
    <w:p w14:paraId="6F993037" w14:textId="67388BC1" w:rsidR="00006629"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MMR:</w:t>
      </w:r>
    </w:p>
    <w:p w14:paraId="692BBDE8" w14:textId="5F361BC9"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90704 – Mumps virus vaccine, live, for subcutaneous use</w:t>
      </w:r>
    </w:p>
    <w:p w14:paraId="5492B4F6" w14:textId="77777777"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90705 – Measles virus vaccine, live, for subcutaneous use </w:t>
      </w:r>
    </w:p>
    <w:p w14:paraId="48F07EDF" w14:textId="77777777"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90706 – Rubella virus vaccine, live, for subcutaneous use </w:t>
      </w:r>
    </w:p>
    <w:p w14:paraId="4816DC33" w14:textId="77777777"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90707 – Measles, mumps and rubella virus vaccine (MMR), live, for subcutaneous use </w:t>
      </w:r>
    </w:p>
    <w:p w14:paraId="0276B340" w14:textId="77777777"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90708 – Measles and rubella virus vaccine, live, for subcutaneous use </w:t>
      </w:r>
    </w:p>
    <w:p w14:paraId="7F565210" w14:textId="741CC4B5"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90710 – Measles, mumps, rubella, and varicella vaccine (MMRV), live, for subcutaneous use</w:t>
      </w:r>
    </w:p>
    <w:p w14:paraId="0EB34187" w14:textId="2AF6E1CE"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Hib:</w:t>
      </w:r>
    </w:p>
    <w:p w14:paraId="06F93328" w14:textId="051B897F"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90644 – Meningococcal conjugate vaccine, serogroups C &amp; Y and Haemophilus influenzae type b vaccine (Hib-MenCY), 4 dose schedule, when administered to children 6 weeks-18 months of age, for intramuscular use</w:t>
      </w:r>
    </w:p>
    <w:p w14:paraId="3663851A" w14:textId="54C54DF0"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90645 – Hemophilus influenza b vaccine (Hib), HbOC conjugate (4 dose schedule), for intramuscular use</w:t>
      </w:r>
    </w:p>
    <w:p w14:paraId="3B805C06" w14:textId="69E1CE21"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90646 – Hemophilus influenza b vaccine (Hib), PRP-D conjugate, for booster use only, intramuscular use</w:t>
      </w:r>
    </w:p>
    <w:p w14:paraId="59F24DB3" w14:textId="6AF60B2C"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90647 – Hemophilus influenza b vaccine (Hib), PRP-OMP conjugate (3 dose schedule), for intramuscular use</w:t>
      </w:r>
    </w:p>
    <w:p w14:paraId="72B01CA5" w14:textId="1E898167"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90648 – Hemophilus influenza b vaccine (Hib), PRP-T conjugate (4 dose schedule), for intramuscular use</w:t>
      </w:r>
    </w:p>
    <w:p w14:paraId="42DAE2D8" w14:textId="2C5574BB"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90697 – Diphtheria, tetanus toxoids, acellular pertussis vaccine, inactivated poliovirus vaccine, Haemophilus influenzae type b PRP-OMP conjugate vaccine, and hepatitis B vaccine (DTaP-IPV-Hib-HepB), for intramuscular use</w:t>
      </w:r>
    </w:p>
    <w:p w14:paraId="7CE4D621" w14:textId="7152DEFB" w:rsidR="00230F74"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90698</w:t>
      </w:r>
      <w:r w:rsidR="00230F74" w:rsidRPr="00813531">
        <w:rPr>
          <w:rFonts w:ascii="Times New Roman" w:hAnsi="Times New Roman" w:cs="Times New Roman"/>
          <w:sz w:val="24"/>
          <w:szCs w:val="24"/>
        </w:rPr>
        <w:t xml:space="preserve"> – Diphtheria, tetanus toxoids, acellular pertussis vaccine, haemophilus influenza Type B, and poliovirus vaccine, inactivated (DTaP - Hib - IPV), for intramuscular use</w:t>
      </w:r>
    </w:p>
    <w:p w14:paraId="78F7B955" w14:textId="0F923E0D" w:rsidR="00230F74"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90720</w:t>
      </w:r>
      <w:r w:rsidR="00230F74" w:rsidRPr="00813531">
        <w:rPr>
          <w:rFonts w:ascii="Times New Roman" w:hAnsi="Times New Roman" w:cs="Times New Roman"/>
          <w:sz w:val="24"/>
          <w:szCs w:val="24"/>
        </w:rPr>
        <w:t xml:space="preserve"> – Diphtheria, tetanus toxoids, and whole cell pertussis vaccine and Hemophilus influenza B vaccine (DTP-Hib), for intramuscular use</w:t>
      </w:r>
    </w:p>
    <w:p w14:paraId="456DCD76" w14:textId="57A1405A" w:rsidR="00230F74"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90721</w:t>
      </w:r>
      <w:r w:rsidR="00230F74" w:rsidRPr="00813531">
        <w:rPr>
          <w:rFonts w:ascii="Times New Roman" w:hAnsi="Times New Roman" w:cs="Times New Roman"/>
          <w:sz w:val="24"/>
          <w:szCs w:val="24"/>
        </w:rPr>
        <w:t xml:space="preserve"> – Diphtheria, tetanus toxoids, and acellular pertussis vaccine and Hemophilus influenza B vaccine (D</w:t>
      </w:r>
      <w:r w:rsidR="000200FC" w:rsidRPr="00813531">
        <w:rPr>
          <w:rFonts w:ascii="Times New Roman" w:hAnsi="Times New Roman" w:cs="Times New Roman"/>
          <w:sz w:val="24"/>
          <w:szCs w:val="24"/>
        </w:rPr>
        <w:t>T</w:t>
      </w:r>
      <w:r w:rsidR="00230F74" w:rsidRPr="00813531">
        <w:rPr>
          <w:rFonts w:ascii="Times New Roman" w:hAnsi="Times New Roman" w:cs="Times New Roman"/>
          <w:sz w:val="24"/>
          <w:szCs w:val="24"/>
        </w:rPr>
        <w:t>aP-Hib), for intramuscular use</w:t>
      </w:r>
    </w:p>
    <w:p w14:paraId="476DE7AC" w14:textId="15B17E6E" w:rsidR="00230F74"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90737</w:t>
      </w:r>
      <w:r w:rsidR="00230F74" w:rsidRPr="00813531">
        <w:rPr>
          <w:rFonts w:ascii="Times New Roman" w:hAnsi="Times New Roman" w:cs="Times New Roman"/>
          <w:sz w:val="24"/>
          <w:szCs w:val="24"/>
        </w:rPr>
        <w:t xml:space="preserve"> – Haemophilus influenzae type b vaccine (Hib), PRP-OMP conjugate, 3 dose schedule, for intramuscular use</w:t>
      </w:r>
    </w:p>
    <w:p w14:paraId="5C415860" w14:textId="4BC9197C" w:rsidR="00711581" w:rsidRPr="00813531" w:rsidRDefault="00711581"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90748</w:t>
      </w:r>
      <w:r w:rsidR="00230F74" w:rsidRPr="00813531">
        <w:rPr>
          <w:rFonts w:ascii="Times New Roman" w:hAnsi="Times New Roman" w:cs="Times New Roman"/>
          <w:sz w:val="24"/>
          <w:szCs w:val="24"/>
        </w:rPr>
        <w:t xml:space="preserve"> – Hepatitis B and Hemophilus influenza b vaccine (HepB-Hib), for intramuscular use</w:t>
      </w:r>
    </w:p>
    <w:p w14:paraId="7CE3921E" w14:textId="2DF0D3D1"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V</w:t>
      </w:r>
      <w:r w:rsidR="005A71B5" w:rsidRPr="00813531">
        <w:rPr>
          <w:rFonts w:ascii="Times New Roman" w:hAnsi="Times New Roman" w:cs="Times New Roman"/>
          <w:sz w:val="24"/>
          <w:szCs w:val="24"/>
        </w:rPr>
        <w:t>AR</w:t>
      </w:r>
      <w:r w:rsidRPr="00813531">
        <w:rPr>
          <w:rFonts w:ascii="Times New Roman" w:hAnsi="Times New Roman" w:cs="Times New Roman"/>
          <w:sz w:val="24"/>
          <w:szCs w:val="24"/>
        </w:rPr>
        <w:t>:</w:t>
      </w:r>
    </w:p>
    <w:p w14:paraId="65024587" w14:textId="010A78C5"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90710 – Measles, mumps, rubella, and varicella vaccine (MMRV), live, for subcutaneous use</w:t>
      </w:r>
    </w:p>
    <w:p w14:paraId="6ACE9D03" w14:textId="5367F7E8"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90716 – Varicella virus vaccine, live, for subcutaneous use</w:t>
      </w:r>
    </w:p>
    <w:p w14:paraId="22328227" w14:textId="0A21FA74" w:rsidR="0068282C"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PCV:</w:t>
      </w:r>
    </w:p>
    <w:p w14:paraId="5491E85D" w14:textId="60487A12"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90669 – Pneumococcal conjugate vaccine, polyvalent, when administered to children younger than 5 years, for intramuscular use</w:t>
      </w:r>
    </w:p>
    <w:p w14:paraId="629F87F7" w14:textId="015C436E"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90670 – Pneumococcal conjugate vaccine, 13 valent, for IM use</w:t>
      </w:r>
    </w:p>
    <w:p w14:paraId="37FCC5E4" w14:textId="06E1B3A3"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90732 – Pneumococcal polysaccharide vaccine, 23-valent, (PPSV23) adult or immunosuppressed patient dosage, for SC or IM use</w:t>
      </w:r>
    </w:p>
    <w:p w14:paraId="59D1A041" w14:textId="53D1774A" w:rsidR="00230F74" w:rsidRPr="00813531" w:rsidRDefault="00230F74"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HepA:</w:t>
      </w:r>
    </w:p>
    <w:p w14:paraId="25DA4473" w14:textId="59E69431" w:rsidR="00230F74" w:rsidRPr="00813531" w:rsidRDefault="005A5C3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90632 – Hepatitis A vaccine, adult dosage, for intramuscular use</w:t>
      </w:r>
    </w:p>
    <w:p w14:paraId="4ED7DA55" w14:textId="29CA821E" w:rsidR="005A5C36" w:rsidRPr="00813531" w:rsidRDefault="005A5C3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90633 – Hepatitis A vaccine, pediatric/adolescent dosage – 2 dose schedule, for IM use</w:t>
      </w:r>
    </w:p>
    <w:p w14:paraId="0F7582CF" w14:textId="5C63C229" w:rsidR="005A5C36" w:rsidRPr="00813531" w:rsidRDefault="005A5C3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90634 – Hepatitis A vaccine, pediatric/adolescent dosage-3 dose schedule, for intramuscular use</w:t>
      </w:r>
    </w:p>
    <w:p w14:paraId="076D4C61" w14:textId="02AF4F47" w:rsidR="005A5C36" w:rsidRPr="00813531" w:rsidRDefault="005A5C3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90636 – Hepatitis A and B combination (HepA-HepB), adult dosage, for IM use</w:t>
      </w:r>
    </w:p>
    <w:p w14:paraId="4B2BB119" w14:textId="498F48C2" w:rsidR="005A5C36" w:rsidRPr="00813531" w:rsidRDefault="005A5C36"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 xml:space="preserve">90730 – </w:t>
      </w:r>
      <w:r w:rsidR="00735BDE" w:rsidRPr="00813531">
        <w:rPr>
          <w:rFonts w:ascii="Times New Roman" w:hAnsi="Times New Roman" w:cs="Times New Roman"/>
          <w:sz w:val="24"/>
          <w:szCs w:val="24"/>
        </w:rPr>
        <w:t>Hepatitis A vaccine</w:t>
      </w:r>
    </w:p>
    <w:p w14:paraId="18E71C30" w14:textId="01778308"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Rotavirus:</w:t>
      </w:r>
    </w:p>
    <w:p w14:paraId="60EA8399" w14:textId="3A9B3460"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90680 – Rotavirus vaccine, pentavalent, 3 dose schedule, live, for oral use</w:t>
      </w:r>
    </w:p>
    <w:p w14:paraId="16572BA4" w14:textId="71ED5EB2"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90681– Rotavirus vaccine, human, attenuated (RV1), 2 dose schedule, live, for oral use</w:t>
      </w:r>
    </w:p>
    <w:p w14:paraId="3A56CD79" w14:textId="74CECF8D"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Influenza:</w:t>
      </w:r>
    </w:p>
    <w:p w14:paraId="3CFD3EB2" w14:textId="7DEF9B05"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90630 – Influenza virus vaccine, quadrivalent (IIV4), split virus, preservative free, for intradermal use</w:t>
      </w:r>
    </w:p>
    <w:p w14:paraId="4DF4E7D8" w14:textId="76A0537D"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90653 – Influenza vaccine, inactivated (IIV), subunit, adjuvanted, for intramuscular use</w:t>
      </w:r>
    </w:p>
    <w:p w14:paraId="2CFAF20A" w14:textId="10918004"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90654 – Influenza virus vaccine, trivalent (IIV3), split virus, preservative-free, for intradermal use</w:t>
      </w:r>
    </w:p>
    <w:p w14:paraId="08A148F6" w14:textId="3BAC8F15"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90655 – Influenza virus vaccine, trivalent (IIV3), split virus, preservative free, 0.25 mL dosage, for intramuscular use</w:t>
      </w:r>
    </w:p>
    <w:p w14:paraId="6EA18F86" w14:textId="2178E92E"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90656 – Influenza virus vaccine, trivalent (IIV3), split virus, preservative free, 0.5 mL dosage, for intramuscular use</w:t>
      </w:r>
    </w:p>
    <w:p w14:paraId="089BBD71" w14:textId="6DDE8920"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90657 – Influenza virus vaccine, trivalent (IIV3), split virus, 0.25 mL dosage, for intramuscular use</w:t>
      </w:r>
    </w:p>
    <w:p w14:paraId="7E9D6BB0" w14:textId="6EFA809D"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90658 – Influenza virus vaccine, trivalent (IIV3), split virus, 0.5 mL dosage, for intramuscular use</w:t>
      </w:r>
    </w:p>
    <w:p w14:paraId="626A137D" w14:textId="6A2BB7D0"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90659 – Influenza virus vaccine, whole virus, for intramuscular or jet injection use</w:t>
      </w:r>
    </w:p>
    <w:p w14:paraId="0DEBE120" w14:textId="75742DE3"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90660 – </w:t>
      </w:r>
      <w:r w:rsidR="00127C11" w:rsidRPr="00813531">
        <w:rPr>
          <w:rFonts w:ascii="Times New Roman" w:hAnsi="Times New Roman" w:cs="Times New Roman"/>
          <w:sz w:val="24"/>
          <w:szCs w:val="24"/>
        </w:rPr>
        <w:t>Influenza virus vaccine, trivalent, live (LAIV3), for intranasal use</w:t>
      </w:r>
    </w:p>
    <w:p w14:paraId="2209C1BA" w14:textId="319638EC"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90661</w:t>
      </w:r>
      <w:r w:rsidR="00127C11" w:rsidRPr="00813531">
        <w:rPr>
          <w:rFonts w:ascii="Times New Roman" w:hAnsi="Times New Roman" w:cs="Times New Roman"/>
          <w:sz w:val="24"/>
          <w:szCs w:val="24"/>
        </w:rPr>
        <w:t xml:space="preserve"> – Influenza virus vaccine, derived from cell cultures, subunit, preservative and antibiotic free, for intramuscular use</w:t>
      </w:r>
    </w:p>
    <w:p w14:paraId="50BD302F" w14:textId="5D560BA1"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90662</w:t>
      </w:r>
      <w:r w:rsidR="00127C11" w:rsidRPr="00813531">
        <w:rPr>
          <w:rFonts w:ascii="Times New Roman" w:hAnsi="Times New Roman" w:cs="Times New Roman"/>
          <w:sz w:val="24"/>
          <w:szCs w:val="24"/>
        </w:rPr>
        <w:t xml:space="preserve"> – Influenza virus vaccine (IIV), split virus, preservative free, enhanced immunogenicity via increased antigen content, for intramuscular use</w:t>
      </w:r>
    </w:p>
    <w:p w14:paraId="359E8899" w14:textId="6A99ED9D"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90663</w:t>
      </w:r>
      <w:r w:rsidR="00127C11" w:rsidRPr="00813531">
        <w:rPr>
          <w:rFonts w:ascii="Times New Roman" w:hAnsi="Times New Roman" w:cs="Times New Roman"/>
          <w:sz w:val="24"/>
          <w:szCs w:val="24"/>
        </w:rPr>
        <w:t xml:space="preserve"> – Influenza virus vaccine, pandemic formulation</w:t>
      </w:r>
    </w:p>
    <w:p w14:paraId="66CA8DEB" w14:textId="2F9F86FC"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90664</w:t>
      </w:r>
      <w:r w:rsidR="00127C11" w:rsidRPr="00813531">
        <w:rPr>
          <w:rFonts w:ascii="Times New Roman" w:hAnsi="Times New Roman" w:cs="Times New Roman"/>
          <w:sz w:val="24"/>
          <w:szCs w:val="24"/>
        </w:rPr>
        <w:t xml:space="preserve"> – Influenza virus vaccine, pandemic formulation, live, for intranasal use</w:t>
      </w:r>
    </w:p>
    <w:p w14:paraId="150EAADB" w14:textId="5CC7B81A"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90666</w:t>
      </w:r>
      <w:r w:rsidR="00127C11" w:rsidRPr="00813531">
        <w:rPr>
          <w:rFonts w:ascii="Times New Roman" w:hAnsi="Times New Roman" w:cs="Times New Roman"/>
          <w:sz w:val="24"/>
          <w:szCs w:val="24"/>
        </w:rPr>
        <w:t xml:space="preserve"> – Influenza virus vaccine, pandemic formulation, split virus, preservative free, for intramuscular use</w:t>
      </w:r>
    </w:p>
    <w:p w14:paraId="3A1BFB99" w14:textId="21E932AF"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90668</w:t>
      </w:r>
      <w:r w:rsidR="00127C11" w:rsidRPr="00813531">
        <w:rPr>
          <w:rFonts w:ascii="Times New Roman" w:hAnsi="Times New Roman" w:cs="Times New Roman"/>
          <w:sz w:val="24"/>
          <w:szCs w:val="24"/>
        </w:rPr>
        <w:t xml:space="preserve"> – Influenza virus vaccine, pandemic formulation, split-virus, for intramuscular use</w:t>
      </w:r>
    </w:p>
    <w:p w14:paraId="504320E2" w14:textId="0C9322C3"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90672</w:t>
      </w:r>
      <w:r w:rsidR="00127C11" w:rsidRPr="00813531">
        <w:rPr>
          <w:rFonts w:ascii="Times New Roman" w:hAnsi="Times New Roman" w:cs="Times New Roman"/>
          <w:sz w:val="24"/>
          <w:szCs w:val="24"/>
        </w:rPr>
        <w:t xml:space="preserve"> – Influenza virus vaccine, quadrivalent, live (LAIV4), for intranasal use</w:t>
      </w:r>
    </w:p>
    <w:p w14:paraId="61149D79" w14:textId="7B9D6236"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90673</w:t>
      </w:r>
      <w:r w:rsidR="00127C11" w:rsidRPr="00813531">
        <w:rPr>
          <w:rFonts w:ascii="Times New Roman" w:hAnsi="Times New Roman" w:cs="Times New Roman"/>
          <w:sz w:val="24"/>
          <w:szCs w:val="24"/>
        </w:rPr>
        <w:t xml:space="preserve"> – Influenza virus vaccine, trivalent (RIV3), derived from recombinant DNA, hemagglutinin (HA) protein only, preservative and antibiotic free, for intramuscular use</w:t>
      </w:r>
    </w:p>
    <w:p w14:paraId="72B0CE97" w14:textId="109C08BB"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90674</w:t>
      </w:r>
      <w:r w:rsidR="00127C11" w:rsidRPr="00813531">
        <w:rPr>
          <w:rFonts w:ascii="Times New Roman" w:hAnsi="Times New Roman" w:cs="Times New Roman"/>
          <w:sz w:val="24"/>
          <w:szCs w:val="24"/>
        </w:rPr>
        <w:t xml:space="preserve"> – Influenza virus vaccine, quadrivalent (ccIIV4), derived from cell cultures, subunit, preservative and antibiotic free, 0.5 mL dosage, for intramuscular use</w:t>
      </w:r>
    </w:p>
    <w:p w14:paraId="0DABF2FF" w14:textId="3A013BC1"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90682</w:t>
      </w:r>
      <w:r w:rsidR="00127C11" w:rsidRPr="00813531">
        <w:rPr>
          <w:rFonts w:ascii="Times New Roman" w:hAnsi="Times New Roman" w:cs="Times New Roman"/>
          <w:sz w:val="24"/>
          <w:szCs w:val="24"/>
        </w:rPr>
        <w:t xml:space="preserve"> – Influenza virus vaccine, quadrivalent (RIV4), derived from recombinant DNA, hemagglutinin (HA) protein only, preservative and antibiotic free, for intramuscular use</w:t>
      </w:r>
    </w:p>
    <w:p w14:paraId="61982697" w14:textId="26C8748F"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90685</w:t>
      </w:r>
      <w:r w:rsidR="00127C11" w:rsidRPr="00813531">
        <w:rPr>
          <w:rFonts w:ascii="Times New Roman" w:hAnsi="Times New Roman" w:cs="Times New Roman"/>
          <w:sz w:val="24"/>
          <w:szCs w:val="24"/>
        </w:rPr>
        <w:t xml:space="preserve"> – Influenza virus vaccine, quadrivalent (IIV4), split virus, preservative free, 0.25 mL dosage, for intramuscular use</w:t>
      </w:r>
    </w:p>
    <w:p w14:paraId="1A0D88C7" w14:textId="0B42D75C"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90686</w:t>
      </w:r>
      <w:r w:rsidR="00127C11" w:rsidRPr="00813531">
        <w:rPr>
          <w:rFonts w:ascii="Times New Roman" w:hAnsi="Times New Roman" w:cs="Times New Roman"/>
          <w:sz w:val="24"/>
          <w:szCs w:val="24"/>
        </w:rPr>
        <w:t xml:space="preserve"> – Influenza virus vaccine, quadrivalent (IIV4), split virus, preservative free, 0.5 mL dosage, for intramuscular use</w:t>
      </w:r>
    </w:p>
    <w:p w14:paraId="081A1CA8" w14:textId="3CA25E34"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90687</w:t>
      </w:r>
      <w:r w:rsidR="00127C11" w:rsidRPr="00813531">
        <w:rPr>
          <w:rFonts w:ascii="Times New Roman" w:hAnsi="Times New Roman" w:cs="Times New Roman"/>
          <w:sz w:val="24"/>
          <w:szCs w:val="24"/>
        </w:rPr>
        <w:t xml:space="preserve"> – Influenza virus vaccine, quadrivalent (IIV4), split virus, 0.25 mL dosage, for intramuscular use</w:t>
      </w:r>
    </w:p>
    <w:p w14:paraId="2A6C9F70" w14:textId="5656473F"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90688</w:t>
      </w:r>
      <w:r w:rsidR="00127C11" w:rsidRPr="00813531">
        <w:rPr>
          <w:rFonts w:ascii="Times New Roman" w:hAnsi="Times New Roman" w:cs="Times New Roman"/>
          <w:sz w:val="24"/>
          <w:szCs w:val="24"/>
        </w:rPr>
        <w:t xml:space="preserve"> – Influenza virus vaccine, quadrivalent (IIV4), split virus, 0.5 mL dosage, for intramuscular use</w:t>
      </w:r>
    </w:p>
    <w:p w14:paraId="45217CDE" w14:textId="3E4DE890"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90724</w:t>
      </w:r>
      <w:r w:rsidR="00127C11" w:rsidRPr="00813531">
        <w:rPr>
          <w:rFonts w:ascii="Times New Roman" w:hAnsi="Times New Roman" w:cs="Times New Roman"/>
          <w:sz w:val="24"/>
          <w:szCs w:val="24"/>
        </w:rPr>
        <w:t xml:space="preserve"> – </w:t>
      </w:r>
      <w:r w:rsidR="00E868F0" w:rsidRPr="00813531">
        <w:rPr>
          <w:rFonts w:ascii="Times New Roman" w:hAnsi="Times New Roman" w:cs="Times New Roman"/>
          <w:sz w:val="24"/>
          <w:szCs w:val="24"/>
        </w:rPr>
        <w:t>Influenza virus vaccine</w:t>
      </w:r>
    </w:p>
    <w:p w14:paraId="7D6F2383" w14:textId="32AC8A0E"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90756</w:t>
      </w:r>
      <w:r w:rsidR="00E868F0" w:rsidRPr="00813531">
        <w:rPr>
          <w:rFonts w:ascii="Times New Roman" w:hAnsi="Times New Roman" w:cs="Times New Roman"/>
          <w:sz w:val="24"/>
          <w:szCs w:val="24"/>
        </w:rPr>
        <w:t xml:space="preserve"> – Influenza virus vaccine, quadrivalent (ccIIV4), derived from cell cultures, subunit, antibiotic free, 0.5 mL dosage, for intramuscular use</w:t>
      </w:r>
    </w:p>
    <w:p w14:paraId="443A9C4D" w14:textId="2828AF44"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Q2033</w:t>
      </w:r>
      <w:r w:rsidR="00E868F0" w:rsidRPr="00813531">
        <w:rPr>
          <w:rFonts w:ascii="Times New Roman" w:hAnsi="Times New Roman" w:cs="Times New Roman"/>
          <w:sz w:val="24"/>
          <w:szCs w:val="24"/>
        </w:rPr>
        <w:t xml:space="preserve"> – Influenza Vaccine, Recombinant Hemagglutinin Antigens, For Intramuscular Use (Flublok)</w:t>
      </w:r>
    </w:p>
    <w:p w14:paraId="348487DA" w14:textId="68D90460"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Q2034</w:t>
      </w:r>
      <w:r w:rsidR="00E868F0" w:rsidRPr="00813531">
        <w:rPr>
          <w:rFonts w:ascii="Times New Roman" w:hAnsi="Times New Roman" w:cs="Times New Roman"/>
          <w:sz w:val="24"/>
          <w:szCs w:val="24"/>
        </w:rPr>
        <w:t xml:space="preserve"> – Influenza virus vaccine, split virus, for intramuscular use (agriflu)</w:t>
      </w:r>
    </w:p>
    <w:p w14:paraId="05655823" w14:textId="36B70F27"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Q2035</w:t>
      </w:r>
      <w:r w:rsidR="00E868F0" w:rsidRPr="00813531">
        <w:rPr>
          <w:rFonts w:ascii="Times New Roman" w:hAnsi="Times New Roman" w:cs="Times New Roman"/>
          <w:sz w:val="24"/>
          <w:szCs w:val="24"/>
        </w:rPr>
        <w:t xml:space="preserve"> – Influenza virus vaccine, split virus, when administered to individuals 3 years of age and older, for intramuscular use (afluria)</w:t>
      </w:r>
    </w:p>
    <w:p w14:paraId="7B6C96E6" w14:textId="7BDE7C09"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Q2036</w:t>
      </w:r>
      <w:r w:rsidR="00E868F0" w:rsidRPr="00813531">
        <w:rPr>
          <w:rFonts w:ascii="Times New Roman" w:hAnsi="Times New Roman" w:cs="Times New Roman"/>
          <w:sz w:val="24"/>
          <w:szCs w:val="24"/>
        </w:rPr>
        <w:t xml:space="preserve"> – Influenza virus vaccine, split virus, when administered to individuals 3 years of age and older, for intramuscular use (flulaval)</w:t>
      </w:r>
    </w:p>
    <w:p w14:paraId="62D9215A" w14:textId="4C0AE936"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Q2037 </w:t>
      </w:r>
      <w:r w:rsidR="00E868F0" w:rsidRPr="00813531">
        <w:rPr>
          <w:rFonts w:ascii="Times New Roman" w:hAnsi="Times New Roman" w:cs="Times New Roman"/>
          <w:sz w:val="24"/>
          <w:szCs w:val="24"/>
        </w:rPr>
        <w:t>– Influenza virus vaccine, split virus, when administered to individuals 3 years of age and older, for intramuscular use (fluvirin)</w:t>
      </w:r>
    </w:p>
    <w:p w14:paraId="0EE7C6EB" w14:textId="416C5114"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Q2038</w:t>
      </w:r>
      <w:r w:rsidR="00E868F0" w:rsidRPr="00813531">
        <w:rPr>
          <w:rFonts w:ascii="Times New Roman" w:hAnsi="Times New Roman" w:cs="Times New Roman"/>
          <w:sz w:val="24"/>
          <w:szCs w:val="24"/>
        </w:rPr>
        <w:t xml:space="preserve"> – Influenza virus vaccine, split virus, when administered to individuals 3 years of age and older, for intramuscular use (fluzone)</w:t>
      </w:r>
    </w:p>
    <w:p w14:paraId="357814C9" w14:textId="6F44534D" w:rsidR="00735BDE" w:rsidRPr="00813531" w:rsidRDefault="00735BDE" w:rsidP="009201BA">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Q2039</w:t>
      </w:r>
      <w:r w:rsidR="00E868F0" w:rsidRPr="00813531">
        <w:rPr>
          <w:rFonts w:ascii="Times New Roman" w:hAnsi="Times New Roman" w:cs="Times New Roman"/>
          <w:sz w:val="24"/>
          <w:szCs w:val="24"/>
        </w:rPr>
        <w:t xml:space="preserve"> – Influenza virus vaccine, not otherwise specified</w:t>
      </w:r>
    </w:p>
    <w:p w14:paraId="376EEEF4" w14:textId="06949B3F" w:rsidR="00B16A42" w:rsidRPr="00813531" w:rsidRDefault="00735BDE" w:rsidP="008C53C5">
      <w:pPr>
        <w:spacing w:after="0" w:line="360" w:lineRule="auto"/>
        <w:rPr>
          <w:rFonts w:ascii="Times New Roman" w:hAnsi="Times New Roman"/>
          <w:sz w:val="20"/>
        </w:rPr>
      </w:pPr>
      <w:r w:rsidRPr="00813531">
        <w:rPr>
          <w:rFonts w:ascii="Times New Roman" w:hAnsi="Times New Roman" w:cs="Times New Roman"/>
          <w:sz w:val="24"/>
          <w:szCs w:val="24"/>
        </w:rPr>
        <w:t>G0008</w:t>
      </w:r>
      <w:r w:rsidR="00E868F0" w:rsidRPr="00813531">
        <w:rPr>
          <w:rFonts w:ascii="Times New Roman" w:hAnsi="Times New Roman" w:cs="Times New Roman"/>
          <w:sz w:val="24"/>
          <w:szCs w:val="24"/>
        </w:rPr>
        <w:t xml:space="preserve"> – Administration of influenza virus vaccine</w:t>
      </w:r>
      <w:r w:rsidR="00B16A42" w:rsidRPr="00813531">
        <w:rPr>
          <w:rFonts w:ascii="Times New Roman" w:hAnsi="Times New Roman" w:cs="Times New Roman"/>
          <w:sz w:val="20"/>
          <w:szCs w:val="20"/>
        </w:rPr>
        <w:br w:type="page"/>
      </w:r>
    </w:p>
    <w:p w14:paraId="0A1D1072" w14:textId="30B166EC" w:rsidR="009112D3" w:rsidRPr="00813531" w:rsidRDefault="009112D3" w:rsidP="009112D3">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C HEDIS Data Coverage Collection and Inclusion/Exclusion Criteria</w:t>
      </w:r>
    </w:p>
    <w:p w14:paraId="180CACE6" w14:textId="77777777" w:rsidR="009112D3" w:rsidRPr="00813531" w:rsidRDefault="009112D3" w:rsidP="009112D3">
      <w:pPr>
        <w:spacing w:after="0" w:line="360" w:lineRule="auto"/>
        <w:rPr>
          <w:rFonts w:ascii="Times New Roman" w:hAnsi="Times New Roman" w:cs="Times New Roman"/>
          <w:sz w:val="24"/>
          <w:szCs w:val="24"/>
        </w:rPr>
      </w:pPr>
    </w:p>
    <w:p w14:paraId="0E255CB3" w14:textId="2F929B84" w:rsidR="009112D3" w:rsidRPr="00813531" w:rsidRDefault="000264BF" w:rsidP="009112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112D3" w:rsidRPr="00813531">
        <w:rPr>
          <w:rFonts w:ascii="Times New Roman" w:hAnsi="Times New Roman" w:cs="Times New Roman"/>
          <w:sz w:val="24"/>
          <w:szCs w:val="24"/>
        </w:rPr>
        <w:t>Plans may collect childhood vaccination coverage data by either an administrative method or a hybrid method. By the administrative method, plans identify the eligible denominator population and numerator vaccination using data in the administrative system, such as claims data. By the hybrid method, plans identify the denominator population using a systematic sampling based on the administrative data, and then look for numerator vaccinations in both administrative and medical record data. Vaccination coverage is collected as the rate of vaccination among the denominator population. For both the administrative method and the hybrid method, supplemental data such as electrotonically generated files that come from vaccination providers may also be used to determ</w:t>
      </w:r>
      <w:r w:rsidR="009D67AE">
        <w:rPr>
          <w:rFonts w:ascii="Times New Roman" w:hAnsi="Times New Roman" w:cs="Times New Roman"/>
          <w:sz w:val="24"/>
          <w:szCs w:val="24"/>
        </w:rPr>
        <w:t>ine</w:t>
      </w:r>
      <w:r w:rsidR="009112D3" w:rsidRPr="00813531">
        <w:rPr>
          <w:rFonts w:ascii="Times New Roman" w:hAnsi="Times New Roman" w:cs="Times New Roman"/>
          <w:sz w:val="24"/>
          <w:szCs w:val="24"/>
        </w:rPr>
        <w:t xml:space="preserve"> numerator vaccinations, given that certain audits requirements are satisfied. </w:t>
      </w:r>
    </w:p>
    <w:p w14:paraId="4A61FE31" w14:textId="34D7E6DB" w:rsidR="009112D3" w:rsidRPr="00813531" w:rsidRDefault="009112D3" w:rsidP="009112D3">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        Health plans (2018: n = 22; 5.9%. 2019: n = 15; 4.0%) with missing information on total enrollment or vaccination coverage were excluded. In total the analytical sample included 442,774 2-year-old children from Washington D.C. and 50 states, from 348 plans for 2018 and 363 plans for 2019. </w:t>
      </w:r>
    </w:p>
    <w:p w14:paraId="2C617C5D" w14:textId="77777777" w:rsidR="009112D3" w:rsidRPr="00813531" w:rsidRDefault="009112D3" w:rsidP="009112D3">
      <w:pPr>
        <w:spacing w:after="0"/>
        <w:rPr>
          <w:rFonts w:ascii="Times New Roman" w:hAnsi="Times New Roman" w:cs="Times New Roman"/>
          <w:sz w:val="24"/>
          <w:szCs w:val="24"/>
        </w:rPr>
      </w:pPr>
    </w:p>
    <w:p w14:paraId="32ECB81B" w14:textId="77777777" w:rsidR="009112D3" w:rsidRPr="00813531" w:rsidRDefault="009112D3" w:rsidP="009112D3">
      <w:pPr>
        <w:spacing w:after="0"/>
        <w:rPr>
          <w:rFonts w:ascii="Times New Roman" w:hAnsi="Times New Roman" w:cs="Times New Roman"/>
          <w:sz w:val="24"/>
          <w:szCs w:val="24"/>
        </w:rPr>
      </w:pPr>
    </w:p>
    <w:p w14:paraId="3AFCF70B" w14:textId="77777777" w:rsidR="009112D3" w:rsidRPr="00813531" w:rsidRDefault="009112D3" w:rsidP="009112D3">
      <w:pPr>
        <w:spacing w:after="0"/>
        <w:rPr>
          <w:rFonts w:ascii="Times New Roman" w:hAnsi="Times New Roman" w:cs="Times New Roman"/>
          <w:sz w:val="24"/>
          <w:szCs w:val="24"/>
        </w:rPr>
      </w:pPr>
    </w:p>
    <w:p w14:paraId="7038CCF3" w14:textId="77777777" w:rsidR="009112D3" w:rsidRPr="00813531" w:rsidRDefault="009112D3" w:rsidP="009112D3">
      <w:pPr>
        <w:spacing w:after="0"/>
        <w:rPr>
          <w:rFonts w:ascii="Times New Roman" w:hAnsi="Times New Roman" w:cs="Times New Roman"/>
          <w:sz w:val="24"/>
          <w:szCs w:val="24"/>
        </w:rPr>
      </w:pPr>
    </w:p>
    <w:p w14:paraId="0E5C8CF4" w14:textId="77777777" w:rsidR="009112D3" w:rsidRPr="00813531" w:rsidRDefault="009112D3" w:rsidP="009112D3">
      <w:pPr>
        <w:spacing w:after="0"/>
        <w:rPr>
          <w:rFonts w:ascii="Times New Roman" w:hAnsi="Times New Roman" w:cs="Times New Roman"/>
          <w:sz w:val="24"/>
          <w:szCs w:val="24"/>
        </w:rPr>
      </w:pPr>
    </w:p>
    <w:p w14:paraId="5D146E0A" w14:textId="77777777" w:rsidR="009112D3" w:rsidRPr="00813531" w:rsidRDefault="009112D3" w:rsidP="009112D3">
      <w:pPr>
        <w:spacing w:after="0"/>
        <w:rPr>
          <w:rFonts w:ascii="Times New Roman" w:hAnsi="Times New Roman" w:cs="Times New Roman"/>
          <w:sz w:val="24"/>
          <w:szCs w:val="24"/>
        </w:rPr>
      </w:pPr>
    </w:p>
    <w:p w14:paraId="4E8EF253" w14:textId="77777777" w:rsidR="009112D3" w:rsidRPr="00813531" w:rsidRDefault="009112D3" w:rsidP="009112D3">
      <w:pPr>
        <w:spacing w:after="0"/>
        <w:rPr>
          <w:rFonts w:ascii="Times New Roman" w:hAnsi="Times New Roman" w:cs="Times New Roman"/>
          <w:sz w:val="24"/>
          <w:szCs w:val="24"/>
        </w:rPr>
      </w:pPr>
    </w:p>
    <w:p w14:paraId="79D660AA" w14:textId="77777777" w:rsidR="009112D3" w:rsidRPr="00813531" w:rsidRDefault="009112D3" w:rsidP="009112D3">
      <w:pPr>
        <w:spacing w:after="0"/>
        <w:rPr>
          <w:rFonts w:ascii="Times New Roman" w:hAnsi="Times New Roman" w:cs="Times New Roman"/>
          <w:sz w:val="24"/>
          <w:szCs w:val="24"/>
        </w:rPr>
      </w:pPr>
    </w:p>
    <w:p w14:paraId="3CF9BC9D" w14:textId="77777777" w:rsidR="009112D3" w:rsidRPr="00813531" w:rsidRDefault="009112D3" w:rsidP="009112D3">
      <w:pPr>
        <w:spacing w:after="0"/>
        <w:rPr>
          <w:rFonts w:ascii="Times New Roman" w:hAnsi="Times New Roman" w:cs="Times New Roman"/>
          <w:sz w:val="24"/>
          <w:szCs w:val="24"/>
        </w:rPr>
      </w:pPr>
    </w:p>
    <w:p w14:paraId="612CC30E" w14:textId="77777777" w:rsidR="009112D3" w:rsidRPr="00813531" w:rsidRDefault="009112D3" w:rsidP="009112D3">
      <w:pPr>
        <w:spacing w:after="0"/>
        <w:rPr>
          <w:rFonts w:ascii="Times New Roman" w:hAnsi="Times New Roman" w:cs="Times New Roman"/>
          <w:sz w:val="24"/>
          <w:szCs w:val="24"/>
        </w:rPr>
      </w:pPr>
    </w:p>
    <w:p w14:paraId="7E7AE5B0" w14:textId="77777777" w:rsidR="009112D3" w:rsidRPr="00813531" w:rsidRDefault="009112D3" w:rsidP="009112D3">
      <w:pPr>
        <w:spacing w:after="0"/>
        <w:rPr>
          <w:rFonts w:ascii="Times New Roman" w:hAnsi="Times New Roman" w:cs="Times New Roman"/>
          <w:sz w:val="24"/>
          <w:szCs w:val="24"/>
        </w:rPr>
      </w:pPr>
    </w:p>
    <w:p w14:paraId="322F6648" w14:textId="77777777" w:rsidR="009112D3" w:rsidRPr="00813531" w:rsidRDefault="009112D3" w:rsidP="009112D3">
      <w:pPr>
        <w:spacing w:after="0"/>
        <w:rPr>
          <w:rFonts w:ascii="Times New Roman" w:hAnsi="Times New Roman" w:cs="Times New Roman"/>
          <w:sz w:val="24"/>
          <w:szCs w:val="24"/>
        </w:rPr>
      </w:pPr>
    </w:p>
    <w:p w14:paraId="729A8B29" w14:textId="77777777" w:rsidR="009112D3" w:rsidRPr="00813531" w:rsidRDefault="009112D3" w:rsidP="009112D3">
      <w:pPr>
        <w:spacing w:after="0"/>
        <w:rPr>
          <w:rFonts w:ascii="Times New Roman" w:hAnsi="Times New Roman" w:cs="Times New Roman"/>
          <w:sz w:val="24"/>
          <w:szCs w:val="24"/>
        </w:rPr>
      </w:pPr>
    </w:p>
    <w:p w14:paraId="124AFB51" w14:textId="77777777" w:rsidR="009112D3" w:rsidRPr="00813531" w:rsidRDefault="009112D3" w:rsidP="009112D3">
      <w:pPr>
        <w:spacing w:after="0"/>
        <w:rPr>
          <w:rFonts w:ascii="Times New Roman" w:hAnsi="Times New Roman" w:cs="Times New Roman"/>
          <w:sz w:val="24"/>
          <w:szCs w:val="24"/>
        </w:rPr>
      </w:pPr>
    </w:p>
    <w:p w14:paraId="20FED6E5" w14:textId="77777777" w:rsidR="009112D3" w:rsidRPr="00813531" w:rsidRDefault="009112D3" w:rsidP="009112D3">
      <w:pPr>
        <w:spacing w:after="0"/>
        <w:rPr>
          <w:rFonts w:ascii="Times New Roman" w:hAnsi="Times New Roman" w:cs="Times New Roman"/>
          <w:sz w:val="24"/>
          <w:szCs w:val="24"/>
        </w:rPr>
      </w:pPr>
    </w:p>
    <w:p w14:paraId="2B825052" w14:textId="77777777" w:rsidR="009112D3" w:rsidRPr="00813531" w:rsidRDefault="009112D3" w:rsidP="009112D3">
      <w:pPr>
        <w:spacing w:after="0"/>
        <w:rPr>
          <w:rFonts w:ascii="Times New Roman" w:hAnsi="Times New Roman" w:cs="Times New Roman"/>
          <w:sz w:val="24"/>
          <w:szCs w:val="24"/>
        </w:rPr>
      </w:pPr>
    </w:p>
    <w:p w14:paraId="3B6989B7" w14:textId="77777777" w:rsidR="009112D3" w:rsidRPr="00813531" w:rsidRDefault="009112D3" w:rsidP="009112D3">
      <w:pPr>
        <w:spacing w:after="0"/>
        <w:rPr>
          <w:rFonts w:ascii="Times New Roman" w:hAnsi="Times New Roman" w:cs="Times New Roman"/>
          <w:sz w:val="24"/>
          <w:szCs w:val="24"/>
        </w:rPr>
      </w:pPr>
    </w:p>
    <w:p w14:paraId="389EEBCB" w14:textId="77777777" w:rsidR="009112D3" w:rsidRPr="00813531" w:rsidRDefault="009112D3" w:rsidP="009112D3">
      <w:pPr>
        <w:spacing w:after="0"/>
        <w:rPr>
          <w:rFonts w:ascii="Times New Roman" w:hAnsi="Times New Roman" w:cs="Times New Roman"/>
          <w:sz w:val="24"/>
          <w:szCs w:val="24"/>
        </w:rPr>
      </w:pPr>
    </w:p>
    <w:p w14:paraId="7FD28907" w14:textId="77777777" w:rsidR="009112D3" w:rsidRPr="00813531" w:rsidRDefault="009112D3" w:rsidP="009112D3">
      <w:pPr>
        <w:spacing w:after="0"/>
        <w:rPr>
          <w:rFonts w:ascii="Times New Roman" w:hAnsi="Times New Roman" w:cs="Times New Roman"/>
          <w:sz w:val="24"/>
          <w:szCs w:val="24"/>
        </w:rPr>
      </w:pPr>
    </w:p>
    <w:p w14:paraId="071CA289" w14:textId="77777777" w:rsidR="009112D3" w:rsidRPr="00813531" w:rsidRDefault="009112D3" w:rsidP="009112D3">
      <w:pPr>
        <w:spacing w:after="0"/>
        <w:rPr>
          <w:rFonts w:ascii="Times New Roman" w:hAnsi="Times New Roman" w:cs="Times New Roman"/>
          <w:sz w:val="24"/>
          <w:szCs w:val="24"/>
        </w:rPr>
      </w:pPr>
    </w:p>
    <w:p w14:paraId="7AFA4F53" w14:textId="77777777" w:rsidR="009112D3" w:rsidRPr="00813531" w:rsidRDefault="009112D3" w:rsidP="009112D3">
      <w:pPr>
        <w:spacing w:after="0"/>
        <w:rPr>
          <w:rFonts w:ascii="Times New Roman" w:hAnsi="Times New Roman" w:cs="Times New Roman"/>
          <w:sz w:val="24"/>
          <w:szCs w:val="24"/>
        </w:rPr>
      </w:pPr>
    </w:p>
    <w:p w14:paraId="047A3B54" w14:textId="77777777" w:rsidR="009112D3" w:rsidRPr="00813531" w:rsidRDefault="009112D3" w:rsidP="009112D3">
      <w:pPr>
        <w:spacing w:after="0"/>
        <w:rPr>
          <w:rFonts w:ascii="Times New Roman" w:hAnsi="Times New Roman" w:cs="Times New Roman"/>
          <w:sz w:val="24"/>
          <w:szCs w:val="24"/>
        </w:rPr>
      </w:pPr>
    </w:p>
    <w:p w14:paraId="7B1BB5CE" w14:textId="77777777" w:rsidR="009112D3" w:rsidRPr="00813531" w:rsidRDefault="009112D3" w:rsidP="009112D3">
      <w:pPr>
        <w:spacing w:after="0"/>
        <w:rPr>
          <w:rFonts w:ascii="Times New Roman" w:hAnsi="Times New Roman" w:cs="Times New Roman"/>
          <w:sz w:val="24"/>
          <w:szCs w:val="24"/>
        </w:rPr>
      </w:pPr>
    </w:p>
    <w:p w14:paraId="0709895B" w14:textId="77777777" w:rsidR="000264BF" w:rsidRDefault="000264BF" w:rsidP="009112D3">
      <w:pPr>
        <w:spacing w:after="0"/>
        <w:rPr>
          <w:rFonts w:ascii="Times New Roman" w:hAnsi="Times New Roman" w:cs="Times New Roman"/>
          <w:sz w:val="24"/>
          <w:szCs w:val="24"/>
        </w:rPr>
      </w:pPr>
    </w:p>
    <w:p w14:paraId="3E5F9FC0" w14:textId="2664E09C" w:rsidR="009112D3" w:rsidRPr="00813531" w:rsidRDefault="000B3B11" w:rsidP="009112D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Appendix </w:t>
      </w:r>
      <w:r w:rsidR="009112D3" w:rsidRPr="00813531">
        <w:rPr>
          <w:rFonts w:ascii="Times New Roman" w:hAnsi="Times New Roman" w:cs="Times New Roman"/>
          <w:sz w:val="24"/>
          <w:szCs w:val="24"/>
        </w:rPr>
        <w:t>Table 4: Characteristics of the Populations Covered by the Included Health Insurance Plans, HEDIS Database</w:t>
      </w:r>
    </w:p>
    <w:tbl>
      <w:tblPr>
        <w:tblStyle w:val="TableGrid"/>
        <w:tblW w:w="5000" w:type="pct"/>
        <w:tblLook w:val="04A0" w:firstRow="1" w:lastRow="0" w:firstColumn="1" w:lastColumn="0" w:noHBand="0" w:noVBand="1"/>
      </w:tblPr>
      <w:tblGrid>
        <w:gridCol w:w="4945"/>
        <w:gridCol w:w="1620"/>
        <w:gridCol w:w="1801"/>
        <w:gridCol w:w="1704"/>
      </w:tblGrid>
      <w:tr w:rsidR="009112D3" w:rsidRPr="00813531" w14:paraId="7D42FBCB" w14:textId="77777777" w:rsidTr="00773D34">
        <w:tc>
          <w:tcPr>
            <w:tcW w:w="2455" w:type="pct"/>
            <w:vAlign w:val="center"/>
          </w:tcPr>
          <w:p w14:paraId="75806E93" w14:textId="77777777" w:rsidR="009112D3" w:rsidRPr="00813531" w:rsidRDefault="009112D3" w:rsidP="00D90BB6">
            <w:pPr>
              <w:rPr>
                <w:rFonts w:ascii="Times New Roman" w:eastAsia="SimSun" w:hAnsi="Times New Roman" w:cs="Times New Roman"/>
                <w:b/>
                <w:sz w:val="24"/>
                <w:szCs w:val="24"/>
              </w:rPr>
            </w:pPr>
          </w:p>
        </w:tc>
        <w:tc>
          <w:tcPr>
            <w:tcW w:w="804" w:type="pct"/>
            <w:vAlign w:val="center"/>
          </w:tcPr>
          <w:p w14:paraId="5B1EF7D5" w14:textId="77777777" w:rsidR="009112D3" w:rsidRPr="00813531" w:rsidRDefault="009112D3" w:rsidP="00D90BB6">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2018 (n=348)</w:t>
            </w:r>
          </w:p>
        </w:tc>
        <w:tc>
          <w:tcPr>
            <w:tcW w:w="894" w:type="pct"/>
            <w:vAlign w:val="center"/>
          </w:tcPr>
          <w:p w14:paraId="4E169F16" w14:textId="77777777" w:rsidR="009112D3" w:rsidRPr="00813531" w:rsidRDefault="009112D3" w:rsidP="00D90BB6">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2019 (n=363)</w:t>
            </w:r>
          </w:p>
        </w:tc>
        <w:tc>
          <w:tcPr>
            <w:tcW w:w="846" w:type="pct"/>
            <w:vAlign w:val="center"/>
          </w:tcPr>
          <w:p w14:paraId="54E200BB" w14:textId="77777777" w:rsidR="009112D3" w:rsidRPr="00813531" w:rsidRDefault="009112D3" w:rsidP="00D90BB6">
            <w:pPr>
              <w:jc w:val="cente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Total (n=711)</w:t>
            </w:r>
          </w:p>
        </w:tc>
      </w:tr>
      <w:tr w:rsidR="009112D3" w:rsidRPr="00813531" w14:paraId="149A0610" w14:textId="77777777" w:rsidTr="00773D34">
        <w:tc>
          <w:tcPr>
            <w:tcW w:w="2455" w:type="pct"/>
            <w:vAlign w:val="center"/>
          </w:tcPr>
          <w:p w14:paraId="0DC2903D" w14:textId="77777777" w:rsidR="009112D3" w:rsidRPr="00813531" w:rsidRDefault="009112D3"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Characteristics (Average %)</w:t>
            </w:r>
          </w:p>
        </w:tc>
        <w:tc>
          <w:tcPr>
            <w:tcW w:w="804" w:type="pct"/>
            <w:vAlign w:val="center"/>
          </w:tcPr>
          <w:p w14:paraId="7C242070" w14:textId="77777777" w:rsidR="009112D3" w:rsidRPr="00813531" w:rsidRDefault="009112D3" w:rsidP="00D90BB6">
            <w:pPr>
              <w:jc w:val="center"/>
              <w:rPr>
                <w:rFonts w:ascii="Times New Roman" w:eastAsia="SimSun" w:hAnsi="Times New Roman" w:cs="Times New Roman"/>
                <w:bCs/>
                <w:sz w:val="24"/>
                <w:szCs w:val="24"/>
              </w:rPr>
            </w:pPr>
          </w:p>
        </w:tc>
        <w:tc>
          <w:tcPr>
            <w:tcW w:w="894" w:type="pct"/>
            <w:vAlign w:val="center"/>
          </w:tcPr>
          <w:p w14:paraId="10FD764E" w14:textId="77777777" w:rsidR="009112D3" w:rsidRPr="00813531" w:rsidRDefault="009112D3" w:rsidP="00D90BB6">
            <w:pPr>
              <w:jc w:val="center"/>
              <w:rPr>
                <w:rFonts w:ascii="Times New Roman" w:eastAsia="SimSun" w:hAnsi="Times New Roman" w:cs="Times New Roman"/>
                <w:bCs/>
                <w:sz w:val="24"/>
                <w:szCs w:val="24"/>
              </w:rPr>
            </w:pPr>
          </w:p>
        </w:tc>
        <w:tc>
          <w:tcPr>
            <w:tcW w:w="846" w:type="pct"/>
            <w:vAlign w:val="center"/>
          </w:tcPr>
          <w:p w14:paraId="66B04D80" w14:textId="77777777" w:rsidR="009112D3" w:rsidRPr="00813531" w:rsidRDefault="009112D3" w:rsidP="00D90BB6">
            <w:pPr>
              <w:jc w:val="center"/>
              <w:rPr>
                <w:rFonts w:ascii="Times New Roman" w:eastAsia="SimSun" w:hAnsi="Times New Roman" w:cs="Times New Roman"/>
                <w:bCs/>
                <w:sz w:val="24"/>
                <w:szCs w:val="24"/>
              </w:rPr>
            </w:pPr>
          </w:p>
        </w:tc>
      </w:tr>
      <w:tr w:rsidR="009112D3" w:rsidRPr="00813531" w14:paraId="5A378DA7" w14:textId="77777777" w:rsidTr="00773D34">
        <w:tc>
          <w:tcPr>
            <w:tcW w:w="2455" w:type="pct"/>
            <w:vAlign w:val="center"/>
          </w:tcPr>
          <w:p w14:paraId="73E75020" w14:textId="77777777" w:rsidR="009112D3" w:rsidRPr="00813531" w:rsidRDefault="009112D3"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Gender</w:t>
            </w:r>
          </w:p>
        </w:tc>
        <w:tc>
          <w:tcPr>
            <w:tcW w:w="804" w:type="pct"/>
            <w:vAlign w:val="center"/>
          </w:tcPr>
          <w:p w14:paraId="0BF9E44C" w14:textId="77777777" w:rsidR="009112D3" w:rsidRPr="00813531" w:rsidRDefault="009112D3" w:rsidP="00D90BB6">
            <w:pPr>
              <w:jc w:val="center"/>
              <w:rPr>
                <w:rFonts w:ascii="Times New Roman" w:eastAsia="SimSun" w:hAnsi="Times New Roman" w:cs="Times New Roman"/>
                <w:b/>
                <w:sz w:val="24"/>
                <w:szCs w:val="24"/>
              </w:rPr>
            </w:pPr>
          </w:p>
        </w:tc>
        <w:tc>
          <w:tcPr>
            <w:tcW w:w="894" w:type="pct"/>
            <w:vAlign w:val="center"/>
          </w:tcPr>
          <w:p w14:paraId="0CB7F714" w14:textId="77777777" w:rsidR="009112D3" w:rsidRPr="00813531" w:rsidRDefault="009112D3" w:rsidP="00D90BB6">
            <w:pPr>
              <w:jc w:val="center"/>
              <w:rPr>
                <w:rFonts w:ascii="Times New Roman" w:eastAsia="SimSun" w:hAnsi="Times New Roman" w:cs="Times New Roman"/>
                <w:b/>
                <w:sz w:val="24"/>
                <w:szCs w:val="24"/>
              </w:rPr>
            </w:pPr>
          </w:p>
        </w:tc>
        <w:tc>
          <w:tcPr>
            <w:tcW w:w="846" w:type="pct"/>
            <w:vAlign w:val="center"/>
          </w:tcPr>
          <w:p w14:paraId="088E67FA" w14:textId="77777777" w:rsidR="009112D3" w:rsidRPr="00813531" w:rsidRDefault="009112D3" w:rsidP="00D90BB6">
            <w:pPr>
              <w:jc w:val="center"/>
              <w:rPr>
                <w:rFonts w:ascii="Times New Roman" w:eastAsia="SimSun" w:hAnsi="Times New Roman" w:cs="Times New Roman"/>
                <w:b/>
                <w:sz w:val="24"/>
                <w:szCs w:val="24"/>
              </w:rPr>
            </w:pPr>
          </w:p>
        </w:tc>
      </w:tr>
      <w:tr w:rsidR="009112D3" w:rsidRPr="00813531" w14:paraId="215E53E9" w14:textId="77777777" w:rsidTr="00773D34">
        <w:tc>
          <w:tcPr>
            <w:tcW w:w="2455" w:type="pct"/>
            <w:vAlign w:val="center"/>
          </w:tcPr>
          <w:p w14:paraId="2042237A"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Male</w:t>
            </w:r>
          </w:p>
        </w:tc>
        <w:tc>
          <w:tcPr>
            <w:tcW w:w="804" w:type="pct"/>
            <w:vAlign w:val="center"/>
          </w:tcPr>
          <w:p w14:paraId="2457B0B3"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49.5</w:t>
            </w:r>
          </w:p>
        </w:tc>
        <w:tc>
          <w:tcPr>
            <w:tcW w:w="894" w:type="pct"/>
            <w:vAlign w:val="center"/>
          </w:tcPr>
          <w:p w14:paraId="53229167"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49.5</w:t>
            </w:r>
          </w:p>
        </w:tc>
        <w:tc>
          <w:tcPr>
            <w:tcW w:w="846" w:type="pct"/>
            <w:vAlign w:val="center"/>
          </w:tcPr>
          <w:p w14:paraId="7030F61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49.5</w:t>
            </w:r>
          </w:p>
        </w:tc>
      </w:tr>
      <w:tr w:rsidR="009112D3" w:rsidRPr="00813531" w14:paraId="7AD13461" w14:textId="77777777" w:rsidTr="00773D34">
        <w:tc>
          <w:tcPr>
            <w:tcW w:w="2455" w:type="pct"/>
            <w:vAlign w:val="center"/>
          </w:tcPr>
          <w:p w14:paraId="3AC5CCEA"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Female</w:t>
            </w:r>
          </w:p>
        </w:tc>
        <w:tc>
          <w:tcPr>
            <w:tcW w:w="804" w:type="pct"/>
            <w:vAlign w:val="center"/>
          </w:tcPr>
          <w:p w14:paraId="5152FA7C"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50.5</w:t>
            </w:r>
          </w:p>
        </w:tc>
        <w:tc>
          <w:tcPr>
            <w:tcW w:w="894" w:type="pct"/>
            <w:vAlign w:val="center"/>
          </w:tcPr>
          <w:p w14:paraId="776039D7"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50.5</w:t>
            </w:r>
          </w:p>
        </w:tc>
        <w:tc>
          <w:tcPr>
            <w:tcW w:w="846" w:type="pct"/>
            <w:vAlign w:val="center"/>
          </w:tcPr>
          <w:p w14:paraId="4197E24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50.5</w:t>
            </w:r>
          </w:p>
        </w:tc>
      </w:tr>
      <w:tr w:rsidR="009112D3" w:rsidRPr="00813531" w14:paraId="1C32AEAA" w14:textId="77777777" w:rsidTr="00773D34">
        <w:tc>
          <w:tcPr>
            <w:tcW w:w="2455" w:type="pct"/>
            <w:vAlign w:val="center"/>
          </w:tcPr>
          <w:p w14:paraId="46D364F9" w14:textId="77777777" w:rsidR="009112D3" w:rsidRPr="00813531" w:rsidRDefault="009112D3" w:rsidP="00D90BB6">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Age</w:t>
            </w:r>
          </w:p>
        </w:tc>
        <w:tc>
          <w:tcPr>
            <w:tcW w:w="804" w:type="pct"/>
            <w:vAlign w:val="center"/>
          </w:tcPr>
          <w:p w14:paraId="36D5887D" w14:textId="77777777" w:rsidR="009112D3" w:rsidRPr="00813531" w:rsidRDefault="009112D3" w:rsidP="00D90BB6">
            <w:pPr>
              <w:jc w:val="center"/>
              <w:rPr>
                <w:rFonts w:ascii="Times New Roman" w:eastAsia="SimSun" w:hAnsi="Times New Roman" w:cs="Times New Roman"/>
                <w:sz w:val="24"/>
                <w:szCs w:val="24"/>
              </w:rPr>
            </w:pPr>
          </w:p>
        </w:tc>
        <w:tc>
          <w:tcPr>
            <w:tcW w:w="894" w:type="pct"/>
            <w:vAlign w:val="center"/>
          </w:tcPr>
          <w:p w14:paraId="38E1E9B2" w14:textId="77777777" w:rsidR="009112D3" w:rsidRPr="00813531" w:rsidRDefault="009112D3" w:rsidP="00D90BB6">
            <w:pPr>
              <w:jc w:val="center"/>
              <w:rPr>
                <w:rFonts w:ascii="Times New Roman" w:eastAsia="SimSun" w:hAnsi="Times New Roman" w:cs="Times New Roman"/>
                <w:sz w:val="24"/>
                <w:szCs w:val="24"/>
              </w:rPr>
            </w:pPr>
          </w:p>
        </w:tc>
        <w:tc>
          <w:tcPr>
            <w:tcW w:w="846" w:type="pct"/>
            <w:vAlign w:val="center"/>
          </w:tcPr>
          <w:p w14:paraId="4DCF13AD" w14:textId="77777777" w:rsidR="009112D3" w:rsidRPr="00813531" w:rsidRDefault="009112D3" w:rsidP="00D90BB6">
            <w:pPr>
              <w:jc w:val="center"/>
              <w:rPr>
                <w:rFonts w:ascii="Times New Roman" w:eastAsia="SimSun" w:hAnsi="Times New Roman" w:cs="Times New Roman"/>
                <w:sz w:val="24"/>
                <w:szCs w:val="24"/>
              </w:rPr>
            </w:pPr>
          </w:p>
        </w:tc>
      </w:tr>
      <w:tr w:rsidR="009112D3" w:rsidRPr="00813531" w14:paraId="1AA566BA" w14:textId="77777777" w:rsidTr="00773D34">
        <w:tc>
          <w:tcPr>
            <w:tcW w:w="2455" w:type="pct"/>
            <w:vAlign w:val="center"/>
          </w:tcPr>
          <w:p w14:paraId="5F6368ED"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&lt;1</w:t>
            </w:r>
          </w:p>
        </w:tc>
        <w:tc>
          <w:tcPr>
            <w:tcW w:w="804" w:type="pct"/>
            <w:vAlign w:val="center"/>
          </w:tcPr>
          <w:p w14:paraId="03BD3CA5"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0.9</w:t>
            </w:r>
          </w:p>
        </w:tc>
        <w:tc>
          <w:tcPr>
            <w:tcW w:w="894" w:type="pct"/>
            <w:vAlign w:val="center"/>
          </w:tcPr>
          <w:p w14:paraId="0DCC32AD"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0.9</w:t>
            </w:r>
          </w:p>
        </w:tc>
        <w:tc>
          <w:tcPr>
            <w:tcW w:w="846" w:type="pct"/>
            <w:vAlign w:val="center"/>
          </w:tcPr>
          <w:p w14:paraId="6DC0DB2E"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0.9</w:t>
            </w:r>
          </w:p>
        </w:tc>
      </w:tr>
      <w:tr w:rsidR="009112D3" w:rsidRPr="00813531" w14:paraId="7D06F478" w14:textId="77777777" w:rsidTr="00773D34">
        <w:tc>
          <w:tcPr>
            <w:tcW w:w="2455" w:type="pct"/>
            <w:vAlign w:val="center"/>
          </w:tcPr>
          <w:p w14:paraId="5662C084"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1–4</w:t>
            </w:r>
          </w:p>
        </w:tc>
        <w:tc>
          <w:tcPr>
            <w:tcW w:w="804" w:type="pct"/>
            <w:vAlign w:val="center"/>
          </w:tcPr>
          <w:p w14:paraId="258064B7"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4.1</w:t>
            </w:r>
          </w:p>
        </w:tc>
        <w:tc>
          <w:tcPr>
            <w:tcW w:w="894" w:type="pct"/>
            <w:vAlign w:val="center"/>
          </w:tcPr>
          <w:p w14:paraId="49A49560"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4.1</w:t>
            </w:r>
          </w:p>
        </w:tc>
        <w:tc>
          <w:tcPr>
            <w:tcW w:w="846" w:type="pct"/>
            <w:vAlign w:val="center"/>
          </w:tcPr>
          <w:p w14:paraId="4A0355FF"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4.1</w:t>
            </w:r>
          </w:p>
        </w:tc>
      </w:tr>
      <w:tr w:rsidR="009112D3" w:rsidRPr="00813531" w14:paraId="279E2FB1" w14:textId="77777777" w:rsidTr="00773D34">
        <w:tc>
          <w:tcPr>
            <w:tcW w:w="2455" w:type="pct"/>
            <w:vAlign w:val="center"/>
          </w:tcPr>
          <w:p w14:paraId="0EDDA1D3"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5–17</w:t>
            </w:r>
          </w:p>
        </w:tc>
        <w:tc>
          <w:tcPr>
            <w:tcW w:w="804" w:type="pct"/>
            <w:vAlign w:val="center"/>
          </w:tcPr>
          <w:p w14:paraId="6795C370"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13.2</w:t>
            </w:r>
          </w:p>
        </w:tc>
        <w:tc>
          <w:tcPr>
            <w:tcW w:w="894" w:type="pct"/>
            <w:vAlign w:val="center"/>
          </w:tcPr>
          <w:p w14:paraId="77778AD5"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13.0</w:t>
            </w:r>
          </w:p>
        </w:tc>
        <w:tc>
          <w:tcPr>
            <w:tcW w:w="846" w:type="pct"/>
            <w:vAlign w:val="center"/>
          </w:tcPr>
          <w:p w14:paraId="401603D7"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13.1</w:t>
            </w:r>
          </w:p>
        </w:tc>
      </w:tr>
      <w:tr w:rsidR="009112D3" w:rsidRPr="00813531" w14:paraId="598F84AA" w14:textId="77777777" w:rsidTr="00773D34">
        <w:tc>
          <w:tcPr>
            <w:tcW w:w="2455" w:type="pct"/>
            <w:vAlign w:val="center"/>
          </w:tcPr>
          <w:p w14:paraId="7A9851F1"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18–64</w:t>
            </w:r>
          </w:p>
        </w:tc>
        <w:tc>
          <w:tcPr>
            <w:tcW w:w="804" w:type="pct"/>
            <w:vAlign w:val="center"/>
          </w:tcPr>
          <w:p w14:paraId="408C970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75.0</w:t>
            </w:r>
          </w:p>
        </w:tc>
        <w:tc>
          <w:tcPr>
            <w:tcW w:w="894" w:type="pct"/>
            <w:vAlign w:val="center"/>
          </w:tcPr>
          <w:p w14:paraId="6C8B4AA6"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74.8</w:t>
            </w:r>
          </w:p>
        </w:tc>
        <w:tc>
          <w:tcPr>
            <w:tcW w:w="846" w:type="pct"/>
            <w:vAlign w:val="center"/>
          </w:tcPr>
          <w:p w14:paraId="36BBB159"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74.9</w:t>
            </w:r>
          </w:p>
        </w:tc>
      </w:tr>
      <w:tr w:rsidR="009112D3" w:rsidRPr="00813531" w14:paraId="1D3FB347" w14:textId="77777777" w:rsidTr="00773D34">
        <w:tc>
          <w:tcPr>
            <w:tcW w:w="2455" w:type="pct"/>
            <w:vAlign w:val="center"/>
          </w:tcPr>
          <w:p w14:paraId="71E145B9"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≥65</w:t>
            </w:r>
          </w:p>
        </w:tc>
        <w:tc>
          <w:tcPr>
            <w:tcW w:w="804" w:type="pct"/>
            <w:vAlign w:val="center"/>
          </w:tcPr>
          <w:p w14:paraId="6A3CAD7C"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3.4</w:t>
            </w:r>
          </w:p>
        </w:tc>
        <w:tc>
          <w:tcPr>
            <w:tcW w:w="894" w:type="pct"/>
            <w:vAlign w:val="center"/>
          </w:tcPr>
          <w:p w14:paraId="34D861D0"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3.9</w:t>
            </w:r>
          </w:p>
        </w:tc>
        <w:tc>
          <w:tcPr>
            <w:tcW w:w="846" w:type="pct"/>
            <w:vAlign w:val="center"/>
          </w:tcPr>
          <w:p w14:paraId="6C2D3463"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3.7</w:t>
            </w:r>
          </w:p>
        </w:tc>
      </w:tr>
      <w:tr w:rsidR="009112D3" w:rsidRPr="00813531" w14:paraId="34308EA9" w14:textId="77777777" w:rsidTr="00773D34">
        <w:tc>
          <w:tcPr>
            <w:tcW w:w="2455" w:type="pct"/>
            <w:vAlign w:val="center"/>
          </w:tcPr>
          <w:p w14:paraId="2FCD6144"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Race/Ethnicity</w:t>
            </w:r>
          </w:p>
        </w:tc>
        <w:tc>
          <w:tcPr>
            <w:tcW w:w="804" w:type="pct"/>
            <w:vAlign w:val="center"/>
          </w:tcPr>
          <w:p w14:paraId="75194990" w14:textId="77777777" w:rsidR="009112D3" w:rsidRPr="00813531" w:rsidRDefault="009112D3" w:rsidP="00D90BB6">
            <w:pPr>
              <w:jc w:val="center"/>
              <w:rPr>
                <w:rFonts w:ascii="Times New Roman" w:eastAsia="SimSun" w:hAnsi="Times New Roman" w:cs="Times New Roman"/>
                <w:sz w:val="24"/>
                <w:szCs w:val="24"/>
              </w:rPr>
            </w:pPr>
          </w:p>
        </w:tc>
        <w:tc>
          <w:tcPr>
            <w:tcW w:w="894" w:type="pct"/>
            <w:vAlign w:val="center"/>
          </w:tcPr>
          <w:p w14:paraId="66280DAD" w14:textId="77777777" w:rsidR="009112D3" w:rsidRPr="00813531" w:rsidRDefault="009112D3" w:rsidP="00D90BB6">
            <w:pPr>
              <w:jc w:val="center"/>
              <w:rPr>
                <w:rFonts w:ascii="Times New Roman" w:eastAsia="SimSun" w:hAnsi="Times New Roman" w:cs="Times New Roman"/>
                <w:sz w:val="24"/>
                <w:szCs w:val="24"/>
              </w:rPr>
            </w:pPr>
          </w:p>
        </w:tc>
        <w:tc>
          <w:tcPr>
            <w:tcW w:w="846" w:type="pct"/>
            <w:vAlign w:val="center"/>
          </w:tcPr>
          <w:p w14:paraId="29A18323" w14:textId="77777777" w:rsidR="009112D3" w:rsidRPr="00813531" w:rsidRDefault="009112D3" w:rsidP="00D90BB6">
            <w:pPr>
              <w:jc w:val="center"/>
              <w:rPr>
                <w:rFonts w:ascii="Times New Roman" w:eastAsia="SimSun" w:hAnsi="Times New Roman" w:cs="Times New Roman"/>
                <w:sz w:val="24"/>
                <w:szCs w:val="24"/>
              </w:rPr>
            </w:pPr>
          </w:p>
        </w:tc>
      </w:tr>
      <w:tr w:rsidR="009112D3" w:rsidRPr="00813531" w14:paraId="2882078A" w14:textId="77777777" w:rsidTr="00773D34">
        <w:tc>
          <w:tcPr>
            <w:tcW w:w="2455" w:type="pct"/>
            <w:vAlign w:val="center"/>
          </w:tcPr>
          <w:p w14:paraId="45DDC508"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White</w:t>
            </w:r>
          </w:p>
        </w:tc>
        <w:tc>
          <w:tcPr>
            <w:tcW w:w="804" w:type="pct"/>
            <w:vAlign w:val="center"/>
          </w:tcPr>
          <w:p w14:paraId="67DCA35D"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22.2</w:t>
            </w:r>
          </w:p>
        </w:tc>
        <w:tc>
          <w:tcPr>
            <w:tcW w:w="894" w:type="pct"/>
            <w:vAlign w:val="center"/>
          </w:tcPr>
          <w:p w14:paraId="1674105D"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21.5</w:t>
            </w:r>
          </w:p>
        </w:tc>
        <w:tc>
          <w:tcPr>
            <w:tcW w:w="846" w:type="pct"/>
            <w:vAlign w:val="center"/>
          </w:tcPr>
          <w:p w14:paraId="7DA470A3"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21.9</w:t>
            </w:r>
          </w:p>
        </w:tc>
      </w:tr>
      <w:tr w:rsidR="009112D3" w:rsidRPr="00813531" w14:paraId="07252BA0" w14:textId="77777777" w:rsidTr="00773D34">
        <w:tc>
          <w:tcPr>
            <w:tcW w:w="2455" w:type="pct"/>
            <w:vAlign w:val="center"/>
          </w:tcPr>
          <w:p w14:paraId="1F680962"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White, Not Hispanic or Latino</w:t>
            </w:r>
          </w:p>
        </w:tc>
        <w:tc>
          <w:tcPr>
            <w:tcW w:w="804" w:type="pct"/>
            <w:vAlign w:val="center"/>
          </w:tcPr>
          <w:p w14:paraId="753CBCAE"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6.0</w:t>
            </w:r>
          </w:p>
        </w:tc>
        <w:tc>
          <w:tcPr>
            <w:tcW w:w="894" w:type="pct"/>
            <w:vAlign w:val="center"/>
          </w:tcPr>
          <w:p w14:paraId="361F5560"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6.2</w:t>
            </w:r>
          </w:p>
        </w:tc>
        <w:tc>
          <w:tcPr>
            <w:tcW w:w="846" w:type="pct"/>
            <w:vAlign w:val="center"/>
          </w:tcPr>
          <w:p w14:paraId="6B1B0895"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6.1</w:t>
            </w:r>
          </w:p>
        </w:tc>
      </w:tr>
      <w:tr w:rsidR="009112D3" w:rsidRPr="00813531" w14:paraId="58D4F38F" w14:textId="77777777" w:rsidTr="00773D34">
        <w:tc>
          <w:tcPr>
            <w:tcW w:w="2455" w:type="pct"/>
            <w:vAlign w:val="center"/>
          </w:tcPr>
          <w:p w14:paraId="38075764" w14:textId="77777777" w:rsidR="009112D3" w:rsidRPr="00813531" w:rsidRDefault="009112D3" w:rsidP="00D90BB6">
            <w:pPr>
              <w:rPr>
                <w:rFonts w:ascii="Times New Roman" w:eastAsia="SimSun" w:hAnsi="Times New Roman" w:cs="Times New Roman"/>
                <w:b/>
                <w:sz w:val="24"/>
                <w:szCs w:val="24"/>
              </w:rPr>
            </w:pPr>
            <w:r w:rsidRPr="00813531">
              <w:rPr>
                <w:rFonts w:ascii="Times New Roman" w:eastAsia="SimSun" w:hAnsi="Times New Roman" w:cs="Times New Roman"/>
                <w:bCs/>
                <w:sz w:val="24"/>
                <w:szCs w:val="24"/>
              </w:rPr>
              <w:t>Black</w:t>
            </w:r>
          </w:p>
        </w:tc>
        <w:tc>
          <w:tcPr>
            <w:tcW w:w="804" w:type="pct"/>
            <w:vAlign w:val="center"/>
          </w:tcPr>
          <w:p w14:paraId="0CB06EFF"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2.9</w:t>
            </w:r>
          </w:p>
        </w:tc>
        <w:tc>
          <w:tcPr>
            <w:tcW w:w="894" w:type="pct"/>
            <w:vAlign w:val="center"/>
          </w:tcPr>
          <w:p w14:paraId="679EF40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2.8</w:t>
            </w:r>
          </w:p>
        </w:tc>
        <w:tc>
          <w:tcPr>
            <w:tcW w:w="846" w:type="pct"/>
            <w:vAlign w:val="center"/>
          </w:tcPr>
          <w:p w14:paraId="580527CE"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2.8</w:t>
            </w:r>
          </w:p>
        </w:tc>
      </w:tr>
      <w:tr w:rsidR="009112D3" w:rsidRPr="00813531" w14:paraId="01319A3A" w14:textId="77777777" w:rsidTr="00773D34">
        <w:tc>
          <w:tcPr>
            <w:tcW w:w="2455" w:type="pct"/>
            <w:vAlign w:val="center"/>
          </w:tcPr>
          <w:p w14:paraId="7C909A19"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Black, Not Hispanic or Latino</w:t>
            </w:r>
          </w:p>
        </w:tc>
        <w:tc>
          <w:tcPr>
            <w:tcW w:w="804" w:type="pct"/>
            <w:vAlign w:val="center"/>
          </w:tcPr>
          <w:p w14:paraId="5274B987"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0.6</w:t>
            </w:r>
          </w:p>
        </w:tc>
        <w:tc>
          <w:tcPr>
            <w:tcW w:w="894" w:type="pct"/>
            <w:vAlign w:val="center"/>
          </w:tcPr>
          <w:p w14:paraId="62FE410A"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c>
          <w:tcPr>
            <w:tcW w:w="846" w:type="pct"/>
            <w:vAlign w:val="center"/>
          </w:tcPr>
          <w:p w14:paraId="4F120409"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0.6</w:t>
            </w:r>
          </w:p>
        </w:tc>
      </w:tr>
      <w:tr w:rsidR="009112D3" w:rsidRPr="00813531" w14:paraId="63748F4A" w14:textId="77777777" w:rsidTr="00773D34">
        <w:tc>
          <w:tcPr>
            <w:tcW w:w="2455" w:type="pct"/>
            <w:vAlign w:val="center"/>
          </w:tcPr>
          <w:p w14:paraId="66F64516"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Hispanic or Latino</w:t>
            </w:r>
          </w:p>
        </w:tc>
        <w:tc>
          <w:tcPr>
            <w:tcW w:w="804" w:type="pct"/>
            <w:vAlign w:val="center"/>
          </w:tcPr>
          <w:p w14:paraId="10C548A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2.6</w:t>
            </w:r>
          </w:p>
        </w:tc>
        <w:tc>
          <w:tcPr>
            <w:tcW w:w="894" w:type="pct"/>
            <w:vAlign w:val="center"/>
          </w:tcPr>
          <w:p w14:paraId="7B8187B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2.5</w:t>
            </w:r>
          </w:p>
        </w:tc>
        <w:tc>
          <w:tcPr>
            <w:tcW w:w="846" w:type="pct"/>
            <w:vAlign w:val="center"/>
          </w:tcPr>
          <w:p w14:paraId="3341194E"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2.6</w:t>
            </w:r>
          </w:p>
        </w:tc>
      </w:tr>
      <w:tr w:rsidR="009112D3" w:rsidRPr="00813531" w14:paraId="3E1EF593" w14:textId="77777777" w:rsidTr="00773D34">
        <w:tc>
          <w:tcPr>
            <w:tcW w:w="2455" w:type="pct"/>
            <w:vAlign w:val="center"/>
          </w:tcPr>
          <w:p w14:paraId="09A9EE71"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Asian</w:t>
            </w:r>
          </w:p>
        </w:tc>
        <w:tc>
          <w:tcPr>
            <w:tcW w:w="804" w:type="pct"/>
            <w:vAlign w:val="center"/>
          </w:tcPr>
          <w:p w14:paraId="572D0F62"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1.8</w:t>
            </w:r>
          </w:p>
        </w:tc>
        <w:tc>
          <w:tcPr>
            <w:tcW w:w="894" w:type="pct"/>
            <w:vAlign w:val="center"/>
          </w:tcPr>
          <w:p w14:paraId="76B4147D"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w:t>
            </w:r>
          </w:p>
        </w:tc>
        <w:tc>
          <w:tcPr>
            <w:tcW w:w="846" w:type="pct"/>
            <w:vAlign w:val="center"/>
          </w:tcPr>
          <w:p w14:paraId="75830335"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1.8</w:t>
            </w:r>
          </w:p>
        </w:tc>
      </w:tr>
      <w:tr w:rsidR="009112D3" w:rsidRPr="00813531" w14:paraId="60C9B044" w14:textId="77777777" w:rsidTr="00773D34">
        <w:tc>
          <w:tcPr>
            <w:tcW w:w="2455" w:type="pct"/>
            <w:vAlign w:val="center"/>
          </w:tcPr>
          <w:p w14:paraId="44BFE2D7"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Asian, Not Hispanic or Latino</w:t>
            </w:r>
          </w:p>
        </w:tc>
        <w:tc>
          <w:tcPr>
            <w:tcW w:w="804" w:type="pct"/>
            <w:vAlign w:val="center"/>
          </w:tcPr>
          <w:p w14:paraId="106E352A"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c>
          <w:tcPr>
            <w:tcW w:w="894" w:type="pct"/>
            <w:vAlign w:val="center"/>
          </w:tcPr>
          <w:p w14:paraId="6EFA44AD"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c>
          <w:tcPr>
            <w:tcW w:w="846" w:type="pct"/>
            <w:vAlign w:val="center"/>
          </w:tcPr>
          <w:p w14:paraId="12299870"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r>
      <w:tr w:rsidR="009112D3" w:rsidRPr="00813531" w14:paraId="022D00C2" w14:textId="77777777" w:rsidTr="00773D34">
        <w:tc>
          <w:tcPr>
            <w:tcW w:w="2455" w:type="pct"/>
            <w:vAlign w:val="center"/>
          </w:tcPr>
          <w:p w14:paraId="347C07A8"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Other </w:t>
            </w:r>
            <w:r w:rsidRPr="00813531">
              <w:rPr>
                <w:rFonts w:ascii="Times New Roman" w:eastAsia="SimSun" w:hAnsi="Times New Roman" w:cs="Times New Roman"/>
                <w:bCs/>
                <w:sz w:val="24"/>
                <w:szCs w:val="24"/>
                <w:vertAlign w:val="superscript"/>
              </w:rPr>
              <w:t>a</w:t>
            </w:r>
          </w:p>
        </w:tc>
        <w:tc>
          <w:tcPr>
            <w:tcW w:w="804" w:type="pct"/>
            <w:vAlign w:val="center"/>
          </w:tcPr>
          <w:p w14:paraId="153E818A"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w:t>
            </w:r>
          </w:p>
        </w:tc>
        <w:tc>
          <w:tcPr>
            <w:tcW w:w="894" w:type="pct"/>
            <w:vAlign w:val="center"/>
          </w:tcPr>
          <w:p w14:paraId="19FC45E1"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3.3</w:t>
            </w:r>
          </w:p>
        </w:tc>
        <w:tc>
          <w:tcPr>
            <w:tcW w:w="846" w:type="pct"/>
            <w:vAlign w:val="center"/>
          </w:tcPr>
          <w:p w14:paraId="7E118BCC"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2.7</w:t>
            </w:r>
          </w:p>
        </w:tc>
      </w:tr>
      <w:tr w:rsidR="009112D3" w:rsidRPr="00813531" w14:paraId="5996A4EA" w14:textId="77777777" w:rsidTr="00773D34">
        <w:tc>
          <w:tcPr>
            <w:tcW w:w="2455" w:type="pct"/>
            <w:vAlign w:val="center"/>
          </w:tcPr>
          <w:p w14:paraId="1382B878"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Other, Not Hispanic or Latino</w:t>
            </w:r>
          </w:p>
        </w:tc>
        <w:tc>
          <w:tcPr>
            <w:tcW w:w="804" w:type="pct"/>
            <w:vAlign w:val="center"/>
          </w:tcPr>
          <w:p w14:paraId="18EB8A99"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c>
          <w:tcPr>
            <w:tcW w:w="894" w:type="pct"/>
            <w:vAlign w:val="center"/>
          </w:tcPr>
          <w:p w14:paraId="1F30C023"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0.6</w:t>
            </w:r>
          </w:p>
        </w:tc>
        <w:tc>
          <w:tcPr>
            <w:tcW w:w="846" w:type="pct"/>
            <w:vAlign w:val="center"/>
          </w:tcPr>
          <w:p w14:paraId="2C47CD2B"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0.5</w:t>
            </w:r>
          </w:p>
        </w:tc>
      </w:tr>
      <w:tr w:rsidR="009112D3" w:rsidRPr="00813531" w14:paraId="77B092EB" w14:textId="77777777" w:rsidTr="00773D34">
        <w:tc>
          <w:tcPr>
            <w:tcW w:w="2455" w:type="pct"/>
            <w:vAlign w:val="center"/>
          </w:tcPr>
          <w:p w14:paraId="03418AFD"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Unknown</w:t>
            </w:r>
          </w:p>
        </w:tc>
        <w:tc>
          <w:tcPr>
            <w:tcW w:w="804" w:type="pct"/>
            <w:vAlign w:val="center"/>
          </w:tcPr>
          <w:p w14:paraId="047DC78F"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70.9</w:t>
            </w:r>
          </w:p>
        </w:tc>
        <w:tc>
          <w:tcPr>
            <w:tcW w:w="894" w:type="pct"/>
            <w:vAlign w:val="center"/>
          </w:tcPr>
          <w:p w14:paraId="685D5C8A"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70.7</w:t>
            </w:r>
          </w:p>
        </w:tc>
        <w:tc>
          <w:tcPr>
            <w:tcW w:w="846" w:type="pct"/>
            <w:vAlign w:val="center"/>
          </w:tcPr>
          <w:p w14:paraId="60B415AE"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70.8</w:t>
            </w:r>
          </w:p>
        </w:tc>
      </w:tr>
      <w:tr w:rsidR="009112D3" w:rsidRPr="00813531" w14:paraId="133A502A" w14:textId="77777777" w:rsidTr="00773D34">
        <w:tc>
          <w:tcPr>
            <w:tcW w:w="2455" w:type="pct"/>
            <w:vAlign w:val="center"/>
          </w:tcPr>
          <w:p w14:paraId="4C0131FD" w14:textId="77777777" w:rsidR="009112D3" w:rsidRPr="00813531" w:rsidRDefault="009112D3" w:rsidP="00D90BB6">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Unknown, Not Hispanic or Latino</w:t>
            </w:r>
          </w:p>
        </w:tc>
        <w:tc>
          <w:tcPr>
            <w:tcW w:w="804" w:type="pct"/>
            <w:vAlign w:val="center"/>
          </w:tcPr>
          <w:p w14:paraId="64E7910C"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2.1</w:t>
            </w:r>
          </w:p>
        </w:tc>
        <w:tc>
          <w:tcPr>
            <w:tcW w:w="894" w:type="pct"/>
            <w:vAlign w:val="center"/>
          </w:tcPr>
          <w:p w14:paraId="22B466E8"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1.6</w:t>
            </w:r>
          </w:p>
        </w:tc>
        <w:tc>
          <w:tcPr>
            <w:tcW w:w="846" w:type="pct"/>
            <w:vAlign w:val="center"/>
          </w:tcPr>
          <w:p w14:paraId="7DDC9B2F" w14:textId="77777777" w:rsidR="009112D3" w:rsidRPr="00813531" w:rsidRDefault="009112D3" w:rsidP="00D90BB6">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1.8</w:t>
            </w:r>
          </w:p>
        </w:tc>
      </w:tr>
    </w:tbl>
    <w:p w14:paraId="3F2218ED" w14:textId="77777777" w:rsidR="009112D3" w:rsidRPr="00813531" w:rsidRDefault="009112D3" w:rsidP="009112D3">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 xml:space="preserve">Note: a. Includes </w:t>
      </w:r>
      <w:proofErr w:type="gramStart"/>
      <w:r w:rsidRPr="00813531">
        <w:rPr>
          <w:rFonts w:ascii="Times New Roman" w:hAnsi="Times New Roman" w:cs="Times New Roman"/>
          <w:sz w:val="24"/>
          <w:szCs w:val="24"/>
        </w:rPr>
        <w:t>American-Indian</w:t>
      </w:r>
      <w:proofErr w:type="gramEnd"/>
      <w:r w:rsidRPr="00813531">
        <w:rPr>
          <w:rFonts w:ascii="Times New Roman" w:hAnsi="Times New Roman" w:cs="Times New Roman"/>
          <w:sz w:val="24"/>
          <w:szCs w:val="24"/>
        </w:rPr>
        <w:t xml:space="preserve"> and Alaska Native, Native Hawaiian and Other Pacific Islanders, Two or More Races, and Some Other Race that not listed. </w:t>
      </w:r>
    </w:p>
    <w:p w14:paraId="4C1F2B9D" w14:textId="77777777" w:rsidR="009112D3" w:rsidRPr="00813531" w:rsidRDefault="009112D3" w:rsidP="008368F2">
      <w:pPr>
        <w:spacing w:after="0" w:line="360" w:lineRule="auto"/>
        <w:rPr>
          <w:rFonts w:ascii="Times New Roman" w:hAnsi="Times New Roman" w:cs="Times New Roman"/>
          <w:sz w:val="24"/>
          <w:szCs w:val="24"/>
        </w:rPr>
      </w:pPr>
    </w:p>
    <w:p w14:paraId="3A02645E" w14:textId="77777777" w:rsidR="009112D3" w:rsidRPr="00813531" w:rsidRDefault="009112D3" w:rsidP="008368F2">
      <w:pPr>
        <w:spacing w:after="0" w:line="360" w:lineRule="auto"/>
        <w:rPr>
          <w:rFonts w:ascii="Times New Roman" w:hAnsi="Times New Roman" w:cs="Times New Roman"/>
          <w:sz w:val="24"/>
          <w:szCs w:val="24"/>
        </w:rPr>
      </w:pPr>
    </w:p>
    <w:p w14:paraId="5CD14D9C" w14:textId="77777777" w:rsidR="009112D3" w:rsidRPr="00813531" w:rsidRDefault="009112D3" w:rsidP="008368F2">
      <w:pPr>
        <w:spacing w:after="0" w:line="360" w:lineRule="auto"/>
        <w:rPr>
          <w:rFonts w:ascii="Times New Roman" w:hAnsi="Times New Roman" w:cs="Times New Roman"/>
          <w:sz w:val="24"/>
          <w:szCs w:val="24"/>
        </w:rPr>
      </w:pPr>
    </w:p>
    <w:p w14:paraId="2F778DB6" w14:textId="77777777" w:rsidR="009112D3" w:rsidRPr="00813531" w:rsidRDefault="009112D3" w:rsidP="008368F2">
      <w:pPr>
        <w:spacing w:after="0" w:line="360" w:lineRule="auto"/>
        <w:rPr>
          <w:rFonts w:ascii="Times New Roman" w:hAnsi="Times New Roman" w:cs="Times New Roman"/>
          <w:sz w:val="24"/>
          <w:szCs w:val="24"/>
        </w:rPr>
      </w:pPr>
    </w:p>
    <w:p w14:paraId="238A17E6" w14:textId="77777777" w:rsidR="009112D3" w:rsidRPr="00813531" w:rsidRDefault="009112D3" w:rsidP="008368F2">
      <w:pPr>
        <w:spacing w:after="0" w:line="360" w:lineRule="auto"/>
        <w:rPr>
          <w:rFonts w:ascii="Times New Roman" w:hAnsi="Times New Roman" w:cs="Times New Roman"/>
          <w:sz w:val="24"/>
          <w:szCs w:val="24"/>
        </w:rPr>
      </w:pPr>
    </w:p>
    <w:p w14:paraId="03E799CF" w14:textId="77777777" w:rsidR="009112D3" w:rsidRPr="00813531" w:rsidRDefault="009112D3" w:rsidP="008368F2">
      <w:pPr>
        <w:spacing w:after="0" w:line="360" w:lineRule="auto"/>
        <w:rPr>
          <w:rFonts w:ascii="Times New Roman" w:hAnsi="Times New Roman" w:cs="Times New Roman"/>
          <w:sz w:val="24"/>
          <w:szCs w:val="24"/>
        </w:rPr>
      </w:pPr>
    </w:p>
    <w:p w14:paraId="2A2AA2C6" w14:textId="77777777" w:rsidR="009112D3" w:rsidRPr="00813531" w:rsidRDefault="009112D3" w:rsidP="008368F2">
      <w:pPr>
        <w:spacing w:after="0" w:line="360" w:lineRule="auto"/>
        <w:rPr>
          <w:rFonts w:ascii="Times New Roman" w:hAnsi="Times New Roman" w:cs="Times New Roman"/>
          <w:sz w:val="24"/>
          <w:szCs w:val="24"/>
        </w:rPr>
      </w:pPr>
    </w:p>
    <w:p w14:paraId="3899A657" w14:textId="77777777" w:rsidR="009112D3" w:rsidRPr="00813531" w:rsidRDefault="009112D3" w:rsidP="008368F2">
      <w:pPr>
        <w:spacing w:after="0" w:line="360" w:lineRule="auto"/>
        <w:rPr>
          <w:rFonts w:ascii="Times New Roman" w:hAnsi="Times New Roman" w:cs="Times New Roman"/>
          <w:sz w:val="24"/>
          <w:szCs w:val="24"/>
        </w:rPr>
      </w:pPr>
    </w:p>
    <w:p w14:paraId="03382D4F" w14:textId="77777777" w:rsidR="009112D3" w:rsidRPr="00813531" w:rsidRDefault="009112D3" w:rsidP="008368F2">
      <w:pPr>
        <w:spacing w:after="0" w:line="360" w:lineRule="auto"/>
        <w:rPr>
          <w:rFonts w:ascii="Times New Roman" w:hAnsi="Times New Roman" w:cs="Times New Roman"/>
          <w:sz w:val="24"/>
          <w:szCs w:val="24"/>
        </w:rPr>
      </w:pPr>
    </w:p>
    <w:p w14:paraId="2A720B29" w14:textId="77777777" w:rsidR="009112D3" w:rsidRPr="00813531" w:rsidRDefault="009112D3" w:rsidP="008368F2">
      <w:pPr>
        <w:spacing w:after="0" w:line="360" w:lineRule="auto"/>
        <w:rPr>
          <w:rFonts w:ascii="Times New Roman" w:hAnsi="Times New Roman" w:cs="Times New Roman"/>
          <w:sz w:val="24"/>
          <w:szCs w:val="24"/>
        </w:rPr>
      </w:pPr>
    </w:p>
    <w:p w14:paraId="7D924549" w14:textId="77777777" w:rsidR="009112D3" w:rsidRPr="00813531" w:rsidRDefault="009112D3" w:rsidP="008368F2">
      <w:pPr>
        <w:spacing w:after="0" w:line="360" w:lineRule="auto"/>
        <w:rPr>
          <w:rFonts w:ascii="Times New Roman" w:hAnsi="Times New Roman" w:cs="Times New Roman"/>
          <w:sz w:val="24"/>
          <w:szCs w:val="24"/>
        </w:rPr>
      </w:pPr>
    </w:p>
    <w:p w14:paraId="0DEE02DB" w14:textId="77777777" w:rsidR="009112D3" w:rsidRPr="00813531" w:rsidRDefault="009112D3" w:rsidP="008368F2">
      <w:pPr>
        <w:spacing w:after="0" w:line="360" w:lineRule="auto"/>
        <w:rPr>
          <w:rFonts w:ascii="Times New Roman" w:hAnsi="Times New Roman" w:cs="Times New Roman"/>
          <w:sz w:val="24"/>
          <w:szCs w:val="24"/>
        </w:rPr>
      </w:pPr>
    </w:p>
    <w:p w14:paraId="64A5EBCC" w14:textId="77777777" w:rsidR="009112D3" w:rsidRPr="00813531" w:rsidRDefault="009112D3" w:rsidP="008368F2">
      <w:pPr>
        <w:spacing w:after="0" w:line="360" w:lineRule="auto"/>
        <w:rPr>
          <w:rFonts w:ascii="Times New Roman" w:hAnsi="Times New Roman" w:cs="Times New Roman"/>
          <w:sz w:val="24"/>
          <w:szCs w:val="24"/>
        </w:rPr>
      </w:pPr>
    </w:p>
    <w:p w14:paraId="4940F40C" w14:textId="77777777" w:rsidR="009112D3" w:rsidRPr="00813531" w:rsidRDefault="009112D3" w:rsidP="008368F2">
      <w:pPr>
        <w:spacing w:after="0" w:line="360" w:lineRule="auto"/>
        <w:rPr>
          <w:rFonts w:ascii="Times New Roman" w:hAnsi="Times New Roman" w:cs="Times New Roman"/>
          <w:sz w:val="24"/>
          <w:szCs w:val="24"/>
        </w:rPr>
      </w:pPr>
    </w:p>
    <w:p w14:paraId="74D58F33" w14:textId="4C53E33A" w:rsidR="008368F2" w:rsidRPr="00813531" w:rsidRDefault="009112D3" w:rsidP="008368F2">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lastRenderedPageBreak/>
        <w:t>D</w:t>
      </w:r>
      <w:r w:rsidR="008368F2" w:rsidRPr="00813531">
        <w:rPr>
          <w:rFonts w:ascii="Times New Roman" w:hAnsi="Times New Roman" w:cs="Times New Roman"/>
          <w:sz w:val="24"/>
          <w:szCs w:val="24"/>
        </w:rPr>
        <w:t xml:space="preserve"> Differences in Methodology of Coverage Measurement across the Assessed Vaccines/Doses or Data</w:t>
      </w:r>
    </w:p>
    <w:p w14:paraId="1A8863F1" w14:textId="77777777" w:rsidR="008368F2" w:rsidRPr="00813531" w:rsidRDefault="008368F2" w:rsidP="00A9242E">
      <w:pPr>
        <w:rPr>
          <w:rFonts w:ascii="Times New Roman" w:hAnsi="Times New Roman" w:cs="Times New Roman"/>
          <w:sz w:val="24"/>
          <w:szCs w:val="24"/>
        </w:rPr>
      </w:pPr>
    </w:p>
    <w:p w14:paraId="51D49F9E" w14:textId="6ECFA5EB" w:rsidR="00D4171A" w:rsidRPr="00813531" w:rsidRDefault="000264BF" w:rsidP="003558B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D2E0D" w:rsidRPr="00813531">
        <w:rPr>
          <w:rFonts w:ascii="Times New Roman" w:hAnsi="Times New Roman" w:cs="Times New Roman"/>
          <w:sz w:val="24"/>
          <w:szCs w:val="24"/>
        </w:rPr>
        <w:t xml:space="preserve">NIS-Child data is nationally representative </w:t>
      </w:r>
      <w:r w:rsidR="00560669" w:rsidRPr="00813531">
        <w:rPr>
          <w:rFonts w:ascii="Times New Roman" w:hAnsi="Times New Roman" w:cs="Times New Roman"/>
          <w:sz w:val="24"/>
          <w:szCs w:val="24"/>
        </w:rPr>
        <w:t xml:space="preserve">survey </w:t>
      </w:r>
      <w:r w:rsidR="000D2E0D" w:rsidRPr="00813531">
        <w:rPr>
          <w:rFonts w:ascii="Times New Roman" w:hAnsi="Times New Roman" w:cs="Times New Roman"/>
          <w:sz w:val="24"/>
          <w:szCs w:val="24"/>
        </w:rPr>
        <w:t>data with provider validation.</w:t>
      </w:r>
      <w:r w:rsidR="00560669" w:rsidRPr="00813531">
        <w:rPr>
          <w:rFonts w:ascii="Times New Roman" w:hAnsi="Times New Roman" w:cs="Times New Roman"/>
          <w:sz w:val="24"/>
          <w:szCs w:val="24"/>
        </w:rPr>
        <w:t xml:space="preserve"> NIS-Child coverage estimates may be biased because of threats such as incomplete sample frame, non-response bias or errors in classification of vaccination status. MarketScan CCAE data include a segment of children covered by contributing private insurance plans. The vaccination information was submitted </w:t>
      </w:r>
      <w:r w:rsidR="00F12611" w:rsidRPr="00813531">
        <w:rPr>
          <w:rFonts w:ascii="Times New Roman" w:hAnsi="Times New Roman" w:cs="Times New Roman"/>
          <w:sz w:val="24"/>
          <w:szCs w:val="24"/>
        </w:rPr>
        <w:t xml:space="preserve">in claims </w:t>
      </w:r>
      <w:r w:rsidR="00560669" w:rsidRPr="00813531">
        <w:rPr>
          <w:rFonts w:ascii="Times New Roman" w:hAnsi="Times New Roman" w:cs="Times New Roman"/>
          <w:sz w:val="24"/>
          <w:szCs w:val="24"/>
        </w:rPr>
        <w:t>mainly for</w:t>
      </w:r>
      <w:r w:rsidR="009D67AE">
        <w:rPr>
          <w:rFonts w:ascii="Times New Roman" w:hAnsi="Times New Roman" w:cs="Times New Roman"/>
          <w:sz w:val="24"/>
          <w:szCs w:val="24"/>
        </w:rPr>
        <w:t xml:space="preserve"> </w:t>
      </w:r>
      <w:r w:rsidR="00560669" w:rsidRPr="00813531">
        <w:rPr>
          <w:rFonts w:ascii="Times New Roman" w:hAnsi="Times New Roman" w:cs="Times New Roman"/>
          <w:sz w:val="24"/>
          <w:szCs w:val="24"/>
        </w:rPr>
        <w:t xml:space="preserve">reimbursement. </w:t>
      </w:r>
      <w:r w:rsidR="00B625DB" w:rsidRPr="00813531">
        <w:rPr>
          <w:rFonts w:ascii="Times New Roman" w:hAnsi="Times New Roman" w:cs="Times New Roman"/>
          <w:sz w:val="24"/>
          <w:szCs w:val="24"/>
        </w:rPr>
        <w:t xml:space="preserve">MarketScan </w:t>
      </w:r>
      <w:r w:rsidR="00560669" w:rsidRPr="00813531">
        <w:rPr>
          <w:rFonts w:ascii="Times New Roman" w:hAnsi="Times New Roman" w:cs="Times New Roman"/>
          <w:sz w:val="24"/>
          <w:szCs w:val="24"/>
        </w:rPr>
        <w:t xml:space="preserve">coverage estimates may be biased </w:t>
      </w:r>
      <w:r w:rsidR="00B625DB" w:rsidRPr="00813531">
        <w:rPr>
          <w:rFonts w:ascii="Times New Roman" w:hAnsi="Times New Roman" w:cs="Times New Roman"/>
          <w:sz w:val="24"/>
          <w:szCs w:val="24"/>
        </w:rPr>
        <w:t xml:space="preserve">if </w:t>
      </w:r>
      <w:r w:rsidR="00560669" w:rsidRPr="00813531">
        <w:rPr>
          <w:rFonts w:ascii="Times New Roman" w:hAnsi="Times New Roman" w:cs="Times New Roman"/>
          <w:sz w:val="24"/>
          <w:szCs w:val="24"/>
        </w:rPr>
        <w:t>vaccinations</w:t>
      </w:r>
      <w:r w:rsidR="00B625DB" w:rsidRPr="00813531">
        <w:rPr>
          <w:rFonts w:ascii="Times New Roman" w:hAnsi="Times New Roman" w:cs="Times New Roman"/>
          <w:sz w:val="24"/>
          <w:szCs w:val="24"/>
        </w:rPr>
        <w:t xml:space="preserve"> were not submitted in claims</w:t>
      </w:r>
      <w:r w:rsidR="00560669" w:rsidRPr="00813531">
        <w:rPr>
          <w:rFonts w:ascii="Times New Roman" w:hAnsi="Times New Roman" w:cs="Times New Roman"/>
          <w:sz w:val="24"/>
          <w:szCs w:val="24"/>
        </w:rPr>
        <w:t>. HEDIS data</w:t>
      </w:r>
      <w:r w:rsidR="00F12611" w:rsidRPr="00813531">
        <w:rPr>
          <w:rFonts w:ascii="Times New Roman" w:hAnsi="Times New Roman" w:cs="Times New Roman"/>
          <w:sz w:val="24"/>
          <w:szCs w:val="24"/>
        </w:rPr>
        <w:t xml:space="preserve"> include a segment of children covered by the managed care plans included in HEDIS. </w:t>
      </w:r>
      <w:r w:rsidR="00A5269B" w:rsidRPr="00813531">
        <w:rPr>
          <w:rFonts w:ascii="Times New Roman" w:hAnsi="Times New Roman" w:cs="Times New Roman"/>
          <w:sz w:val="24"/>
          <w:szCs w:val="24"/>
        </w:rPr>
        <w:t>The vaccination information was collected from multiple sources by plans</w:t>
      </w:r>
      <w:r w:rsidR="003558BB" w:rsidRPr="00813531">
        <w:rPr>
          <w:rFonts w:ascii="Times New Roman" w:hAnsi="Times New Roman" w:cs="Times New Roman"/>
          <w:sz w:val="24"/>
          <w:szCs w:val="24"/>
        </w:rPr>
        <w:t xml:space="preserve">, including insurance claims, medical records, and surveys. The plans </w:t>
      </w:r>
      <w:r w:rsidR="00A5269B" w:rsidRPr="00813531">
        <w:rPr>
          <w:rFonts w:ascii="Times New Roman" w:hAnsi="Times New Roman" w:cs="Times New Roman"/>
          <w:sz w:val="24"/>
          <w:szCs w:val="24"/>
        </w:rPr>
        <w:t xml:space="preserve">submitted </w:t>
      </w:r>
      <w:r w:rsidR="003558BB" w:rsidRPr="00813531">
        <w:rPr>
          <w:rFonts w:ascii="Times New Roman" w:hAnsi="Times New Roman" w:cs="Times New Roman"/>
          <w:sz w:val="24"/>
          <w:szCs w:val="24"/>
        </w:rPr>
        <w:t xml:space="preserve">the data </w:t>
      </w:r>
      <w:r w:rsidR="00A5269B" w:rsidRPr="00813531">
        <w:rPr>
          <w:rFonts w:ascii="Times New Roman" w:hAnsi="Times New Roman" w:cs="Times New Roman"/>
          <w:sz w:val="24"/>
          <w:szCs w:val="24"/>
        </w:rPr>
        <w:t xml:space="preserve">for quality assessment. </w:t>
      </w:r>
      <w:r w:rsidR="00B45C70" w:rsidRPr="00813531">
        <w:rPr>
          <w:rFonts w:ascii="Times New Roman" w:hAnsi="Times New Roman" w:cs="Times New Roman"/>
          <w:sz w:val="24"/>
          <w:szCs w:val="24"/>
        </w:rPr>
        <w:t>The potential bias in NIS-Child and MarketScan coverage estimates may</w:t>
      </w:r>
      <w:r w:rsidR="001817FA" w:rsidRPr="00813531">
        <w:rPr>
          <w:rFonts w:ascii="Times New Roman" w:hAnsi="Times New Roman" w:cs="Times New Roman"/>
          <w:sz w:val="24"/>
          <w:szCs w:val="24"/>
        </w:rPr>
        <w:t xml:space="preserve"> also</w:t>
      </w:r>
      <w:r w:rsidR="00B45C70" w:rsidRPr="00813531">
        <w:rPr>
          <w:rFonts w:ascii="Times New Roman" w:hAnsi="Times New Roman" w:cs="Times New Roman"/>
          <w:sz w:val="24"/>
          <w:szCs w:val="24"/>
        </w:rPr>
        <w:t xml:space="preserve"> affect HEDIS estimates. </w:t>
      </w:r>
    </w:p>
    <w:p w14:paraId="6F6B2DDF" w14:textId="3919E283" w:rsidR="009112D3" w:rsidRPr="00813531" w:rsidRDefault="00471649" w:rsidP="003558BB">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        </w:t>
      </w:r>
      <w:r w:rsidR="00695123" w:rsidRPr="00813531">
        <w:rPr>
          <w:rFonts w:ascii="Times New Roman" w:hAnsi="Times New Roman" w:cs="Times New Roman"/>
          <w:sz w:val="24"/>
          <w:szCs w:val="24"/>
        </w:rPr>
        <w:t xml:space="preserve">NIS-Child, MarketScan CCAE and HEDIS </w:t>
      </w:r>
      <w:r w:rsidR="00051C0E" w:rsidRPr="00813531">
        <w:rPr>
          <w:rFonts w:ascii="Times New Roman" w:hAnsi="Times New Roman" w:cs="Times New Roman"/>
          <w:sz w:val="24"/>
          <w:szCs w:val="24"/>
        </w:rPr>
        <w:t>are different types of data. Therefore, their methodologies for childhood vaccination coverage assessment differ and their v</w:t>
      </w:r>
      <w:r w:rsidR="00695123" w:rsidRPr="00813531">
        <w:rPr>
          <w:rFonts w:ascii="Times New Roman" w:hAnsi="Times New Roman" w:cs="Times New Roman"/>
          <w:sz w:val="24"/>
          <w:szCs w:val="24"/>
        </w:rPr>
        <w:t>accination coverage estimates have potential bias</w:t>
      </w:r>
      <w:r w:rsidR="009D67AE">
        <w:rPr>
          <w:rFonts w:ascii="Times New Roman" w:hAnsi="Times New Roman" w:cs="Times New Roman"/>
          <w:sz w:val="24"/>
          <w:szCs w:val="24"/>
        </w:rPr>
        <w:t>es</w:t>
      </w:r>
      <w:r w:rsidR="00695123" w:rsidRPr="00813531">
        <w:rPr>
          <w:rFonts w:ascii="Times New Roman" w:hAnsi="Times New Roman" w:cs="Times New Roman"/>
          <w:sz w:val="24"/>
          <w:szCs w:val="24"/>
        </w:rPr>
        <w:t xml:space="preserve"> from different sources</w:t>
      </w:r>
      <w:r w:rsidR="009112D3" w:rsidRPr="00813531">
        <w:rPr>
          <w:rFonts w:ascii="Times New Roman" w:hAnsi="Times New Roman" w:cs="Times New Roman"/>
          <w:sz w:val="24"/>
          <w:szCs w:val="24"/>
        </w:rPr>
        <w:t>:</w:t>
      </w:r>
    </w:p>
    <w:p w14:paraId="6F9A8BB6" w14:textId="32545083" w:rsidR="009112D3" w:rsidRPr="00813531" w:rsidRDefault="009112D3" w:rsidP="009112D3">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1. In NIS-Child data, coverage was estimated using Kaplan-Meier analysis for children who were aged &lt;24 months on the date vaccination status was assessed. In MarketScan CCAE and HEDIS data, coverage was assessed after the children turned 24 months. </w:t>
      </w:r>
    </w:p>
    <w:p w14:paraId="16EEC493" w14:textId="77777777" w:rsidR="009112D3" w:rsidRPr="00813531" w:rsidRDefault="009112D3" w:rsidP="009112D3">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2. For rotavirus vaccine, coverage by age 8 months was estimated in NIS-Child and MarketScan CCAE data. In HEDIS data, rotavirus vaccine coverage by age 24 months was estimated.</w:t>
      </w:r>
    </w:p>
    <w:p w14:paraId="0CC048E7" w14:textId="2F1D24E7" w:rsidR="009112D3" w:rsidRPr="00813531" w:rsidRDefault="009112D3" w:rsidP="003558BB">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3. In NIS-Child and MarketScan CCAE data two influenza vaccine doses must be at least 24 days apart. In HEDIS data, influenza vaccine doses received on any two different dates by age 24 months counted.</w:t>
      </w:r>
    </w:p>
    <w:p w14:paraId="3317E006" w14:textId="11AA46C3" w:rsidR="00B45C70" w:rsidRPr="00813531" w:rsidRDefault="009112D3" w:rsidP="003558BB">
      <w:pPr>
        <w:spacing w:after="0" w:line="360" w:lineRule="auto"/>
        <w:rPr>
          <w:rFonts w:ascii="Times New Roman" w:hAnsi="Times New Roman" w:cs="Times New Roman"/>
          <w:sz w:val="24"/>
          <w:szCs w:val="24"/>
        </w:rPr>
      </w:pPr>
      <w:r w:rsidRPr="00813531">
        <w:rPr>
          <w:rFonts w:ascii="Times New Roman" w:hAnsi="Times New Roman" w:cs="Times New Roman"/>
          <w:sz w:val="24"/>
          <w:szCs w:val="24"/>
        </w:rPr>
        <w:t xml:space="preserve">        </w:t>
      </w:r>
      <w:r w:rsidR="00126EEF" w:rsidRPr="00813531">
        <w:rPr>
          <w:rFonts w:ascii="Times New Roman" w:hAnsi="Times New Roman" w:cs="Times New Roman"/>
          <w:sz w:val="24"/>
          <w:szCs w:val="24"/>
        </w:rPr>
        <w:t xml:space="preserve">NIS-Child data is nationally representative and publicly available (with a two-year lag), whereas MarketScan CCAE and HEDIS data are not nationally representative by design and require permissions for data access. While NIS-Child is widely used for childhood vaccination coverage assessment, MarketScan CCAE and HEDIS data could be alternative or even preferred data sources, especially when the focused vaccine is not likely to be missing in claims or medical records (e.g., vaccines other than HepB) or the </w:t>
      </w:r>
      <w:r w:rsidR="00471649" w:rsidRPr="00813531">
        <w:rPr>
          <w:rFonts w:ascii="Times New Roman" w:hAnsi="Times New Roman" w:cs="Times New Roman"/>
          <w:sz w:val="24"/>
          <w:szCs w:val="24"/>
        </w:rPr>
        <w:t>objective is</w:t>
      </w:r>
      <w:r w:rsidR="00126EEF" w:rsidRPr="00813531">
        <w:rPr>
          <w:rFonts w:ascii="Times New Roman" w:hAnsi="Times New Roman" w:cs="Times New Roman"/>
          <w:sz w:val="24"/>
          <w:szCs w:val="24"/>
        </w:rPr>
        <w:t xml:space="preserve"> a more rapid vaccination coverage assessment. </w:t>
      </w:r>
    </w:p>
    <w:p w14:paraId="0F4A6657" w14:textId="77777777" w:rsidR="008368F2" w:rsidRPr="00813531" w:rsidRDefault="008368F2" w:rsidP="00A9242E">
      <w:pPr>
        <w:rPr>
          <w:rFonts w:ascii="Times New Roman" w:hAnsi="Times New Roman" w:cs="Times New Roman"/>
          <w:sz w:val="24"/>
          <w:szCs w:val="24"/>
        </w:rPr>
      </w:pPr>
    </w:p>
    <w:p w14:paraId="01DCFA0A" w14:textId="77777777" w:rsidR="009112D3" w:rsidRPr="00813531" w:rsidRDefault="009112D3" w:rsidP="00880D8F">
      <w:pPr>
        <w:rPr>
          <w:rFonts w:ascii="Times New Roman" w:hAnsi="Times New Roman" w:cs="Times New Roman"/>
          <w:sz w:val="24"/>
          <w:szCs w:val="24"/>
        </w:rPr>
      </w:pPr>
    </w:p>
    <w:p w14:paraId="1DD47C61" w14:textId="77777777" w:rsidR="008C0ED4" w:rsidRDefault="008C0ED4" w:rsidP="00880D8F">
      <w:pPr>
        <w:rPr>
          <w:rFonts w:ascii="Times New Roman" w:hAnsi="Times New Roman" w:cs="Times New Roman"/>
          <w:sz w:val="24"/>
          <w:szCs w:val="24"/>
        </w:rPr>
      </w:pPr>
    </w:p>
    <w:p w14:paraId="63E66A64" w14:textId="77777777" w:rsidR="000264BF" w:rsidRDefault="000264BF" w:rsidP="00880D8F">
      <w:pPr>
        <w:rPr>
          <w:rFonts w:ascii="Times New Roman" w:hAnsi="Times New Roman" w:cs="Times New Roman"/>
          <w:sz w:val="24"/>
          <w:szCs w:val="24"/>
        </w:rPr>
      </w:pPr>
    </w:p>
    <w:p w14:paraId="435E50D5" w14:textId="0C1D8791" w:rsidR="00880D8F" w:rsidRPr="00813531" w:rsidRDefault="000B3B11" w:rsidP="00880D8F">
      <w:pPr>
        <w:rPr>
          <w:rFonts w:ascii="Times New Roman" w:hAnsi="Times New Roman" w:cs="Times New Roman"/>
          <w:sz w:val="24"/>
          <w:szCs w:val="24"/>
        </w:rPr>
      </w:pPr>
      <w:r>
        <w:rPr>
          <w:rFonts w:ascii="Times New Roman" w:hAnsi="Times New Roman" w:cs="Times New Roman"/>
          <w:sz w:val="24"/>
          <w:szCs w:val="24"/>
        </w:rPr>
        <w:lastRenderedPageBreak/>
        <w:t xml:space="preserve">Appendix </w:t>
      </w:r>
      <w:r w:rsidR="00880D8F" w:rsidRPr="00813531">
        <w:rPr>
          <w:rFonts w:ascii="Times New Roman" w:hAnsi="Times New Roman" w:cs="Times New Roman"/>
          <w:sz w:val="24"/>
          <w:szCs w:val="24"/>
        </w:rPr>
        <w:t>Table</w:t>
      </w:r>
      <w:r w:rsidR="009C047C" w:rsidRPr="00813531">
        <w:rPr>
          <w:rFonts w:ascii="Times New Roman" w:hAnsi="Times New Roman" w:cs="Times New Roman"/>
          <w:sz w:val="24"/>
          <w:szCs w:val="24"/>
        </w:rPr>
        <w:t xml:space="preserve"> </w:t>
      </w:r>
      <w:r w:rsidR="00A46CBF" w:rsidRPr="00813531">
        <w:rPr>
          <w:rFonts w:ascii="Times New Roman" w:hAnsi="Times New Roman" w:cs="Times New Roman"/>
          <w:sz w:val="24"/>
          <w:szCs w:val="24"/>
        </w:rPr>
        <w:t>5</w:t>
      </w:r>
      <w:r w:rsidR="00880D8F" w:rsidRPr="00813531">
        <w:rPr>
          <w:rFonts w:ascii="Times New Roman" w:hAnsi="Times New Roman" w:cs="Times New Roman"/>
          <w:sz w:val="24"/>
          <w:szCs w:val="24"/>
        </w:rPr>
        <w:t>: MarketScan CCAE Sensitivity Analyses, 2015–201</w:t>
      </w:r>
      <w:r w:rsidR="005C244A" w:rsidRPr="00813531">
        <w:rPr>
          <w:rFonts w:ascii="Times New Roman" w:hAnsi="Times New Roman" w:cs="Times New Roman"/>
          <w:sz w:val="24"/>
          <w:szCs w:val="24"/>
        </w:rPr>
        <w:t>8</w:t>
      </w:r>
    </w:p>
    <w:tbl>
      <w:tblPr>
        <w:tblStyle w:val="TableGrid"/>
        <w:tblW w:w="5000" w:type="pct"/>
        <w:tblLook w:val="04A0" w:firstRow="1" w:lastRow="0" w:firstColumn="1" w:lastColumn="0" w:noHBand="0" w:noVBand="1"/>
      </w:tblPr>
      <w:tblGrid>
        <w:gridCol w:w="2695"/>
        <w:gridCol w:w="2070"/>
        <w:gridCol w:w="2880"/>
        <w:gridCol w:w="2425"/>
      </w:tblGrid>
      <w:tr w:rsidR="004254BD" w:rsidRPr="00813531" w14:paraId="31537397" w14:textId="77777777" w:rsidTr="00821F68">
        <w:tc>
          <w:tcPr>
            <w:tcW w:w="1338" w:type="pct"/>
            <w:vAlign w:val="center"/>
          </w:tcPr>
          <w:p w14:paraId="144FE601" w14:textId="168F9BB9" w:rsidR="00880D8F" w:rsidRPr="00813531" w:rsidRDefault="00E73E21" w:rsidP="009E0BA5">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Vaccine</w:t>
            </w:r>
            <w:r w:rsidRPr="00813531">
              <w:rPr>
                <w:rFonts w:ascii="Times New Roman" w:eastAsia="SimSun" w:hAnsi="Times New Roman" w:cs="Times New Roman"/>
                <w:b/>
                <w:sz w:val="24"/>
                <w:szCs w:val="24"/>
                <w:vertAlign w:val="superscript"/>
              </w:rPr>
              <w:t>a</w:t>
            </w:r>
          </w:p>
        </w:tc>
        <w:tc>
          <w:tcPr>
            <w:tcW w:w="1028" w:type="pct"/>
            <w:vAlign w:val="center"/>
          </w:tcPr>
          <w:p w14:paraId="5A3E531D" w14:textId="4A314600" w:rsidR="00880D8F" w:rsidRPr="00813531" w:rsidRDefault="00EF25FD" w:rsidP="009E0BA5">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Main Estimates</w:t>
            </w:r>
          </w:p>
          <w:p w14:paraId="24075C13" w14:textId="77777777" w:rsidR="00880D8F" w:rsidRPr="00813531" w:rsidRDefault="00880D8F" w:rsidP="009E0BA5">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(n=135,721)</w:t>
            </w:r>
          </w:p>
        </w:tc>
        <w:tc>
          <w:tcPr>
            <w:tcW w:w="1430" w:type="pct"/>
          </w:tcPr>
          <w:p w14:paraId="1D1C7D51" w14:textId="5A477FDD" w:rsidR="00880D8F" w:rsidRPr="00813531" w:rsidRDefault="00EF25FD" w:rsidP="009E0BA5">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Children with</w:t>
            </w:r>
            <w:r w:rsidR="004A0F13" w:rsidRPr="00813531">
              <w:rPr>
                <w:rFonts w:ascii="Times New Roman" w:eastAsia="SimSun" w:hAnsi="Times New Roman" w:cs="Times New Roman"/>
                <w:b/>
                <w:sz w:val="24"/>
                <w:szCs w:val="24"/>
              </w:rPr>
              <w:t>out</w:t>
            </w:r>
            <w:r w:rsidRPr="00813531">
              <w:rPr>
                <w:rFonts w:ascii="Times New Roman" w:eastAsia="SimSun" w:hAnsi="Times New Roman" w:cs="Times New Roman"/>
                <w:b/>
                <w:sz w:val="24"/>
                <w:szCs w:val="24"/>
              </w:rPr>
              <w:t xml:space="preserve"> Missing </w:t>
            </w:r>
            <w:r w:rsidR="004A0F13" w:rsidRPr="00813531">
              <w:rPr>
                <w:rFonts w:ascii="Times New Roman" w:eastAsia="SimSun" w:hAnsi="Times New Roman" w:cs="Times New Roman"/>
                <w:b/>
                <w:sz w:val="24"/>
                <w:szCs w:val="24"/>
              </w:rPr>
              <w:t xml:space="preserve">Vaccine </w:t>
            </w:r>
            <w:r w:rsidRPr="00813531">
              <w:rPr>
                <w:rFonts w:ascii="Times New Roman" w:eastAsia="SimSun" w:hAnsi="Times New Roman" w:cs="Times New Roman"/>
                <w:b/>
                <w:sz w:val="24"/>
                <w:szCs w:val="24"/>
              </w:rPr>
              <w:t>Information (n=117,70</w:t>
            </w:r>
            <w:r w:rsidR="0065674E" w:rsidRPr="00813531">
              <w:rPr>
                <w:rFonts w:ascii="Times New Roman" w:eastAsia="SimSun" w:hAnsi="Times New Roman" w:cs="Times New Roman"/>
                <w:b/>
                <w:sz w:val="24"/>
                <w:szCs w:val="24"/>
              </w:rPr>
              <w:t>5</w:t>
            </w:r>
            <w:r w:rsidRPr="00813531">
              <w:rPr>
                <w:rFonts w:ascii="Times New Roman" w:eastAsia="SimSun" w:hAnsi="Times New Roman" w:cs="Times New Roman"/>
                <w:b/>
                <w:sz w:val="24"/>
                <w:szCs w:val="24"/>
              </w:rPr>
              <w:t>)</w:t>
            </w:r>
          </w:p>
        </w:tc>
        <w:tc>
          <w:tcPr>
            <w:tcW w:w="1204" w:type="pct"/>
            <w:vAlign w:val="center"/>
          </w:tcPr>
          <w:p w14:paraId="49E82F5B" w14:textId="04012060" w:rsidR="00880D8F" w:rsidRPr="00813531" w:rsidRDefault="00EF25FD" w:rsidP="009E0BA5">
            <w:pPr>
              <w:jc w:val="center"/>
              <w:rPr>
                <w:rFonts w:ascii="Times New Roman" w:eastAsia="SimSun" w:hAnsi="Times New Roman" w:cs="Times New Roman"/>
                <w:b/>
                <w:sz w:val="24"/>
                <w:szCs w:val="24"/>
              </w:rPr>
            </w:pPr>
            <w:r w:rsidRPr="00813531">
              <w:rPr>
                <w:rFonts w:ascii="Times New Roman" w:eastAsia="SimSun" w:hAnsi="Times New Roman" w:cs="Times New Roman"/>
                <w:b/>
                <w:sz w:val="24"/>
                <w:szCs w:val="24"/>
              </w:rPr>
              <w:t xml:space="preserve">Children </w:t>
            </w:r>
            <w:r w:rsidR="002242FA" w:rsidRPr="00813531">
              <w:rPr>
                <w:rFonts w:ascii="Times New Roman" w:eastAsia="SimSun" w:hAnsi="Times New Roman" w:cs="Times New Roman"/>
                <w:b/>
                <w:sz w:val="24"/>
                <w:szCs w:val="24"/>
              </w:rPr>
              <w:t>in</w:t>
            </w:r>
            <w:r w:rsidRPr="00813531">
              <w:rPr>
                <w:rFonts w:ascii="Times New Roman" w:eastAsia="SimSun" w:hAnsi="Times New Roman" w:cs="Times New Roman"/>
                <w:b/>
                <w:sz w:val="24"/>
                <w:szCs w:val="24"/>
              </w:rPr>
              <w:t xml:space="preserve"> Managed Care Plans (n=</w:t>
            </w:r>
            <w:r w:rsidR="008115C9" w:rsidRPr="00813531">
              <w:rPr>
                <w:rFonts w:ascii="Times New Roman" w:eastAsia="SimSun" w:hAnsi="Times New Roman" w:cs="Times New Roman"/>
                <w:b/>
                <w:sz w:val="24"/>
                <w:szCs w:val="24"/>
              </w:rPr>
              <w:t>102,95</w:t>
            </w:r>
            <w:r w:rsidR="0065674E" w:rsidRPr="00813531">
              <w:rPr>
                <w:rFonts w:ascii="Times New Roman" w:eastAsia="SimSun" w:hAnsi="Times New Roman" w:cs="Times New Roman"/>
                <w:b/>
                <w:sz w:val="24"/>
                <w:szCs w:val="24"/>
              </w:rPr>
              <w:t>0</w:t>
            </w:r>
            <w:r w:rsidR="008115C9" w:rsidRPr="00813531">
              <w:rPr>
                <w:rFonts w:ascii="Times New Roman" w:eastAsia="SimSun" w:hAnsi="Times New Roman" w:cs="Times New Roman"/>
                <w:b/>
                <w:sz w:val="24"/>
                <w:szCs w:val="24"/>
              </w:rPr>
              <w:t>)</w:t>
            </w:r>
          </w:p>
        </w:tc>
      </w:tr>
      <w:tr w:rsidR="004254BD" w:rsidRPr="00813531" w14:paraId="0294A2AC" w14:textId="77777777" w:rsidTr="00821F68">
        <w:tc>
          <w:tcPr>
            <w:tcW w:w="1338" w:type="pct"/>
            <w:vAlign w:val="center"/>
          </w:tcPr>
          <w:p w14:paraId="69862A64"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DTaP</w:t>
            </w:r>
          </w:p>
        </w:tc>
        <w:tc>
          <w:tcPr>
            <w:tcW w:w="1028" w:type="pct"/>
          </w:tcPr>
          <w:p w14:paraId="5501E7A2" w14:textId="77777777" w:rsidR="00880D8F" w:rsidRPr="00813531" w:rsidRDefault="00880D8F" w:rsidP="009E0BA5">
            <w:pPr>
              <w:jc w:val="center"/>
              <w:rPr>
                <w:rFonts w:ascii="Times New Roman" w:eastAsia="SimSun" w:hAnsi="Times New Roman" w:cs="Times New Roman"/>
                <w:b/>
                <w:sz w:val="24"/>
                <w:szCs w:val="24"/>
              </w:rPr>
            </w:pPr>
          </w:p>
        </w:tc>
        <w:tc>
          <w:tcPr>
            <w:tcW w:w="1430" w:type="pct"/>
          </w:tcPr>
          <w:p w14:paraId="45202504" w14:textId="77777777" w:rsidR="00880D8F" w:rsidRPr="00813531" w:rsidRDefault="00880D8F" w:rsidP="009E0BA5">
            <w:pPr>
              <w:jc w:val="center"/>
              <w:rPr>
                <w:rFonts w:ascii="Times New Roman" w:eastAsia="SimSun" w:hAnsi="Times New Roman" w:cs="Times New Roman"/>
                <w:b/>
                <w:sz w:val="24"/>
                <w:szCs w:val="24"/>
              </w:rPr>
            </w:pPr>
          </w:p>
        </w:tc>
        <w:tc>
          <w:tcPr>
            <w:tcW w:w="1204" w:type="pct"/>
          </w:tcPr>
          <w:p w14:paraId="7D38EB42" w14:textId="77777777" w:rsidR="00880D8F" w:rsidRPr="00813531" w:rsidRDefault="00880D8F" w:rsidP="009E0BA5">
            <w:pPr>
              <w:jc w:val="center"/>
              <w:rPr>
                <w:rFonts w:ascii="Times New Roman" w:eastAsia="SimSun" w:hAnsi="Times New Roman" w:cs="Times New Roman"/>
                <w:b/>
                <w:sz w:val="24"/>
                <w:szCs w:val="24"/>
              </w:rPr>
            </w:pPr>
          </w:p>
        </w:tc>
      </w:tr>
      <w:tr w:rsidR="004254BD" w:rsidRPr="00813531" w14:paraId="19B690B8" w14:textId="77777777" w:rsidTr="00821F68">
        <w:tc>
          <w:tcPr>
            <w:tcW w:w="1338" w:type="pct"/>
            <w:vAlign w:val="center"/>
          </w:tcPr>
          <w:p w14:paraId="1B314BCC"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≥3 doses</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1B17F2"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95.0 (94.9, 95.2)</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72619A" w14:textId="11B8926F"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 </w:t>
            </w:r>
            <w:r w:rsidR="00C278E1" w:rsidRPr="00813531">
              <w:rPr>
                <w:rFonts w:ascii="Times New Roman" w:eastAsia="SimSun" w:hAnsi="Times New Roman" w:cs="Times New Roman"/>
                <w:kern w:val="24"/>
                <w:sz w:val="24"/>
                <w:szCs w:val="24"/>
              </w:rPr>
              <w:t>94.9</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94.8</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95.0</w:t>
            </w:r>
            <w:r w:rsidRPr="00813531">
              <w:rPr>
                <w:rFonts w:ascii="Times New Roman" w:eastAsia="SimSun" w:hAnsi="Times New Roman" w:cs="Times New Roman"/>
                <w:kern w:val="24"/>
                <w:sz w:val="24"/>
                <w:szCs w:val="24"/>
              </w:rPr>
              <w:t>)</w:t>
            </w:r>
          </w:p>
        </w:tc>
        <w:tc>
          <w:tcPr>
            <w:tcW w:w="1204" w:type="pct"/>
          </w:tcPr>
          <w:p w14:paraId="22171DC0" w14:textId="7D7F7582" w:rsidR="00880D8F" w:rsidRPr="00813531" w:rsidRDefault="008115C9"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95.0 (94.8, 95.1)</w:t>
            </w:r>
          </w:p>
        </w:tc>
      </w:tr>
      <w:tr w:rsidR="004254BD" w:rsidRPr="00813531" w14:paraId="5EE85640" w14:textId="77777777" w:rsidTr="00821F68">
        <w:tc>
          <w:tcPr>
            <w:tcW w:w="1338" w:type="pct"/>
            <w:vAlign w:val="center"/>
          </w:tcPr>
          <w:p w14:paraId="0BDA9653"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≥4 doses</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9D1D42"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85.9 (85.7, 86.1)</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783B34" w14:textId="0A836145"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85.7</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85.5</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85.9</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38405A4" w14:textId="3ECD855F"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kern w:val="24"/>
                <w:sz w:val="24"/>
                <w:szCs w:val="24"/>
              </w:rPr>
              <w:t>85.</w:t>
            </w:r>
            <w:r w:rsidR="008115C9" w:rsidRPr="00813531">
              <w:rPr>
                <w:rFonts w:ascii="Times New Roman" w:eastAsia="SimSun" w:hAnsi="Times New Roman" w:cs="Times New Roman"/>
                <w:color w:val="000000"/>
                <w:kern w:val="24"/>
                <w:sz w:val="24"/>
                <w:szCs w:val="24"/>
              </w:rPr>
              <w:t>8</w:t>
            </w:r>
            <w:r w:rsidRPr="00813531">
              <w:rPr>
                <w:rFonts w:ascii="Times New Roman" w:eastAsia="SimSun" w:hAnsi="Times New Roman" w:cs="Times New Roman"/>
                <w:color w:val="000000"/>
                <w:kern w:val="24"/>
                <w:sz w:val="24"/>
                <w:szCs w:val="24"/>
              </w:rPr>
              <w:t xml:space="preserve"> (85.</w:t>
            </w:r>
            <w:r w:rsidR="008115C9" w:rsidRPr="00813531">
              <w:rPr>
                <w:rFonts w:ascii="Times New Roman" w:eastAsia="SimSun" w:hAnsi="Times New Roman" w:cs="Times New Roman"/>
                <w:color w:val="000000"/>
                <w:kern w:val="24"/>
                <w:sz w:val="24"/>
                <w:szCs w:val="24"/>
              </w:rPr>
              <w:t>5</w:t>
            </w:r>
            <w:r w:rsidRPr="00813531">
              <w:rPr>
                <w:rFonts w:ascii="Times New Roman" w:eastAsia="SimSun" w:hAnsi="Times New Roman" w:cs="Times New Roman"/>
                <w:color w:val="000000"/>
                <w:kern w:val="24"/>
                <w:sz w:val="24"/>
                <w:szCs w:val="24"/>
              </w:rPr>
              <w:t>, 8</w:t>
            </w:r>
            <w:r w:rsidR="008115C9" w:rsidRPr="00813531">
              <w:rPr>
                <w:rFonts w:ascii="Times New Roman" w:eastAsia="SimSun" w:hAnsi="Times New Roman" w:cs="Times New Roman"/>
                <w:color w:val="000000"/>
                <w:kern w:val="24"/>
                <w:sz w:val="24"/>
                <w:szCs w:val="24"/>
              </w:rPr>
              <w:t>6.0</w:t>
            </w:r>
            <w:r w:rsidRPr="00813531">
              <w:rPr>
                <w:rFonts w:ascii="Times New Roman" w:eastAsia="SimSun" w:hAnsi="Times New Roman" w:cs="Times New Roman"/>
                <w:color w:val="000000"/>
                <w:kern w:val="24"/>
                <w:sz w:val="24"/>
                <w:szCs w:val="24"/>
              </w:rPr>
              <w:t>)</w:t>
            </w:r>
          </w:p>
        </w:tc>
      </w:tr>
      <w:tr w:rsidR="004254BD" w:rsidRPr="00813531" w14:paraId="62A2D230" w14:textId="77777777" w:rsidTr="00821F68">
        <w:tc>
          <w:tcPr>
            <w:tcW w:w="1338" w:type="pct"/>
            <w:vAlign w:val="center"/>
          </w:tcPr>
          <w:p w14:paraId="1241D023"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IPV (≥3 doses)</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206AB7"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91.8 (91.7, 92.0)</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AAC87A" w14:textId="2B53142D"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91.7</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91.5</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91.8</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D99A34" w14:textId="42EFE6F0"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w:t>
            </w:r>
            <w:r w:rsidR="008115C9" w:rsidRPr="00813531">
              <w:rPr>
                <w:rFonts w:ascii="Times New Roman" w:eastAsia="SimSun" w:hAnsi="Times New Roman" w:cs="Times New Roman"/>
                <w:color w:val="000000" w:themeColor="text1"/>
                <w:kern w:val="24"/>
                <w:sz w:val="24"/>
                <w:szCs w:val="24"/>
              </w:rPr>
              <w:t>1.7</w:t>
            </w:r>
            <w:r w:rsidRPr="00813531">
              <w:rPr>
                <w:rFonts w:ascii="Times New Roman" w:eastAsia="SimSun" w:hAnsi="Times New Roman" w:cs="Times New Roman"/>
                <w:color w:val="000000" w:themeColor="text1"/>
                <w:kern w:val="24"/>
                <w:sz w:val="24"/>
                <w:szCs w:val="24"/>
              </w:rPr>
              <w:t xml:space="preserve"> (9</w:t>
            </w:r>
            <w:r w:rsidR="008115C9" w:rsidRPr="00813531">
              <w:rPr>
                <w:rFonts w:ascii="Times New Roman" w:eastAsia="SimSun" w:hAnsi="Times New Roman" w:cs="Times New Roman"/>
                <w:color w:val="000000" w:themeColor="text1"/>
                <w:kern w:val="24"/>
                <w:sz w:val="24"/>
                <w:szCs w:val="24"/>
              </w:rPr>
              <w:t>1.5</w:t>
            </w:r>
            <w:r w:rsidRPr="00813531">
              <w:rPr>
                <w:rFonts w:ascii="Times New Roman" w:eastAsia="SimSun" w:hAnsi="Times New Roman" w:cs="Times New Roman"/>
                <w:color w:val="000000" w:themeColor="text1"/>
                <w:kern w:val="24"/>
                <w:sz w:val="24"/>
                <w:szCs w:val="24"/>
              </w:rPr>
              <w:t>, 91.</w:t>
            </w:r>
            <w:r w:rsidR="008115C9" w:rsidRPr="00813531">
              <w:rPr>
                <w:rFonts w:ascii="Times New Roman" w:eastAsia="SimSun" w:hAnsi="Times New Roman" w:cs="Times New Roman"/>
                <w:color w:val="000000" w:themeColor="text1"/>
                <w:kern w:val="24"/>
                <w:sz w:val="24"/>
                <w:szCs w:val="24"/>
              </w:rPr>
              <w:t>9</w:t>
            </w:r>
            <w:r w:rsidRPr="00813531">
              <w:rPr>
                <w:rFonts w:ascii="Times New Roman" w:eastAsia="SimSun" w:hAnsi="Times New Roman" w:cs="Times New Roman"/>
                <w:color w:val="000000" w:themeColor="text1"/>
                <w:kern w:val="24"/>
                <w:sz w:val="24"/>
                <w:szCs w:val="24"/>
              </w:rPr>
              <w:t>)</w:t>
            </w:r>
          </w:p>
        </w:tc>
      </w:tr>
      <w:tr w:rsidR="004254BD" w:rsidRPr="00813531" w14:paraId="66A18C47" w14:textId="77777777" w:rsidTr="00821F68">
        <w:tc>
          <w:tcPr>
            <w:tcW w:w="1338" w:type="pct"/>
            <w:vAlign w:val="center"/>
          </w:tcPr>
          <w:p w14:paraId="1B667460"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MMR (≥1 dose)</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41953F"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92.5 (92.3, 92.7)</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8076222" w14:textId="6A4CE341"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92.3</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92.2</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92.5</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4CA0CB" w14:textId="1745D02C"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w:t>
            </w:r>
            <w:r w:rsidR="008115C9" w:rsidRPr="00813531">
              <w:rPr>
                <w:rFonts w:ascii="Times New Roman" w:eastAsia="SimSun" w:hAnsi="Times New Roman" w:cs="Times New Roman"/>
                <w:color w:val="000000" w:themeColor="text1"/>
                <w:kern w:val="24"/>
                <w:sz w:val="24"/>
                <w:szCs w:val="24"/>
              </w:rPr>
              <w:t>2.4</w:t>
            </w:r>
            <w:r w:rsidRPr="00813531">
              <w:rPr>
                <w:rFonts w:ascii="Times New Roman" w:eastAsia="SimSun" w:hAnsi="Times New Roman" w:cs="Times New Roman"/>
                <w:color w:val="000000" w:themeColor="text1"/>
                <w:kern w:val="24"/>
                <w:sz w:val="24"/>
                <w:szCs w:val="24"/>
              </w:rPr>
              <w:t xml:space="preserve"> (9</w:t>
            </w:r>
            <w:r w:rsidR="008115C9" w:rsidRPr="00813531">
              <w:rPr>
                <w:rFonts w:ascii="Times New Roman" w:eastAsia="SimSun" w:hAnsi="Times New Roman" w:cs="Times New Roman"/>
                <w:color w:val="000000" w:themeColor="text1"/>
                <w:kern w:val="24"/>
                <w:sz w:val="24"/>
                <w:szCs w:val="24"/>
              </w:rPr>
              <w:t>2.2</w:t>
            </w:r>
            <w:r w:rsidRPr="00813531">
              <w:rPr>
                <w:rFonts w:ascii="Times New Roman" w:eastAsia="SimSun" w:hAnsi="Times New Roman" w:cs="Times New Roman"/>
                <w:color w:val="000000" w:themeColor="text1"/>
                <w:kern w:val="24"/>
                <w:sz w:val="24"/>
                <w:szCs w:val="24"/>
              </w:rPr>
              <w:t>, 92.</w:t>
            </w:r>
            <w:r w:rsidR="008115C9" w:rsidRPr="00813531">
              <w:rPr>
                <w:rFonts w:ascii="Times New Roman" w:eastAsia="SimSun" w:hAnsi="Times New Roman" w:cs="Times New Roman"/>
                <w:color w:val="000000" w:themeColor="text1"/>
                <w:kern w:val="24"/>
                <w:sz w:val="24"/>
                <w:szCs w:val="24"/>
              </w:rPr>
              <w:t>6</w:t>
            </w:r>
            <w:r w:rsidRPr="00813531">
              <w:rPr>
                <w:rFonts w:ascii="Times New Roman" w:eastAsia="SimSun" w:hAnsi="Times New Roman" w:cs="Times New Roman"/>
                <w:color w:val="000000" w:themeColor="text1"/>
                <w:kern w:val="24"/>
                <w:sz w:val="24"/>
                <w:szCs w:val="24"/>
              </w:rPr>
              <w:t>)</w:t>
            </w:r>
          </w:p>
        </w:tc>
      </w:tr>
      <w:tr w:rsidR="004254BD" w:rsidRPr="00813531" w14:paraId="45B38757" w14:textId="77777777" w:rsidTr="00821F68">
        <w:tc>
          <w:tcPr>
            <w:tcW w:w="1338" w:type="pct"/>
            <w:vAlign w:val="center"/>
          </w:tcPr>
          <w:p w14:paraId="5E8F6851"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Hib</w:t>
            </w:r>
          </w:p>
        </w:tc>
        <w:tc>
          <w:tcPr>
            <w:tcW w:w="1028" w:type="pct"/>
          </w:tcPr>
          <w:p w14:paraId="615599A3" w14:textId="77777777" w:rsidR="00880D8F" w:rsidRPr="00813531" w:rsidRDefault="00880D8F" w:rsidP="009E0BA5">
            <w:pPr>
              <w:jc w:val="center"/>
              <w:rPr>
                <w:rFonts w:ascii="Times New Roman" w:eastAsia="SimSun" w:hAnsi="Times New Roman" w:cs="Times New Roman"/>
                <w:sz w:val="24"/>
                <w:szCs w:val="24"/>
              </w:rPr>
            </w:pPr>
          </w:p>
        </w:tc>
        <w:tc>
          <w:tcPr>
            <w:tcW w:w="1430" w:type="pct"/>
          </w:tcPr>
          <w:p w14:paraId="2BF3F382" w14:textId="77777777" w:rsidR="00880D8F" w:rsidRPr="00813531" w:rsidRDefault="00880D8F" w:rsidP="009E0BA5">
            <w:pPr>
              <w:jc w:val="center"/>
              <w:rPr>
                <w:rFonts w:ascii="Times New Roman" w:eastAsia="SimSun" w:hAnsi="Times New Roman" w:cs="Times New Roman"/>
                <w:sz w:val="24"/>
                <w:szCs w:val="24"/>
              </w:rPr>
            </w:pPr>
          </w:p>
        </w:tc>
        <w:tc>
          <w:tcPr>
            <w:tcW w:w="1204" w:type="pct"/>
          </w:tcPr>
          <w:p w14:paraId="48D18E47" w14:textId="77777777" w:rsidR="00880D8F" w:rsidRPr="00813531" w:rsidRDefault="00880D8F" w:rsidP="009E0BA5">
            <w:pPr>
              <w:jc w:val="center"/>
              <w:rPr>
                <w:rFonts w:ascii="Times New Roman" w:eastAsia="SimSun" w:hAnsi="Times New Roman" w:cs="Times New Roman"/>
                <w:sz w:val="24"/>
                <w:szCs w:val="24"/>
              </w:rPr>
            </w:pPr>
          </w:p>
        </w:tc>
      </w:tr>
      <w:tr w:rsidR="004254BD" w:rsidRPr="00813531" w14:paraId="75A1A980" w14:textId="77777777" w:rsidTr="00821F68">
        <w:tc>
          <w:tcPr>
            <w:tcW w:w="1338" w:type="pct"/>
            <w:vAlign w:val="center"/>
          </w:tcPr>
          <w:p w14:paraId="135BEAA0" w14:textId="5BC2E696"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Primary </w:t>
            </w:r>
            <w:proofErr w:type="spellStart"/>
            <w:r w:rsidR="00E73E21" w:rsidRPr="00813531">
              <w:rPr>
                <w:rFonts w:ascii="Times New Roman" w:eastAsia="SimSun" w:hAnsi="Times New Roman" w:cs="Times New Roman"/>
                <w:bCs/>
                <w:sz w:val="24"/>
                <w:szCs w:val="24"/>
              </w:rPr>
              <w:t>series</w:t>
            </w:r>
            <w:r w:rsidR="00E73E21" w:rsidRPr="00813531">
              <w:rPr>
                <w:rFonts w:ascii="Times New Roman" w:eastAsia="SimSun" w:hAnsi="Times New Roman" w:cs="Times New Roman"/>
                <w:bCs/>
                <w:sz w:val="24"/>
                <w:szCs w:val="24"/>
                <w:vertAlign w:val="superscript"/>
              </w:rPr>
              <w:t>b</w:t>
            </w:r>
            <w:proofErr w:type="spellEnd"/>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13D5F6"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94.6 (94.5, 94.8)</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03F97C" w14:textId="38E6561A"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94.5</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94.4</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94.6</w:t>
            </w:r>
            <w:r w:rsidR="00880D8F" w:rsidRPr="00813531">
              <w:rPr>
                <w:rFonts w:ascii="Times New Roman" w:eastAsia="SimSun" w:hAnsi="Times New Roman" w:cs="Times New Roman"/>
                <w:kern w:val="24"/>
                <w:sz w:val="24"/>
                <w:szCs w:val="24"/>
              </w:rPr>
              <w:t>) </w:t>
            </w:r>
          </w:p>
        </w:tc>
        <w:tc>
          <w:tcPr>
            <w:tcW w:w="1204" w:type="pct"/>
          </w:tcPr>
          <w:p w14:paraId="5086EFF3" w14:textId="66FADAC9" w:rsidR="00880D8F" w:rsidRPr="00813531" w:rsidRDefault="00C17059"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94.6 (94.4, 94.7)</w:t>
            </w:r>
          </w:p>
        </w:tc>
      </w:tr>
      <w:tr w:rsidR="004254BD" w:rsidRPr="00813531" w14:paraId="2CED3DF7" w14:textId="77777777" w:rsidTr="00821F68">
        <w:tc>
          <w:tcPr>
            <w:tcW w:w="1338" w:type="pct"/>
            <w:vAlign w:val="center"/>
          </w:tcPr>
          <w:p w14:paraId="55F077AE" w14:textId="43073CD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Full </w:t>
            </w:r>
            <w:proofErr w:type="spellStart"/>
            <w:r w:rsidR="00E73E21" w:rsidRPr="00813531">
              <w:rPr>
                <w:rFonts w:ascii="Times New Roman" w:eastAsia="SimSun" w:hAnsi="Times New Roman" w:cs="Times New Roman"/>
                <w:bCs/>
                <w:sz w:val="24"/>
                <w:szCs w:val="24"/>
              </w:rPr>
              <w:t>series</w:t>
            </w:r>
            <w:r w:rsidR="00E73E21" w:rsidRPr="00813531">
              <w:rPr>
                <w:rFonts w:ascii="Times New Roman" w:eastAsia="SimSun" w:hAnsi="Times New Roman" w:cs="Times New Roman"/>
                <w:bCs/>
                <w:sz w:val="24"/>
                <w:szCs w:val="24"/>
                <w:vertAlign w:val="superscript"/>
              </w:rPr>
              <w:t>c</w:t>
            </w:r>
            <w:proofErr w:type="spellEnd"/>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3495F8"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83.4 (83.1, 83.6)</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69FC2C" w14:textId="409C6146"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83.1</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82.9</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83.3</w:t>
            </w:r>
            <w:r w:rsidR="00880D8F" w:rsidRPr="00813531">
              <w:rPr>
                <w:rFonts w:ascii="Times New Roman" w:eastAsia="SimSun" w:hAnsi="Times New Roman" w:cs="Times New Roman"/>
                <w:kern w:val="24"/>
                <w:sz w:val="24"/>
                <w:szCs w:val="24"/>
              </w:rPr>
              <w:t>)</w:t>
            </w:r>
          </w:p>
        </w:tc>
        <w:tc>
          <w:tcPr>
            <w:tcW w:w="1204" w:type="pct"/>
          </w:tcPr>
          <w:p w14:paraId="19FBFCDA" w14:textId="087A2E7A" w:rsidR="00880D8F" w:rsidRPr="00813531" w:rsidRDefault="00C17059"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83.2 (82.9, 83.5)</w:t>
            </w:r>
          </w:p>
        </w:tc>
      </w:tr>
      <w:tr w:rsidR="004254BD" w:rsidRPr="00813531" w14:paraId="6C062A85" w14:textId="77777777" w:rsidTr="00821F68">
        <w:tc>
          <w:tcPr>
            <w:tcW w:w="1338" w:type="pct"/>
            <w:vAlign w:val="center"/>
          </w:tcPr>
          <w:p w14:paraId="246EF616"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≥3 doses</w:t>
            </w:r>
          </w:p>
        </w:tc>
        <w:tc>
          <w:tcPr>
            <w:tcW w:w="1028" w:type="pct"/>
          </w:tcPr>
          <w:p w14:paraId="65457F8F"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93.3 (93.1, 93.4)</w:t>
            </w:r>
          </w:p>
        </w:tc>
        <w:tc>
          <w:tcPr>
            <w:tcW w:w="1430" w:type="pct"/>
          </w:tcPr>
          <w:p w14:paraId="363B7FD8" w14:textId="38786376"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93.1</w:t>
            </w:r>
            <w:r w:rsidR="00880D8F" w:rsidRPr="00813531">
              <w:rPr>
                <w:rFonts w:ascii="Times New Roman" w:eastAsia="SimSun" w:hAnsi="Times New Roman" w:cs="Times New Roman"/>
                <w:sz w:val="24"/>
                <w:szCs w:val="24"/>
              </w:rPr>
              <w:t xml:space="preserve"> (</w:t>
            </w:r>
            <w:r w:rsidRPr="00813531">
              <w:rPr>
                <w:rFonts w:ascii="Times New Roman" w:eastAsia="SimSun" w:hAnsi="Times New Roman" w:cs="Times New Roman"/>
                <w:sz w:val="24"/>
                <w:szCs w:val="24"/>
              </w:rPr>
              <w:t>93.0</w:t>
            </w:r>
            <w:r w:rsidR="00880D8F" w:rsidRPr="00813531">
              <w:rPr>
                <w:rFonts w:ascii="Times New Roman" w:eastAsia="SimSun" w:hAnsi="Times New Roman" w:cs="Times New Roman"/>
                <w:sz w:val="24"/>
                <w:szCs w:val="24"/>
              </w:rPr>
              <w:t xml:space="preserve">, </w:t>
            </w:r>
            <w:r w:rsidRPr="00813531">
              <w:rPr>
                <w:rFonts w:ascii="Times New Roman" w:eastAsia="SimSun" w:hAnsi="Times New Roman" w:cs="Times New Roman"/>
                <w:sz w:val="24"/>
                <w:szCs w:val="24"/>
              </w:rPr>
              <w:t>93.2</w:t>
            </w:r>
            <w:r w:rsidR="00880D8F" w:rsidRPr="00813531">
              <w:rPr>
                <w:rFonts w:ascii="Times New Roman" w:eastAsia="SimSun" w:hAnsi="Times New Roman" w:cs="Times New Roman"/>
                <w:sz w:val="24"/>
                <w:szCs w:val="24"/>
              </w:rPr>
              <w:t>)</w:t>
            </w:r>
          </w:p>
        </w:tc>
        <w:tc>
          <w:tcPr>
            <w:tcW w:w="1204" w:type="pct"/>
          </w:tcPr>
          <w:p w14:paraId="23A454B7" w14:textId="1B869F29"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w:t>
            </w:r>
            <w:r w:rsidR="00C17059" w:rsidRPr="00813531">
              <w:rPr>
                <w:rFonts w:ascii="Times New Roman" w:eastAsia="SimSun" w:hAnsi="Times New Roman" w:cs="Times New Roman"/>
                <w:sz w:val="24"/>
                <w:szCs w:val="24"/>
              </w:rPr>
              <w:t>3.2</w:t>
            </w:r>
            <w:r w:rsidRPr="00813531">
              <w:rPr>
                <w:rFonts w:ascii="Times New Roman" w:eastAsia="SimSun" w:hAnsi="Times New Roman" w:cs="Times New Roman"/>
                <w:sz w:val="24"/>
                <w:szCs w:val="24"/>
              </w:rPr>
              <w:t xml:space="preserve"> (9</w:t>
            </w:r>
            <w:r w:rsidR="00C17059" w:rsidRPr="00813531">
              <w:rPr>
                <w:rFonts w:ascii="Times New Roman" w:eastAsia="SimSun" w:hAnsi="Times New Roman" w:cs="Times New Roman"/>
                <w:sz w:val="24"/>
                <w:szCs w:val="24"/>
              </w:rPr>
              <w:t>3.0</w:t>
            </w:r>
            <w:r w:rsidRPr="00813531">
              <w:rPr>
                <w:rFonts w:ascii="Times New Roman" w:eastAsia="SimSun" w:hAnsi="Times New Roman" w:cs="Times New Roman"/>
                <w:sz w:val="24"/>
                <w:szCs w:val="24"/>
              </w:rPr>
              <w:t>, 9</w:t>
            </w:r>
            <w:r w:rsidR="00C17059" w:rsidRPr="00813531">
              <w:rPr>
                <w:rFonts w:ascii="Times New Roman" w:eastAsia="SimSun" w:hAnsi="Times New Roman" w:cs="Times New Roman"/>
                <w:sz w:val="24"/>
                <w:szCs w:val="24"/>
              </w:rPr>
              <w:t>3.4</w:t>
            </w:r>
            <w:r w:rsidRPr="00813531">
              <w:rPr>
                <w:rFonts w:ascii="Times New Roman" w:eastAsia="SimSun" w:hAnsi="Times New Roman" w:cs="Times New Roman"/>
                <w:sz w:val="24"/>
                <w:szCs w:val="24"/>
              </w:rPr>
              <w:t>)</w:t>
            </w:r>
          </w:p>
        </w:tc>
      </w:tr>
      <w:tr w:rsidR="004254BD" w:rsidRPr="00813531" w14:paraId="1A278B7A" w14:textId="77777777" w:rsidTr="00821F68">
        <w:tc>
          <w:tcPr>
            <w:tcW w:w="1338" w:type="pct"/>
            <w:vAlign w:val="center"/>
          </w:tcPr>
          <w:p w14:paraId="439A2A60"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VAR (≥1 dose)</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66CB23"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92.2 (92.1, 92.4)</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8BCF76" w14:textId="623CBE81"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92.1</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92.0</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92.3</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A2C23B" w14:textId="7EFEF89E"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w:t>
            </w:r>
            <w:r w:rsidR="00C17059" w:rsidRPr="00813531">
              <w:rPr>
                <w:rFonts w:ascii="Times New Roman" w:eastAsia="SimSun" w:hAnsi="Times New Roman" w:cs="Times New Roman"/>
                <w:color w:val="000000" w:themeColor="text1"/>
                <w:kern w:val="24"/>
                <w:sz w:val="24"/>
                <w:szCs w:val="24"/>
              </w:rPr>
              <w:t>2.2</w:t>
            </w:r>
            <w:r w:rsidRPr="00813531">
              <w:rPr>
                <w:rFonts w:ascii="Times New Roman" w:eastAsia="SimSun" w:hAnsi="Times New Roman" w:cs="Times New Roman"/>
                <w:color w:val="000000" w:themeColor="text1"/>
                <w:kern w:val="24"/>
                <w:sz w:val="24"/>
                <w:szCs w:val="24"/>
              </w:rPr>
              <w:t xml:space="preserve"> (9</w:t>
            </w:r>
            <w:r w:rsidR="00C17059" w:rsidRPr="00813531">
              <w:rPr>
                <w:rFonts w:ascii="Times New Roman" w:eastAsia="SimSun" w:hAnsi="Times New Roman" w:cs="Times New Roman"/>
                <w:color w:val="000000" w:themeColor="text1"/>
                <w:kern w:val="24"/>
                <w:sz w:val="24"/>
                <w:szCs w:val="24"/>
              </w:rPr>
              <w:t>2.0</w:t>
            </w:r>
            <w:r w:rsidRPr="00813531">
              <w:rPr>
                <w:rFonts w:ascii="Times New Roman" w:eastAsia="SimSun" w:hAnsi="Times New Roman" w:cs="Times New Roman"/>
                <w:color w:val="000000" w:themeColor="text1"/>
                <w:kern w:val="24"/>
                <w:sz w:val="24"/>
                <w:szCs w:val="24"/>
              </w:rPr>
              <w:t>, 92.</w:t>
            </w:r>
            <w:r w:rsidR="00C17059" w:rsidRPr="00813531">
              <w:rPr>
                <w:rFonts w:ascii="Times New Roman" w:eastAsia="SimSun" w:hAnsi="Times New Roman" w:cs="Times New Roman"/>
                <w:color w:val="000000" w:themeColor="text1"/>
                <w:kern w:val="24"/>
                <w:sz w:val="24"/>
                <w:szCs w:val="24"/>
              </w:rPr>
              <w:t>4</w:t>
            </w:r>
            <w:r w:rsidRPr="00813531">
              <w:rPr>
                <w:rFonts w:ascii="Times New Roman" w:eastAsia="SimSun" w:hAnsi="Times New Roman" w:cs="Times New Roman"/>
                <w:color w:val="000000" w:themeColor="text1"/>
                <w:kern w:val="24"/>
                <w:sz w:val="24"/>
                <w:szCs w:val="24"/>
              </w:rPr>
              <w:t>)</w:t>
            </w:r>
          </w:p>
        </w:tc>
      </w:tr>
      <w:tr w:rsidR="004254BD" w:rsidRPr="00813531" w14:paraId="3ADE5351" w14:textId="77777777" w:rsidTr="00821F68">
        <w:tc>
          <w:tcPr>
            <w:tcW w:w="1338" w:type="pct"/>
            <w:vAlign w:val="center"/>
          </w:tcPr>
          <w:p w14:paraId="7A1E8FC6"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PCV</w:t>
            </w:r>
          </w:p>
        </w:tc>
        <w:tc>
          <w:tcPr>
            <w:tcW w:w="1028" w:type="pct"/>
          </w:tcPr>
          <w:p w14:paraId="6FA36494" w14:textId="77777777" w:rsidR="00880D8F" w:rsidRPr="00813531" w:rsidRDefault="00880D8F" w:rsidP="009E0BA5">
            <w:pPr>
              <w:jc w:val="center"/>
              <w:rPr>
                <w:rFonts w:ascii="Times New Roman" w:eastAsia="SimSun" w:hAnsi="Times New Roman" w:cs="Times New Roman"/>
                <w:sz w:val="24"/>
                <w:szCs w:val="24"/>
              </w:rPr>
            </w:pPr>
          </w:p>
        </w:tc>
        <w:tc>
          <w:tcPr>
            <w:tcW w:w="1430" w:type="pct"/>
          </w:tcPr>
          <w:p w14:paraId="6A567A19" w14:textId="77777777" w:rsidR="00880D8F" w:rsidRPr="00813531" w:rsidRDefault="00880D8F" w:rsidP="009E0BA5">
            <w:pPr>
              <w:jc w:val="center"/>
              <w:rPr>
                <w:rFonts w:ascii="Times New Roman" w:eastAsia="SimSun" w:hAnsi="Times New Roman" w:cs="Times New Roman"/>
                <w:sz w:val="24"/>
                <w:szCs w:val="24"/>
              </w:rPr>
            </w:pPr>
          </w:p>
        </w:tc>
        <w:tc>
          <w:tcPr>
            <w:tcW w:w="1204" w:type="pct"/>
          </w:tcPr>
          <w:p w14:paraId="129711E3" w14:textId="77777777" w:rsidR="00880D8F" w:rsidRPr="00813531" w:rsidRDefault="00880D8F" w:rsidP="009E0BA5">
            <w:pPr>
              <w:jc w:val="center"/>
              <w:rPr>
                <w:rFonts w:ascii="Times New Roman" w:eastAsia="SimSun" w:hAnsi="Times New Roman" w:cs="Times New Roman"/>
                <w:sz w:val="24"/>
                <w:szCs w:val="24"/>
              </w:rPr>
            </w:pPr>
          </w:p>
        </w:tc>
      </w:tr>
      <w:tr w:rsidR="004254BD" w:rsidRPr="00813531" w14:paraId="12D3A8B3" w14:textId="77777777" w:rsidTr="00821F68">
        <w:tc>
          <w:tcPr>
            <w:tcW w:w="1338" w:type="pct"/>
            <w:vAlign w:val="center"/>
          </w:tcPr>
          <w:p w14:paraId="7E2F1BA5" w14:textId="77777777" w:rsidR="00880D8F" w:rsidRPr="00813531" w:rsidRDefault="00880D8F" w:rsidP="009E0BA5">
            <w:pPr>
              <w:rPr>
                <w:rFonts w:ascii="Times New Roman" w:hAnsi="Times New Roman" w:cs="Times New Roman"/>
                <w:bCs/>
                <w:sz w:val="24"/>
                <w:szCs w:val="24"/>
              </w:rPr>
            </w:pPr>
            <w:r w:rsidRPr="00813531">
              <w:rPr>
                <w:rFonts w:ascii="Times New Roman" w:eastAsia="SimSun" w:hAnsi="Times New Roman" w:cs="Times New Roman"/>
                <w:bCs/>
                <w:sz w:val="24"/>
                <w:szCs w:val="24"/>
              </w:rPr>
              <w:t xml:space="preserve">    ≥3 doses</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B8A8EB"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94.4 (94.3, 94.6)</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34E98E" w14:textId="48DB899B"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94.2</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94.1</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94.4</w:t>
            </w:r>
            <w:r w:rsidR="00880D8F" w:rsidRPr="00813531">
              <w:rPr>
                <w:rFonts w:ascii="Times New Roman" w:eastAsia="SimSun" w:hAnsi="Times New Roman" w:cs="Times New Roman"/>
                <w:kern w:val="24"/>
                <w:sz w:val="24"/>
                <w:szCs w:val="24"/>
              </w:rPr>
              <w:t>) </w:t>
            </w:r>
          </w:p>
        </w:tc>
        <w:tc>
          <w:tcPr>
            <w:tcW w:w="1204" w:type="pct"/>
          </w:tcPr>
          <w:p w14:paraId="1AF0D08B" w14:textId="38D0BF9C" w:rsidR="00880D8F" w:rsidRPr="00813531" w:rsidRDefault="00C17059"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94.4 (94.2, 94.5)</w:t>
            </w:r>
          </w:p>
        </w:tc>
      </w:tr>
      <w:tr w:rsidR="004254BD" w:rsidRPr="00813531" w14:paraId="51D7C414" w14:textId="77777777" w:rsidTr="00821F68">
        <w:tc>
          <w:tcPr>
            <w:tcW w:w="1338" w:type="pct"/>
            <w:vAlign w:val="center"/>
          </w:tcPr>
          <w:p w14:paraId="5CFB8F1A" w14:textId="77777777"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Cs/>
                <w:sz w:val="24"/>
                <w:szCs w:val="24"/>
              </w:rPr>
              <w:t xml:space="preserve">    ≥4 doses</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8FEFC48"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86.9 (86.7, 87.1)</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214DBE" w14:textId="4F6A80B1"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86.7</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86.5</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86.9</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B047F8" w14:textId="0B6DBE30"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kern w:val="24"/>
                <w:sz w:val="24"/>
                <w:szCs w:val="24"/>
              </w:rPr>
              <w:t>8</w:t>
            </w:r>
            <w:r w:rsidR="00C17059" w:rsidRPr="00813531">
              <w:rPr>
                <w:rFonts w:ascii="Times New Roman" w:eastAsia="SimSun" w:hAnsi="Times New Roman" w:cs="Times New Roman"/>
                <w:color w:val="000000"/>
                <w:kern w:val="24"/>
                <w:sz w:val="24"/>
                <w:szCs w:val="24"/>
              </w:rPr>
              <w:t>6.8</w:t>
            </w:r>
            <w:r w:rsidRPr="00813531">
              <w:rPr>
                <w:rFonts w:ascii="Times New Roman" w:eastAsia="SimSun" w:hAnsi="Times New Roman" w:cs="Times New Roman"/>
                <w:color w:val="000000"/>
                <w:kern w:val="24"/>
                <w:sz w:val="24"/>
                <w:szCs w:val="24"/>
              </w:rPr>
              <w:t xml:space="preserve"> (8</w:t>
            </w:r>
            <w:r w:rsidR="00C17059" w:rsidRPr="00813531">
              <w:rPr>
                <w:rFonts w:ascii="Times New Roman" w:eastAsia="SimSun" w:hAnsi="Times New Roman" w:cs="Times New Roman"/>
                <w:color w:val="000000"/>
                <w:kern w:val="24"/>
                <w:sz w:val="24"/>
                <w:szCs w:val="24"/>
              </w:rPr>
              <w:t>6.5</w:t>
            </w:r>
            <w:r w:rsidRPr="00813531">
              <w:rPr>
                <w:rFonts w:ascii="Times New Roman" w:eastAsia="SimSun" w:hAnsi="Times New Roman" w:cs="Times New Roman"/>
                <w:color w:val="000000"/>
                <w:kern w:val="24"/>
                <w:sz w:val="24"/>
                <w:szCs w:val="24"/>
              </w:rPr>
              <w:t>, 8</w:t>
            </w:r>
            <w:r w:rsidR="00C17059" w:rsidRPr="00813531">
              <w:rPr>
                <w:rFonts w:ascii="Times New Roman" w:eastAsia="SimSun" w:hAnsi="Times New Roman" w:cs="Times New Roman"/>
                <w:color w:val="000000"/>
                <w:kern w:val="24"/>
                <w:sz w:val="24"/>
                <w:szCs w:val="24"/>
              </w:rPr>
              <w:t>7.0</w:t>
            </w:r>
            <w:r w:rsidRPr="00813531">
              <w:rPr>
                <w:rFonts w:ascii="Times New Roman" w:eastAsia="SimSun" w:hAnsi="Times New Roman" w:cs="Times New Roman"/>
                <w:color w:val="000000"/>
                <w:kern w:val="24"/>
                <w:sz w:val="24"/>
                <w:szCs w:val="24"/>
              </w:rPr>
              <w:t>)</w:t>
            </w:r>
          </w:p>
        </w:tc>
      </w:tr>
      <w:tr w:rsidR="004254BD" w:rsidRPr="00813531" w14:paraId="6ED80EDD" w14:textId="77777777" w:rsidTr="00821F68">
        <w:tc>
          <w:tcPr>
            <w:tcW w:w="1338" w:type="pct"/>
            <w:vAlign w:val="center"/>
          </w:tcPr>
          <w:p w14:paraId="5D8A145F" w14:textId="77777777" w:rsidR="00880D8F" w:rsidRPr="00813531" w:rsidRDefault="00880D8F" w:rsidP="009E0BA5">
            <w:pPr>
              <w:rPr>
                <w:rFonts w:ascii="Times New Roman" w:eastAsia="SimSun" w:hAnsi="Times New Roman" w:cs="Times New Roman"/>
                <w:b/>
                <w:sz w:val="24"/>
                <w:szCs w:val="24"/>
              </w:rPr>
            </w:pPr>
            <w:proofErr w:type="spellStart"/>
            <w:r w:rsidRPr="00813531">
              <w:rPr>
                <w:rFonts w:ascii="Times New Roman" w:eastAsia="SimSun" w:hAnsi="Times New Roman" w:cs="Times New Roman"/>
                <w:b/>
                <w:sz w:val="24"/>
                <w:szCs w:val="24"/>
              </w:rPr>
              <w:t>HepA</w:t>
            </w:r>
            <w:proofErr w:type="spellEnd"/>
            <w:r w:rsidRPr="00813531">
              <w:rPr>
                <w:rFonts w:ascii="Times New Roman" w:eastAsia="SimSun" w:hAnsi="Times New Roman" w:cs="Times New Roman"/>
                <w:b/>
                <w:sz w:val="24"/>
                <w:szCs w:val="24"/>
              </w:rPr>
              <w:t xml:space="preserve"> (≥1 dose)</w:t>
            </w:r>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B8E578"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87.6 (87.4, 87.8)</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47F8CB" w14:textId="64F273F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 </w:t>
            </w:r>
            <w:r w:rsidR="00C278E1" w:rsidRPr="00813531">
              <w:rPr>
                <w:rFonts w:ascii="Times New Roman" w:eastAsia="SimSun" w:hAnsi="Times New Roman" w:cs="Times New Roman"/>
                <w:kern w:val="24"/>
                <w:sz w:val="24"/>
                <w:szCs w:val="24"/>
              </w:rPr>
              <w:t>87.4</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87.2</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87.6</w:t>
            </w:r>
            <w:r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207989" w14:textId="5CE13CB0"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87.</w:t>
            </w:r>
            <w:r w:rsidR="00C17059" w:rsidRPr="00813531">
              <w:rPr>
                <w:rFonts w:ascii="Times New Roman" w:eastAsia="SimSun" w:hAnsi="Times New Roman" w:cs="Times New Roman"/>
                <w:color w:val="000000" w:themeColor="text1"/>
                <w:kern w:val="24"/>
                <w:sz w:val="24"/>
                <w:szCs w:val="24"/>
              </w:rPr>
              <w:t>3</w:t>
            </w:r>
            <w:r w:rsidRPr="00813531">
              <w:rPr>
                <w:rFonts w:ascii="Times New Roman" w:eastAsia="SimSun" w:hAnsi="Times New Roman" w:cs="Times New Roman"/>
                <w:color w:val="000000" w:themeColor="text1"/>
                <w:kern w:val="24"/>
                <w:sz w:val="24"/>
                <w:szCs w:val="24"/>
              </w:rPr>
              <w:t xml:space="preserve"> (87.</w:t>
            </w:r>
            <w:r w:rsidR="00C17059" w:rsidRPr="00813531">
              <w:rPr>
                <w:rFonts w:ascii="Times New Roman" w:eastAsia="SimSun" w:hAnsi="Times New Roman" w:cs="Times New Roman"/>
                <w:color w:val="000000" w:themeColor="text1"/>
                <w:kern w:val="24"/>
                <w:sz w:val="24"/>
                <w:szCs w:val="24"/>
              </w:rPr>
              <w:t>0</w:t>
            </w:r>
            <w:r w:rsidRPr="00813531">
              <w:rPr>
                <w:rFonts w:ascii="Times New Roman" w:eastAsia="SimSun" w:hAnsi="Times New Roman" w:cs="Times New Roman"/>
                <w:color w:val="000000" w:themeColor="text1"/>
                <w:kern w:val="24"/>
                <w:sz w:val="24"/>
                <w:szCs w:val="24"/>
              </w:rPr>
              <w:t>, 8</w:t>
            </w:r>
            <w:r w:rsidR="00C17059" w:rsidRPr="00813531">
              <w:rPr>
                <w:rFonts w:ascii="Times New Roman" w:eastAsia="SimSun" w:hAnsi="Times New Roman" w:cs="Times New Roman"/>
                <w:color w:val="000000" w:themeColor="text1"/>
                <w:kern w:val="24"/>
                <w:sz w:val="24"/>
                <w:szCs w:val="24"/>
              </w:rPr>
              <w:t>7.5</w:t>
            </w:r>
            <w:r w:rsidRPr="00813531">
              <w:rPr>
                <w:rFonts w:ascii="Times New Roman" w:eastAsia="SimSun" w:hAnsi="Times New Roman" w:cs="Times New Roman"/>
                <w:color w:val="000000" w:themeColor="text1"/>
                <w:kern w:val="24"/>
                <w:sz w:val="24"/>
                <w:szCs w:val="24"/>
              </w:rPr>
              <w:t>)</w:t>
            </w:r>
          </w:p>
        </w:tc>
      </w:tr>
      <w:tr w:rsidR="004254BD" w:rsidRPr="00813531" w14:paraId="69F3329E" w14:textId="77777777" w:rsidTr="00821F68">
        <w:tc>
          <w:tcPr>
            <w:tcW w:w="1338" w:type="pct"/>
            <w:vAlign w:val="center"/>
          </w:tcPr>
          <w:p w14:paraId="1C1AC1CA" w14:textId="78AECF7C"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 xml:space="preserve">RV (≥2 or ≥3 </w:t>
            </w:r>
            <w:proofErr w:type="gramStart"/>
            <w:r w:rsidRPr="00813531">
              <w:rPr>
                <w:rFonts w:ascii="Times New Roman" w:eastAsia="SimSun" w:hAnsi="Times New Roman" w:cs="Times New Roman"/>
                <w:b/>
                <w:sz w:val="24"/>
                <w:szCs w:val="24"/>
              </w:rPr>
              <w:t>doses)</w:t>
            </w:r>
            <w:r w:rsidR="00E73E21" w:rsidRPr="00813531">
              <w:rPr>
                <w:rFonts w:ascii="Times New Roman" w:eastAsia="SimSun" w:hAnsi="Times New Roman" w:cs="Times New Roman"/>
                <w:b/>
                <w:sz w:val="24"/>
                <w:szCs w:val="24"/>
                <w:vertAlign w:val="superscript"/>
              </w:rPr>
              <w:t>d</w:t>
            </w:r>
            <w:proofErr w:type="gramEnd"/>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4331A3"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84.7 (84.5, 84.9)</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D3F783" w14:textId="32FBF09D" w:rsidR="00880D8F" w:rsidRPr="00813531" w:rsidRDefault="00C278E1"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84.6</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84.4</w:t>
            </w:r>
            <w:r w:rsidR="00880D8F" w:rsidRPr="00813531">
              <w:rPr>
                <w:rFonts w:ascii="Times New Roman" w:eastAsia="SimSun" w:hAnsi="Times New Roman" w:cs="Times New Roman"/>
                <w:kern w:val="24"/>
                <w:sz w:val="24"/>
                <w:szCs w:val="24"/>
              </w:rPr>
              <w:t xml:space="preserve">, </w:t>
            </w:r>
            <w:r w:rsidRPr="00813531">
              <w:rPr>
                <w:rFonts w:ascii="Times New Roman" w:eastAsia="SimSun" w:hAnsi="Times New Roman" w:cs="Times New Roman"/>
                <w:kern w:val="24"/>
                <w:sz w:val="24"/>
                <w:szCs w:val="24"/>
              </w:rPr>
              <w:t>84.8</w:t>
            </w:r>
            <w:r w:rsidR="00880D8F"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CB0008" w14:textId="6DDCC2B6"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8</w:t>
            </w:r>
            <w:r w:rsidR="00C17059" w:rsidRPr="00813531">
              <w:rPr>
                <w:rFonts w:ascii="Times New Roman" w:eastAsia="SimSun" w:hAnsi="Times New Roman" w:cs="Times New Roman"/>
                <w:color w:val="000000" w:themeColor="text1"/>
                <w:kern w:val="24"/>
                <w:sz w:val="24"/>
                <w:szCs w:val="24"/>
              </w:rPr>
              <w:t>4.6</w:t>
            </w:r>
            <w:r w:rsidRPr="00813531">
              <w:rPr>
                <w:rFonts w:ascii="Times New Roman" w:eastAsia="SimSun" w:hAnsi="Times New Roman" w:cs="Times New Roman"/>
                <w:color w:val="000000" w:themeColor="text1"/>
                <w:kern w:val="24"/>
                <w:sz w:val="24"/>
                <w:szCs w:val="24"/>
              </w:rPr>
              <w:t xml:space="preserve"> (</w:t>
            </w:r>
            <w:r w:rsidR="00C17059" w:rsidRPr="00813531">
              <w:rPr>
                <w:rFonts w:ascii="Times New Roman" w:eastAsia="SimSun" w:hAnsi="Times New Roman" w:cs="Times New Roman"/>
                <w:color w:val="000000" w:themeColor="text1"/>
                <w:kern w:val="24"/>
                <w:sz w:val="24"/>
                <w:szCs w:val="24"/>
              </w:rPr>
              <w:t>84.3</w:t>
            </w:r>
            <w:r w:rsidRPr="00813531">
              <w:rPr>
                <w:rFonts w:ascii="Times New Roman" w:eastAsia="SimSun" w:hAnsi="Times New Roman" w:cs="Times New Roman"/>
                <w:color w:val="000000" w:themeColor="text1"/>
                <w:kern w:val="24"/>
                <w:sz w:val="24"/>
                <w:szCs w:val="24"/>
              </w:rPr>
              <w:t>, 8</w:t>
            </w:r>
            <w:r w:rsidR="00C17059" w:rsidRPr="00813531">
              <w:rPr>
                <w:rFonts w:ascii="Times New Roman" w:eastAsia="SimSun" w:hAnsi="Times New Roman" w:cs="Times New Roman"/>
                <w:color w:val="000000" w:themeColor="text1"/>
                <w:kern w:val="24"/>
                <w:sz w:val="24"/>
                <w:szCs w:val="24"/>
              </w:rPr>
              <w:t>4.8</w:t>
            </w:r>
            <w:r w:rsidRPr="00813531">
              <w:rPr>
                <w:rFonts w:ascii="Times New Roman" w:eastAsia="SimSun" w:hAnsi="Times New Roman" w:cs="Times New Roman"/>
                <w:color w:val="000000" w:themeColor="text1"/>
                <w:kern w:val="24"/>
                <w:sz w:val="24"/>
                <w:szCs w:val="24"/>
              </w:rPr>
              <w:t>)</w:t>
            </w:r>
          </w:p>
        </w:tc>
      </w:tr>
      <w:tr w:rsidR="004254BD" w:rsidRPr="00813531" w14:paraId="10D3C148" w14:textId="77777777" w:rsidTr="00821F68">
        <w:tc>
          <w:tcPr>
            <w:tcW w:w="1338" w:type="pct"/>
            <w:vAlign w:val="center"/>
          </w:tcPr>
          <w:p w14:paraId="31E9C88B" w14:textId="07B5D1A9" w:rsidR="00880D8F" w:rsidRPr="00813531" w:rsidRDefault="00880D8F" w:rsidP="009E0BA5">
            <w:pPr>
              <w:rPr>
                <w:rFonts w:ascii="Times New Roman" w:eastAsia="SimSun" w:hAnsi="Times New Roman" w:cs="Times New Roman"/>
                <w:bCs/>
                <w:sz w:val="24"/>
                <w:szCs w:val="24"/>
              </w:rPr>
            </w:pPr>
            <w:r w:rsidRPr="00813531">
              <w:rPr>
                <w:rFonts w:ascii="Times New Roman" w:eastAsia="SimSun" w:hAnsi="Times New Roman" w:cs="Times New Roman"/>
                <w:b/>
                <w:sz w:val="24"/>
                <w:szCs w:val="24"/>
              </w:rPr>
              <w:t xml:space="preserve">Influenza (≥2 </w:t>
            </w:r>
            <w:proofErr w:type="gramStart"/>
            <w:r w:rsidRPr="00813531">
              <w:rPr>
                <w:rFonts w:ascii="Times New Roman" w:eastAsia="SimSun" w:hAnsi="Times New Roman" w:cs="Times New Roman"/>
                <w:b/>
                <w:sz w:val="24"/>
                <w:szCs w:val="24"/>
              </w:rPr>
              <w:t>doses)</w:t>
            </w:r>
            <w:r w:rsidR="00E73E21" w:rsidRPr="00813531">
              <w:rPr>
                <w:rFonts w:ascii="Times New Roman" w:eastAsia="SimSun" w:hAnsi="Times New Roman" w:cs="Times New Roman"/>
                <w:b/>
                <w:sz w:val="24"/>
                <w:szCs w:val="24"/>
                <w:vertAlign w:val="superscript"/>
              </w:rPr>
              <w:t>e</w:t>
            </w:r>
            <w:proofErr w:type="gramEnd"/>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3862C3"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69.9 (69.7, 70.2)</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31C8DA" w14:textId="6DA1A424"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kern w:val="24"/>
                <w:sz w:val="24"/>
                <w:szCs w:val="24"/>
              </w:rPr>
              <w:t> </w:t>
            </w:r>
            <w:r w:rsidR="00C278E1" w:rsidRPr="00813531">
              <w:rPr>
                <w:rFonts w:ascii="Times New Roman" w:eastAsia="SimSun" w:hAnsi="Times New Roman" w:cs="Times New Roman"/>
                <w:kern w:val="24"/>
                <w:sz w:val="24"/>
                <w:szCs w:val="24"/>
              </w:rPr>
              <w:t>69.4</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69.2</w:t>
            </w:r>
            <w:r w:rsidRPr="00813531">
              <w:rPr>
                <w:rFonts w:ascii="Times New Roman" w:eastAsia="SimSun" w:hAnsi="Times New Roman" w:cs="Times New Roman"/>
                <w:kern w:val="24"/>
                <w:sz w:val="24"/>
                <w:szCs w:val="24"/>
              </w:rPr>
              <w:t xml:space="preserve">, </w:t>
            </w:r>
            <w:r w:rsidR="00C278E1" w:rsidRPr="00813531">
              <w:rPr>
                <w:rFonts w:ascii="Times New Roman" w:eastAsia="SimSun" w:hAnsi="Times New Roman" w:cs="Times New Roman"/>
                <w:kern w:val="24"/>
                <w:sz w:val="24"/>
                <w:szCs w:val="24"/>
              </w:rPr>
              <w:t>69.7</w:t>
            </w:r>
            <w:r w:rsidRPr="00813531">
              <w:rPr>
                <w:rFonts w:ascii="Times New Roman" w:eastAsia="SimSun" w:hAnsi="Times New Roman" w:cs="Times New Roman"/>
                <w:kern w:val="24"/>
                <w:sz w:val="24"/>
                <w:szCs w:val="24"/>
              </w:rPr>
              <w:t>)</w:t>
            </w:r>
          </w:p>
        </w:tc>
        <w:tc>
          <w:tcPr>
            <w:tcW w:w="12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F33054" w14:textId="4928D00A"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SimSun" w:hAnsi="Times New Roman" w:cs="Times New Roman"/>
                <w:color w:val="000000" w:themeColor="text1"/>
                <w:kern w:val="24"/>
                <w:sz w:val="24"/>
                <w:szCs w:val="24"/>
              </w:rPr>
              <w:t>6</w:t>
            </w:r>
            <w:r w:rsidR="00C17059" w:rsidRPr="00813531">
              <w:rPr>
                <w:rFonts w:ascii="Times New Roman" w:eastAsia="SimSun" w:hAnsi="Times New Roman" w:cs="Times New Roman"/>
                <w:color w:val="000000" w:themeColor="text1"/>
                <w:kern w:val="24"/>
                <w:sz w:val="24"/>
                <w:szCs w:val="24"/>
              </w:rPr>
              <w:t>9.8</w:t>
            </w:r>
            <w:r w:rsidRPr="00813531">
              <w:rPr>
                <w:rFonts w:ascii="Times New Roman" w:eastAsia="SimSun" w:hAnsi="Times New Roman" w:cs="Times New Roman"/>
                <w:color w:val="000000" w:themeColor="text1"/>
                <w:kern w:val="24"/>
                <w:sz w:val="24"/>
                <w:szCs w:val="24"/>
              </w:rPr>
              <w:t xml:space="preserve"> (6</w:t>
            </w:r>
            <w:r w:rsidR="00C17059" w:rsidRPr="00813531">
              <w:rPr>
                <w:rFonts w:ascii="Times New Roman" w:eastAsia="SimSun" w:hAnsi="Times New Roman" w:cs="Times New Roman"/>
                <w:color w:val="000000" w:themeColor="text1"/>
                <w:kern w:val="24"/>
                <w:sz w:val="24"/>
                <w:szCs w:val="24"/>
              </w:rPr>
              <w:t>9.5</w:t>
            </w:r>
            <w:r w:rsidRPr="00813531">
              <w:rPr>
                <w:rFonts w:ascii="Times New Roman" w:eastAsia="SimSun" w:hAnsi="Times New Roman" w:cs="Times New Roman"/>
                <w:color w:val="000000" w:themeColor="text1"/>
                <w:kern w:val="24"/>
                <w:sz w:val="24"/>
                <w:szCs w:val="24"/>
              </w:rPr>
              <w:t xml:space="preserve">, </w:t>
            </w:r>
            <w:r w:rsidR="00C17059" w:rsidRPr="00813531">
              <w:rPr>
                <w:rFonts w:ascii="Times New Roman" w:eastAsia="SimSun" w:hAnsi="Times New Roman" w:cs="Times New Roman"/>
                <w:color w:val="000000" w:themeColor="text1"/>
                <w:kern w:val="24"/>
                <w:sz w:val="24"/>
                <w:szCs w:val="24"/>
              </w:rPr>
              <w:t>70.1</w:t>
            </w:r>
            <w:r w:rsidRPr="00813531">
              <w:rPr>
                <w:rFonts w:ascii="Times New Roman" w:eastAsia="SimSun" w:hAnsi="Times New Roman" w:cs="Times New Roman"/>
                <w:color w:val="000000" w:themeColor="text1"/>
                <w:kern w:val="24"/>
                <w:sz w:val="24"/>
                <w:szCs w:val="24"/>
              </w:rPr>
              <w:t>)</w:t>
            </w:r>
          </w:p>
        </w:tc>
      </w:tr>
      <w:tr w:rsidR="004254BD" w:rsidRPr="00813531" w14:paraId="2BA228D6" w14:textId="77777777" w:rsidTr="00821F68">
        <w:tc>
          <w:tcPr>
            <w:tcW w:w="1338" w:type="pct"/>
            <w:vAlign w:val="center"/>
          </w:tcPr>
          <w:p w14:paraId="26AAAD71" w14:textId="54EDA3D0" w:rsidR="00880D8F" w:rsidRPr="00813531" w:rsidRDefault="00880D8F" w:rsidP="009E0BA5">
            <w:pPr>
              <w:rPr>
                <w:rFonts w:ascii="Times New Roman" w:eastAsia="SimSun" w:hAnsi="Times New Roman" w:cs="Times New Roman"/>
                <w:b/>
                <w:sz w:val="24"/>
                <w:szCs w:val="24"/>
              </w:rPr>
            </w:pPr>
            <w:r w:rsidRPr="00813531">
              <w:rPr>
                <w:rFonts w:ascii="Times New Roman" w:eastAsia="SimSun" w:hAnsi="Times New Roman" w:cs="Times New Roman"/>
                <w:b/>
                <w:sz w:val="24"/>
                <w:szCs w:val="24"/>
              </w:rPr>
              <w:t xml:space="preserve">No </w:t>
            </w:r>
            <w:proofErr w:type="spellStart"/>
            <w:r w:rsidR="00E73E21" w:rsidRPr="00813531">
              <w:rPr>
                <w:rFonts w:ascii="Times New Roman" w:eastAsia="SimSun" w:hAnsi="Times New Roman" w:cs="Times New Roman"/>
                <w:b/>
                <w:sz w:val="24"/>
                <w:szCs w:val="24"/>
              </w:rPr>
              <w:t>vaccinations</w:t>
            </w:r>
            <w:r w:rsidR="00E73E21" w:rsidRPr="00813531">
              <w:rPr>
                <w:rFonts w:ascii="Times New Roman" w:eastAsia="SimSun" w:hAnsi="Times New Roman" w:cs="Times New Roman"/>
                <w:b/>
                <w:sz w:val="24"/>
                <w:szCs w:val="24"/>
                <w:vertAlign w:val="superscript"/>
              </w:rPr>
              <w:t>f</w:t>
            </w:r>
            <w:proofErr w:type="spellEnd"/>
          </w:p>
        </w:tc>
        <w:tc>
          <w:tcPr>
            <w:tcW w:w="10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D962A0" w14:textId="77777777" w:rsidR="00880D8F" w:rsidRPr="00813531" w:rsidRDefault="00880D8F" w:rsidP="009E0BA5">
            <w:pPr>
              <w:jc w:val="center"/>
              <w:rPr>
                <w:rFonts w:ascii="Times New Roman" w:eastAsia="SimSun" w:hAnsi="Times New Roman" w:cs="Times New Roman"/>
                <w:sz w:val="24"/>
                <w:szCs w:val="24"/>
              </w:rPr>
            </w:pPr>
            <w:r w:rsidRPr="00813531">
              <w:rPr>
                <w:rFonts w:ascii="Times New Roman" w:eastAsia="Calibri" w:hAnsi="Times New Roman" w:cs="Times New Roman"/>
                <w:color w:val="000000" w:themeColor="text1"/>
                <w:kern w:val="24"/>
                <w:sz w:val="24"/>
                <w:szCs w:val="24"/>
              </w:rPr>
              <w:t>1.7 (1.7, 1.8)</w:t>
            </w:r>
          </w:p>
        </w:tc>
        <w:tc>
          <w:tcPr>
            <w:tcW w:w="1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A973A9" w14:textId="134536D7" w:rsidR="00880D8F" w:rsidRPr="00813531" w:rsidRDefault="0016440F" w:rsidP="009E0BA5">
            <w:pPr>
              <w:jc w:val="center"/>
              <w:rPr>
                <w:rFonts w:ascii="Times New Roman" w:eastAsia="SimSun" w:hAnsi="Times New Roman" w:cs="Times New Roman"/>
                <w:sz w:val="24"/>
                <w:szCs w:val="24"/>
              </w:rPr>
            </w:pPr>
            <w:r w:rsidRPr="00813531">
              <w:rPr>
                <w:rFonts w:ascii="Times New Roman" w:eastAsia="Calibri" w:hAnsi="Times New Roman" w:cs="Times New Roman"/>
                <w:kern w:val="24"/>
                <w:sz w:val="24"/>
                <w:szCs w:val="24"/>
              </w:rPr>
              <w:t>2.0</w:t>
            </w:r>
            <w:r w:rsidR="00880D8F" w:rsidRPr="00813531">
              <w:rPr>
                <w:rFonts w:ascii="Times New Roman" w:eastAsia="Calibri" w:hAnsi="Times New Roman" w:cs="Times New Roman"/>
                <w:kern w:val="24"/>
                <w:sz w:val="24"/>
                <w:szCs w:val="24"/>
              </w:rPr>
              <w:t xml:space="preserve"> (</w:t>
            </w:r>
            <w:r w:rsidRPr="00813531">
              <w:rPr>
                <w:rFonts w:ascii="Times New Roman" w:eastAsia="Calibri" w:hAnsi="Times New Roman" w:cs="Times New Roman"/>
                <w:kern w:val="24"/>
                <w:sz w:val="24"/>
                <w:szCs w:val="24"/>
              </w:rPr>
              <w:t>1.9</w:t>
            </w:r>
            <w:r w:rsidR="00880D8F" w:rsidRPr="00813531">
              <w:rPr>
                <w:rFonts w:ascii="Times New Roman" w:eastAsia="Calibri" w:hAnsi="Times New Roman" w:cs="Times New Roman"/>
                <w:kern w:val="24"/>
                <w:sz w:val="24"/>
                <w:szCs w:val="24"/>
              </w:rPr>
              <w:t xml:space="preserve">, </w:t>
            </w:r>
            <w:r w:rsidRPr="00813531">
              <w:rPr>
                <w:rFonts w:ascii="Times New Roman" w:eastAsia="Calibri" w:hAnsi="Times New Roman" w:cs="Times New Roman"/>
                <w:kern w:val="24"/>
                <w:sz w:val="24"/>
                <w:szCs w:val="24"/>
              </w:rPr>
              <w:t>2.1</w:t>
            </w:r>
            <w:r w:rsidR="00880D8F" w:rsidRPr="00813531">
              <w:rPr>
                <w:rFonts w:ascii="Times New Roman" w:eastAsia="Calibri" w:hAnsi="Times New Roman" w:cs="Times New Roman"/>
                <w:kern w:val="24"/>
                <w:sz w:val="24"/>
                <w:szCs w:val="24"/>
              </w:rPr>
              <w:t>)</w:t>
            </w:r>
          </w:p>
        </w:tc>
        <w:tc>
          <w:tcPr>
            <w:tcW w:w="1204" w:type="pct"/>
          </w:tcPr>
          <w:p w14:paraId="2AC6E493" w14:textId="059B8053" w:rsidR="00880D8F" w:rsidRPr="00813531" w:rsidRDefault="00C17059" w:rsidP="009E0BA5">
            <w:pPr>
              <w:jc w:val="center"/>
              <w:rPr>
                <w:rFonts w:ascii="Times New Roman" w:eastAsia="SimSun" w:hAnsi="Times New Roman" w:cs="Times New Roman"/>
                <w:sz w:val="24"/>
                <w:szCs w:val="24"/>
              </w:rPr>
            </w:pPr>
            <w:r w:rsidRPr="00813531">
              <w:rPr>
                <w:rFonts w:ascii="Times New Roman" w:eastAsia="SimSun" w:hAnsi="Times New Roman" w:cs="Times New Roman"/>
                <w:sz w:val="24"/>
                <w:szCs w:val="24"/>
              </w:rPr>
              <w:t>1.7 (1.6, 1.8)</w:t>
            </w:r>
          </w:p>
        </w:tc>
      </w:tr>
    </w:tbl>
    <w:p w14:paraId="07056666" w14:textId="3D17FD2D" w:rsidR="00880D8F" w:rsidRPr="00813531" w:rsidRDefault="00880D8F"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CI</w:t>
      </w:r>
      <w:r w:rsidR="00A16E0B" w:rsidRPr="00813531">
        <w:rPr>
          <w:rFonts w:ascii="Times New Roman" w:hAnsi="Times New Roman" w:cs="Times New Roman"/>
          <w:sz w:val="24"/>
          <w:szCs w:val="24"/>
        </w:rPr>
        <w:t>,</w:t>
      </w:r>
      <w:r w:rsidRPr="00813531">
        <w:rPr>
          <w:rFonts w:ascii="Times New Roman" w:hAnsi="Times New Roman" w:cs="Times New Roman"/>
          <w:sz w:val="24"/>
          <w:szCs w:val="24"/>
        </w:rPr>
        <w:t xml:space="preserve"> confidence interval; DTaP</w:t>
      </w:r>
      <w:r w:rsidR="00A16E0B" w:rsidRPr="00813531">
        <w:rPr>
          <w:rFonts w:ascii="Times New Roman" w:hAnsi="Times New Roman" w:cs="Times New Roman"/>
          <w:sz w:val="24"/>
          <w:szCs w:val="24"/>
        </w:rPr>
        <w:t>,</w:t>
      </w:r>
      <w:r w:rsidRPr="00813531">
        <w:rPr>
          <w:rFonts w:ascii="Times New Roman" w:hAnsi="Times New Roman" w:cs="Times New Roman"/>
          <w:sz w:val="24"/>
          <w:szCs w:val="24"/>
        </w:rPr>
        <w:t xml:space="preserve"> diphtheria, tetanus toxoids, and acellular pertussis vaccine; HEDIS</w:t>
      </w:r>
      <w:r w:rsidR="00A16E0B" w:rsidRPr="00813531">
        <w:rPr>
          <w:rFonts w:ascii="Times New Roman" w:hAnsi="Times New Roman" w:cs="Times New Roman"/>
          <w:sz w:val="24"/>
          <w:szCs w:val="24"/>
        </w:rPr>
        <w:t>,</w:t>
      </w:r>
      <w:r w:rsidRPr="00813531">
        <w:rPr>
          <w:rFonts w:ascii="Times New Roman" w:hAnsi="Times New Roman" w:cs="Times New Roman"/>
          <w:sz w:val="24"/>
          <w:szCs w:val="24"/>
        </w:rPr>
        <w:t xml:space="preserve"> Healthcare Effectiveness Data and Information Set; </w:t>
      </w:r>
      <w:proofErr w:type="spellStart"/>
      <w:r w:rsidRPr="00813531">
        <w:rPr>
          <w:rFonts w:ascii="Times New Roman" w:hAnsi="Times New Roman" w:cs="Times New Roman"/>
          <w:sz w:val="24"/>
          <w:szCs w:val="24"/>
        </w:rPr>
        <w:t>HepA</w:t>
      </w:r>
      <w:proofErr w:type="spellEnd"/>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hepatitis A vaccine; </w:t>
      </w:r>
      <w:proofErr w:type="spellStart"/>
      <w:r w:rsidRPr="00813531">
        <w:rPr>
          <w:rFonts w:ascii="Times New Roman" w:hAnsi="Times New Roman" w:cs="Times New Roman"/>
          <w:sz w:val="24"/>
          <w:szCs w:val="24"/>
        </w:rPr>
        <w:t>HepB</w:t>
      </w:r>
      <w:proofErr w:type="spellEnd"/>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hepatitis B vaccine; Hib</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w:t>
      </w:r>
      <w:proofErr w:type="spellStart"/>
      <w:r w:rsidRPr="00813531">
        <w:rPr>
          <w:rFonts w:ascii="Times New Roman" w:hAnsi="Times New Roman" w:cs="Times New Roman"/>
          <w:i/>
          <w:iCs/>
          <w:sz w:val="24"/>
          <w:szCs w:val="24"/>
        </w:rPr>
        <w:t>Haemophilus</w:t>
      </w:r>
      <w:proofErr w:type="spellEnd"/>
      <w:r w:rsidRPr="00813531">
        <w:rPr>
          <w:rFonts w:ascii="Times New Roman" w:hAnsi="Times New Roman" w:cs="Times New Roman"/>
          <w:i/>
          <w:iCs/>
          <w:sz w:val="24"/>
          <w:szCs w:val="24"/>
        </w:rPr>
        <w:t xml:space="preserve"> influenzae</w:t>
      </w:r>
      <w:r w:rsidRPr="00813531">
        <w:rPr>
          <w:rFonts w:ascii="Times New Roman" w:hAnsi="Times New Roman" w:cs="Times New Roman"/>
          <w:sz w:val="24"/>
          <w:szCs w:val="24"/>
        </w:rPr>
        <w:t xml:space="preserve"> type b conjugate vaccine; MarketScan CCAE</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MarketScan Commercial Claims and Encounters; MMR</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measles, mumps, and rubella vaccine; NIS-Child</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National Immunization Survey-Child; PCV</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pneumococcal conjugate vaccine; RV</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rotavirus vaccine; VAR</w:t>
      </w:r>
      <w:r w:rsidR="003D7E1F" w:rsidRPr="00813531">
        <w:rPr>
          <w:rFonts w:ascii="Times New Roman" w:hAnsi="Times New Roman" w:cs="Times New Roman"/>
          <w:sz w:val="24"/>
          <w:szCs w:val="24"/>
        </w:rPr>
        <w:t>,</w:t>
      </w:r>
      <w:r w:rsidRPr="00813531">
        <w:rPr>
          <w:rFonts w:ascii="Times New Roman" w:hAnsi="Times New Roman" w:cs="Times New Roman"/>
          <w:sz w:val="24"/>
          <w:szCs w:val="24"/>
        </w:rPr>
        <w:t xml:space="preserve"> varicella vaccine. </w:t>
      </w:r>
    </w:p>
    <w:p w14:paraId="3F0AE960" w14:textId="54AA4590" w:rsidR="00A16E0B" w:rsidRPr="00813531" w:rsidRDefault="00A16E0B"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Note:</w:t>
      </w:r>
    </w:p>
    <w:p w14:paraId="7536038F" w14:textId="7E593B8B" w:rsidR="00880D8F" w:rsidRPr="00813531" w:rsidRDefault="00E73E21"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a</w:t>
      </w:r>
      <w:r w:rsidRPr="00813531">
        <w:rPr>
          <w:rFonts w:ascii="Times New Roman" w:hAnsi="Times New Roman" w:cs="Times New Roman"/>
          <w:sz w:val="24"/>
          <w:szCs w:val="24"/>
        </w:rPr>
        <w:t xml:space="preserve"> </w:t>
      </w:r>
      <w:r w:rsidR="00880D8F" w:rsidRPr="00813531">
        <w:rPr>
          <w:rFonts w:ascii="Times New Roman" w:hAnsi="Times New Roman" w:cs="Times New Roman"/>
          <w:sz w:val="24"/>
          <w:szCs w:val="24"/>
        </w:rPr>
        <w:t>Vaccines received by age 24 months, except for RV in NIS-Child and MarketScan CCAE data, which needed to be received by age 8 months.</w:t>
      </w:r>
    </w:p>
    <w:p w14:paraId="6194F99B" w14:textId="7B7899C6" w:rsidR="001C6791" w:rsidRPr="00813531" w:rsidRDefault="00E73E21" w:rsidP="001C6791">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b</w:t>
      </w:r>
      <w:r w:rsidRPr="00813531">
        <w:rPr>
          <w:rFonts w:ascii="Times New Roman" w:hAnsi="Times New Roman" w:cs="Times New Roman"/>
          <w:sz w:val="24"/>
          <w:szCs w:val="24"/>
        </w:rPr>
        <w:t xml:space="preserve"> </w:t>
      </w:r>
      <w:r w:rsidR="001C6791" w:rsidRPr="00813531">
        <w:rPr>
          <w:rFonts w:ascii="Times New Roman" w:hAnsi="Times New Roman" w:cs="Times New Roman"/>
          <w:sz w:val="24"/>
          <w:szCs w:val="24"/>
        </w:rPr>
        <w:t xml:space="preserve">≥2 doses of </w:t>
      </w:r>
      <w:proofErr w:type="spellStart"/>
      <w:r w:rsidR="001C6791" w:rsidRPr="00813531">
        <w:rPr>
          <w:rFonts w:ascii="Times New Roman" w:hAnsi="Times New Roman" w:cs="Times New Roman"/>
          <w:sz w:val="24"/>
          <w:szCs w:val="24"/>
        </w:rPr>
        <w:t>PedvaxHib</w:t>
      </w:r>
      <w:proofErr w:type="spellEnd"/>
      <w:r w:rsidR="001C6791" w:rsidRPr="00813531">
        <w:rPr>
          <w:rFonts w:ascii="Times New Roman" w:hAnsi="Times New Roman" w:cs="Times New Roman"/>
          <w:sz w:val="24"/>
          <w:szCs w:val="24"/>
        </w:rPr>
        <w:t xml:space="preserve"> or COMVAX, or ≥3 doses of other Hib vaccines. </w:t>
      </w:r>
    </w:p>
    <w:p w14:paraId="33D76D45" w14:textId="71CADAFE" w:rsidR="00880D8F" w:rsidRPr="00813531" w:rsidRDefault="00E73E21"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c</w:t>
      </w:r>
      <w:r w:rsidRPr="00813531">
        <w:rPr>
          <w:rFonts w:ascii="Times New Roman" w:hAnsi="Times New Roman" w:cs="Times New Roman"/>
          <w:sz w:val="24"/>
          <w:szCs w:val="24"/>
        </w:rPr>
        <w:t xml:space="preserve"> </w:t>
      </w:r>
      <w:r w:rsidR="001C6791" w:rsidRPr="00813531">
        <w:rPr>
          <w:rFonts w:ascii="Times New Roman" w:hAnsi="Times New Roman" w:cs="Times New Roman"/>
          <w:sz w:val="24"/>
          <w:szCs w:val="24"/>
        </w:rPr>
        <w:t xml:space="preserve">≥3 doses of </w:t>
      </w:r>
      <w:proofErr w:type="spellStart"/>
      <w:r w:rsidR="001C6791" w:rsidRPr="00813531">
        <w:rPr>
          <w:rFonts w:ascii="Times New Roman" w:hAnsi="Times New Roman" w:cs="Times New Roman"/>
          <w:sz w:val="24"/>
          <w:szCs w:val="24"/>
        </w:rPr>
        <w:t>PedvaxHib</w:t>
      </w:r>
      <w:proofErr w:type="spellEnd"/>
      <w:r w:rsidR="001C6791" w:rsidRPr="00813531">
        <w:rPr>
          <w:rFonts w:ascii="Times New Roman" w:hAnsi="Times New Roman" w:cs="Times New Roman"/>
          <w:sz w:val="24"/>
          <w:szCs w:val="24"/>
        </w:rPr>
        <w:t xml:space="preserve"> or COMVAX, or ≥4 doses of other Hib vaccines.</w:t>
      </w:r>
    </w:p>
    <w:p w14:paraId="2A95F89E" w14:textId="03A25E30" w:rsidR="00E73E21" w:rsidRPr="00813531" w:rsidRDefault="00E73E21"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d</w:t>
      </w:r>
      <w:r w:rsidRPr="00813531">
        <w:rPr>
          <w:rFonts w:ascii="Times New Roman" w:hAnsi="Times New Roman" w:cs="Times New Roman"/>
          <w:sz w:val="24"/>
          <w:szCs w:val="24"/>
        </w:rPr>
        <w:t xml:space="preserve"> ≥2 doses of Rotarix monovalent rotavirus vaccine or ≥3 doses of </w:t>
      </w:r>
      <w:proofErr w:type="spellStart"/>
      <w:r w:rsidRPr="00813531">
        <w:rPr>
          <w:rFonts w:ascii="Times New Roman" w:hAnsi="Times New Roman" w:cs="Times New Roman"/>
          <w:sz w:val="24"/>
          <w:szCs w:val="24"/>
        </w:rPr>
        <w:t>RotaTeq</w:t>
      </w:r>
      <w:proofErr w:type="spellEnd"/>
      <w:r w:rsidRPr="00813531">
        <w:rPr>
          <w:rFonts w:ascii="Times New Roman" w:hAnsi="Times New Roman" w:cs="Times New Roman"/>
          <w:sz w:val="24"/>
          <w:szCs w:val="24"/>
        </w:rPr>
        <w:t xml:space="preserve"> pentavalent rotavirus vaccine, received by age 8 months.</w:t>
      </w:r>
    </w:p>
    <w:p w14:paraId="76B596D0" w14:textId="529004B5" w:rsidR="00880D8F" w:rsidRPr="00813531" w:rsidRDefault="00E73E21"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e</w:t>
      </w:r>
      <w:r w:rsidRPr="00813531">
        <w:rPr>
          <w:rFonts w:ascii="Times New Roman" w:hAnsi="Times New Roman" w:cs="Times New Roman"/>
          <w:sz w:val="24"/>
          <w:szCs w:val="24"/>
        </w:rPr>
        <w:t xml:space="preserve"> </w:t>
      </w:r>
      <w:r w:rsidR="00880D8F" w:rsidRPr="00813531">
        <w:rPr>
          <w:rFonts w:ascii="Times New Roman" w:hAnsi="Times New Roman" w:cs="Times New Roman"/>
          <w:sz w:val="24"/>
          <w:szCs w:val="24"/>
        </w:rPr>
        <w:t xml:space="preserve">Might be received over two influenza seasons. </w:t>
      </w:r>
      <w:r w:rsidRPr="00813531">
        <w:rPr>
          <w:rFonts w:ascii="Times New Roman" w:hAnsi="Times New Roman" w:cs="Times New Roman"/>
          <w:sz w:val="24"/>
          <w:szCs w:val="24"/>
        </w:rPr>
        <w:t>D</w:t>
      </w:r>
      <w:r w:rsidR="00880D8F" w:rsidRPr="00813531">
        <w:rPr>
          <w:rFonts w:ascii="Times New Roman" w:hAnsi="Times New Roman" w:cs="Times New Roman"/>
          <w:sz w:val="24"/>
          <w:szCs w:val="24"/>
        </w:rPr>
        <w:t>oses must be at least 24 days apart.</w:t>
      </w:r>
    </w:p>
    <w:p w14:paraId="2F679888" w14:textId="0CA5AF5D" w:rsidR="00880D8F" w:rsidRPr="00813531" w:rsidRDefault="00E73E21" w:rsidP="00880D8F">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f</w:t>
      </w:r>
      <w:r w:rsidRPr="00813531">
        <w:rPr>
          <w:rFonts w:ascii="Times New Roman" w:hAnsi="Times New Roman" w:cs="Times New Roman"/>
          <w:sz w:val="24"/>
          <w:szCs w:val="24"/>
        </w:rPr>
        <w:t xml:space="preserve"> </w:t>
      </w:r>
      <w:r w:rsidR="00880D8F" w:rsidRPr="00813531">
        <w:rPr>
          <w:rFonts w:ascii="Times New Roman" w:hAnsi="Times New Roman" w:cs="Times New Roman"/>
          <w:sz w:val="24"/>
          <w:szCs w:val="24"/>
        </w:rPr>
        <w:t xml:space="preserve">Children receiving ≥1 dose of </w:t>
      </w:r>
      <w:proofErr w:type="spellStart"/>
      <w:r w:rsidR="00880D8F" w:rsidRPr="00813531">
        <w:rPr>
          <w:rFonts w:ascii="Times New Roman" w:hAnsi="Times New Roman" w:cs="Times New Roman"/>
          <w:sz w:val="24"/>
          <w:szCs w:val="24"/>
        </w:rPr>
        <w:t>HepB</w:t>
      </w:r>
      <w:proofErr w:type="spellEnd"/>
      <w:r w:rsidR="00880D8F" w:rsidRPr="00813531">
        <w:rPr>
          <w:rFonts w:ascii="Times New Roman" w:hAnsi="Times New Roman" w:cs="Times New Roman"/>
          <w:sz w:val="24"/>
          <w:szCs w:val="24"/>
        </w:rPr>
        <w:t xml:space="preserve"> were counted as receiving vaccinations.</w:t>
      </w:r>
    </w:p>
    <w:p w14:paraId="4D7B78ED" w14:textId="59BD6568" w:rsidR="001B29B8" w:rsidRPr="00813531" w:rsidRDefault="001B29B8" w:rsidP="00880D8F">
      <w:pPr>
        <w:rPr>
          <w:rFonts w:ascii="Times New Roman" w:hAnsi="Times New Roman" w:cs="Times New Roman"/>
          <w:sz w:val="20"/>
          <w:szCs w:val="20"/>
        </w:rPr>
      </w:pPr>
    </w:p>
    <w:p w14:paraId="51E826B0" w14:textId="52211AF5" w:rsidR="00C44B17" w:rsidRPr="00813531" w:rsidRDefault="00C44B17" w:rsidP="00880D8F">
      <w:pPr>
        <w:rPr>
          <w:rFonts w:ascii="Times New Roman" w:hAnsi="Times New Roman" w:cs="Times New Roman"/>
          <w:sz w:val="20"/>
          <w:szCs w:val="20"/>
        </w:rPr>
      </w:pPr>
    </w:p>
    <w:p w14:paraId="5B140DDB" w14:textId="2B647722" w:rsidR="00C44B17" w:rsidRPr="00813531" w:rsidRDefault="00C44B17" w:rsidP="00880D8F">
      <w:pPr>
        <w:rPr>
          <w:rFonts w:ascii="Times New Roman" w:hAnsi="Times New Roman" w:cs="Times New Roman"/>
          <w:sz w:val="20"/>
          <w:szCs w:val="20"/>
        </w:rPr>
      </w:pPr>
    </w:p>
    <w:p w14:paraId="483B0E65" w14:textId="1CA417A1" w:rsidR="00C44B17" w:rsidRPr="00813531" w:rsidRDefault="00C44B17" w:rsidP="00880D8F">
      <w:pPr>
        <w:rPr>
          <w:rFonts w:ascii="Times New Roman" w:hAnsi="Times New Roman" w:cs="Times New Roman"/>
          <w:sz w:val="20"/>
          <w:szCs w:val="20"/>
        </w:rPr>
      </w:pPr>
    </w:p>
    <w:p w14:paraId="5E2B3448" w14:textId="3A81A239" w:rsidR="00C44B17" w:rsidRPr="00813531" w:rsidRDefault="00C44B17" w:rsidP="00880D8F">
      <w:pPr>
        <w:rPr>
          <w:rFonts w:ascii="Times New Roman" w:hAnsi="Times New Roman" w:cs="Times New Roman"/>
          <w:sz w:val="20"/>
          <w:szCs w:val="20"/>
        </w:rPr>
      </w:pPr>
    </w:p>
    <w:p w14:paraId="1A39260C" w14:textId="1D755CD3" w:rsidR="00C44B17" w:rsidRPr="00813531" w:rsidRDefault="00C44B17" w:rsidP="00880D8F">
      <w:pPr>
        <w:rPr>
          <w:rFonts w:ascii="Times New Roman" w:hAnsi="Times New Roman" w:cs="Times New Roman"/>
          <w:sz w:val="20"/>
          <w:szCs w:val="20"/>
        </w:rPr>
      </w:pPr>
    </w:p>
    <w:p w14:paraId="3A76C28D" w14:textId="79126207" w:rsidR="00C44B17" w:rsidRPr="00813531" w:rsidRDefault="00C44B17" w:rsidP="00880D8F">
      <w:pPr>
        <w:rPr>
          <w:rFonts w:ascii="Times New Roman" w:hAnsi="Times New Roman" w:cs="Times New Roman"/>
          <w:sz w:val="20"/>
          <w:szCs w:val="20"/>
        </w:rPr>
      </w:pPr>
    </w:p>
    <w:p w14:paraId="325A0193" w14:textId="5E4442AE" w:rsidR="00C44B17" w:rsidRPr="00813531" w:rsidRDefault="000B3B11" w:rsidP="00C44B17">
      <w:pPr>
        <w:rPr>
          <w:rFonts w:ascii="Times New Roman" w:hAnsi="Times New Roman" w:cs="Times New Roman"/>
          <w:sz w:val="24"/>
          <w:szCs w:val="24"/>
        </w:rPr>
      </w:pPr>
      <w:r>
        <w:rPr>
          <w:rFonts w:ascii="Times New Roman" w:hAnsi="Times New Roman" w:cs="Times New Roman"/>
          <w:sz w:val="24"/>
          <w:szCs w:val="24"/>
        </w:rPr>
        <w:lastRenderedPageBreak/>
        <w:t xml:space="preserve">Appendix </w:t>
      </w:r>
      <w:r w:rsidR="00C44B17" w:rsidRPr="00813531">
        <w:rPr>
          <w:rFonts w:ascii="Times New Roman" w:hAnsi="Times New Roman" w:cs="Times New Roman"/>
          <w:sz w:val="24"/>
          <w:szCs w:val="24"/>
        </w:rPr>
        <w:t>Figure 1: Childhood Vaccination Coverage among Privately Insured Children by Age 24 months</w:t>
      </w:r>
    </w:p>
    <w:p w14:paraId="41FB310E" w14:textId="751FEA2B" w:rsidR="00C44B17" w:rsidRPr="00813531" w:rsidRDefault="00C44B17" w:rsidP="00C44B17">
      <w:pPr>
        <w:rPr>
          <w:rFonts w:ascii="Times New Roman" w:hAnsi="Times New Roman" w:cs="Times New Roman"/>
          <w:sz w:val="24"/>
          <w:szCs w:val="24"/>
        </w:rPr>
      </w:pPr>
      <w:r w:rsidRPr="00813531">
        <w:rPr>
          <w:rFonts w:ascii="Times New Roman" w:hAnsi="Times New Roman" w:cs="Times New Roman"/>
          <w:noProof/>
          <w:sz w:val="24"/>
          <w:szCs w:val="24"/>
        </w:rPr>
        <w:drawing>
          <wp:inline distT="0" distB="0" distL="0" distR="0" wp14:anchorId="5E472349" wp14:editId="4893BD1E">
            <wp:extent cx="5930265" cy="431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252" cy="4315092"/>
                    </a:xfrm>
                    <a:prstGeom prst="rect">
                      <a:avLst/>
                    </a:prstGeom>
                    <a:noFill/>
                    <a:ln>
                      <a:noFill/>
                    </a:ln>
                  </pic:spPr>
                </pic:pic>
              </a:graphicData>
            </a:graphic>
          </wp:inline>
        </w:drawing>
      </w:r>
    </w:p>
    <w:p w14:paraId="5C95B8F5"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 xml:space="preserve">CI, confidence interval, DTaP: diphtheria, tetanus toxoids, and acellular pertussis vaccine; HEDIS, Healthcare Effectiveness Data and Information Set; HepA, hepatitis A vaccine; HepB, hepatitis B vaccine; Hib, </w:t>
      </w:r>
      <w:r w:rsidRPr="00813531">
        <w:rPr>
          <w:rFonts w:ascii="Times New Roman" w:hAnsi="Times New Roman" w:cs="Times New Roman"/>
          <w:i/>
          <w:iCs/>
          <w:sz w:val="24"/>
          <w:szCs w:val="24"/>
        </w:rPr>
        <w:t>Haemophilus influenzae</w:t>
      </w:r>
      <w:r w:rsidRPr="00813531">
        <w:rPr>
          <w:rFonts w:ascii="Times New Roman" w:hAnsi="Times New Roman" w:cs="Times New Roman"/>
          <w:sz w:val="24"/>
          <w:szCs w:val="24"/>
        </w:rPr>
        <w:t xml:space="preserve"> type b conjugate vaccine; MarketScan CCAE, MarketScan Commercial Claims and Encounters; MMR, measles, mumps, and rubella vaccine; NIS-Child, National Immunization Survey-Child; PCV, pneumococcal conjugate vaccine; RV, rotavirus vaccine; VAR, varicella vaccine. </w:t>
      </w:r>
    </w:p>
    <w:p w14:paraId="76E564CB" w14:textId="312E9A96"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rPr>
        <w:t>Note: In NIS-Child data, overage was estimated using Kaplan-Meier analysis for children who were aged &lt;24 months on the date vaccination status was assessed. In MarketScan CCAE and HEDIS data, coverage was assessed after the children turned 24 months. Source for NIS-Child estimates: https://www.cdc.gov/mmwr/volumes/68/wr/mm6841e2.htm.</w:t>
      </w:r>
    </w:p>
    <w:p w14:paraId="5958BF1F"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a</w:t>
      </w:r>
      <w:r w:rsidRPr="00813531">
        <w:rPr>
          <w:rFonts w:ascii="Times New Roman" w:hAnsi="Times New Roman" w:cs="Times New Roman"/>
          <w:sz w:val="24"/>
          <w:szCs w:val="24"/>
        </w:rPr>
        <w:t xml:space="preserve"> HEDIS data were not available for ≥3 doses of DTaP.</w:t>
      </w:r>
    </w:p>
    <w:p w14:paraId="3CA9005F" w14:textId="3B200CFE"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b</w:t>
      </w:r>
      <w:r w:rsidRPr="00813531">
        <w:rPr>
          <w:rFonts w:ascii="Times New Roman" w:hAnsi="Times New Roman" w:cs="Times New Roman"/>
          <w:sz w:val="24"/>
          <w:szCs w:val="24"/>
        </w:rPr>
        <w:t xml:space="preserve"> </w:t>
      </w:r>
      <w:bookmarkStart w:id="0" w:name="_Hlk88663324"/>
      <w:r w:rsidRPr="00813531">
        <w:rPr>
          <w:rFonts w:ascii="Times New Roman" w:hAnsi="Times New Roman" w:cs="Times New Roman"/>
          <w:sz w:val="24"/>
          <w:szCs w:val="24"/>
        </w:rPr>
        <w:t xml:space="preserve">≥2 doses of </w:t>
      </w:r>
      <w:proofErr w:type="spellStart"/>
      <w:r w:rsidRPr="00813531">
        <w:rPr>
          <w:rFonts w:ascii="Times New Roman" w:hAnsi="Times New Roman" w:cs="Times New Roman"/>
          <w:sz w:val="24"/>
          <w:szCs w:val="24"/>
        </w:rPr>
        <w:t>PedvaxHib</w:t>
      </w:r>
      <w:proofErr w:type="spellEnd"/>
      <w:r w:rsidRPr="00813531">
        <w:rPr>
          <w:rFonts w:ascii="Times New Roman" w:hAnsi="Times New Roman" w:cs="Times New Roman"/>
          <w:sz w:val="24"/>
          <w:szCs w:val="24"/>
          <w:vertAlign w:val="superscript"/>
        </w:rPr>
        <w:t xml:space="preserve"> </w:t>
      </w:r>
      <w:r w:rsidRPr="00813531">
        <w:rPr>
          <w:rFonts w:ascii="Times New Roman" w:hAnsi="Times New Roman" w:cs="Times New Roman"/>
          <w:sz w:val="24"/>
          <w:szCs w:val="24"/>
        </w:rPr>
        <w:t xml:space="preserve">or COMVAX, or ≥3 doses of other Hib vaccines. </w:t>
      </w:r>
      <w:bookmarkEnd w:id="0"/>
      <w:r w:rsidRPr="00813531">
        <w:rPr>
          <w:rFonts w:ascii="Times New Roman" w:hAnsi="Times New Roman" w:cs="Times New Roman"/>
          <w:sz w:val="24"/>
          <w:szCs w:val="24"/>
        </w:rPr>
        <w:t xml:space="preserve">HEDIS data were not available for </w:t>
      </w:r>
      <w:r w:rsidR="009D67AE">
        <w:rPr>
          <w:rFonts w:ascii="Times New Roman" w:hAnsi="Times New Roman" w:cs="Times New Roman"/>
          <w:sz w:val="24"/>
          <w:szCs w:val="24"/>
        </w:rPr>
        <w:t xml:space="preserve">the </w:t>
      </w:r>
      <w:r w:rsidRPr="00813531">
        <w:rPr>
          <w:rFonts w:ascii="Times New Roman" w:hAnsi="Times New Roman" w:cs="Times New Roman"/>
          <w:sz w:val="24"/>
          <w:szCs w:val="24"/>
        </w:rPr>
        <w:t xml:space="preserve">primary series of Hib. </w:t>
      </w:r>
    </w:p>
    <w:p w14:paraId="3A801CDF" w14:textId="46597B00" w:rsidR="00C44B17" w:rsidRPr="00813531" w:rsidRDefault="00C44B17" w:rsidP="00C44B17">
      <w:pPr>
        <w:spacing w:after="0" w:line="240" w:lineRule="auto"/>
        <w:rPr>
          <w:rFonts w:ascii="Times New Roman" w:hAnsi="Times New Roman" w:cs="Times New Roman"/>
          <w:sz w:val="24"/>
          <w:szCs w:val="24"/>
        </w:rPr>
      </w:pPr>
      <w:bookmarkStart w:id="1" w:name="_Hlk67301655"/>
      <w:r w:rsidRPr="00813531">
        <w:rPr>
          <w:rFonts w:ascii="Times New Roman" w:hAnsi="Times New Roman" w:cs="Times New Roman"/>
          <w:sz w:val="24"/>
          <w:szCs w:val="24"/>
          <w:vertAlign w:val="superscript"/>
        </w:rPr>
        <w:t>c</w:t>
      </w:r>
      <w:r w:rsidRPr="00813531">
        <w:rPr>
          <w:rFonts w:ascii="Times New Roman" w:hAnsi="Times New Roman" w:cs="Times New Roman"/>
          <w:sz w:val="24"/>
          <w:szCs w:val="24"/>
        </w:rPr>
        <w:t xml:space="preserve"> ≥3 doses of </w:t>
      </w:r>
      <w:proofErr w:type="spellStart"/>
      <w:r w:rsidRPr="00813531">
        <w:rPr>
          <w:rFonts w:ascii="Times New Roman" w:hAnsi="Times New Roman" w:cs="Times New Roman"/>
          <w:sz w:val="24"/>
          <w:szCs w:val="24"/>
        </w:rPr>
        <w:t>PedvaxHib</w:t>
      </w:r>
      <w:proofErr w:type="spellEnd"/>
      <w:r w:rsidRPr="00813531">
        <w:rPr>
          <w:rFonts w:ascii="Times New Roman" w:hAnsi="Times New Roman" w:cs="Times New Roman"/>
          <w:sz w:val="24"/>
          <w:szCs w:val="24"/>
        </w:rPr>
        <w:t xml:space="preserve"> or COMVAX, or ≥4 doses of other Hib vaccines. HEDIS data were not available for </w:t>
      </w:r>
      <w:r w:rsidR="009D67AE">
        <w:rPr>
          <w:rFonts w:ascii="Times New Roman" w:hAnsi="Times New Roman" w:cs="Times New Roman"/>
          <w:sz w:val="24"/>
          <w:szCs w:val="24"/>
        </w:rPr>
        <w:t xml:space="preserve">the </w:t>
      </w:r>
      <w:r w:rsidRPr="00813531">
        <w:rPr>
          <w:rFonts w:ascii="Times New Roman" w:hAnsi="Times New Roman" w:cs="Times New Roman"/>
          <w:sz w:val="24"/>
          <w:szCs w:val="24"/>
        </w:rPr>
        <w:t>full series of Hib.</w:t>
      </w:r>
    </w:p>
    <w:p w14:paraId="5FE0611D"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d</w:t>
      </w:r>
      <w:r w:rsidRPr="00813531">
        <w:rPr>
          <w:rFonts w:ascii="Times New Roman" w:hAnsi="Times New Roman" w:cs="Times New Roman"/>
          <w:sz w:val="24"/>
          <w:szCs w:val="24"/>
        </w:rPr>
        <w:t xml:space="preserve"> ≥3 doses of any Hib vaccines. </w:t>
      </w:r>
    </w:p>
    <w:p w14:paraId="3DFA8807"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e</w:t>
      </w:r>
      <w:r w:rsidRPr="00813531">
        <w:rPr>
          <w:rFonts w:ascii="Times New Roman" w:hAnsi="Times New Roman" w:cs="Times New Roman"/>
          <w:sz w:val="24"/>
          <w:szCs w:val="24"/>
        </w:rPr>
        <w:t xml:space="preserve"> HEDIS data were not available for ≥3 doses of PCV.</w:t>
      </w:r>
    </w:p>
    <w:bookmarkEnd w:id="1"/>
    <w:p w14:paraId="4F413CFF"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f</w:t>
      </w:r>
      <w:r w:rsidRPr="00813531">
        <w:rPr>
          <w:rFonts w:ascii="Times New Roman" w:hAnsi="Times New Roman" w:cs="Times New Roman"/>
          <w:sz w:val="24"/>
          <w:szCs w:val="24"/>
        </w:rPr>
        <w:t xml:space="preserve"> Not assessed using MarketScan CCAE data because the birth dose of HepB was largely missing.</w:t>
      </w:r>
    </w:p>
    <w:p w14:paraId="14CDF548" w14:textId="77777777" w:rsidR="00C44B17" w:rsidRPr="00813531"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t>g</w:t>
      </w:r>
      <w:r w:rsidRPr="00813531">
        <w:rPr>
          <w:rFonts w:ascii="Times New Roman" w:hAnsi="Times New Roman" w:cs="Times New Roman"/>
          <w:sz w:val="24"/>
          <w:szCs w:val="24"/>
        </w:rPr>
        <w:t xml:space="preserve"> ≥2 doses of Rotarix monovalent rotavirus vaccine or ≥3 doses of RotaTeq pentavalent rotavirus vaccine, received by age 8 months in NIS-Child and MarketScan CCAE data.</w:t>
      </w:r>
    </w:p>
    <w:p w14:paraId="3C477B30" w14:textId="77777777" w:rsidR="00C44B17" w:rsidRPr="00C44B17" w:rsidRDefault="00C44B17" w:rsidP="00C44B17">
      <w:pPr>
        <w:spacing w:after="0" w:line="240" w:lineRule="auto"/>
        <w:rPr>
          <w:rFonts w:ascii="Times New Roman" w:hAnsi="Times New Roman" w:cs="Times New Roman"/>
          <w:sz w:val="24"/>
          <w:szCs w:val="24"/>
        </w:rPr>
      </w:pPr>
      <w:r w:rsidRPr="00813531">
        <w:rPr>
          <w:rFonts w:ascii="Times New Roman" w:hAnsi="Times New Roman" w:cs="Times New Roman"/>
          <w:sz w:val="24"/>
          <w:szCs w:val="24"/>
          <w:vertAlign w:val="superscript"/>
        </w:rPr>
        <w:lastRenderedPageBreak/>
        <w:t>h</w:t>
      </w:r>
      <w:r w:rsidRPr="00813531">
        <w:rPr>
          <w:rFonts w:ascii="Times New Roman" w:hAnsi="Times New Roman" w:cs="Times New Roman"/>
          <w:sz w:val="24"/>
          <w:szCs w:val="24"/>
        </w:rPr>
        <w:t xml:space="preserve"> Might be received over two influenza seasons. In NIS-Child and MarketScan CCAE data doses must be at least 24 days apart.</w:t>
      </w:r>
    </w:p>
    <w:p w14:paraId="51479955" w14:textId="77777777" w:rsidR="00C44B17" w:rsidRPr="008D119D" w:rsidRDefault="00C44B17" w:rsidP="00880D8F">
      <w:pPr>
        <w:rPr>
          <w:rFonts w:ascii="Times New Roman" w:hAnsi="Times New Roman" w:cs="Times New Roman"/>
          <w:sz w:val="20"/>
          <w:szCs w:val="20"/>
        </w:rPr>
      </w:pPr>
    </w:p>
    <w:sectPr w:rsidR="00C44B17" w:rsidRPr="008D119D" w:rsidSect="000C48F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F3DE" w14:textId="77777777" w:rsidR="009E7ADF" w:rsidRDefault="009E7ADF" w:rsidP="00120BDF">
      <w:pPr>
        <w:spacing w:after="0" w:line="240" w:lineRule="auto"/>
      </w:pPr>
      <w:r>
        <w:separator/>
      </w:r>
    </w:p>
  </w:endnote>
  <w:endnote w:type="continuationSeparator" w:id="0">
    <w:p w14:paraId="4978FBC1" w14:textId="77777777" w:rsidR="009E7ADF" w:rsidRDefault="009E7ADF" w:rsidP="00120BDF">
      <w:pPr>
        <w:spacing w:after="0" w:line="240" w:lineRule="auto"/>
      </w:pPr>
      <w:r>
        <w:continuationSeparator/>
      </w:r>
    </w:p>
  </w:endnote>
  <w:endnote w:type="continuationNotice" w:id="1">
    <w:p w14:paraId="733882B0" w14:textId="77777777" w:rsidR="009E7ADF" w:rsidRDefault="009E7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48A6" w14:textId="77777777" w:rsidR="00CD0718" w:rsidRDefault="00CD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036082"/>
      <w:docPartObj>
        <w:docPartGallery w:val="Page Numbers (Bottom of Page)"/>
        <w:docPartUnique/>
      </w:docPartObj>
    </w:sdtPr>
    <w:sdtEndPr>
      <w:rPr>
        <w:noProof/>
      </w:rPr>
    </w:sdtEndPr>
    <w:sdtContent>
      <w:p w14:paraId="3C2EB9C7" w14:textId="1686B9B5" w:rsidR="00CD0718" w:rsidRDefault="00CD07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BE699" w14:textId="77777777" w:rsidR="00CD0718" w:rsidRDefault="00CD0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F229" w14:textId="77777777" w:rsidR="00CD0718" w:rsidRDefault="00CD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7894" w14:textId="77777777" w:rsidR="009E7ADF" w:rsidRDefault="009E7ADF" w:rsidP="00120BDF">
      <w:pPr>
        <w:spacing w:after="0" w:line="240" w:lineRule="auto"/>
      </w:pPr>
      <w:r>
        <w:separator/>
      </w:r>
    </w:p>
  </w:footnote>
  <w:footnote w:type="continuationSeparator" w:id="0">
    <w:p w14:paraId="4D3908EC" w14:textId="77777777" w:rsidR="009E7ADF" w:rsidRDefault="009E7ADF" w:rsidP="00120BDF">
      <w:pPr>
        <w:spacing w:after="0" w:line="240" w:lineRule="auto"/>
      </w:pPr>
      <w:r>
        <w:continuationSeparator/>
      </w:r>
    </w:p>
  </w:footnote>
  <w:footnote w:type="continuationNotice" w:id="1">
    <w:p w14:paraId="56DC6EF4" w14:textId="77777777" w:rsidR="009E7ADF" w:rsidRDefault="009E7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5E7F" w14:textId="77777777" w:rsidR="00CD0718" w:rsidRDefault="00CD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60A" w14:textId="77777777" w:rsidR="00CD0718" w:rsidRDefault="00CD0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879C" w14:textId="77777777" w:rsidR="00CD0718" w:rsidRDefault="00CD0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97B24"/>
    <w:multiLevelType w:val="hybridMultilevel"/>
    <w:tmpl w:val="2CC8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965C8"/>
    <w:multiLevelType w:val="hybridMultilevel"/>
    <w:tmpl w:val="5C4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E017A"/>
    <w:multiLevelType w:val="hybridMultilevel"/>
    <w:tmpl w:val="C582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746B4"/>
    <w:multiLevelType w:val="hybridMultilevel"/>
    <w:tmpl w:val="909A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76D41"/>
    <w:multiLevelType w:val="hybridMultilevel"/>
    <w:tmpl w:val="551CA47E"/>
    <w:lvl w:ilvl="0" w:tplc="3FC286A2">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zUxNjU3NTS1MDRX0lEKTi0uzszPAykwrAUAXlnbPywAAAA="/>
    <w:docVar w:name="EN.InstantFormat" w:val="&lt;ENInstantFormat&gt;&lt;Enabled&gt;1&lt;/Enabled&gt;&lt;ScanUnformatted&gt;1&lt;/ScanUnformatted&gt;&lt;ScanChanges&gt;1&lt;/ScanChanges&gt;&lt;Suspended&gt;0&lt;/Suspended&gt;&lt;/ENInstantFormat&gt;"/>
    <w:docVar w:name="EN.Layout" w:val="&lt;ENLayout&gt;&lt;Style&gt;Amer J Prev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5zxr2rie2rd5es0pevvzex9wev0vrvsrd9&quot;&gt;My EndNote Library-Saved-Converted&lt;record-ids&gt;&lt;item&gt;13&lt;/item&gt;&lt;item&gt;368&lt;/item&gt;&lt;item&gt;369&lt;/item&gt;&lt;item&gt;376&lt;/item&gt;&lt;item&gt;453&lt;/item&gt;&lt;item&gt;454&lt;/item&gt;&lt;item&gt;456&lt;/item&gt;&lt;item&gt;477&lt;/item&gt;&lt;item&gt;478&lt;/item&gt;&lt;item&gt;487&lt;/item&gt;&lt;/record-ids&gt;&lt;/item&gt;&lt;/Libraries&gt;"/>
  </w:docVars>
  <w:rsids>
    <w:rsidRoot w:val="007A79CC"/>
    <w:rsid w:val="00002965"/>
    <w:rsid w:val="0000312D"/>
    <w:rsid w:val="00003CC7"/>
    <w:rsid w:val="00006629"/>
    <w:rsid w:val="0000689D"/>
    <w:rsid w:val="000101A4"/>
    <w:rsid w:val="00010426"/>
    <w:rsid w:val="00010A6B"/>
    <w:rsid w:val="000118E1"/>
    <w:rsid w:val="00011D31"/>
    <w:rsid w:val="00012F51"/>
    <w:rsid w:val="000134C0"/>
    <w:rsid w:val="000136D6"/>
    <w:rsid w:val="00014C50"/>
    <w:rsid w:val="00015B96"/>
    <w:rsid w:val="000200FC"/>
    <w:rsid w:val="00020623"/>
    <w:rsid w:val="00020D0B"/>
    <w:rsid w:val="00020F79"/>
    <w:rsid w:val="00022E5E"/>
    <w:rsid w:val="000241B1"/>
    <w:rsid w:val="00024646"/>
    <w:rsid w:val="00025258"/>
    <w:rsid w:val="000264BF"/>
    <w:rsid w:val="0002699A"/>
    <w:rsid w:val="0003123D"/>
    <w:rsid w:val="00031EBC"/>
    <w:rsid w:val="000323F3"/>
    <w:rsid w:val="0003255E"/>
    <w:rsid w:val="000332AB"/>
    <w:rsid w:val="00033A62"/>
    <w:rsid w:val="000345E2"/>
    <w:rsid w:val="0003658E"/>
    <w:rsid w:val="00036940"/>
    <w:rsid w:val="00037A4C"/>
    <w:rsid w:val="00040153"/>
    <w:rsid w:val="00040F4C"/>
    <w:rsid w:val="000416A8"/>
    <w:rsid w:val="000418A8"/>
    <w:rsid w:val="00042794"/>
    <w:rsid w:val="0004335D"/>
    <w:rsid w:val="000439A6"/>
    <w:rsid w:val="0004468D"/>
    <w:rsid w:val="000447E7"/>
    <w:rsid w:val="000468F5"/>
    <w:rsid w:val="00046C2F"/>
    <w:rsid w:val="00047558"/>
    <w:rsid w:val="0005060E"/>
    <w:rsid w:val="00051C0E"/>
    <w:rsid w:val="00051F1F"/>
    <w:rsid w:val="00052DA9"/>
    <w:rsid w:val="0005390B"/>
    <w:rsid w:val="000549A7"/>
    <w:rsid w:val="00056CA3"/>
    <w:rsid w:val="000574E4"/>
    <w:rsid w:val="000578B0"/>
    <w:rsid w:val="00060211"/>
    <w:rsid w:val="0006085F"/>
    <w:rsid w:val="00060B9E"/>
    <w:rsid w:val="00063A66"/>
    <w:rsid w:val="000641BB"/>
    <w:rsid w:val="00064E27"/>
    <w:rsid w:val="00064F31"/>
    <w:rsid w:val="0006538C"/>
    <w:rsid w:val="0007031C"/>
    <w:rsid w:val="00070FE9"/>
    <w:rsid w:val="00071F40"/>
    <w:rsid w:val="00072FC5"/>
    <w:rsid w:val="00074FD1"/>
    <w:rsid w:val="00075CD1"/>
    <w:rsid w:val="00076705"/>
    <w:rsid w:val="00077DE4"/>
    <w:rsid w:val="00080053"/>
    <w:rsid w:val="00082D7D"/>
    <w:rsid w:val="000843F6"/>
    <w:rsid w:val="00086D5D"/>
    <w:rsid w:val="0008706D"/>
    <w:rsid w:val="00090E1E"/>
    <w:rsid w:val="0009154C"/>
    <w:rsid w:val="00091FD5"/>
    <w:rsid w:val="00092891"/>
    <w:rsid w:val="0009303E"/>
    <w:rsid w:val="00095889"/>
    <w:rsid w:val="000963C7"/>
    <w:rsid w:val="000976A4"/>
    <w:rsid w:val="000976E2"/>
    <w:rsid w:val="000977A7"/>
    <w:rsid w:val="00097BB6"/>
    <w:rsid w:val="000A2469"/>
    <w:rsid w:val="000A2780"/>
    <w:rsid w:val="000A2D37"/>
    <w:rsid w:val="000A344D"/>
    <w:rsid w:val="000A3F28"/>
    <w:rsid w:val="000A49EF"/>
    <w:rsid w:val="000A6E18"/>
    <w:rsid w:val="000A6F4C"/>
    <w:rsid w:val="000A716E"/>
    <w:rsid w:val="000B2115"/>
    <w:rsid w:val="000B371F"/>
    <w:rsid w:val="000B3B11"/>
    <w:rsid w:val="000B53FB"/>
    <w:rsid w:val="000B5D04"/>
    <w:rsid w:val="000B60CA"/>
    <w:rsid w:val="000B6417"/>
    <w:rsid w:val="000B689B"/>
    <w:rsid w:val="000B6ED5"/>
    <w:rsid w:val="000B7C86"/>
    <w:rsid w:val="000C0F91"/>
    <w:rsid w:val="000C1560"/>
    <w:rsid w:val="000C2797"/>
    <w:rsid w:val="000C3211"/>
    <w:rsid w:val="000C38F5"/>
    <w:rsid w:val="000C3A7C"/>
    <w:rsid w:val="000C3F41"/>
    <w:rsid w:val="000C463F"/>
    <w:rsid w:val="000C48FA"/>
    <w:rsid w:val="000C69AD"/>
    <w:rsid w:val="000C6C2A"/>
    <w:rsid w:val="000C6CD4"/>
    <w:rsid w:val="000C7329"/>
    <w:rsid w:val="000D0047"/>
    <w:rsid w:val="000D04E7"/>
    <w:rsid w:val="000D1A31"/>
    <w:rsid w:val="000D2E0D"/>
    <w:rsid w:val="000D47F3"/>
    <w:rsid w:val="000D4EB3"/>
    <w:rsid w:val="000D6EE5"/>
    <w:rsid w:val="000D7E97"/>
    <w:rsid w:val="000E15D8"/>
    <w:rsid w:val="000E2096"/>
    <w:rsid w:val="000E2F6D"/>
    <w:rsid w:val="000E38CD"/>
    <w:rsid w:val="000E40C1"/>
    <w:rsid w:val="000E4C20"/>
    <w:rsid w:val="000E4D3E"/>
    <w:rsid w:val="000E62A3"/>
    <w:rsid w:val="000E6C7E"/>
    <w:rsid w:val="000E70D7"/>
    <w:rsid w:val="000E7218"/>
    <w:rsid w:val="000F011D"/>
    <w:rsid w:val="000F1912"/>
    <w:rsid w:val="000F2492"/>
    <w:rsid w:val="000F4535"/>
    <w:rsid w:val="000F52BA"/>
    <w:rsid w:val="000F6A3A"/>
    <w:rsid w:val="001013B4"/>
    <w:rsid w:val="00102E53"/>
    <w:rsid w:val="00104426"/>
    <w:rsid w:val="001054FC"/>
    <w:rsid w:val="00105859"/>
    <w:rsid w:val="00105F54"/>
    <w:rsid w:val="00110C7C"/>
    <w:rsid w:val="00111477"/>
    <w:rsid w:val="00111D01"/>
    <w:rsid w:val="00112C97"/>
    <w:rsid w:val="0011326C"/>
    <w:rsid w:val="00114347"/>
    <w:rsid w:val="00115DB5"/>
    <w:rsid w:val="0012093D"/>
    <w:rsid w:val="00120BDF"/>
    <w:rsid w:val="001213EF"/>
    <w:rsid w:val="00122E64"/>
    <w:rsid w:val="00123950"/>
    <w:rsid w:val="001256BD"/>
    <w:rsid w:val="0012630C"/>
    <w:rsid w:val="00126EEF"/>
    <w:rsid w:val="00127AEF"/>
    <w:rsid w:val="00127B0E"/>
    <w:rsid w:val="00127C11"/>
    <w:rsid w:val="001305A4"/>
    <w:rsid w:val="001305FD"/>
    <w:rsid w:val="00130EBE"/>
    <w:rsid w:val="001323A9"/>
    <w:rsid w:val="00133737"/>
    <w:rsid w:val="001367C1"/>
    <w:rsid w:val="0013694D"/>
    <w:rsid w:val="001378B3"/>
    <w:rsid w:val="00137DE6"/>
    <w:rsid w:val="00141213"/>
    <w:rsid w:val="00143993"/>
    <w:rsid w:val="00143A11"/>
    <w:rsid w:val="0015088A"/>
    <w:rsid w:val="00151B11"/>
    <w:rsid w:val="001523F8"/>
    <w:rsid w:val="00153188"/>
    <w:rsid w:val="00153A92"/>
    <w:rsid w:val="00154BB7"/>
    <w:rsid w:val="00155080"/>
    <w:rsid w:val="00155196"/>
    <w:rsid w:val="0015670C"/>
    <w:rsid w:val="00157749"/>
    <w:rsid w:val="00157951"/>
    <w:rsid w:val="00157DC8"/>
    <w:rsid w:val="00160057"/>
    <w:rsid w:val="00160797"/>
    <w:rsid w:val="001622ED"/>
    <w:rsid w:val="00162A59"/>
    <w:rsid w:val="0016316B"/>
    <w:rsid w:val="0016440F"/>
    <w:rsid w:val="0016795A"/>
    <w:rsid w:val="001710BF"/>
    <w:rsid w:val="0017453A"/>
    <w:rsid w:val="0017540C"/>
    <w:rsid w:val="001755CD"/>
    <w:rsid w:val="00175808"/>
    <w:rsid w:val="00175D78"/>
    <w:rsid w:val="00175EDE"/>
    <w:rsid w:val="001765FC"/>
    <w:rsid w:val="001774BE"/>
    <w:rsid w:val="00177EEF"/>
    <w:rsid w:val="001814DF"/>
    <w:rsid w:val="001817FA"/>
    <w:rsid w:val="00181E13"/>
    <w:rsid w:val="00182661"/>
    <w:rsid w:val="00183496"/>
    <w:rsid w:val="00184F5D"/>
    <w:rsid w:val="00185613"/>
    <w:rsid w:val="00186AA5"/>
    <w:rsid w:val="00186C8D"/>
    <w:rsid w:val="00187BE8"/>
    <w:rsid w:val="00190D44"/>
    <w:rsid w:val="00191183"/>
    <w:rsid w:val="00191790"/>
    <w:rsid w:val="00191B48"/>
    <w:rsid w:val="00192110"/>
    <w:rsid w:val="00193E72"/>
    <w:rsid w:val="00194935"/>
    <w:rsid w:val="0019505E"/>
    <w:rsid w:val="001969A2"/>
    <w:rsid w:val="00196B69"/>
    <w:rsid w:val="00197AF0"/>
    <w:rsid w:val="00197EE1"/>
    <w:rsid w:val="001A0705"/>
    <w:rsid w:val="001A396A"/>
    <w:rsid w:val="001A4A34"/>
    <w:rsid w:val="001A50FB"/>
    <w:rsid w:val="001A68B8"/>
    <w:rsid w:val="001A6F03"/>
    <w:rsid w:val="001A7236"/>
    <w:rsid w:val="001B2605"/>
    <w:rsid w:val="001B29B8"/>
    <w:rsid w:val="001B2A99"/>
    <w:rsid w:val="001B341C"/>
    <w:rsid w:val="001B36AB"/>
    <w:rsid w:val="001B45DE"/>
    <w:rsid w:val="001B4777"/>
    <w:rsid w:val="001B6DFD"/>
    <w:rsid w:val="001B7BAD"/>
    <w:rsid w:val="001C2753"/>
    <w:rsid w:val="001C37DA"/>
    <w:rsid w:val="001C3C71"/>
    <w:rsid w:val="001C502B"/>
    <w:rsid w:val="001C61BC"/>
    <w:rsid w:val="001C6495"/>
    <w:rsid w:val="001C65DE"/>
    <w:rsid w:val="001C6633"/>
    <w:rsid w:val="001C6791"/>
    <w:rsid w:val="001D2015"/>
    <w:rsid w:val="001D23AB"/>
    <w:rsid w:val="001D3203"/>
    <w:rsid w:val="001D3A07"/>
    <w:rsid w:val="001D4556"/>
    <w:rsid w:val="001D4D28"/>
    <w:rsid w:val="001D4EEF"/>
    <w:rsid w:val="001D563E"/>
    <w:rsid w:val="001D71D9"/>
    <w:rsid w:val="001D7EF1"/>
    <w:rsid w:val="001E088F"/>
    <w:rsid w:val="001E0B1D"/>
    <w:rsid w:val="001E1F2D"/>
    <w:rsid w:val="001E3BBC"/>
    <w:rsid w:val="001E6437"/>
    <w:rsid w:val="001F0668"/>
    <w:rsid w:val="001F101A"/>
    <w:rsid w:val="001F20E5"/>
    <w:rsid w:val="001F22A9"/>
    <w:rsid w:val="001F31E6"/>
    <w:rsid w:val="001F3C20"/>
    <w:rsid w:val="001F46DA"/>
    <w:rsid w:val="001F55AB"/>
    <w:rsid w:val="001F5C2B"/>
    <w:rsid w:val="00201AEA"/>
    <w:rsid w:val="00203295"/>
    <w:rsid w:val="0020340A"/>
    <w:rsid w:val="002043DD"/>
    <w:rsid w:val="002045B2"/>
    <w:rsid w:val="0020751E"/>
    <w:rsid w:val="00207DC7"/>
    <w:rsid w:val="00210F5E"/>
    <w:rsid w:val="002110EF"/>
    <w:rsid w:val="00211B49"/>
    <w:rsid w:val="002208FA"/>
    <w:rsid w:val="00220D33"/>
    <w:rsid w:val="0022248D"/>
    <w:rsid w:val="002242FA"/>
    <w:rsid w:val="00224816"/>
    <w:rsid w:val="00225BD7"/>
    <w:rsid w:val="002303CD"/>
    <w:rsid w:val="00230F74"/>
    <w:rsid w:val="00231D4E"/>
    <w:rsid w:val="00232142"/>
    <w:rsid w:val="00232577"/>
    <w:rsid w:val="00232DA0"/>
    <w:rsid w:val="00233355"/>
    <w:rsid w:val="0023343D"/>
    <w:rsid w:val="00233A65"/>
    <w:rsid w:val="002345F8"/>
    <w:rsid w:val="002356A4"/>
    <w:rsid w:val="002356E4"/>
    <w:rsid w:val="002365F1"/>
    <w:rsid w:val="00240DB6"/>
    <w:rsid w:val="0024109C"/>
    <w:rsid w:val="00241A33"/>
    <w:rsid w:val="002427E1"/>
    <w:rsid w:val="0024577D"/>
    <w:rsid w:val="00246568"/>
    <w:rsid w:val="002469ED"/>
    <w:rsid w:val="00246AFC"/>
    <w:rsid w:val="00247812"/>
    <w:rsid w:val="00247C86"/>
    <w:rsid w:val="00250F28"/>
    <w:rsid w:val="00251B09"/>
    <w:rsid w:val="00252DC4"/>
    <w:rsid w:val="00252FC9"/>
    <w:rsid w:val="00253533"/>
    <w:rsid w:val="00256E76"/>
    <w:rsid w:val="00261C51"/>
    <w:rsid w:val="0026213C"/>
    <w:rsid w:val="00264025"/>
    <w:rsid w:val="00264F08"/>
    <w:rsid w:val="00265DFB"/>
    <w:rsid w:val="00272955"/>
    <w:rsid w:val="00272BF9"/>
    <w:rsid w:val="002734CC"/>
    <w:rsid w:val="00273BA7"/>
    <w:rsid w:val="0027453F"/>
    <w:rsid w:val="00283227"/>
    <w:rsid w:val="00283CB3"/>
    <w:rsid w:val="002849D7"/>
    <w:rsid w:val="0029016B"/>
    <w:rsid w:val="0029176B"/>
    <w:rsid w:val="00293432"/>
    <w:rsid w:val="002938EF"/>
    <w:rsid w:val="0029479A"/>
    <w:rsid w:val="00294B93"/>
    <w:rsid w:val="002A018E"/>
    <w:rsid w:val="002A027F"/>
    <w:rsid w:val="002A035D"/>
    <w:rsid w:val="002A318B"/>
    <w:rsid w:val="002A633B"/>
    <w:rsid w:val="002A76BE"/>
    <w:rsid w:val="002B248A"/>
    <w:rsid w:val="002B260B"/>
    <w:rsid w:val="002B2D38"/>
    <w:rsid w:val="002B335B"/>
    <w:rsid w:val="002B733B"/>
    <w:rsid w:val="002B7987"/>
    <w:rsid w:val="002C044B"/>
    <w:rsid w:val="002C3CF8"/>
    <w:rsid w:val="002C3F7A"/>
    <w:rsid w:val="002C417F"/>
    <w:rsid w:val="002C555E"/>
    <w:rsid w:val="002C5584"/>
    <w:rsid w:val="002C5ADC"/>
    <w:rsid w:val="002C74E5"/>
    <w:rsid w:val="002C7C54"/>
    <w:rsid w:val="002D011A"/>
    <w:rsid w:val="002D220E"/>
    <w:rsid w:val="002D24E0"/>
    <w:rsid w:val="002D2BA5"/>
    <w:rsid w:val="002D2EFF"/>
    <w:rsid w:val="002D351E"/>
    <w:rsid w:val="002D4D62"/>
    <w:rsid w:val="002D5E43"/>
    <w:rsid w:val="002D6C5F"/>
    <w:rsid w:val="002E0851"/>
    <w:rsid w:val="002E16C8"/>
    <w:rsid w:val="002E1FE8"/>
    <w:rsid w:val="002E353D"/>
    <w:rsid w:val="002E6C53"/>
    <w:rsid w:val="002E6D3F"/>
    <w:rsid w:val="002E76D4"/>
    <w:rsid w:val="002F35D6"/>
    <w:rsid w:val="002F3844"/>
    <w:rsid w:val="002F504F"/>
    <w:rsid w:val="002F644A"/>
    <w:rsid w:val="002F70EC"/>
    <w:rsid w:val="002F782A"/>
    <w:rsid w:val="003000E5"/>
    <w:rsid w:val="003024C2"/>
    <w:rsid w:val="00303698"/>
    <w:rsid w:val="00303C32"/>
    <w:rsid w:val="003042B1"/>
    <w:rsid w:val="00306839"/>
    <w:rsid w:val="00307ED9"/>
    <w:rsid w:val="0031002F"/>
    <w:rsid w:val="003137C2"/>
    <w:rsid w:val="00314220"/>
    <w:rsid w:val="00315D54"/>
    <w:rsid w:val="003162B9"/>
    <w:rsid w:val="003166F9"/>
    <w:rsid w:val="003167D1"/>
    <w:rsid w:val="00317C5C"/>
    <w:rsid w:val="003202F9"/>
    <w:rsid w:val="0032065D"/>
    <w:rsid w:val="00320889"/>
    <w:rsid w:val="00320B4E"/>
    <w:rsid w:val="00321A7D"/>
    <w:rsid w:val="00321F12"/>
    <w:rsid w:val="00322954"/>
    <w:rsid w:val="0032365F"/>
    <w:rsid w:val="00323C9C"/>
    <w:rsid w:val="00323E2F"/>
    <w:rsid w:val="00324771"/>
    <w:rsid w:val="00324845"/>
    <w:rsid w:val="003251F2"/>
    <w:rsid w:val="00325AD7"/>
    <w:rsid w:val="00327B75"/>
    <w:rsid w:val="00327E4B"/>
    <w:rsid w:val="003311D8"/>
    <w:rsid w:val="00331664"/>
    <w:rsid w:val="003322C2"/>
    <w:rsid w:val="00333319"/>
    <w:rsid w:val="003341AC"/>
    <w:rsid w:val="00335819"/>
    <w:rsid w:val="003369C2"/>
    <w:rsid w:val="00341216"/>
    <w:rsid w:val="003422B2"/>
    <w:rsid w:val="00342817"/>
    <w:rsid w:val="00345ABD"/>
    <w:rsid w:val="00346E5A"/>
    <w:rsid w:val="003501C1"/>
    <w:rsid w:val="00352433"/>
    <w:rsid w:val="003558BB"/>
    <w:rsid w:val="00355DA5"/>
    <w:rsid w:val="00357E77"/>
    <w:rsid w:val="003627D2"/>
    <w:rsid w:val="0036319E"/>
    <w:rsid w:val="00366EBB"/>
    <w:rsid w:val="00367449"/>
    <w:rsid w:val="00370E46"/>
    <w:rsid w:val="00372719"/>
    <w:rsid w:val="003732B8"/>
    <w:rsid w:val="003747F4"/>
    <w:rsid w:val="00374A59"/>
    <w:rsid w:val="00374BA0"/>
    <w:rsid w:val="00374D9B"/>
    <w:rsid w:val="003750EC"/>
    <w:rsid w:val="003751D5"/>
    <w:rsid w:val="00375608"/>
    <w:rsid w:val="00376E34"/>
    <w:rsid w:val="003777E7"/>
    <w:rsid w:val="0038055D"/>
    <w:rsid w:val="003805E8"/>
    <w:rsid w:val="00385472"/>
    <w:rsid w:val="00385ACD"/>
    <w:rsid w:val="00385D54"/>
    <w:rsid w:val="00386C59"/>
    <w:rsid w:val="00387055"/>
    <w:rsid w:val="003872E5"/>
    <w:rsid w:val="00387DF1"/>
    <w:rsid w:val="003910C7"/>
    <w:rsid w:val="0039309A"/>
    <w:rsid w:val="00395494"/>
    <w:rsid w:val="00395BA6"/>
    <w:rsid w:val="00397112"/>
    <w:rsid w:val="00397579"/>
    <w:rsid w:val="003A023D"/>
    <w:rsid w:val="003A1044"/>
    <w:rsid w:val="003A26F7"/>
    <w:rsid w:val="003A2B94"/>
    <w:rsid w:val="003A3109"/>
    <w:rsid w:val="003A3CEC"/>
    <w:rsid w:val="003A43AB"/>
    <w:rsid w:val="003A4F94"/>
    <w:rsid w:val="003B024A"/>
    <w:rsid w:val="003B0938"/>
    <w:rsid w:val="003B151D"/>
    <w:rsid w:val="003B24ED"/>
    <w:rsid w:val="003B2A22"/>
    <w:rsid w:val="003B5853"/>
    <w:rsid w:val="003B611C"/>
    <w:rsid w:val="003B6515"/>
    <w:rsid w:val="003C3B9A"/>
    <w:rsid w:val="003C5536"/>
    <w:rsid w:val="003C5EAC"/>
    <w:rsid w:val="003C63E8"/>
    <w:rsid w:val="003C6A52"/>
    <w:rsid w:val="003C703F"/>
    <w:rsid w:val="003C7AE8"/>
    <w:rsid w:val="003D057B"/>
    <w:rsid w:val="003D1FF6"/>
    <w:rsid w:val="003D543E"/>
    <w:rsid w:val="003D54C2"/>
    <w:rsid w:val="003D7722"/>
    <w:rsid w:val="003D7E1F"/>
    <w:rsid w:val="003E0A44"/>
    <w:rsid w:val="003E0F23"/>
    <w:rsid w:val="003E27D2"/>
    <w:rsid w:val="003E2DF1"/>
    <w:rsid w:val="003E42F2"/>
    <w:rsid w:val="003E6CF8"/>
    <w:rsid w:val="003E7802"/>
    <w:rsid w:val="003F00AC"/>
    <w:rsid w:val="003F04B9"/>
    <w:rsid w:val="003F099C"/>
    <w:rsid w:val="003F119B"/>
    <w:rsid w:val="003F12C9"/>
    <w:rsid w:val="003F23BF"/>
    <w:rsid w:val="003F31AE"/>
    <w:rsid w:val="003F3F2B"/>
    <w:rsid w:val="003F562B"/>
    <w:rsid w:val="003F5E75"/>
    <w:rsid w:val="003F62F9"/>
    <w:rsid w:val="003F6D2E"/>
    <w:rsid w:val="003F735E"/>
    <w:rsid w:val="00400F95"/>
    <w:rsid w:val="00403B6A"/>
    <w:rsid w:val="00405011"/>
    <w:rsid w:val="004052A4"/>
    <w:rsid w:val="00405CD0"/>
    <w:rsid w:val="00406AF1"/>
    <w:rsid w:val="00410652"/>
    <w:rsid w:val="00410B18"/>
    <w:rsid w:val="004116A2"/>
    <w:rsid w:val="004116AC"/>
    <w:rsid w:val="00413D93"/>
    <w:rsid w:val="00414201"/>
    <w:rsid w:val="0041515F"/>
    <w:rsid w:val="00416952"/>
    <w:rsid w:val="00416EC9"/>
    <w:rsid w:val="00420E42"/>
    <w:rsid w:val="0042213B"/>
    <w:rsid w:val="0042226B"/>
    <w:rsid w:val="00422B53"/>
    <w:rsid w:val="004254BD"/>
    <w:rsid w:val="00427979"/>
    <w:rsid w:val="00427CDA"/>
    <w:rsid w:val="00427DEB"/>
    <w:rsid w:val="00430E89"/>
    <w:rsid w:val="0043104B"/>
    <w:rsid w:val="00431B9D"/>
    <w:rsid w:val="004336B0"/>
    <w:rsid w:val="00433AC3"/>
    <w:rsid w:val="00435369"/>
    <w:rsid w:val="004360E3"/>
    <w:rsid w:val="004365CD"/>
    <w:rsid w:val="00436E80"/>
    <w:rsid w:val="00437567"/>
    <w:rsid w:val="00437EF7"/>
    <w:rsid w:val="004403A3"/>
    <w:rsid w:val="004405EB"/>
    <w:rsid w:val="00440917"/>
    <w:rsid w:val="004412D3"/>
    <w:rsid w:val="00441404"/>
    <w:rsid w:val="00442B4A"/>
    <w:rsid w:val="00444D35"/>
    <w:rsid w:val="00450322"/>
    <w:rsid w:val="00450DFE"/>
    <w:rsid w:val="00453B4A"/>
    <w:rsid w:val="00455817"/>
    <w:rsid w:val="004572FE"/>
    <w:rsid w:val="00460EFD"/>
    <w:rsid w:val="00462A96"/>
    <w:rsid w:val="0046329E"/>
    <w:rsid w:val="0046356B"/>
    <w:rsid w:val="00464ECF"/>
    <w:rsid w:val="00466E97"/>
    <w:rsid w:val="00467869"/>
    <w:rsid w:val="00471649"/>
    <w:rsid w:val="00471A73"/>
    <w:rsid w:val="00471C55"/>
    <w:rsid w:val="004723FD"/>
    <w:rsid w:val="0047315A"/>
    <w:rsid w:val="00473F4E"/>
    <w:rsid w:val="004742A5"/>
    <w:rsid w:val="00474C8D"/>
    <w:rsid w:val="00475FC9"/>
    <w:rsid w:val="0047602A"/>
    <w:rsid w:val="0047660B"/>
    <w:rsid w:val="00480499"/>
    <w:rsid w:val="00480F9B"/>
    <w:rsid w:val="004817F6"/>
    <w:rsid w:val="0048203E"/>
    <w:rsid w:val="004827B5"/>
    <w:rsid w:val="00483998"/>
    <w:rsid w:val="00485265"/>
    <w:rsid w:val="004857AF"/>
    <w:rsid w:val="00487824"/>
    <w:rsid w:val="00487BE5"/>
    <w:rsid w:val="00487C26"/>
    <w:rsid w:val="00490E9E"/>
    <w:rsid w:val="0049338C"/>
    <w:rsid w:val="00493630"/>
    <w:rsid w:val="00494174"/>
    <w:rsid w:val="00494B83"/>
    <w:rsid w:val="00495031"/>
    <w:rsid w:val="00497AE7"/>
    <w:rsid w:val="004A070A"/>
    <w:rsid w:val="004A09AC"/>
    <w:rsid w:val="004A0F13"/>
    <w:rsid w:val="004A2904"/>
    <w:rsid w:val="004A4081"/>
    <w:rsid w:val="004A472E"/>
    <w:rsid w:val="004A4BC5"/>
    <w:rsid w:val="004A5D99"/>
    <w:rsid w:val="004A60A7"/>
    <w:rsid w:val="004A774C"/>
    <w:rsid w:val="004A7F44"/>
    <w:rsid w:val="004B1A83"/>
    <w:rsid w:val="004B1D62"/>
    <w:rsid w:val="004B3B13"/>
    <w:rsid w:val="004B45D8"/>
    <w:rsid w:val="004B6FC0"/>
    <w:rsid w:val="004C0147"/>
    <w:rsid w:val="004C064A"/>
    <w:rsid w:val="004C1F9F"/>
    <w:rsid w:val="004C4E1C"/>
    <w:rsid w:val="004C6552"/>
    <w:rsid w:val="004C668B"/>
    <w:rsid w:val="004D002C"/>
    <w:rsid w:val="004D10CD"/>
    <w:rsid w:val="004D1354"/>
    <w:rsid w:val="004D183C"/>
    <w:rsid w:val="004D4410"/>
    <w:rsid w:val="004D4641"/>
    <w:rsid w:val="004D58A4"/>
    <w:rsid w:val="004D5A96"/>
    <w:rsid w:val="004D5EAA"/>
    <w:rsid w:val="004D73BC"/>
    <w:rsid w:val="004D769E"/>
    <w:rsid w:val="004E2618"/>
    <w:rsid w:val="004E2BAF"/>
    <w:rsid w:val="004E2EF9"/>
    <w:rsid w:val="004E2F81"/>
    <w:rsid w:val="004E310E"/>
    <w:rsid w:val="004E3620"/>
    <w:rsid w:val="004E41C5"/>
    <w:rsid w:val="004E5290"/>
    <w:rsid w:val="004F08C0"/>
    <w:rsid w:val="004F0C61"/>
    <w:rsid w:val="004F144B"/>
    <w:rsid w:val="004F2596"/>
    <w:rsid w:val="004F2EE5"/>
    <w:rsid w:val="004F3A18"/>
    <w:rsid w:val="004F4A06"/>
    <w:rsid w:val="004F6053"/>
    <w:rsid w:val="004F6B07"/>
    <w:rsid w:val="00500FEA"/>
    <w:rsid w:val="005020AA"/>
    <w:rsid w:val="00504D09"/>
    <w:rsid w:val="00506EBD"/>
    <w:rsid w:val="0050710B"/>
    <w:rsid w:val="00507453"/>
    <w:rsid w:val="00507D42"/>
    <w:rsid w:val="00512B76"/>
    <w:rsid w:val="00512F4D"/>
    <w:rsid w:val="00512FD4"/>
    <w:rsid w:val="0051372F"/>
    <w:rsid w:val="00513B5F"/>
    <w:rsid w:val="00513C64"/>
    <w:rsid w:val="0051536B"/>
    <w:rsid w:val="0051563B"/>
    <w:rsid w:val="0051696D"/>
    <w:rsid w:val="00516AB5"/>
    <w:rsid w:val="00516E4D"/>
    <w:rsid w:val="00517BC8"/>
    <w:rsid w:val="00517E79"/>
    <w:rsid w:val="00520DF6"/>
    <w:rsid w:val="00522657"/>
    <w:rsid w:val="00523012"/>
    <w:rsid w:val="0052536D"/>
    <w:rsid w:val="005256D8"/>
    <w:rsid w:val="005258A9"/>
    <w:rsid w:val="00526AF1"/>
    <w:rsid w:val="00527CB3"/>
    <w:rsid w:val="00527F93"/>
    <w:rsid w:val="00531A8E"/>
    <w:rsid w:val="00531E88"/>
    <w:rsid w:val="00535294"/>
    <w:rsid w:val="0053530C"/>
    <w:rsid w:val="00535AB0"/>
    <w:rsid w:val="00536AE1"/>
    <w:rsid w:val="0054065C"/>
    <w:rsid w:val="00541039"/>
    <w:rsid w:val="00541B2D"/>
    <w:rsid w:val="005431CF"/>
    <w:rsid w:val="00543292"/>
    <w:rsid w:val="00543504"/>
    <w:rsid w:val="00543C8F"/>
    <w:rsid w:val="0055195F"/>
    <w:rsid w:val="00551A84"/>
    <w:rsid w:val="005527A1"/>
    <w:rsid w:val="00553639"/>
    <w:rsid w:val="00554FCA"/>
    <w:rsid w:val="00557761"/>
    <w:rsid w:val="00560392"/>
    <w:rsid w:val="00560669"/>
    <w:rsid w:val="00560C35"/>
    <w:rsid w:val="00561863"/>
    <w:rsid w:val="0056259A"/>
    <w:rsid w:val="00564028"/>
    <w:rsid w:val="00564B61"/>
    <w:rsid w:val="00565552"/>
    <w:rsid w:val="00565A8E"/>
    <w:rsid w:val="00566305"/>
    <w:rsid w:val="0056752E"/>
    <w:rsid w:val="00567612"/>
    <w:rsid w:val="00567A1A"/>
    <w:rsid w:val="005707DA"/>
    <w:rsid w:val="005717C9"/>
    <w:rsid w:val="00571959"/>
    <w:rsid w:val="00572361"/>
    <w:rsid w:val="005726D0"/>
    <w:rsid w:val="00572CA7"/>
    <w:rsid w:val="00572EEC"/>
    <w:rsid w:val="00573107"/>
    <w:rsid w:val="005733F9"/>
    <w:rsid w:val="005752C8"/>
    <w:rsid w:val="0058038A"/>
    <w:rsid w:val="00580E09"/>
    <w:rsid w:val="00580E70"/>
    <w:rsid w:val="0058152A"/>
    <w:rsid w:val="005815F3"/>
    <w:rsid w:val="00581631"/>
    <w:rsid w:val="00581A50"/>
    <w:rsid w:val="00581C30"/>
    <w:rsid w:val="00582739"/>
    <w:rsid w:val="00582868"/>
    <w:rsid w:val="00583563"/>
    <w:rsid w:val="005839FE"/>
    <w:rsid w:val="00583C05"/>
    <w:rsid w:val="0058439C"/>
    <w:rsid w:val="0058518A"/>
    <w:rsid w:val="00585B6D"/>
    <w:rsid w:val="005902B2"/>
    <w:rsid w:val="00590327"/>
    <w:rsid w:val="00590FFC"/>
    <w:rsid w:val="005911C1"/>
    <w:rsid w:val="00591DFD"/>
    <w:rsid w:val="00591E92"/>
    <w:rsid w:val="00592215"/>
    <w:rsid w:val="00594BDB"/>
    <w:rsid w:val="005978E8"/>
    <w:rsid w:val="00597D48"/>
    <w:rsid w:val="005A0794"/>
    <w:rsid w:val="005A1346"/>
    <w:rsid w:val="005A1C35"/>
    <w:rsid w:val="005A2583"/>
    <w:rsid w:val="005A339D"/>
    <w:rsid w:val="005A5783"/>
    <w:rsid w:val="005A5C36"/>
    <w:rsid w:val="005A71B5"/>
    <w:rsid w:val="005B096E"/>
    <w:rsid w:val="005B0DA8"/>
    <w:rsid w:val="005B168C"/>
    <w:rsid w:val="005B16FE"/>
    <w:rsid w:val="005B388F"/>
    <w:rsid w:val="005B63B8"/>
    <w:rsid w:val="005B6F82"/>
    <w:rsid w:val="005B7101"/>
    <w:rsid w:val="005B7578"/>
    <w:rsid w:val="005B7B0A"/>
    <w:rsid w:val="005C1FFC"/>
    <w:rsid w:val="005C244A"/>
    <w:rsid w:val="005C25BD"/>
    <w:rsid w:val="005C2938"/>
    <w:rsid w:val="005C3590"/>
    <w:rsid w:val="005C423D"/>
    <w:rsid w:val="005C42E2"/>
    <w:rsid w:val="005C4D64"/>
    <w:rsid w:val="005C6956"/>
    <w:rsid w:val="005C69E8"/>
    <w:rsid w:val="005C6A6F"/>
    <w:rsid w:val="005C6B4D"/>
    <w:rsid w:val="005D0F6A"/>
    <w:rsid w:val="005D4105"/>
    <w:rsid w:val="005D4150"/>
    <w:rsid w:val="005D513D"/>
    <w:rsid w:val="005D5E27"/>
    <w:rsid w:val="005D7211"/>
    <w:rsid w:val="005D72F2"/>
    <w:rsid w:val="005E2671"/>
    <w:rsid w:val="005E2EAF"/>
    <w:rsid w:val="005E380C"/>
    <w:rsid w:val="005E4403"/>
    <w:rsid w:val="005E5333"/>
    <w:rsid w:val="005E5BE0"/>
    <w:rsid w:val="005E6157"/>
    <w:rsid w:val="005E61A0"/>
    <w:rsid w:val="005E78E0"/>
    <w:rsid w:val="005F0019"/>
    <w:rsid w:val="005F2514"/>
    <w:rsid w:val="005F305F"/>
    <w:rsid w:val="005F312F"/>
    <w:rsid w:val="005F497F"/>
    <w:rsid w:val="005F614E"/>
    <w:rsid w:val="005F6377"/>
    <w:rsid w:val="005F6640"/>
    <w:rsid w:val="005F6B16"/>
    <w:rsid w:val="005F6B4D"/>
    <w:rsid w:val="005F7972"/>
    <w:rsid w:val="00600DB1"/>
    <w:rsid w:val="00601756"/>
    <w:rsid w:val="006019A9"/>
    <w:rsid w:val="00601AA9"/>
    <w:rsid w:val="00603EB5"/>
    <w:rsid w:val="00604C54"/>
    <w:rsid w:val="00604D46"/>
    <w:rsid w:val="00604EAB"/>
    <w:rsid w:val="0060514E"/>
    <w:rsid w:val="00607701"/>
    <w:rsid w:val="00610687"/>
    <w:rsid w:val="006113D8"/>
    <w:rsid w:val="00611C3D"/>
    <w:rsid w:val="00612848"/>
    <w:rsid w:val="00613FCC"/>
    <w:rsid w:val="006141AD"/>
    <w:rsid w:val="00614321"/>
    <w:rsid w:val="00614B92"/>
    <w:rsid w:val="006156BD"/>
    <w:rsid w:val="00615EF5"/>
    <w:rsid w:val="00616318"/>
    <w:rsid w:val="00616756"/>
    <w:rsid w:val="00617F13"/>
    <w:rsid w:val="00621FFF"/>
    <w:rsid w:val="006243E8"/>
    <w:rsid w:val="00624697"/>
    <w:rsid w:val="00624A7B"/>
    <w:rsid w:val="00624CEF"/>
    <w:rsid w:val="00624FE8"/>
    <w:rsid w:val="00625235"/>
    <w:rsid w:val="0062751A"/>
    <w:rsid w:val="00630D6C"/>
    <w:rsid w:val="00631C14"/>
    <w:rsid w:val="0063203E"/>
    <w:rsid w:val="00635732"/>
    <w:rsid w:val="0063799E"/>
    <w:rsid w:val="0064001A"/>
    <w:rsid w:val="0064049F"/>
    <w:rsid w:val="00642BC3"/>
    <w:rsid w:val="00644004"/>
    <w:rsid w:val="006445E4"/>
    <w:rsid w:val="0064526B"/>
    <w:rsid w:val="00646529"/>
    <w:rsid w:val="00647460"/>
    <w:rsid w:val="00647995"/>
    <w:rsid w:val="0065216A"/>
    <w:rsid w:val="00654C11"/>
    <w:rsid w:val="006552DC"/>
    <w:rsid w:val="00655EF2"/>
    <w:rsid w:val="006560B2"/>
    <w:rsid w:val="00656623"/>
    <w:rsid w:val="0065674E"/>
    <w:rsid w:val="00657323"/>
    <w:rsid w:val="006606F6"/>
    <w:rsid w:val="006610B5"/>
    <w:rsid w:val="0066305B"/>
    <w:rsid w:val="006636F3"/>
    <w:rsid w:val="00663D14"/>
    <w:rsid w:val="006643F5"/>
    <w:rsid w:val="00664993"/>
    <w:rsid w:val="00666C23"/>
    <w:rsid w:val="0067307F"/>
    <w:rsid w:val="00673925"/>
    <w:rsid w:val="0067751E"/>
    <w:rsid w:val="006800DC"/>
    <w:rsid w:val="00680115"/>
    <w:rsid w:val="006808E3"/>
    <w:rsid w:val="00681D50"/>
    <w:rsid w:val="0068225D"/>
    <w:rsid w:val="0068282C"/>
    <w:rsid w:val="0068384D"/>
    <w:rsid w:val="00685DF2"/>
    <w:rsid w:val="00686F43"/>
    <w:rsid w:val="00687BAF"/>
    <w:rsid w:val="006921F3"/>
    <w:rsid w:val="0069264E"/>
    <w:rsid w:val="00693D2A"/>
    <w:rsid w:val="00694586"/>
    <w:rsid w:val="00694CE3"/>
    <w:rsid w:val="00695123"/>
    <w:rsid w:val="006955F7"/>
    <w:rsid w:val="00695650"/>
    <w:rsid w:val="00695B3B"/>
    <w:rsid w:val="006962AC"/>
    <w:rsid w:val="0069657C"/>
    <w:rsid w:val="00697995"/>
    <w:rsid w:val="006A1677"/>
    <w:rsid w:val="006A2BEE"/>
    <w:rsid w:val="006A3373"/>
    <w:rsid w:val="006A5C83"/>
    <w:rsid w:val="006A705C"/>
    <w:rsid w:val="006A76AA"/>
    <w:rsid w:val="006B21DC"/>
    <w:rsid w:val="006B4CA6"/>
    <w:rsid w:val="006B5F7D"/>
    <w:rsid w:val="006B6477"/>
    <w:rsid w:val="006B6C96"/>
    <w:rsid w:val="006B6DF5"/>
    <w:rsid w:val="006C0593"/>
    <w:rsid w:val="006C1652"/>
    <w:rsid w:val="006C2A11"/>
    <w:rsid w:val="006C54B8"/>
    <w:rsid w:val="006C7BEA"/>
    <w:rsid w:val="006D0344"/>
    <w:rsid w:val="006D1D12"/>
    <w:rsid w:val="006D2BBF"/>
    <w:rsid w:val="006D2D33"/>
    <w:rsid w:val="006D4635"/>
    <w:rsid w:val="006D4FD8"/>
    <w:rsid w:val="006D7314"/>
    <w:rsid w:val="006D740C"/>
    <w:rsid w:val="006D7795"/>
    <w:rsid w:val="006D78E1"/>
    <w:rsid w:val="006D7A3A"/>
    <w:rsid w:val="006E12AF"/>
    <w:rsid w:val="006E175C"/>
    <w:rsid w:val="006E302D"/>
    <w:rsid w:val="006E33F3"/>
    <w:rsid w:val="006E3662"/>
    <w:rsid w:val="006E5445"/>
    <w:rsid w:val="006E6EC8"/>
    <w:rsid w:val="006E6F1C"/>
    <w:rsid w:val="006E7340"/>
    <w:rsid w:val="006F109B"/>
    <w:rsid w:val="006F10C5"/>
    <w:rsid w:val="006F1E70"/>
    <w:rsid w:val="006F2427"/>
    <w:rsid w:val="006F2E2A"/>
    <w:rsid w:val="006F5A7C"/>
    <w:rsid w:val="007012C8"/>
    <w:rsid w:val="00701B90"/>
    <w:rsid w:val="00705891"/>
    <w:rsid w:val="00705BF5"/>
    <w:rsid w:val="00705F6D"/>
    <w:rsid w:val="00707CED"/>
    <w:rsid w:val="00710203"/>
    <w:rsid w:val="00711581"/>
    <w:rsid w:val="00713A15"/>
    <w:rsid w:val="007148BD"/>
    <w:rsid w:val="00715AD3"/>
    <w:rsid w:val="00715ED9"/>
    <w:rsid w:val="007163D2"/>
    <w:rsid w:val="007165EE"/>
    <w:rsid w:val="007171D7"/>
    <w:rsid w:val="007176CF"/>
    <w:rsid w:val="00720588"/>
    <w:rsid w:val="007212FA"/>
    <w:rsid w:val="00721789"/>
    <w:rsid w:val="00722EC6"/>
    <w:rsid w:val="007241C6"/>
    <w:rsid w:val="00724680"/>
    <w:rsid w:val="00724749"/>
    <w:rsid w:val="0072549D"/>
    <w:rsid w:val="007265A3"/>
    <w:rsid w:val="00726942"/>
    <w:rsid w:val="00726BE7"/>
    <w:rsid w:val="007302BD"/>
    <w:rsid w:val="00731820"/>
    <w:rsid w:val="00731DCD"/>
    <w:rsid w:val="00732AAD"/>
    <w:rsid w:val="00734A78"/>
    <w:rsid w:val="0073502F"/>
    <w:rsid w:val="00735762"/>
    <w:rsid w:val="00735BDE"/>
    <w:rsid w:val="00735CFB"/>
    <w:rsid w:val="0074255E"/>
    <w:rsid w:val="00743DD7"/>
    <w:rsid w:val="00744699"/>
    <w:rsid w:val="00744C80"/>
    <w:rsid w:val="00744FF9"/>
    <w:rsid w:val="00745111"/>
    <w:rsid w:val="00745376"/>
    <w:rsid w:val="0074549D"/>
    <w:rsid w:val="00745DD2"/>
    <w:rsid w:val="00746D28"/>
    <w:rsid w:val="007510AD"/>
    <w:rsid w:val="00751BB1"/>
    <w:rsid w:val="00753712"/>
    <w:rsid w:val="00755C34"/>
    <w:rsid w:val="00756CBB"/>
    <w:rsid w:val="00757604"/>
    <w:rsid w:val="007613FA"/>
    <w:rsid w:val="00763B96"/>
    <w:rsid w:val="00763E4E"/>
    <w:rsid w:val="0076474E"/>
    <w:rsid w:val="00765902"/>
    <w:rsid w:val="00765D8E"/>
    <w:rsid w:val="00765F64"/>
    <w:rsid w:val="0076685E"/>
    <w:rsid w:val="007679D4"/>
    <w:rsid w:val="007727A7"/>
    <w:rsid w:val="00773D34"/>
    <w:rsid w:val="00775156"/>
    <w:rsid w:val="00776B06"/>
    <w:rsid w:val="00780E92"/>
    <w:rsid w:val="00781117"/>
    <w:rsid w:val="00781523"/>
    <w:rsid w:val="00781D90"/>
    <w:rsid w:val="00786387"/>
    <w:rsid w:val="0078688F"/>
    <w:rsid w:val="00786F71"/>
    <w:rsid w:val="00793FC1"/>
    <w:rsid w:val="0079534D"/>
    <w:rsid w:val="00795CED"/>
    <w:rsid w:val="00796A19"/>
    <w:rsid w:val="007A040B"/>
    <w:rsid w:val="007A0B92"/>
    <w:rsid w:val="007A222B"/>
    <w:rsid w:val="007A2967"/>
    <w:rsid w:val="007A2C64"/>
    <w:rsid w:val="007A4E91"/>
    <w:rsid w:val="007A4EC6"/>
    <w:rsid w:val="007A5002"/>
    <w:rsid w:val="007A52FA"/>
    <w:rsid w:val="007A7142"/>
    <w:rsid w:val="007A79CC"/>
    <w:rsid w:val="007B1788"/>
    <w:rsid w:val="007B50D7"/>
    <w:rsid w:val="007B5CF9"/>
    <w:rsid w:val="007B788F"/>
    <w:rsid w:val="007B7D53"/>
    <w:rsid w:val="007C04EE"/>
    <w:rsid w:val="007C0723"/>
    <w:rsid w:val="007C1B13"/>
    <w:rsid w:val="007C1DB0"/>
    <w:rsid w:val="007C52E8"/>
    <w:rsid w:val="007D164D"/>
    <w:rsid w:val="007D4F4E"/>
    <w:rsid w:val="007D5485"/>
    <w:rsid w:val="007D5A1A"/>
    <w:rsid w:val="007D6E0E"/>
    <w:rsid w:val="007E1654"/>
    <w:rsid w:val="007E1DED"/>
    <w:rsid w:val="007E1FD1"/>
    <w:rsid w:val="007E2D03"/>
    <w:rsid w:val="007E4DF2"/>
    <w:rsid w:val="007E5EE4"/>
    <w:rsid w:val="007E65C6"/>
    <w:rsid w:val="007E7004"/>
    <w:rsid w:val="007F04EB"/>
    <w:rsid w:val="007F0716"/>
    <w:rsid w:val="007F0EBE"/>
    <w:rsid w:val="007F27EC"/>
    <w:rsid w:val="007F3845"/>
    <w:rsid w:val="007F4FDE"/>
    <w:rsid w:val="007F5515"/>
    <w:rsid w:val="007F583A"/>
    <w:rsid w:val="007F59AD"/>
    <w:rsid w:val="007F72DD"/>
    <w:rsid w:val="0080061D"/>
    <w:rsid w:val="00801A79"/>
    <w:rsid w:val="00801DE5"/>
    <w:rsid w:val="00802E28"/>
    <w:rsid w:val="008039A8"/>
    <w:rsid w:val="0080454A"/>
    <w:rsid w:val="00804563"/>
    <w:rsid w:val="008053D9"/>
    <w:rsid w:val="00805E56"/>
    <w:rsid w:val="0080632E"/>
    <w:rsid w:val="00806928"/>
    <w:rsid w:val="00810602"/>
    <w:rsid w:val="008115C9"/>
    <w:rsid w:val="00813531"/>
    <w:rsid w:val="00814B76"/>
    <w:rsid w:val="00815F12"/>
    <w:rsid w:val="008164A4"/>
    <w:rsid w:val="00817576"/>
    <w:rsid w:val="00820736"/>
    <w:rsid w:val="0082076A"/>
    <w:rsid w:val="00821A15"/>
    <w:rsid w:val="00821F68"/>
    <w:rsid w:val="00822048"/>
    <w:rsid w:val="00822FF2"/>
    <w:rsid w:val="00823311"/>
    <w:rsid w:val="008237DC"/>
    <w:rsid w:val="00823D1F"/>
    <w:rsid w:val="00823E94"/>
    <w:rsid w:val="00825C6A"/>
    <w:rsid w:val="00826795"/>
    <w:rsid w:val="00827DBD"/>
    <w:rsid w:val="00831264"/>
    <w:rsid w:val="008312FE"/>
    <w:rsid w:val="008319A3"/>
    <w:rsid w:val="008328D9"/>
    <w:rsid w:val="00832AA9"/>
    <w:rsid w:val="00833BE0"/>
    <w:rsid w:val="0083408F"/>
    <w:rsid w:val="00834FD0"/>
    <w:rsid w:val="008368F2"/>
    <w:rsid w:val="00837114"/>
    <w:rsid w:val="00837737"/>
    <w:rsid w:val="00842FB6"/>
    <w:rsid w:val="008436C6"/>
    <w:rsid w:val="00846869"/>
    <w:rsid w:val="00847AD9"/>
    <w:rsid w:val="008509A1"/>
    <w:rsid w:val="00851BAF"/>
    <w:rsid w:val="00852667"/>
    <w:rsid w:val="0085352C"/>
    <w:rsid w:val="00853AD6"/>
    <w:rsid w:val="00853BE0"/>
    <w:rsid w:val="008541D4"/>
    <w:rsid w:val="00854825"/>
    <w:rsid w:val="00855364"/>
    <w:rsid w:val="0085655C"/>
    <w:rsid w:val="00863859"/>
    <w:rsid w:val="0086388F"/>
    <w:rsid w:val="008639DD"/>
    <w:rsid w:val="00864352"/>
    <w:rsid w:val="0086464F"/>
    <w:rsid w:val="008648D8"/>
    <w:rsid w:val="0086524F"/>
    <w:rsid w:val="00865FD5"/>
    <w:rsid w:val="008660BA"/>
    <w:rsid w:val="008663D1"/>
    <w:rsid w:val="00867510"/>
    <w:rsid w:val="00867A7E"/>
    <w:rsid w:val="00867DD3"/>
    <w:rsid w:val="008705B5"/>
    <w:rsid w:val="0087068D"/>
    <w:rsid w:val="0087158E"/>
    <w:rsid w:val="008725C5"/>
    <w:rsid w:val="008729CA"/>
    <w:rsid w:val="00872A08"/>
    <w:rsid w:val="00874ECA"/>
    <w:rsid w:val="008773CF"/>
    <w:rsid w:val="00877485"/>
    <w:rsid w:val="008801A9"/>
    <w:rsid w:val="00880D8F"/>
    <w:rsid w:val="00881836"/>
    <w:rsid w:val="00884F52"/>
    <w:rsid w:val="00887C94"/>
    <w:rsid w:val="008913A5"/>
    <w:rsid w:val="00893E12"/>
    <w:rsid w:val="00896633"/>
    <w:rsid w:val="00896889"/>
    <w:rsid w:val="00896F15"/>
    <w:rsid w:val="008A0888"/>
    <w:rsid w:val="008A0CBE"/>
    <w:rsid w:val="008A1849"/>
    <w:rsid w:val="008A2247"/>
    <w:rsid w:val="008A49D7"/>
    <w:rsid w:val="008A5AE8"/>
    <w:rsid w:val="008A7976"/>
    <w:rsid w:val="008B0211"/>
    <w:rsid w:val="008B307C"/>
    <w:rsid w:val="008B369C"/>
    <w:rsid w:val="008B3B74"/>
    <w:rsid w:val="008B55CD"/>
    <w:rsid w:val="008B5E9E"/>
    <w:rsid w:val="008C0ED4"/>
    <w:rsid w:val="008C114A"/>
    <w:rsid w:val="008C1F06"/>
    <w:rsid w:val="008C2D3B"/>
    <w:rsid w:val="008C311C"/>
    <w:rsid w:val="008C48CB"/>
    <w:rsid w:val="008C4F7F"/>
    <w:rsid w:val="008C53C5"/>
    <w:rsid w:val="008C57BE"/>
    <w:rsid w:val="008C5FF8"/>
    <w:rsid w:val="008C6FA5"/>
    <w:rsid w:val="008C7FB4"/>
    <w:rsid w:val="008D07FE"/>
    <w:rsid w:val="008D119D"/>
    <w:rsid w:val="008D2341"/>
    <w:rsid w:val="008D6CAB"/>
    <w:rsid w:val="008E188A"/>
    <w:rsid w:val="008E2C11"/>
    <w:rsid w:val="008E5A8F"/>
    <w:rsid w:val="008E6AD7"/>
    <w:rsid w:val="008E6C7B"/>
    <w:rsid w:val="008E76ED"/>
    <w:rsid w:val="008F12AB"/>
    <w:rsid w:val="008F1C32"/>
    <w:rsid w:val="008F1C8F"/>
    <w:rsid w:val="008F272C"/>
    <w:rsid w:val="008F273C"/>
    <w:rsid w:val="008F306F"/>
    <w:rsid w:val="008F32EC"/>
    <w:rsid w:val="008F5B56"/>
    <w:rsid w:val="008F5DFA"/>
    <w:rsid w:val="008F7435"/>
    <w:rsid w:val="00900DA4"/>
    <w:rsid w:val="009010B6"/>
    <w:rsid w:val="00901C9B"/>
    <w:rsid w:val="00902E75"/>
    <w:rsid w:val="00902E7B"/>
    <w:rsid w:val="0090383A"/>
    <w:rsid w:val="00903F4C"/>
    <w:rsid w:val="00904376"/>
    <w:rsid w:val="009047F1"/>
    <w:rsid w:val="00905C7F"/>
    <w:rsid w:val="009112D3"/>
    <w:rsid w:val="00911538"/>
    <w:rsid w:val="00911662"/>
    <w:rsid w:val="00911C96"/>
    <w:rsid w:val="00912365"/>
    <w:rsid w:val="0091402A"/>
    <w:rsid w:val="00914CB2"/>
    <w:rsid w:val="009163BB"/>
    <w:rsid w:val="0091649E"/>
    <w:rsid w:val="009165AE"/>
    <w:rsid w:val="009169B5"/>
    <w:rsid w:val="009201BA"/>
    <w:rsid w:val="00920927"/>
    <w:rsid w:val="00922E03"/>
    <w:rsid w:val="00924758"/>
    <w:rsid w:val="00926151"/>
    <w:rsid w:val="00927797"/>
    <w:rsid w:val="00930453"/>
    <w:rsid w:val="00930DE8"/>
    <w:rsid w:val="00931A52"/>
    <w:rsid w:val="00931A5E"/>
    <w:rsid w:val="00931E42"/>
    <w:rsid w:val="009363B0"/>
    <w:rsid w:val="00943361"/>
    <w:rsid w:val="00945495"/>
    <w:rsid w:val="00945707"/>
    <w:rsid w:val="00945EBB"/>
    <w:rsid w:val="00953203"/>
    <w:rsid w:val="00953E37"/>
    <w:rsid w:val="0095438D"/>
    <w:rsid w:val="00956566"/>
    <w:rsid w:val="009575D8"/>
    <w:rsid w:val="00960674"/>
    <w:rsid w:val="009608AE"/>
    <w:rsid w:val="00960A3D"/>
    <w:rsid w:val="00960B94"/>
    <w:rsid w:val="0096319D"/>
    <w:rsid w:val="0096333B"/>
    <w:rsid w:val="00963C0A"/>
    <w:rsid w:val="009643FC"/>
    <w:rsid w:val="00964D5B"/>
    <w:rsid w:val="009652E0"/>
    <w:rsid w:val="00966048"/>
    <w:rsid w:val="009666B3"/>
    <w:rsid w:val="009666DD"/>
    <w:rsid w:val="009679F6"/>
    <w:rsid w:val="00970581"/>
    <w:rsid w:val="00970DAD"/>
    <w:rsid w:val="00971155"/>
    <w:rsid w:val="0097225D"/>
    <w:rsid w:val="00972856"/>
    <w:rsid w:val="00975394"/>
    <w:rsid w:val="0097545F"/>
    <w:rsid w:val="009754EA"/>
    <w:rsid w:val="00976B31"/>
    <w:rsid w:val="00976CB4"/>
    <w:rsid w:val="00976FD5"/>
    <w:rsid w:val="00984170"/>
    <w:rsid w:val="009847B1"/>
    <w:rsid w:val="00985930"/>
    <w:rsid w:val="009859B1"/>
    <w:rsid w:val="00987142"/>
    <w:rsid w:val="00987523"/>
    <w:rsid w:val="009875D9"/>
    <w:rsid w:val="00987C66"/>
    <w:rsid w:val="00987E6F"/>
    <w:rsid w:val="00990123"/>
    <w:rsid w:val="00990F6C"/>
    <w:rsid w:val="00992104"/>
    <w:rsid w:val="009923B1"/>
    <w:rsid w:val="009A1330"/>
    <w:rsid w:val="009A2561"/>
    <w:rsid w:val="009A4AEC"/>
    <w:rsid w:val="009A4C2F"/>
    <w:rsid w:val="009A6CBA"/>
    <w:rsid w:val="009A7230"/>
    <w:rsid w:val="009A72B1"/>
    <w:rsid w:val="009A7C32"/>
    <w:rsid w:val="009B13F5"/>
    <w:rsid w:val="009B164B"/>
    <w:rsid w:val="009B1CFC"/>
    <w:rsid w:val="009B4205"/>
    <w:rsid w:val="009B4ADD"/>
    <w:rsid w:val="009B5F44"/>
    <w:rsid w:val="009B6171"/>
    <w:rsid w:val="009B693A"/>
    <w:rsid w:val="009B7245"/>
    <w:rsid w:val="009C01D2"/>
    <w:rsid w:val="009C047C"/>
    <w:rsid w:val="009C1845"/>
    <w:rsid w:val="009C1C2D"/>
    <w:rsid w:val="009C3CA6"/>
    <w:rsid w:val="009C4CB2"/>
    <w:rsid w:val="009C5371"/>
    <w:rsid w:val="009C6126"/>
    <w:rsid w:val="009C6F01"/>
    <w:rsid w:val="009C7598"/>
    <w:rsid w:val="009C7C3A"/>
    <w:rsid w:val="009D0B76"/>
    <w:rsid w:val="009D132E"/>
    <w:rsid w:val="009D2E29"/>
    <w:rsid w:val="009D3925"/>
    <w:rsid w:val="009D3ECB"/>
    <w:rsid w:val="009D4C1E"/>
    <w:rsid w:val="009D512A"/>
    <w:rsid w:val="009D5D92"/>
    <w:rsid w:val="009D67AE"/>
    <w:rsid w:val="009D6D4C"/>
    <w:rsid w:val="009D6EC3"/>
    <w:rsid w:val="009E0327"/>
    <w:rsid w:val="009E0BA5"/>
    <w:rsid w:val="009E1D34"/>
    <w:rsid w:val="009E2811"/>
    <w:rsid w:val="009E32C0"/>
    <w:rsid w:val="009E36A1"/>
    <w:rsid w:val="009E36D9"/>
    <w:rsid w:val="009E3BB5"/>
    <w:rsid w:val="009E4027"/>
    <w:rsid w:val="009E65BA"/>
    <w:rsid w:val="009E66AD"/>
    <w:rsid w:val="009E7ADF"/>
    <w:rsid w:val="009E7BA2"/>
    <w:rsid w:val="009E7E41"/>
    <w:rsid w:val="009F039D"/>
    <w:rsid w:val="009F1788"/>
    <w:rsid w:val="009F32C2"/>
    <w:rsid w:val="009F3E10"/>
    <w:rsid w:val="009F472D"/>
    <w:rsid w:val="009F4755"/>
    <w:rsid w:val="009F6A6B"/>
    <w:rsid w:val="00A0013E"/>
    <w:rsid w:val="00A0125D"/>
    <w:rsid w:val="00A022E4"/>
    <w:rsid w:val="00A02F1C"/>
    <w:rsid w:val="00A04558"/>
    <w:rsid w:val="00A04D1E"/>
    <w:rsid w:val="00A057ED"/>
    <w:rsid w:val="00A05BC5"/>
    <w:rsid w:val="00A06123"/>
    <w:rsid w:val="00A07136"/>
    <w:rsid w:val="00A101ED"/>
    <w:rsid w:val="00A108B6"/>
    <w:rsid w:val="00A10C3C"/>
    <w:rsid w:val="00A12F14"/>
    <w:rsid w:val="00A13BDF"/>
    <w:rsid w:val="00A16E0B"/>
    <w:rsid w:val="00A20624"/>
    <w:rsid w:val="00A216E8"/>
    <w:rsid w:val="00A23658"/>
    <w:rsid w:val="00A2416C"/>
    <w:rsid w:val="00A25E18"/>
    <w:rsid w:val="00A2757A"/>
    <w:rsid w:val="00A27584"/>
    <w:rsid w:val="00A303D5"/>
    <w:rsid w:val="00A30759"/>
    <w:rsid w:val="00A32807"/>
    <w:rsid w:val="00A338B5"/>
    <w:rsid w:val="00A34DD8"/>
    <w:rsid w:val="00A34F08"/>
    <w:rsid w:val="00A35476"/>
    <w:rsid w:val="00A365EC"/>
    <w:rsid w:val="00A36997"/>
    <w:rsid w:val="00A369D7"/>
    <w:rsid w:val="00A37224"/>
    <w:rsid w:val="00A37619"/>
    <w:rsid w:val="00A41D90"/>
    <w:rsid w:val="00A41F4A"/>
    <w:rsid w:val="00A42AFC"/>
    <w:rsid w:val="00A440EB"/>
    <w:rsid w:val="00A444AF"/>
    <w:rsid w:val="00A4588B"/>
    <w:rsid w:val="00A464B3"/>
    <w:rsid w:val="00A46CBF"/>
    <w:rsid w:val="00A473FA"/>
    <w:rsid w:val="00A522C1"/>
    <w:rsid w:val="00A5269B"/>
    <w:rsid w:val="00A5418C"/>
    <w:rsid w:val="00A55551"/>
    <w:rsid w:val="00A57A35"/>
    <w:rsid w:val="00A57F96"/>
    <w:rsid w:val="00A600E8"/>
    <w:rsid w:val="00A61D74"/>
    <w:rsid w:val="00A629FF"/>
    <w:rsid w:val="00A62DA1"/>
    <w:rsid w:val="00A632BD"/>
    <w:rsid w:val="00A63D6C"/>
    <w:rsid w:val="00A650E6"/>
    <w:rsid w:val="00A67EC0"/>
    <w:rsid w:val="00A70644"/>
    <w:rsid w:val="00A724DF"/>
    <w:rsid w:val="00A72FC1"/>
    <w:rsid w:val="00A73605"/>
    <w:rsid w:val="00A739AC"/>
    <w:rsid w:val="00A73FE6"/>
    <w:rsid w:val="00A75229"/>
    <w:rsid w:val="00A77029"/>
    <w:rsid w:val="00A773B8"/>
    <w:rsid w:val="00A77F32"/>
    <w:rsid w:val="00A81519"/>
    <w:rsid w:val="00A83BAD"/>
    <w:rsid w:val="00A83FC0"/>
    <w:rsid w:val="00A84916"/>
    <w:rsid w:val="00A85432"/>
    <w:rsid w:val="00A86077"/>
    <w:rsid w:val="00A8759B"/>
    <w:rsid w:val="00A8771B"/>
    <w:rsid w:val="00A8787B"/>
    <w:rsid w:val="00A90265"/>
    <w:rsid w:val="00A9242E"/>
    <w:rsid w:val="00A93037"/>
    <w:rsid w:val="00A9311E"/>
    <w:rsid w:val="00A9332C"/>
    <w:rsid w:val="00A93BA5"/>
    <w:rsid w:val="00A93D0A"/>
    <w:rsid w:val="00A95443"/>
    <w:rsid w:val="00A95F3E"/>
    <w:rsid w:val="00A97E1D"/>
    <w:rsid w:val="00AA00E8"/>
    <w:rsid w:val="00AA0C2A"/>
    <w:rsid w:val="00AA1427"/>
    <w:rsid w:val="00AA20C9"/>
    <w:rsid w:val="00AA5D23"/>
    <w:rsid w:val="00AB1DB9"/>
    <w:rsid w:val="00AB1E7E"/>
    <w:rsid w:val="00AB2989"/>
    <w:rsid w:val="00AB2F54"/>
    <w:rsid w:val="00AB4404"/>
    <w:rsid w:val="00AB4CF0"/>
    <w:rsid w:val="00AB5064"/>
    <w:rsid w:val="00AB5CAE"/>
    <w:rsid w:val="00AB5FF3"/>
    <w:rsid w:val="00AB7D15"/>
    <w:rsid w:val="00AB7D41"/>
    <w:rsid w:val="00AB7F04"/>
    <w:rsid w:val="00AB7F6C"/>
    <w:rsid w:val="00AB7FC6"/>
    <w:rsid w:val="00AC0709"/>
    <w:rsid w:val="00AC0B0F"/>
    <w:rsid w:val="00AC0C0C"/>
    <w:rsid w:val="00AC17E9"/>
    <w:rsid w:val="00AC1AB8"/>
    <w:rsid w:val="00AC2709"/>
    <w:rsid w:val="00AC489C"/>
    <w:rsid w:val="00AC6036"/>
    <w:rsid w:val="00AC7080"/>
    <w:rsid w:val="00AC765B"/>
    <w:rsid w:val="00AC798C"/>
    <w:rsid w:val="00AD0AC9"/>
    <w:rsid w:val="00AD2A1B"/>
    <w:rsid w:val="00AD42E4"/>
    <w:rsid w:val="00AD6484"/>
    <w:rsid w:val="00AD68AE"/>
    <w:rsid w:val="00AD7A08"/>
    <w:rsid w:val="00AD7E04"/>
    <w:rsid w:val="00AE05EC"/>
    <w:rsid w:val="00AE0D69"/>
    <w:rsid w:val="00AE0FCD"/>
    <w:rsid w:val="00AE30FE"/>
    <w:rsid w:val="00AE481B"/>
    <w:rsid w:val="00AE756E"/>
    <w:rsid w:val="00AF2610"/>
    <w:rsid w:val="00AF2763"/>
    <w:rsid w:val="00AF4338"/>
    <w:rsid w:val="00B00F75"/>
    <w:rsid w:val="00B01CB8"/>
    <w:rsid w:val="00B02ED9"/>
    <w:rsid w:val="00B0562D"/>
    <w:rsid w:val="00B065BE"/>
    <w:rsid w:val="00B066A5"/>
    <w:rsid w:val="00B07158"/>
    <w:rsid w:val="00B10D64"/>
    <w:rsid w:val="00B10EC0"/>
    <w:rsid w:val="00B11490"/>
    <w:rsid w:val="00B13D71"/>
    <w:rsid w:val="00B16A42"/>
    <w:rsid w:val="00B16BED"/>
    <w:rsid w:val="00B17A74"/>
    <w:rsid w:val="00B17B6E"/>
    <w:rsid w:val="00B207B3"/>
    <w:rsid w:val="00B21FE6"/>
    <w:rsid w:val="00B222FD"/>
    <w:rsid w:val="00B24FE3"/>
    <w:rsid w:val="00B25997"/>
    <w:rsid w:val="00B30563"/>
    <w:rsid w:val="00B3261D"/>
    <w:rsid w:val="00B33291"/>
    <w:rsid w:val="00B33DF8"/>
    <w:rsid w:val="00B35333"/>
    <w:rsid w:val="00B3614D"/>
    <w:rsid w:val="00B369C9"/>
    <w:rsid w:val="00B3764D"/>
    <w:rsid w:val="00B37A28"/>
    <w:rsid w:val="00B40606"/>
    <w:rsid w:val="00B40E08"/>
    <w:rsid w:val="00B41086"/>
    <w:rsid w:val="00B4111A"/>
    <w:rsid w:val="00B41D47"/>
    <w:rsid w:val="00B41E2C"/>
    <w:rsid w:val="00B42CE9"/>
    <w:rsid w:val="00B430AB"/>
    <w:rsid w:val="00B43A58"/>
    <w:rsid w:val="00B44238"/>
    <w:rsid w:val="00B44B5E"/>
    <w:rsid w:val="00B44D5B"/>
    <w:rsid w:val="00B45401"/>
    <w:rsid w:val="00B45B9E"/>
    <w:rsid w:val="00B45C70"/>
    <w:rsid w:val="00B50A99"/>
    <w:rsid w:val="00B50EDF"/>
    <w:rsid w:val="00B51CBE"/>
    <w:rsid w:val="00B53945"/>
    <w:rsid w:val="00B549A3"/>
    <w:rsid w:val="00B55DA0"/>
    <w:rsid w:val="00B562CA"/>
    <w:rsid w:val="00B565A8"/>
    <w:rsid w:val="00B60ED2"/>
    <w:rsid w:val="00B61120"/>
    <w:rsid w:val="00B61D57"/>
    <w:rsid w:val="00B625DB"/>
    <w:rsid w:val="00B632C0"/>
    <w:rsid w:val="00B6349B"/>
    <w:rsid w:val="00B64E8C"/>
    <w:rsid w:val="00B64E96"/>
    <w:rsid w:val="00B65A69"/>
    <w:rsid w:val="00B66A6C"/>
    <w:rsid w:val="00B70F34"/>
    <w:rsid w:val="00B716A0"/>
    <w:rsid w:val="00B722C6"/>
    <w:rsid w:val="00B73359"/>
    <w:rsid w:val="00B7406E"/>
    <w:rsid w:val="00B743B3"/>
    <w:rsid w:val="00B7530A"/>
    <w:rsid w:val="00B75FB7"/>
    <w:rsid w:val="00B7650E"/>
    <w:rsid w:val="00B769CB"/>
    <w:rsid w:val="00B76DC4"/>
    <w:rsid w:val="00B76E14"/>
    <w:rsid w:val="00B7708A"/>
    <w:rsid w:val="00B8120B"/>
    <w:rsid w:val="00B81AC6"/>
    <w:rsid w:val="00B820FE"/>
    <w:rsid w:val="00B8295B"/>
    <w:rsid w:val="00B82A1A"/>
    <w:rsid w:val="00B82AFF"/>
    <w:rsid w:val="00B82D84"/>
    <w:rsid w:val="00B85257"/>
    <w:rsid w:val="00B85CA2"/>
    <w:rsid w:val="00B8630E"/>
    <w:rsid w:val="00B868DD"/>
    <w:rsid w:val="00B875FF"/>
    <w:rsid w:val="00B87E70"/>
    <w:rsid w:val="00B9049E"/>
    <w:rsid w:val="00B90548"/>
    <w:rsid w:val="00B91041"/>
    <w:rsid w:val="00B91F08"/>
    <w:rsid w:val="00B928DC"/>
    <w:rsid w:val="00B92D51"/>
    <w:rsid w:val="00B941B1"/>
    <w:rsid w:val="00B965C7"/>
    <w:rsid w:val="00B96BFF"/>
    <w:rsid w:val="00B96E97"/>
    <w:rsid w:val="00B97454"/>
    <w:rsid w:val="00B97868"/>
    <w:rsid w:val="00B97891"/>
    <w:rsid w:val="00BA0B7D"/>
    <w:rsid w:val="00BA344B"/>
    <w:rsid w:val="00BA3DB5"/>
    <w:rsid w:val="00BA4E0C"/>
    <w:rsid w:val="00BA6C89"/>
    <w:rsid w:val="00BB1B35"/>
    <w:rsid w:val="00BB1EA0"/>
    <w:rsid w:val="00BB322A"/>
    <w:rsid w:val="00BB3A17"/>
    <w:rsid w:val="00BB3CBE"/>
    <w:rsid w:val="00BB7AF3"/>
    <w:rsid w:val="00BB7DB8"/>
    <w:rsid w:val="00BC2272"/>
    <w:rsid w:val="00BC2305"/>
    <w:rsid w:val="00BC35E1"/>
    <w:rsid w:val="00BC3F57"/>
    <w:rsid w:val="00BC48A1"/>
    <w:rsid w:val="00BC5A75"/>
    <w:rsid w:val="00BD1004"/>
    <w:rsid w:val="00BD19CC"/>
    <w:rsid w:val="00BD2122"/>
    <w:rsid w:val="00BD299F"/>
    <w:rsid w:val="00BD5737"/>
    <w:rsid w:val="00BD5C27"/>
    <w:rsid w:val="00BD7596"/>
    <w:rsid w:val="00BE0661"/>
    <w:rsid w:val="00BE172B"/>
    <w:rsid w:val="00BE2EE9"/>
    <w:rsid w:val="00BE4215"/>
    <w:rsid w:val="00BE4B62"/>
    <w:rsid w:val="00BE61EA"/>
    <w:rsid w:val="00BE7ACD"/>
    <w:rsid w:val="00BF0E7D"/>
    <w:rsid w:val="00BF30FC"/>
    <w:rsid w:val="00BF6DC5"/>
    <w:rsid w:val="00BF7619"/>
    <w:rsid w:val="00BF76AA"/>
    <w:rsid w:val="00BF7BC4"/>
    <w:rsid w:val="00C00013"/>
    <w:rsid w:val="00C00F4C"/>
    <w:rsid w:val="00C028B7"/>
    <w:rsid w:val="00C04B0D"/>
    <w:rsid w:val="00C058B0"/>
    <w:rsid w:val="00C05FA9"/>
    <w:rsid w:val="00C06089"/>
    <w:rsid w:val="00C067F4"/>
    <w:rsid w:val="00C075AF"/>
    <w:rsid w:val="00C10BC7"/>
    <w:rsid w:val="00C113B9"/>
    <w:rsid w:val="00C11420"/>
    <w:rsid w:val="00C11FF6"/>
    <w:rsid w:val="00C1302F"/>
    <w:rsid w:val="00C139EB"/>
    <w:rsid w:val="00C15321"/>
    <w:rsid w:val="00C165D8"/>
    <w:rsid w:val="00C16DBA"/>
    <w:rsid w:val="00C17059"/>
    <w:rsid w:val="00C17632"/>
    <w:rsid w:val="00C20655"/>
    <w:rsid w:val="00C21F61"/>
    <w:rsid w:val="00C2345A"/>
    <w:rsid w:val="00C250FE"/>
    <w:rsid w:val="00C25C7E"/>
    <w:rsid w:val="00C26162"/>
    <w:rsid w:val="00C26BA5"/>
    <w:rsid w:val="00C278E1"/>
    <w:rsid w:val="00C30FF9"/>
    <w:rsid w:val="00C31A95"/>
    <w:rsid w:val="00C31C8A"/>
    <w:rsid w:val="00C32CDF"/>
    <w:rsid w:val="00C341DC"/>
    <w:rsid w:val="00C34929"/>
    <w:rsid w:val="00C34C90"/>
    <w:rsid w:val="00C35B72"/>
    <w:rsid w:val="00C36B21"/>
    <w:rsid w:val="00C36D78"/>
    <w:rsid w:val="00C370A7"/>
    <w:rsid w:val="00C4020B"/>
    <w:rsid w:val="00C40239"/>
    <w:rsid w:val="00C40B84"/>
    <w:rsid w:val="00C42ED5"/>
    <w:rsid w:val="00C43003"/>
    <w:rsid w:val="00C43172"/>
    <w:rsid w:val="00C4397D"/>
    <w:rsid w:val="00C4450F"/>
    <w:rsid w:val="00C44B17"/>
    <w:rsid w:val="00C451B9"/>
    <w:rsid w:val="00C50B38"/>
    <w:rsid w:val="00C50FBF"/>
    <w:rsid w:val="00C519BE"/>
    <w:rsid w:val="00C524CB"/>
    <w:rsid w:val="00C52766"/>
    <w:rsid w:val="00C532B8"/>
    <w:rsid w:val="00C535EF"/>
    <w:rsid w:val="00C536EF"/>
    <w:rsid w:val="00C54BEA"/>
    <w:rsid w:val="00C55A0B"/>
    <w:rsid w:val="00C55ABF"/>
    <w:rsid w:val="00C55FBC"/>
    <w:rsid w:val="00C56487"/>
    <w:rsid w:val="00C57330"/>
    <w:rsid w:val="00C601BF"/>
    <w:rsid w:val="00C6097C"/>
    <w:rsid w:val="00C6125D"/>
    <w:rsid w:val="00C62B7D"/>
    <w:rsid w:val="00C66633"/>
    <w:rsid w:val="00C70279"/>
    <w:rsid w:val="00C70A85"/>
    <w:rsid w:val="00C71E8F"/>
    <w:rsid w:val="00C7240B"/>
    <w:rsid w:val="00C73252"/>
    <w:rsid w:val="00C73BCF"/>
    <w:rsid w:val="00C75188"/>
    <w:rsid w:val="00C76FA3"/>
    <w:rsid w:val="00C8006B"/>
    <w:rsid w:val="00C806D0"/>
    <w:rsid w:val="00C81056"/>
    <w:rsid w:val="00C82060"/>
    <w:rsid w:val="00C83E95"/>
    <w:rsid w:val="00C85E85"/>
    <w:rsid w:val="00C86D56"/>
    <w:rsid w:val="00C87F44"/>
    <w:rsid w:val="00C9000E"/>
    <w:rsid w:val="00C911A5"/>
    <w:rsid w:val="00C91839"/>
    <w:rsid w:val="00C94A59"/>
    <w:rsid w:val="00C94E45"/>
    <w:rsid w:val="00CA006E"/>
    <w:rsid w:val="00CA0581"/>
    <w:rsid w:val="00CA089B"/>
    <w:rsid w:val="00CA0F92"/>
    <w:rsid w:val="00CA0FA1"/>
    <w:rsid w:val="00CA1422"/>
    <w:rsid w:val="00CA2553"/>
    <w:rsid w:val="00CA2F7C"/>
    <w:rsid w:val="00CA3F53"/>
    <w:rsid w:val="00CA5B31"/>
    <w:rsid w:val="00CA639C"/>
    <w:rsid w:val="00CA64F0"/>
    <w:rsid w:val="00CA68F6"/>
    <w:rsid w:val="00CB0522"/>
    <w:rsid w:val="00CB0AAB"/>
    <w:rsid w:val="00CB0AD1"/>
    <w:rsid w:val="00CB1A7D"/>
    <w:rsid w:val="00CB4B1E"/>
    <w:rsid w:val="00CB4D7F"/>
    <w:rsid w:val="00CB5320"/>
    <w:rsid w:val="00CB5EE2"/>
    <w:rsid w:val="00CC29E7"/>
    <w:rsid w:val="00CC2CA1"/>
    <w:rsid w:val="00CC3228"/>
    <w:rsid w:val="00CC376F"/>
    <w:rsid w:val="00CC3A52"/>
    <w:rsid w:val="00CC5AFD"/>
    <w:rsid w:val="00CC6704"/>
    <w:rsid w:val="00CC6C18"/>
    <w:rsid w:val="00CC7573"/>
    <w:rsid w:val="00CC7A75"/>
    <w:rsid w:val="00CD00D0"/>
    <w:rsid w:val="00CD0718"/>
    <w:rsid w:val="00CD3557"/>
    <w:rsid w:val="00CD3CA7"/>
    <w:rsid w:val="00CD42D2"/>
    <w:rsid w:val="00CD4704"/>
    <w:rsid w:val="00CD47E1"/>
    <w:rsid w:val="00CD57D9"/>
    <w:rsid w:val="00CD5B82"/>
    <w:rsid w:val="00CD5DAA"/>
    <w:rsid w:val="00CD67CB"/>
    <w:rsid w:val="00CE0912"/>
    <w:rsid w:val="00CE0BA0"/>
    <w:rsid w:val="00CE2266"/>
    <w:rsid w:val="00CE3A67"/>
    <w:rsid w:val="00CF0A08"/>
    <w:rsid w:val="00CF0D83"/>
    <w:rsid w:val="00CF1BC9"/>
    <w:rsid w:val="00CF2245"/>
    <w:rsid w:val="00CF2E5E"/>
    <w:rsid w:val="00CF4F53"/>
    <w:rsid w:val="00CF717C"/>
    <w:rsid w:val="00CF7428"/>
    <w:rsid w:val="00CF7B75"/>
    <w:rsid w:val="00D0019D"/>
    <w:rsid w:val="00D01F05"/>
    <w:rsid w:val="00D058EC"/>
    <w:rsid w:val="00D07DCF"/>
    <w:rsid w:val="00D10D99"/>
    <w:rsid w:val="00D123C3"/>
    <w:rsid w:val="00D13794"/>
    <w:rsid w:val="00D15747"/>
    <w:rsid w:val="00D20871"/>
    <w:rsid w:val="00D20FDC"/>
    <w:rsid w:val="00D226B6"/>
    <w:rsid w:val="00D22F65"/>
    <w:rsid w:val="00D23D5D"/>
    <w:rsid w:val="00D24813"/>
    <w:rsid w:val="00D26746"/>
    <w:rsid w:val="00D26908"/>
    <w:rsid w:val="00D2700D"/>
    <w:rsid w:val="00D27C0B"/>
    <w:rsid w:val="00D27DAD"/>
    <w:rsid w:val="00D3189A"/>
    <w:rsid w:val="00D32364"/>
    <w:rsid w:val="00D34119"/>
    <w:rsid w:val="00D34FDD"/>
    <w:rsid w:val="00D35898"/>
    <w:rsid w:val="00D37C22"/>
    <w:rsid w:val="00D37D7D"/>
    <w:rsid w:val="00D40E9D"/>
    <w:rsid w:val="00D4171A"/>
    <w:rsid w:val="00D424D2"/>
    <w:rsid w:val="00D42DC9"/>
    <w:rsid w:val="00D44415"/>
    <w:rsid w:val="00D44793"/>
    <w:rsid w:val="00D45275"/>
    <w:rsid w:val="00D4545A"/>
    <w:rsid w:val="00D455D0"/>
    <w:rsid w:val="00D459F5"/>
    <w:rsid w:val="00D460C7"/>
    <w:rsid w:val="00D46E2D"/>
    <w:rsid w:val="00D47391"/>
    <w:rsid w:val="00D50321"/>
    <w:rsid w:val="00D50878"/>
    <w:rsid w:val="00D50DCE"/>
    <w:rsid w:val="00D51144"/>
    <w:rsid w:val="00D53545"/>
    <w:rsid w:val="00D54D28"/>
    <w:rsid w:val="00D566DC"/>
    <w:rsid w:val="00D57FAE"/>
    <w:rsid w:val="00D6004B"/>
    <w:rsid w:val="00D606E3"/>
    <w:rsid w:val="00D61763"/>
    <w:rsid w:val="00D62690"/>
    <w:rsid w:val="00D64843"/>
    <w:rsid w:val="00D66363"/>
    <w:rsid w:val="00D66AAE"/>
    <w:rsid w:val="00D7145E"/>
    <w:rsid w:val="00D71E1D"/>
    <w:rsid w:val="00D722A3"/>
    <w:rsid w:val="00D743F8"/>
    <w:rsid w:val="00D74677"/>
    <w:rsid w:val="00D7479B"/>
    <w:rsid w:val="00D74CB6"/>
    <w:rsid w:val="00D74F3D"/>
    <w:rsid w:val="00D75370"/>
    <w:rsid w:val="00D755BD"/>
    <w:rsid w:val="00D75F98"/>
    <w:rsid w:val="00D764DA"/>
    <w:rsid w:val="00D82730"/>
    <w:rsid w:val="00D82AE9"/>
    <w:rsid w:val="00D831D8"/>
    <w:rsid w:val="00D84965"/>
    <w:rsid w:val="00D862A6"/>
    <w:rsid w:val="00D862B8"/>
    <w:rsid w:val="00D864C9"/>
    <w:rsid w:val="00D86709"/>
    <w:rsid w:val="00D87357"/>
    <w:rsid w:val="00D90486"/>
    <w:rsid w:val="00D90E02"/>
    <w:rsid w:val="00D94E1E"/>
    <w:rsid w:val="00D94F16"/>
    <w:rsid w:val="00D950E7"/>
    <w:rsid w:val="00D95182"/>
    <w:rsid w:val="00D95659"/>
    <w:rsid w:val="00D963E8"/>
    <w:rsid w:val="00D967C9"/>
    <w:rsid w:val="00DA030C"/>
    <w:rsid w:val="00DA0521"/>
    <w:rsid w:val="00DA0A22"/>
    <w:rsid w:val="00DA292F"/>
    <w:rsid w:val="00DA34DD"/>
    <w:rsid w:val="00DA3E93"/>
    <w:rsid w:val="00DA42E0"/>
    <w:rsid w:val="00DA6047"/>
    <w:rsid w:val="00DB3696"/>
    <w:rsid w:val="00DB3FDC"/>
    <w:rsid w:val="00DB52F5"/>
    <w:rsid w:val="00DB6518"/>
    <w:rsid w:val="00DB6F95"/>
    <w:rsid w:val="00DB7869"/>
    <w:rsid w:val="00DB7BF9"/>
    <w:rsid w:val="00DC01CE"/>
    <w:rsid w:val="00DC052C"/>
    <w:rsid w:val="00DC13F1"/>
    <w:rsid w:val="00DC16BE"/>
    <w:rsid w:val="00DC26D5"/>
    <w:rsid w:val="00DC41E1"/>
    <w:rsid w:val="00DC4F26"/>
    <w:rsid w:val="00DC5877"/>
    <w:rsid w:val="00DC5B6D"/>
    <w:rsid w:val="00DD2CDF"/>
    <w:rsid w:val="00DD3551"/>
    <w:rsid w:val="00DD48E6"/>
    <w:rsid w:val="00DD4DD7"/>
    <w:rsid w:val="00DD50E4"/>
    <w:rsid w:val="00DD6370"/>
    <w:rsid w:val="00DE0A14"/>
    <w:rsid w:val="00DE1A15"/>
    <w:rsid w:val="00DE243A"/>
    <w:rsid w:val="00DE26EA"/>
    <w:rsid w:val="00DE360D"/>
    <w:rsid w:val="00DE37F0"/>
    <w:rsid w:val="00DE3B23"/>
    <w:rsid w:val="00DE4530"/>
    <w:rsid w:val="00DE4B55"/>
    <w:rsid w:val="00DE53E1"/>
    <w:rsid w:val="00DE5850"/>
    <w:rsid w:val="00DE6AC8"/>
    <w:rsid w:val="00DF03FF"/>
    <w:rsid w:val="00DF226E"/>
    <w:rsid w:val="00DF3150"/>
    <w:rsid w:val="00DF3C02"/>
    <w:rsid w:val="00DF4C50"/>
    <w:rsid w:val="00DF60E1"/>
    <w:rsid w:val="00DF71C1"/>
    <w:rsid w:val="00DF7AF1"/>
    <w:rsid w:val="00E0029E"/>
    <w:rsid w:val="00E00A9F"/>
    <w:rsid w:val="00E010B4"/>
    <w:rsid w:val="00E013CA"/>
    <w:rsid w:val="00E02415"/>
    <w:rsid w:val="00E02A9E"/>
    <w:rsid w:val="00E0313C"/>
    <w:rsid w:val="00E04312"/>
    <w:rsid w:val="00E04621"/>
    <w:rsid w:val="00E047F8"/>
    <w:rsid w:val="00E0521C"/>
    <w:rsid w:val="00E05222"/>
    <w:rsid w:val="00E05245"/>
    <w:rsid w:val="00E05BA0"/>
    <w:rsid w:val="00E05FBB"/>
    <w:rsid w:val="00E06705"/>
    <w:rsid w:val="00E06E27"/>
    <w:rsid w:val="00E07C4E"/>
    <w:rsid w:val="00E10F11"/>
    <w:rsid w:val="00E11576"/>
    <w:rsid w:val="00E12729"/>
    <w:rsid w:val="00E127D1"/>
    <w:rsid w:val="00E129F1"/>
    <w:rsid w:val="00E132DC"/>
    <w:rsid w:val="00E160C3"/>
    <w:rsid w:val="00E166AE"/>
    <w:rsid w:val="00E1701F"/>
    <w:rsid w:val="00E172C7"/>
    <w:rsid w:val="00E17886"/>
    <w:rsid w:val="00E17889"/>
    <w:rsid w:val="00E17FA1"/>
    <w:rsid w:val="00E2222A"/>
    <w:rsid w:val="00E241FE"/>
    <w:rsid w:val="00E25648"/>
    <w:rsid w:val="00E262D7"/>
    <w:rsid w:val="00E30954"/>
    <w:rsid w:val="00E30D39"/>
    <w:rsid w:val="00E3149B"/>
    <w:rsid w:val="00E31618"/>
    <w:rsid w:val="00E318DE"/>
    <w:rsid w:val="00E3245B"/>
    <w:rsid w:val="00E331B2"/>
    <w:rsid w:val="00E3363C"/>
    <w:rsid w:val="00E3525A"/>
    <w:rsid w:val="00E36CA1"/>
    <w:rsid w:val="00E36EEA"/>
    <w:rsid w:val="00E37F27"/>
    <w:rsid w:val="00E421D4"/>
    <w:rsid w:val="00E42720"/>
    <w:rsid w:val="00E43658"/>
    <w:rsid w:val="00E43A20"/>
    <w:rsid w:val="00E44750"/>
    <w:rsid w:val="00E469BC"/>
    <w:rsid w:val="00E506A0"/>
    <w:rsid w:val="00E50AE8"/>
    <w:rsid w:val="00E50E83"/>
    <w:rsid w:val="00E51203"/>
    <w:rsid w:val="00E528AA"/>
    <w:rsid w:val="00E546F7"/>
    <w:rsid w:val="00E54999"/>
    <w:rsid w:val="00E54DDD"/>
    <w:rsid w:val="00E56133"/>
    <w:rsid w:val="00E5613A"/>
    <w:rsid w:val="00E57085"/>
    <w:rsid w:val="00E57EED"/>
    <w:rsid w:val="00E6091B"/>
    <w:rsid w:val="00E609B7"/>
    <w:rsid w:val="00E6122E"/>
    <w:rsid w:val="00E63AE0"/>
    <w:rsid w:val="00E63D1F"/>
    <w:rsid w:val="00E642DF"/>
    <w:rsid w:val="00E64E45"/>
    <w:rsid w:val="00E64F78"/>
    <w:rsid w:val="00E65EE3"/>
    <w:rsid w:val="00E6610C"/>
    <w:rsid w:val="00E663E9"/>
    <w:rsid w:val="00E67B23"/>
    <w:rsid w:val="00E70B49"/>
    <w:rsid w:val="00E7140A"/>
    <w:rsid w:val="00E71F0C"/>
    <w:rsid w:val="00E72EEC"/>
    <w:rsid w:val="00E72F75"/>
    <w:rsid w:val="00E73E21"/>
    <w:rsid w:val="00E74378"/>
    <w:rsid w:val="00E7539C"/>
    <w:rsid w:val="00E8053F"/>
    <w:rsid w:val="00E807C5"/>
    <w:rsid w:val="00E81B42"/>
    <w:rsid w:val="00E8322E"/>
    <w:rsid w:val="00E838B6"/>
    <w:rsid w:val="00E868F0"/>
    <w:rsid w:val="00E87AA9"/>
    <w:rsid w:val="00E87CEA"/>
    <w:rsid w:val="00E91E9F"/>
    <w:rsid w:val="00E93EF8"/>
    <w:rsid w:val="00E949ED"/>
    <w:rsid w:val="00E95BE4"/>
    <w:rsid w:val="00E95CB9"/>
    <w:rsid w:val="00E95E89"/>
    <w:rsid w:val="00E95FBE"/>
    <w:rsid w:val="00E979C5"/>
    <w:rsid w:val="00EA2DB2"/>
    <w:rsid w:val="00EA407A"/>
    <w:rsid w:val="00EA645C"/>
    <w:rsid w:val="00EA672E"/>
    <w:rsid w:val="00EA6CF2"/>
    <w:rsid w:val="00EA78BD"/>
    <w:rsid w:val="00EB066B"/>
    <w:rsid w:val="00EB125E"/>
    <w:rsid w:val="00EB3C0C"/>
    <w:rsid w:val="00EB6702"/>
    <w:rsid w:val="00EC2230"/>
    <w:rsid w:val="00EC261F"/>
    <w:rsid w:val="00EC323C"/>
    <w:rsid w:val="00EC4E8F"/>
    <w:rsid w:val="00EC5393"/>
    <w:rsid w:val="00EC6486"/>
    <w:rsid w:val="00EC6788"/>
    <w:rsid w:val="00EC6A36"/>
    <w:rsid w:val="00EC6C59"/>
    <w:rsid w:val="00EC6EC7"/>
    <w:rsid w:val="00EC7D71"/>
    <w:rsid w:val="00ED0604"/>
    <w:rsid w:val="00ED0BEF"/>
    <w:rsid w:val="00ED3749"/>
    <w:rsid w:val="00ED3B9A"/>
    <w:rsid w:val="00ED46DA"/>
    <w:rsid w:val="00ED499C"/>
    <w:rsid w:val="00ED506A"/>
    <w:rsid w:val="00ED5366"/>
    <w:rsid w:val="00ED7913"/>
    <w:rsid w:val="00EE139F"/>
    <w:rsid w:val="00EE2121"/>
    <w:rsid w:val="00EE2FC9"/>
    <w:rsid w:val="00EE3E02"/>
    <w:rsid w:val="00EE4AF1"/>
    <w:rsid w:val="00EE4CF0"/>
    <w:rsid w:val="00EE4ED8"/>
    <w:rsid w:val="00EE55D3"/>
    <w:rsid w:val="00EE6EC2"/>
    <w:rsid w:val="00EF0116"/>
    <w:rsid w:val="00EF25FD"/>
    <w:rsid w:val="00EF64F1"/>
    <w:rsid w:val="00EF7FD2"/>
    <w:rsid w:val="00F01AD3"/>
    <w:rsid w:val="00F01DDE"/>
    <w:rsid w:val="00F029E6"/>
    <w:rsid w:val="00F040B4"/>
    <w:rsid w:val="00F10857"/>
    <w:rsid w:val="00F11412"/>
    <w:rsid w:val="00F1191E"/>
    <w:rsid w:val="00F11DD3"/>
    <w:rsid w:val="00F125D6"/>
    <w:rsid w:val="00F12611"/>
    <w:rsid w:val="00F12A8D"/>
    <w:rsid w:val="00F146D5"/>
    <w:rsid w:val="00F14A4A"/>
    <w:rsid w:val="00F14E83"/>
    <w:rsid w:val="00F15506"/>
    <w:rsid w:val="00F1797E"/>
    <w:rsid w:val="00F202FE"/>
    <w:rsid w:val="00F20994"/>
    <w:rsid w:val="00F20EA2"/>
    <w:rsid w:val="00F21825"/>
    <w:rsid w:val="00F21ADE"/>
    <w:rsid w:val="00F23E81"/>
    <w:rsid w:val="00F249BB"/>
    <w:rsid w:val="00F270EB"/>
    <w:rsid w:val="00F302FD"/>
    <w:rsid w:val="00F306FF"/>
    <w:rsid w:val="00F30AC3"/>
    <w:rsid w:val="00F311FD"/>
    <w:rsid w:val="00F31ACB"/>
    <w:rsid w:val="00F322EA"/>
    <w:rsid w:val="00F337E6"/>
    <w:rsid w:val="00F35614"/>
    <w:rsid w:val="00F36089"/>
    <w:rsid w:val="00F36B7F"/>
    <w:rsid w:val="00F371ED"/>
    <w:rsid w:val="00F40444"/>
    <w:rsid w:val="00F42026"/>
    <w:rsid w:val="00F421B0"/>
    <w:rsid w:val="00F4246E"/>
    <w:rsid w:val="00F44770"/>
    <w:rsid w:val="00F4609C"/>
    <w:rsid w:val="00F46C0A"/>
    <w:rsid w:val="00F5266E"/>
    <w:rsid w:val="00F5320F"/>
    <w:rsid w:val="00F53756"/>
    <w:rsid w:val="00F53DA6"/>
    <w:rsid w:val="00F55351"/>
    <w:rsid w:val="00F556F1"/>
    <w:rsid w:val="00F560E4"/>
    <w:rsid w:val="00F56496"/>
    <w:rsid w:val="00F56B9D"/>
    <w:rsid w:val="00F56F24"/>
    <w:rsid w:val="00F571D7"/>
    <w:rsid w:val="00F646FF"/>
    <w:rsid w:val="00F66A6A"/>
    <w:rsid w:val="00F67F84"/>
    <w:rsid w:val="00F700BE"/>
    <w:rsid w:val="00F72164"/>
    <w:rsid w:val="00F723D1"/>
    <w:rsid w:val="00F7287C"/>
    <w:rsid w:val="00F7322F"/>
    <w:rsid w:val="00F73F93"/>
    <w:rsid w:val="00F74DCB"/>
    <w:rsid w:val="00F75916"/>
    <w:rsid w:val="00F75ADA"/>
    <w:rsid w:val="00F769A3"/>
    <w:rsid w:val="00F77F36"/>
    <w:rsid w:val="00F80ED8"/>
    <w:rsid w:val="00F811E5"/>
    <w:rsid w:val="00F82CB7"/>
    <w:rsid w:val="00F848F8"/>
    <w:rsid w:val="00F85B58"/>
    <w:rsid w:val="00F870D2"/>
    <w:rsid w:val="00F87199"/>
    <w:rsid w:val="00F90994"/>
    <w:rsid w:val="00F92890"/>
    <w:rsid w:val="00F9298D"/>
    <w:rsid w:val="00F92EDE"/>
    <w:rsid w:val="00F9404E"/>
    <w:rsid w:val="00F94463"/>
    <w:rsid w:val="00F9479D"/>
    <w:rsid w:val="00F97B1C"/>
    <w:rsid w:val="00F97E1E"/>
    <w:rsid w:val="00FA0CD7"/>
    <w:rsid w:val="00FA1BD2"/>
    <w:rsid w:val="00FA2772"/>
    <w:rsid w:val="00FA2D20"/>
    <w:rsid w:val="00FA4382"/>
    <w:rsid w:val="00FA5752"/>
    <w:rsid w:val="00FA7159"/>
    <w:rsid w:val="00FA7929"/>
    <w:rsid w:val="00FB11F7"/>
    <w:rsid w:val="00FB164A"/>
    <w:rsid w:val="00FB2C40"/>
    <w:rsid w:val="00FB312D"/>
    <w:rsid w:val="00FB36AF"/>
    <w:rsid w:val="00FB3E82"/>
    <w:rsid w:val="00FB4276"/>
    <w:rsid w:val="00FB4B94"/>
    <w:rsid w:val="00FB4C83"/>
    <w:rsid w:val="00FB6932"/>
    <w:rsid w:val="00FC045C"/>
    <w:rsid w:val="00FC26FA"/>
    <w:rsid w:val="00FC2C5E"/>
    <w:rsid w:val="00FC2EAA"/>
    <w:rsid w:val="00FC306D"/>
    <w:rsid w:val="00FC3258"/>
    <w:rsid w:val="00FC4031"/>
    <w:rsid w:val="00FC70C6"/>
    <w:rsid w:val="00FC7CC0"/>
    <w:rsid w:val="00FD094C"/>
    <w:rsid w:val="00FD0EC1"/>
    <w:rsid w:val="00FD0FC0"/>
    <w:rsid w:val="00FD15E1"/>
    <w:rsid w:val="00FD1C98"/>
    <w:rsid w:val="00FD2D61"/>
    <w:rsid w:val="00FD43B2"/>
    <w:rsid w:val="00FD43B7"/>
    <w:rsid w:val="00FD4BD7"/>
    <w:rsid w:val="00FD7DB1"/>
    <w:rsid w:val="00FE130F"/>
    <w:rsid w:val="00FE1762"/>
    <w:rsid w:val="00FE2C95"/>
    <w:rsid w:val="00FE3F06"/>
    <w:rsid w:val="00FE6E46"/>
    <w:rsid w:val="00FE6EEF"/>
    <w:rsid w:val="00FE73AF"/>
    <w:rsid w:val="00FF059A"/>
    <w:rsid w:val="00FF09A8"/>
    <w:rsid w:val="00FF110E"/>
    <w:rsid w:val="00FF2367"/>
    <w:rsid w:val="00FF2CEB"/>
    <w:rsid w:val="00FF3397"/>
    <w:rsid w:val="00FF3C19"/>
    <w:rsid w:val="00FF4A47"/>
    <w:rsid w:val="00FF7530"/>
    <w:rsid w:val="00FF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ACF36"/>
  <w15:chartTrackingRefBased/>
  <w15:docId w15:val="{8EC83D48-84BC-4E9F-8148-295D2537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9CC"/>
    <w:rPr>
      <w:color w:val="0563C1" w:themeColor="hyperlink"/>
      <w:u w:val="single"/>
    </w:rPr>
  </w:style>
  <w:style w:type="paragraph" w:styleId="BalloonText">
    <w:name w:val="Balloon Text"/>
    <w:basedOn w:val="Normal"/>
    <w:link w:val="BalloonTextChar"/>
    <w:uiPriority w:val="99"/>
    <w:semiHidden/>
    <w:unhideWhenUsed/>
    <w:rsid w:val="00D0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EC"/>
    <w:rPr>
      <w:rFonts w:ascii="Segoe UI" w:hAnsi="Segoe UI" w:cs="Segoe UI"/>
      <w:sz w:val="18"/>
      <w:szCs w:val="18"/>
    </w:rPr>
  </w:style>
  <w:style w:type="paragraph" w:styleId="ListParagraph">
    <w:name w:val="List Paragraph"/>
    <w:basedOn w:val="Normal"/>
    <w:uiPriority w:val="34"/>
    <w:qFormat/>
    <w:rsid w:val="00143993"/>
    <w:pPr>
      <w:ind w:left="720"/>
      <w:contextualSpacing/>
    </w:pPr>
  </w:style>
  <w:style w:type="paragraph" w:customStyle="1" w:styleId="EndNoteBibliographyTitle">
    <w:name w:val="EndNote Bibliography Title"/>
    <w:basedOn w:val="Normal"/>
    <w:link w:val="EndNoteBibliographyTitleChar"/>
    <w:rsid w:val="000246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24646"/>
    <w:rPr>
      <w:rFonts w:ascii="Calibri" w:hAnsi="Calibri" w:cs="Calibri"/>
      <w:noProof/>
    </w:rPr>
  </w:style>
  <w:style w:type="paragraph" w:customStyle="1" w:styleId="EndNoteBibliography">
    <w:name w:val="EndNote Bibliography"/>
    <w:basedOn w:val="Normal"/>
    <w:link w:val="EndNoteBibliographyChar"/>
    <w:rsid w:val="000246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24646"/>
    <w:rPr>
      <w:rFonts w:ascii="Calibri" w:hAnsi="Calibri" w:cs="Calibri"/>
      <w:noProof/>
    </w:rPr>
  </w:style>
  <w:style w:type="character" w:styleId="UnresolvedMention">
    <w:name w:val="Unresolved Mention"/>
    <w:basedOn w:val="DefaultParagraphFont"/>
    <w:uiPriority w:val="99"/>
    <w:semiHidden/>
    <w:unhideWhenUsed/>
    <w:rsid w:val="00024646"/>
    <w:rPr>
      <w:color w:val="605E5C"/>
      <w:shd w:val="clear" w:color="auto" w:fill="E1DFDD"/>
    </w:rPr>
  </w:style>
  <w:style w:type="table" w:styleId="TableGrid">
    <w:name w:val="Table Grid"/>
    <w:basedOn w:val="TableNormal"/>
    <w:uiPriority w:val="39"/>
    <w:rsid w:val="007148BD"/>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F"/>
  </w:style>
  <w:style w:type="paragraph" w:styleId="Footer">
    <w:name w:val="footer"/>
    <w:basedOn w:val="Normal"/>
    <w:link w:val="FooterChar"/>
    <w:uiPriority w:val="99"/>
    <w:unhideWhenUsed/>
    <w:rsid w:val="00120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F"/>
  </w:style>
  <w:style w:type="character" w:styleId="CommentReference">
    <w:name w:val="annotation reference"/>
    <w:basedOn w:val="DefaultParagraphFont"/>
    <w:uiPriority w:val="99"/>
    <w:semiHidden/>
    <w:unhideWhenUsed/>
    <w:rsid w:val="00DE0A14"/>
    <w:rPr>
      <w:sz w:val="16"/>
      <w:szCs w:val="16"/>
    </w:rPr>
  </w:style>
  <w:style w:type="paragraph" w:styleId="CommentText">
    <w:name w:val="annotation text"/>
    <w:basedOn w:val="Normal"/>
    <w:link w:val="CommentTextChar"/>
    <w:uiPriority w:val="99"/>
    <w:unhideWhenUsed/>
    <w:rsid w:val="00DE0A14"/>
    <w:pPr>
      <w:spacing w:line="240" w:lineRule="auto"/>
    </w:pPr>
    <w:rPr>
      <w:sz w:val="20"/>
      <w:szCs w:val="20"/>
    </w:rPr>
  </w:style>
  <w:style w:type="character" w:customStyle="1" w:styleId="CommentTextChar">
    <w:name w:val="Comment Text Char"/>
    <w:basedOn w:val="DefaultParagraphFont"/>
    <w:link w:val="CommentText"/>
    <w:uiPriority w:val="99"/>
    <w:rsid w:val="00DE0A14"/>
    <w:rPr>
      <w:sz w:val="20"/>
      <w:szCs w:val="20"/>
    </w:rPr>
  </w:style>
  <w:style w:type="paragraph" w:styleId="CommentSubject">
    <w:name w:val="annotation subject"/>
    <w:basedOn w:val="CommentText"/>
    <w:next w:val="CommentText"/>
    <w:link w:val="CommentSubjectChar"/>
    <w:uiPriority w:val="99"/>
    <w:semiHidden/>
    <w:unhideWhenUsed/>
    <w:rsid w:val="00DE0A14"/>
    <w:rPr>
      <w:b/>
      <w:bCs/>
    </w:rPr>
  </w:style>
  <w:style w:type="character" w:customStyle="1" w:styleId="CommentSubjectChar">
    <w:name w:val="Comment Subject Char"/>
    <w:basedOn w:val="CommentTextChar"/>
    <w:link w:val="CommentSubject"/>
    <w:uiPriority w:val="99"/>
    <w:semiHidden/>
    <w:rsid w:val="00DE0A14"/>
    <w:rPr>
      <w:b/>
      <w:bCs/>
      <w:sz w:val="20"/>
      <w:szCs w:val="20"/>
    </w:rPr>
  </w:style>
  <w:style w:type="paragraph" w:styleId="Revision">
    <w:name w:val="Revision"/>
    <w:hidden/>
    <w:uiPriority w:val="99"/>
    <w:semiHidden/>
    <w:rsid w:val="00614321"/>
    <w:pPr>
      <w:spacing w:after="0" w:line="240" w:lineRule="auto"/>
    </w:pPr>
  </w:style>
  <w:style w:type="character" w:styleId="FollowedHyperlink">
    <w:name w:val="FollowedHyperlink"/>
    <w:basedOn w:val="DefaultParagraphFont"/>
    <w:uiPriority w:val="99"/>
    <w:semiHidden/>
    <w:unhideWhenUsed/>
    <w:rsid w:val="00E43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08183">
      <w:bodyDiv w:val="1"/>
      <w:marLeft w:val="0"/>
      <w:marRight w:val="0"/>
      <w:marTop w:val="0"/>
      <w:marBottom w:val="0"/>
      <w:divBdr>
        <w:top w:val="none" w:sz="0" w:space="0" w:color="auto"/>
        <w:left w:val="none" w:sz="0" w:space="0" w:color="auto"/>
        <w:bottom w:val="none" w:sz="0" w:space="0" w:color="auto"/>
        <w:right w:val="none" w:sz="0" w:space="0" w:color="auto"/>
      </w:divBdr>
    </w:div>
    <w:div w:id="18847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2140-4461-4D93-AF35-95EAD902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Kai (CDC/DDID/NCIRD/ISD)</dc:creator>
  <cp:keywords/>
  <dc:description/>
  <cp:lastModifiedBy>Hong, Kai (CDC/DDPHSS/CSELS/OD)</cp:lastModifiedBy>
  <cp:revision>11</cp:revision>
  <cp:lastPrinted>2021-07-26T13:38:00Z</cp:lastPrinted>
  <dcterms:created xsi:type="dcterms:W3CDTF">2022-03-13T19:32:00Z</dcterms:created>
  <dcterms:modified xsi:type="dcterms:W3CDTF">2022-03-14T14:20:00Z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2021-03-08T14:44:34Z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bf0325ef-0954-44d4-b8be-fbc8d55bc4bf</vt:lpwstr>
  </property>
  <property fmtid="{D5CDD505-2E9C-101B-9397-08002B2CF9AE}" pid="8" name="MSIP_Label_7b94a7b8-f06c-4dfe-bdcc-9b548fd58c31_ContentBits">
    <vt:lpwstr>0</vt:lpwstr>
  </property>
</Properties>
</file>