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AD7F" w14:textId="7276E31D" w:rsidR="000A11D5" w:rsidRPr="00DF2130" w:rsidRDefault="003905A6" w:rsidP="00903510">
      <w:pPr>
        <w:rPr>
          <w:rFonts w:cstheme="minorHAnsi"/>
          <w:iCs/>
        </w:rPr>
      </w:pPr>
      <w:bookmarkStart w:id="0" w:name="_Toc83822842"/>
      <w:bookmarkStart w:id="1" w:name="_Toc86932236"/>
      <w:r w:rsidRPr="00DF2130">
        <w:rPr>
          <w:rFonts w:cstheme="minorHAnsi"/>
          <w:szCs w:val="24"/>
        </w:rPr>
        <w:t>Supplemental Digital Content Table 1</w:t>
      </w:r>
      <w:r w:rsidR="000A11D5" w:rsidRPr="00DF2130">
        <w:rPr>
          <w:rFonts w:cstheme="minorHAnsi"/>
          <w:iCs/>
        </w:rPr>
        <w:t>. Distribution of Potential Risk Factors Obtained from 2017 U.S. Census Data, by Percent, for Each State Included in the Analyses*</w:t>
      </w:r>
      <w:bookmarkEnd w:id="0"/>
      <w:bookmarkEnd w:id="1"/>
    </w:p>
    <w:tbl>
      <w:tblPr>
        <w:tblW w:w="935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388"/>
        <w:gridCol w:w="1312"/>
        <w:gridCol w:w="1170"/>
        <w:gridCol w:w="1620"/>
        <w:gridCol w:w="1350"/>
      </w:tblGrid>
      <w:tr w:rsidR="000A11D5" w:rsidRPr="00471443" w14:paraId="7A934007" w14:textId="77777777" w:rsidTr="00D011F6">
        <w:trPr>
          <w:trHeight w:val="1115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40A64C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State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387E31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Black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4DC357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Persons A</w:t>
            </w:r>
            <w:r w:rsidRPr="00ED3106">
              <w:rPr>
                <w:rFonts w:ascii="Times New Roman" w:hAnsi="Times New Roman" w:cs="Times New Roman"/>
                <w:b/>
                <w:bCs/>
                <w:szCs w:val="24"/>
              </w:rPr>
              <w:t xml:space="preserve">ges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≥25 Years With at Least a High School D</w:t>
            </w:r>
            <w:r w:rsidRPr="00ED3106">
              <w:rPr>
                <w:rFonts w:ascii="Times New Roman" w:hAnsi="Times New Roman" w:cs="Times New Roman"/>
                <w:b/>
                <w:bCs/>
                <w:szCs w:val="24"/>
              </w:rPr>
              <w:t>iploma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A4BBA85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-19</w:t>
            </w:r>
            <w:r w:rsidRPr="0047144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Housing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63F58F5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Population &lt;6 Years of Age with Medicaid Coverage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7448445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Foreign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-Born</w:t>
            </w:r>
          </w:p>
        </w:tc>
      </w:tr>
      <w:tr w:rsidR="000A11D5" w:rsidRPr="00471443" w14:paraId="173129F9" w14:textId="77777777" w:rsidTr="00D011F6">
        <w:trPr>
          <w:trHeight w:val="290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3B22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Alabama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B7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27.8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039D9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86.5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C2338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334085C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B0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3.5</w:t>
            </w:r>
          </w:p>
        </w:tc>
      </w:tr>
      <w:tr w:rsidR="000A11D5" w:rsidRPr="00471443" w14:paraId="73E9228F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5423F00D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Alaska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01BCFE3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4.7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A712F2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91.7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732A438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40.0</w:t>
            </w:r>
          </w:p>
        </w:tc>
        <w:tc>
          <w:tcPr>
            <w:tcW w:w="1620" w:type="dxa"/>
            <w:vAlign w:val="bottom"/>
          </w:tcPr>
          <w:p w14:paraId="376DA5E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42.7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816AC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7.9</w:t>
            </w:r>
          </w:p>
        </w:tc>
      </w:tr>
      <w:tr w:rsidR="000A11D5" w:rsidRPr="00471443" w14:paraId="601F92B3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51DFCDD8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Arizona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1E8C81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5.7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2A50CE0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87.2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78FDD5A9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1620" w:type="dxa"/>
            <w:vAlign w:val="bottom"/>
          </w:tcPr>
          <w:p w14:paraId="3CFAA7C9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03995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13.2</w:t>
            </w:r>
          </w:p>
        </w:tc>
      </w:tr>
      <w:tr w:rsidR="000A11D5" w:rsidRPr="00471443" w14:paraId="186E468D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364BB811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Colorado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1E1324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5.3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0751A56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91.6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6244412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1620" w:type="dxa"/>
            <w:vAlign w:val="bottom"/>
          </w:tcPr>
          <w:p w14:paraId="6F8561D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07770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9.8</w:t>
            </w:r>
          </w:p>
        </w:tc>
      </w:tr>
      <w:tr w:rsidR="000A11D5" w:rsidRPr="00471443" w14:paraId="23B9F276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59953E34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Connecticut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4D80267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12.4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85040F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90.4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49D994E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70.9</w:t>
            </w:r>
          </w:p>
        </w:tc>
        <w:tc>
          <w:tcPr>
            <w:tcW w:w="1620" w:type="dxa"/>
            <w:vAlign w:val="bottom"/>
          </w:tcPr>
          <w:p w14:paraId="3B334DB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36.5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387A5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14.8</w:t>
            </w:r>
          </w:p>
        </w:tc>
      </w:tr>
      <w:tr w:rsidR="000A11D5" w:rsidRPr="00471443" w14:paraId="18F6DC81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2F975BB4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Delaware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5CA5E32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23.8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6307418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286AB2E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44.4</w:t>
            </w:r>
          </w:p>
        </w:tc>
        <w:tc>
          <w:tcPr>
            <w:tcW w:w="1620" w:type="dxa"/>
            <w:vAlign w:val="bottom"/>
          </w:tcPr>
          <w:p w14:paraId="205D813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39.9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31D64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10.2</w:t>
            </w:r>
          </w:p>
        </w:tc>
      </w:tr>
      <w:tr w:rsidR="000A11D5" w:rsidRPr="00471443" w14:paraId="2A015199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517611DC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District of Columbia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39980C5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47.5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91D991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90.2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1F87693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77.1</w:t>
            </w:r>
          </w:p>
        </w:tc>
        <w:tc>
          <w:tcPr>
            <w:tcW w:w="1620" w:type="dxa"/>
            <w:vAlign w:val="bottom"/>
          </w:tcPr>
          <w:p w14:paraId="28DB421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42.2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8406A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14.7</w:t>
            </w:r>
          </w:p>
        </w:tc>
      </w:tr>
      <w:tr w:rsidR="000A11D5" w:rsidRPr="00471443" w14:paraId="2E88E8A6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0FA43553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Georgia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99E635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33.1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3C56685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59EE642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35.2</w:t>
            </w:r>
          </w:p>
        </w:tc>
        <w:tc>
          <w:tcPr>
            <w:tcW w:w="1620" w:type="dxa"/>
            <w:vAlign w:val="bottom"/>
          </w:tcPr>
          <w:p w14:paraId="2984A74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12EFD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10.2</w:t>
            </w:r>
          </w:p>
        </w:tc>
      </w:tr>
      <w:tr w:rsidR="000A11D5" w:rsidRPr="00471443" w14:paraId="17F7DABC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5551E957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Hawaii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4271A1E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3.7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C5DA31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92.3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4F477B3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1620" w:type="dxa"/>
            <w:vAlign w:val="bottom"/>
          </w:tcPr>
          <w:p w14:paraId="044E7AC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35.7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C89B3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18.6</w:t>
            </w:r>
          </w:p>
        </w:tc>
      </w:tr>
      <w:tr w:rsidR="000A11D5" w:rsidRPr="00471443" w14:paraId="0B215F2F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1A8F2FE5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Illinois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022D369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15.3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B94F76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89.1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3CE335F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66.5</w:t>
            </w:r>
          </w:p>
        </w:tc>
        <w:tc>
          <w:tcPr>
            <w:tcW w:w="1620" w:type="dxa"/>
            <w:vAlign w:val="bottom"/>
          </w:tcPr>
          <w:p w14:paraId="739AC4A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785A0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14.3</w:t>
            </w:r>
          </w:p>
        </w:tc>
      </w:tr>
      <w:tr w:rsidR="000A11D5" w:rsidRPr="00471443" w14:paraId="261FD2C4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1A4D55DC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Indiana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3E38CD9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10.8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6B9F35F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88.6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55E5924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58.8</w:t>
            </w:r>
          </w:p>
        </w:tc>
        <w:tc>
          <w:tcPr>
            <w:tcW w:w="1620" w:type="dxa"/>
            <w:vAlign w:val="bottom"/>
          </w:tcPr>
          <w:p w14:paraId="632A8AE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40.4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1EE40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5.3</w:t>
            </w:r>
          </w:p>
        </w:tc>
      </w:tr>
      <w:tr w:rsidR="000A11D5" w:rsidRPr="00471443" w14:paraId="5FBCEFA2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2DE56F6A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Iowa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55EFF08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4.6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70EC302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30004DB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65.4</w:t>
            </w:r>
          </w:p>
        </w:tc>
        <w:tc>
          <w:tcPr>
            <w:tcW w:w="1620" w:type="dxa"/>
            <w:vAlign w:val="bottom"/>
          </w:tcPr>
          <w:p w14:paraId="16B14D2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38.3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E9A07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5.3</w:t>
            </w:r>
          </w:p>
        </w:tc>
      </w:tr>
      <w:tr w:rsidR="000A11D5" w:rsidRPr="00471443" w14:paraId="63BD96C2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6E41F8DC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Louisiana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73F4F60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33.6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7901A6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85.1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0E50C3F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51.8</w:t>
            </w:r>
          </w:p>
        </w:tc>
        <w:tc>
          <w:tcPr>
            <w:tcW w:w="1620" w:type="dxa"/>
            <w:vAlign w:val="bottom"/>
          </w:tcPr>
          <w:p w14:paraId="4B7BCF6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D14E8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4.1</w:t>
            </w:r>
          </w:p>
        </w:tc>
      </w:tr>
      <w:tr w:rsidR="000A11D5" w:rsidRPr="00471443" w14:paraId="69731560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7B4D7FE4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Maine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673051D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1.8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3C0F42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92.3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5C62915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55.7</w:t>
            </w:r>
          </w:p>
        </w:tc>
        <w:tc>
          <w:tcPr>
            <w:tcW w:w="1620" w:type="dxa"/>
            <w:vAlign w:val="bottom"/>
          </w:tcPr>
          <w:p w14:paraId="4C6DCFE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35.5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CCC37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3.4</w:t>
            </w:r>
          </w:p>
        </w:tc>
      </w:tr>
      <w:tr w:rsidR="000A11D5" w:rsidRPr="00471443" w14:paraId="1F9EF61C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7F07F4B7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Maryland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6F43FF7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31.8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EABB91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89.9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3CE7965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54.8</w:t>
            </w:r>
          </w:p>
        </w:tc>
        <w:tc>
          <w:tcPr>
            <w:tcW w:w="1620" w:type="dxa"/>
            <w:vAlign w:val="bottom"/>
          </w:tcPr>
          <w:p w14:paraId="1B80822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35.9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C0D91C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15.3</w:t>
            </w:r>
          </w:p>
        </w:tc>
      </w:tr>
      <w:tr w:rsidR="000A11D5" w:rsidRPr="00471443" w14:paraId="17B71D19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30545016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Massachusetts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D91338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9.4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3671E21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90.8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49FA3F8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70.5</w:t>
            </w:r>
          </w:p>
        </w:tc>
        <w:tc>
          <w:tcPr>
            <w:tcW w:w="1620" w:type="dxa"/>
            <w:vAlign w:val="bottom"/>
          </w:tcPr>
          <w:p w14:paraId="2062FA7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37.2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2FE02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16.9</w:t>
            </w:r>
          </w:p>
        </w:tc>
      </w:tr>
      <w:tr w:rsidR="000A11D5" w:rsidRPr="00471443" w14:paraId="0298FDEF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66E41542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Michigan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5710624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15.3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2A9683A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6B4552F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65.1</w:t>
            </w:r>
          </w:p>
        </w:tc>
        <w:tc>
          <w:tcPr>
            <w:tcW w:w="1620" w:type="dxa"/>
            <w:vAlign w:val="bottom"/>
          </w:tcPr>
          <w:p w14:paraId="5D8BC70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65E817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7.1</w:t>
            </w:r>
          </w:p>
        </w:tc>
      </w:tr>
      <w:tr w:rsidR="000A11D5" w:rsidRPr="00471443" w14:paraId="2014BC72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4252758B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Minnesota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7074266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7.6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32F2CE4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93.1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27E174D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54.6</w:t>
            </w:r>
          </w:p>
        </w:tc>
        <w:tc>
          <w:tcPr>
            <w:tcW w:w="1620" w:type="dxa"/>
            <w:vAlign w:val="bottom"/>
          </w:tcPr>
          <w:p w14:paraId="0F4CCC5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47730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8.7</w:t>
            </w:r>
          </w:p>
        </w:tc>
      </w:tr>
      <w:tr w:rsidR="000A11D5" w:rsidRPr="00471443" w14:paraId="2F7269FD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568E2047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Mississippi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5792CD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34BA274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84.4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648162D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45.2</w:t>
            </w:r>
          </w:p>
        </w:tc>
        <w:tc>
          <w:tcPr>
            <w:tcW w:w="1620" w:type="dxa"/>
            <w:vAlign w:val="bottom"/>
          </w:tcPr>
          <w:p w14:paraId="52BAF8E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EC75D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2.2</w:t>
            </w:r>
          </w:p>
        </w:tc>
      </w:tr>
      <w:tr w:rsidR="000A11D5" w:rsidRPr="00471443" w14:paraId="759CF474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5358EC6B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Missouri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572B91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12.7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6D33504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89.7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649B2149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56.2</w:t>
            </w:r>
          </w:p>
        </w:tc>
        <w:tc>
          <w:tcPr>
            <w:tcW w:w="1620" w:type="dxa"/>
            <w:vAlign w:val="bottom"/>
          </w:tcPr>
          <w:p w14:paraId="2E58CC9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39.2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AE1D0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4.2</w:t>
            </w:r>
          </w:p>
        </w:tc>
      </w:tr>
      <w:tr w:rsidR="000A11D5" w:rsidRPr="00471443" w14:paraId="76B0BBB0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215AEE98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Nevada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387FF8C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10.6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2078205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86.8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3B7E9ED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1620" w:type="dxa"/>
            <w:vAlign w:val="bottom"/>
          </w:tcPr>
          <w:p w14:paraId="039FD4F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40.3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BA49D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19.9</w:t>
            </w:r>
          </w:p>
        </w:tc>
      </w:tr>
      <w:tr w:rsidR="000A11D5" w:rsidRPr="00471443" w14:paraId="51C22C31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751D3A4F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New Hampshire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7D52CDC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6CAD267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93.1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49AA18C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53.6</w:t>
            </w:r>
          </w:p>
        </w:tc>
        <w:tc>
          <w:tcPr>
            <w:tcW w:w="1620" w:type="dxa"/>
            <w:vAlign w:val="bottom"/>
          </w:tcPr>
          <w:p w14:paraId="1D85208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3E72A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6.2</w:t>
            </w:r>
          </w:p>
        </w:tc>
      </w:tr>
      <w:tr w:rsidR="000A11D5" w:rsidRPr="00471443" w14:paraId="6C37F488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2126295F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New Jersey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500DE59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14.8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02EE2D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89.9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61C2643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66.5</w:t>
            </w:r>
          </w:p>
        </w:tc>
        <w:tc>
          <w:tcPr>
            <w:tcW w:w="1620" w:type="dxa"/>
            <w:vAlign w:val="bottom"/>
          </w:tcPr>
          <w:p w14:paraId="798C998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34.9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EBC02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22.8</w:t>
            </w:r>
          </w:p>
        </w:tc>
      </w:tr>
      <w:tr w:rsidR="000A11D5" w:rsidRPr="00471443" w14:paraId="6E55D5B0" w14:textId="77777777" w:rsidTr="00D011F6">
        <w:trPr>
          <w:trHeight w:val="310"/>
        </w:trPr>
        <w:tc>
          <w:tcPr>
            <w:tcW w:w="2515" w:type="dxa"/>
            <w:shd w:val="clear" w:color="auto" w:fill="auto"/>
            <w:noWrap/>
            <w:vAlign w:val="center"/>
            <w:hideMark/>
          </w:tcPr>
          <w:p w14:paraId="39ACE71D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New Mexico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392B17F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543C6D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86.1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5430B51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45.9</w:t>
            </w:r>
          </w:p>
        </w:tc>
        <w:tc>
          <w:tcPr>
            <w:tcW w:w="1620" w:type="dxa"/>
            <w:vAlign w:val="bottom"/>
          </w:tcPr>
          <w:p w14:paraId="6BA13FE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1C578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9.4</w:t>
            </w:r>
          </w:p>
        </w:tc>
      </w:tr>
      <w:tr w:rsidR="000A11D5" w:rsidRPr="00471443" w14:paraId="0F71B60E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6DF3BB5E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New York 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3A67FDD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17.3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282AC6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86.6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2A1BB55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77.3</w:t>
            </w:r>
          </w:p>
        </w:tc>
        <w:tc>
          <w:tcPr>
            <w:tcW w:w="1620" w:type="dxa"/>
            <w:vAlign w:val="bottom"/>
          </w:tcPr>
          <w:p w14:paraId="0408BBF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20127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22.9</w:t>
            </w:r>
          </w:p>
        </w:tc>
      </w:tr>
      <w:tr w:rsidR="000A11D5" w:rsidRPr="00471443" w14:paraId="7A3F8782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1861E180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North Carolina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7E1497A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7709FB2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87.8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54F567E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38.2</w:t>
            </w:r>
          </w:p>
        </w:tc>
        <w:tc>
          <w:tcPr>
            <w:tcW w:w="1620" w:type="dxa"/>
            <w:vAlign w:val="bottom"/>
          </w:tcPr>
          <w:p w14:paraId="659EF2A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47.7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D11C8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8.1</w:t>
            </w:r>
          </w:p>
        </w:tc>
      </w:tr>
      <w:tr w:rsidR="000A11D5" w:rsidRPr="00471443" w14:paraId="7961D180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723E6FB9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Ohio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605102D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14.2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EE5FA7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90.3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77C5BE2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67.1</w:t>
            </w:r>
          </w:p>
        </w:tc>
        <w:tc>
          <w:tcPr>
            <w:tcW w:w="1620" w:type="dxa"/>
            <w:vAlign w:val="bottom"/>
          </w:tcPr>
          <w:p w14:paraId="781DD19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FE507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4.5</w:t>
            </w:r>
          </w:p>
        </w:tc>
      </w:tr>
      <w:tr w:rsidR="000A11D5" w:rsidRPr="00471443" w14:paraId="04FB92F8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38AF0766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Oklahoma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DBB9D1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9.2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118718D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88.1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06D07F2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53.0</w:t>
            </w:r>
          </w:p>
        </w:tc>
        <w:tc>
          <w:tcPr>
            <w:tcW w:w="1620" w:type="dxa"/>
            <w:vAlign w:val="bottom"/>
          </w:tcPr>
          <w:p w14:paraId="07AB5BA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47.7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E7F70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5.7</w:t>
            </w:r>
          </w:p>
        </w:tc>
      </w:tr>
      <w:tr w:rsidR="000A11D5" w:rsidRPr="00471443" w14:paraId="6ECBE8E8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4241F103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Oregon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76C7CD6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6A2046B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73464B1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52.7</w:t>
            </w:r>
          </w:p>
        </w:tc>
        <w:tc>
          <w:tcPr>
            <w:tcW w:w="1620" w:type="dxa"/>
            <w:vAlign w:val="bottom"/>
          </w:tcPr>
          <w:p w14:paraId="6ABAFB4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46.8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45E76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9.9</w:t>
            </w:r>
          </w:p>
        </w:tc>
      </w:tr>
      <w:tr w:rsidR="000A11D5" w:rsidRPr="00471443" w14:paraId="7C0A1737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1FB301D9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Pennsylvania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315A9529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12.7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7B1909A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90.6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0A93472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69.3</w:t>
            </w:r>
          </w:p>
        </w:tc>
        <w:tc>
          <w:tcPr>
            <w:tcW w:w="1620" w:type="dxa"/>
            <w:vAlign w:val="bottom"/>
          </w:tcPr>
          <w:p w14:paraId="4F1C3DD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41.0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7C2E5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</w:tr>
      <w:tr w:rsidR="000A11D5" w:rsidRPr="00471443" w14:paraId="1D035F4C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2A299CDB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Rhode Island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9734B69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7.9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7720CA6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88.3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40024B7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73.6</w:t>
            </w:r>
          </w:p>
        </w:tc>
        <w:tc>
          <w:tcPr>
            <w:tcW w:w="1620" w:type="dxa"/>
            <w:vAlign w:val="bottom"/>
          </w:tcPr>
          <w:p w14:paraId="3315803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42.5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E4F7C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13.9</w:t>
            </w:r>
          </w:p>
        </w:tc>
      </w:tr>
      <w:tr w:rsidR="000A11D5" w:rsidRPr="00471443" w14:paraId="16C35284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256BA8B3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South Carolina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E33967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28.2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0C1F6ED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87.4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2CEB859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37.2</w:t>
            </w:r>
          </w:p>
        </w:tc>
        <w:tc>
          <w:tcPr>
            <w:tcW w:w="1620" w:type="dxa"/>
            <w:vAlign w:val="bottom"/>
          </w:tcPr>
          <w:p w14:paraId="6270019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49.6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FABA2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4.9</w:t>
            </w:r>
          </w:p>
        </w:tc>
      </w:tr>
      <w:tr w:rsidR="000A11D5" w:rsidRPr="00471443" w14:paraId="19AF2C48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5E415337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Tennessee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0B2246D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3D046220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87.8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6C352C0E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45.0</w:t>
            </w:r>
          </w:p>
        </w:tc>
        <w:tc>
          <w:tcPr>
            <w:tcW w:w="1620" w:type="dxa"/>
            <w:vAlign w:val="bottom"/>
          </w:tcPr>
          <w:p w14:paraId="4EE80B6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0A1AB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5.2</w:t>
            </w:r>
          </w:p>
        </w:tc>
      </w:tr>
      <w:tr w:rsidR="000A11D5" w:rsidRPr="00471443" w14:paraId="78CA20D9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7042852B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Texas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42FBB99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13.1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4E0C5A3B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83.6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4AEE6AF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38.9</w:t>
            </w:r>
          </w:p>
        </w:tc>
        <w:tc>
          <w:tcPr>
            <w:tcW w:w="1620" w:type="dxa"/>
            <w:vAlign w:val="bottom"/>
          </w:tcPr>
          <w:p w14:paraId="378B58C8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45.3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D9C79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17.1</w:t>
            </w:r>
          </w:p>
        </w:tc>
      </w:tr>
      <w:tr w:rsidR="000A11D5" w:rsidRPr="00471443" w14:paraId="4886F28A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7D5B2BED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Vermont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2DB1101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7CC433D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92.6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0E051932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59.0</w:t>
            </w:r>
          </w:p>
        </w:tc>
        <w:tc>
          <w:tcPr>
            <w:tcW w:w="1620" w:type="dxa"/>
            <w:vAlign w:val="bottom"/>
          </w:tcPr>
          <w:p w14:paraId="74A44A3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C0CD0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4.5</w:t>
            </w:r>
          </w:p>
        </w:tc>
      </w:tr>
      <w:tr w:rsidR="000A11D5" w:rsidRPr="00471443" w14:paraId="0A48BACB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7C138646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Washington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4132C16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5.5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3E8EF6D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91.3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0D9FC44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1620" w:type="dxa"/>
            <w:vAlign w:val="bottom"/>
          </w:tcPr>
          <w:p w14:paraId="4539F0D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DA785F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14.3</w:t>
            </w:r>
          </w:p>
        </w:tc>
      </w:tr>
      <w:tr w:rsidR="000A11D5" w:rsidRPr="00471443" w14:paraId="62DE6206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2332AEE7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West Virginia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6A6C8D63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5.1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6178F504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87.1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785C836D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59.1</w:t>
            </w:r>
          </w:p>
        </w:tc>
        <w:tc>
          <w:tcPr>
            <w:tcW w:w="1620" w:type="dxa"/>
            <w:vAlign w:val="bottom"/>
          </w:tcPr>
          <w:p w14:paraId="102AD8C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6CBC8AC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1.6</w:t>
            </w:r>
          </w:p>
        </w:tc>
      </w:tr>
      <w:tr w:rsidR="000A11D5" w:rsidRPr="00471443" w14:paraId="14FE69D8" w14:textId="77777777" w:rsidTr="00D011F6">
        <w:trPr>
          <w:trHeight w:val="290"/>
        </w:trPr>
        <w:tc>
          <w:tcPr>
            <w:tcW w:w="2515" w:type="dxa"/>
            <w:shd w:val="clear" w:color="auto" w:fill="auto"/>
            <w:noWrap/>
            <w:vAlign w:val="bottom"/>
            <w:hideMark/>
          </w:tcPr>
          <w:p w14:paraId="08635D78" w14:textId="77777777" w:rsidR="000A11D5" w:rsidRPr="00471443" w:rsidRDefault="000A11D5" w:rsidP="0090351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Wisconsin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67057D8A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7.5</w:t>
            </w:r>
          </w:p>
        </w:tc>
        <w:tc>
          <w:tcPr>
            <w:tcW w:w="1312" w:type="dxa"/>
            <w:shd w:val="clear" w:color="auto" w:fill="auto"/>
            <w:vAlign w:val="bottom"/>
            <w:hideMark/>
          </w:tcPr>
          <w:p w14:paraId="58ADF2C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92.4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24474F07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</w:t>
            </w:r>
          </w:p>
        </w:tc>
        <w:tc>
          <w:tcPr>
            <w:tcW w:w="1620" w:type="dxa"/>
            <w:vAlign w:val="bottom"/>
          </w:tcPr>
          <w:p w14:paraId="5EAF82C1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37FD55" w14:textId="77777777" w:rsidR="000A11D5" w:rsidRPr="00471443" w:rsidRDefault="000A11D5" w:rsidP="00903510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714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.0</w:t>
            </w:r>
          </w:p>
        </w:tc>
      </w:tr>
    </w:tbl>
    <w:p w14:paraId="7F2F2D46" w14:textId="77777777" w:rsidR="000A11D5" w:rsidRDefault="000A11D5" w:rsidP="00903510">
      <w:pPr>
        <w:rPr>
          <w:rFonts w:ascii="Times New Roman" w:hAnsi="Times New Roman" w:cs="Times New Roman"/>
          <w:b/>
          <w:bCs/>
          <w:szCs w:val="24"/>
        </w:rPr>
      </w:pPr>
    </w:p>
    <w:p w14:paraId="3489FF10" w14:textId="13756B90" w:rsidR="000A11D5" w:rsidRDefault="000A11D5" w:rsidP="000A11D5">
      <w:pPr>
        <w:rPr>
          <w:rFonts w:ascii="Times New Roman" w:hAnsi="Times New Roman" w:cs="Times New Roman"/>
          <w:szCs w:val="24"/>
        </w:rPr>
      </w:pPr>
      <w:r>
        <w:lastRenderedPageBreak/>
        <w:t>*</w:t>
      </w:r>
      <w:r>
        <w:rPr>
          <w:rFonts w:ascii="Times New Roman" w:hAnsi="Times New Roman" w:cs="Times New Roman"/>
          <w:szCs w:val="24"/>
        </w:rPr>
        <w:t>% of children tested reported for 2017 only using publicly available data on states’ websites; these states are only included in the sensitivity analyses</w:t>
      </w:r>
    </w:p>
    <w:p w14:paraId="55BDBC61" w14:textId="77777777" w:rsidR="000A11D5" w:rsidRDefault="000A11D5"/>
    <w:sectPr w:rsidR="000A11D5" w:rsidSect="000A11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E54C" w14:textId="77777777" w:rsidR="0030374D" w:rsidRDefault="0030374D" w:rsidP="000A11D5">
      <w:pPr>
        <w:spacing w:line="240" w:lineRule="auto"/>
      </w:pPr>
      <w:r>
        <w:separator/>
      </w:r>
    </w:p>
  </w:endnote>
  <w:endnote w:type="continuationSeparator" w:id="0">
    <w:p w14:paraId="0934FC0B" w14:textId="77777777" w:rsidR="0030374D" w:rsidRDefault="0030374D" w:rsidP="000A1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FEFF" w14:textId="77777777" w:rsidR="0030374D" w:rsidRDefault="0030374D" w:rsidP="000A11D5">
      <w:pPr>
        <w:spacing w:line="240" w:lineRule="auto"/>
      </w:pPr>
      <w:r>
        <w:separator/>
      </w:r>
    </w:p>
  </w:footnote>
  <w:footnote w:type="continuationSeparator" w:id="0">
    <w:p w14:paraId="1FCD7C43" w14:textId="77777777" w:rsidR="0030374D" w:rsidRDefault="0030374D" w:rsidP="000A11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D5"/>
    <w:rsid w:val="000A11D5"/>
    <w:rsid w:val="0030374D"/>
    <w:rsid w:val="003905A6"/>
    <w:rsid w:val="00903510"/>
    <w:rsid w:val="00912831"/>
    <w:rsid w:val="00D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4F83A"/>
  <w15:chartTrackingRefBased/>
  <w15:docId w15:val="{9C7B818C-508F-476A-BFB1-8C6B2CD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D5"/>
    <w:pPr>
      <w:spacing w:after="0" w:line="48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Ruckart, Perri (CDC/DDNID/NCEH/DEHSP)</dc:creator>
  <cp:keywords/>
  <dc:description/>
  <cp:lastModifiedBy>Ruckart, Perri (CDC/DDNID/NCEH/DEHSP)</cp:lastModifiedBy>
  <cp:revision>2</cp:revision>
  <dcterms:created xsi:type="dcterms:W3CDTF">2023-01-30T14:51:00Z</dcterms:created>
  <dcterms:modified xsi:type="dcterms:W3CDTF">2023-01-30T14:51:00Z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2022-05-16T19:53:41Z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4088483f-05b4-40ca-acf5-7655114a73b9</vt:lpwstr>
  </property>
  <property fmtid="{D5CDD505-2E9C-101B-9397-08002B2CF9AE}" pid="8" name="MSIP_Label_7b94a7b8-f06c-4dfe-bdcc-9b548fd58c31_ContentBits">
    <vt:lpwstr>0</vt:lpwstr>
  </property>
</Properties>
</file>