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3AD1" w14:textId="39DB5646" w:rsidR="007D1E1C" w:rsidRDefault="007D1E1C" w:rsidP="007D1E1C">
      <w:pPr>
        <w:pStyle w:val="ListParagraph"/>
        <w:spacing w:after="0" w:line="240" w:lineRule="auto"/>
        <w:ind w:left="0"/>
        <w:rPr>
          <w:rFonts w:ascii="Calibri Light" w:hAnsi="Calibri Light"/>
          <w:bCs/>
        </w:rPr>
      </w:pPr>
      <w:r w:rsidRPr="00D36CFC">
        <w:rPr>
          <w:rFonts w:ascii="Calibri Light" w:hAnsi="Calibri Light"/>
          <w:b/>
        </w:rPr>
        <w:t>Supplemental Figure</w:t>
      </w:r>
      <w:r w:rsidR="00162702">
        <w:rPr>
          <w:rFonts w:ascii="Calibri Light" w:hAnsi="Calibri Light"/>
          <w:b/>
        </w:rPr>
        <w:t xml:space="preserve"> 3</w:t>
      </w:r>
      <w:r w:rsidRPr="00D36CFC">
        <w:rPr>
          <w:rFonts w:ascii="Calibri Light" w:hAnsi="Calibri Light"/>
          <w:b/>
        </w:rPr>
        <w:t>.</w:t>
      </w:r>
      <w:r>
        <w:rPr>
          <w:rFonts w:ascii="Calibri Light" w:hAnsi="Calibri Light"/>
          <w:bCs/>
        </w:rPr>
        <w:t xml:space="preserve">  Adjusted odds ratios from multivariable logistic regression model of predictors of high Visual Analog Scale (VAS) score controlling for site and season among persons with laboratory-confirmed influenza who completed the VAS within 3 days of illness onset.</w:t>
      </w:r>
    </w:p>
    <w:p w14:paraId="0C0E214C" w14:textId="77777777" w:rsidR="007D1E1C" w:rsidRDefault="007D1E1C" w:rsidP="007D1E1C">
      <w:pPr>
        <w:pStyle w:val="ListParagraph"/>
        <w:spacing w:after="0" w:line="240" w:lineRule="auto"/>
        <w:ind w:left="0"/>
        <w:rPr>
          <w:rFonts w:ascii="Calibri Light" w:hAnsi="Calibri Light"/>
          <w:bCs/>
        </w:rPr>
      </w:pPr>
      <w:r>
        <w:rPr>
          <w:noProof/>
        </w:rPr>
        <w:drawing>
          <wp:inline distT="0" distB="0" distL="0" distR="0" wp14:anchorId="09539151" wp14:editId="65FA8360">
            <wp:extent cx="4977517" cy="39251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4482" cy="393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A954" w14:textId="12EE7B3A" w:rsidR="00A65CE8" w:rsidRPr="007D1E1C" w:rsidRDefault="007D1E1C" w:rsidP="007D1E1C">
      <w:pPr>
        <w:pStyle w:val="ListParagraph"/>
        <w:spacing w:after="0" w:line="240" w:lineRule="auto"/>
        <w:ind w:left="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Reference groups – unvaccinated; fair or poor general health; female sex; age 16-25 years</w:t>
      </w:r>
    </w:p>
    <w:sectPr w:rsidR="00A65CE8" w:rsidRPr="007D1E1C" w:rsidSect="004A7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F877" w14:textId="77777777" w:rsidR="007D1E1C" w:rsidRDefault="007D1E1C" w:rsidP="007D1E1C">
      <w:pPr>
        <w:spacing w:after="0" w:line="240" w:lineRule="auto"/>
      </w:pPr>
      <w:r>
        <w:separator/>
      </w:r>
    </w:p>
  </w:endnote>
  <w:endnote w:type="continuationSeparator" w:id="0">
    <w:p w14:paraId="737C7FE8" w14:textId="77777777" w:rsidR="007D1E1C" w:rsidRDefault="007D1E1C" w:rsidP="007D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E185" w14:textId="77777777" w:rsidR="00865A99" w:rsidRDefault="00162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047061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noProof/>
      </w:rPr>
    </w:sdtEndPr>
    <w:sdtContent>
      <w:p w14:paraId="6B438DE4" w14:textId="77777777" w:rsidR="00453725" w:rsidRPr="003A0556" w:rsidRDefault="007D1E1C">
        <w:pPr>
          <w:pStyle w:val="Footer"/>
          <w:jc w:val="right"/>
          <w:rPr>
            <w:rFonts w:ascii="Calibri Light" w:hAnsi="Calibri Light" w:cs="Calibri Light"/>
          </w:rPr>
        </w:pPr>
        <w:r w:rsidRPr="003A0556">
          <w:rPr>
            <w:rFonts w:ascii="Calibri Light" w:hAnsi="Calibri Light" w:cs="Calibri Light"/>
          </w:rPr>
          <w:fldChar w:fldCharType="begin"/>
        </w:r>
        <w:r w:rsidRPr="003A0556">
          <w:rPr>
            <w:rFonts w:ascii="Calibri Light" w:hAnsi="Calibri Light" w:cs="Calibri Light"/>
          </w:rPr>
          <w:instrText xml:space="preserve"> PAGE   \* MERGEFORMAT </w:instrText>
        </w:r>
        <w:r w:rsidRPr="003A0556">
          <w:rPr>
            <w:rFonts w:ascii="Calibri Light" w:hAnsi="Calibri Light" w:cs="Calibri Light"/>
          </w:rPr>
          <w:fldChar w:fldCharType="separate"/>
        </w:r>
        <w:r>
          <w:rPr>
            <w:rFonts w:ascii="Calibri Light" w:hAnsi="Calibri Light" w:cs="Calibri Light"/>
            <w:noProof/>
          </w:rPr>
          <w:t>16</w:t>
        </w:r>
        <w:r w:rsidRPr="003A0556">
          <w:rPr>
            <w:rFonts w:ascii="Calibri Light" w:hAnsi="Calibri Light" w:cs="Calibri Light"/>
            <w:noProof/>
          </w:rPr>
          <w:fldChar w:fldCharType="end"/>
        </w:r>
      </w:p>
    </w:sdtContent>
  </w:sdt>
  <w:p w14:paraId="19A7581F" w14:textId="77777777" w:rsidR="00453725" w:rsidRDefault="001627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6D90" w14:textId="77777777" w:rsidR="00865A99" w:rsidRDefault="00162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5BE4" w14:textId="77777777" w:rsidR="007D1E1C" w:rsidRDefault="007D1E1C" w:rsidP="007D1E1C">
      <w:pPr>
        <w:spacing w:after="0" w:line="240" w:lineRule="auto"/>
      </w:pPr>
      <w:r>
        <w:separator/>
      </w:r>
    </w:p>
  </w:footnote>
  <w:footnote w:type="continuationSeparator" w:id="0">
    <w:p w14:paraId="7B7D41F7" w14:textId="77777777" w:rsidR="007D1E1C" w:rsidRDefault="007D1E1C" w:rsidP="007D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E77E" w14:textId="77777777" w:rsidR="00865A99" w:rsidRDefault="001627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15B0" w14:textId="77777777" w:rsidR="00865A99" w:rsidRDefault="001627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3A8A" w14:textId="77777777" w:rsidR="00865A99" w:rsidRDefault="001627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1C"/>
    <w:rsid w:val="00162702"/>
    <w:rsid w:val="007D1E1C"/>
    <w:rsid w:val="00A6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57A68"/>
  <w15:chartTrackingRefBased/>
  <w15:docId w15:val="{8826426A-3CE2-4F83-AA04-157CDF47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E1C"/>
  </w:style>
  <w:style w:type="paragraph" w:styleId="Footer">
    <w:name w:val="footer"/>
    <w:basedOn w:val="Normal"/>
    <w:link w:val="FooterChar"/>
    <w:uiPriority w:val="99"/>
    <w:unhideWhenUsed/>
    <w:rsid w:val="007D1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1C"/>
  </w:style>
  <w:style w:type="paragraph" w:styleId="ListParagraph">
    <w:name w:val="List Paragraph"/>
    <w:basedOn w:val="Normal"/>
    <w:uiPriority w:val="34"/>
    <w:qFormat/>
    <w:rsid w:val="007D1E1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D1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Jessie (CDC/DDID/NCIRD/ID)</dc:creator>
  <cp:keywords/>
  <dc:description/>
  <cp:lastModifiedBy>Chung, Jessie (CDC/DDID/NCIRD/ID)</cp:lastModifiedBy>
  <cp:revision>2</cp:revision>
  <dcterms:created xsi:type="dcterms:W3CDTF">2022-03-24T17:31:00Z</dcterms:created>
  <dcterms:modified xsi:type="dcterms:W3CDTF">2022-05-24T19:21:00Z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2022-03-24T17:31:37Z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fbaad377-0f47-42f7-95ab-48db4ef7f854</vt:lpwstr>
  </property>
  <property fmtid="{D5CDD505-2E9C-101B-9397-08002B2CF9AE}" pid="8" name="MSIP_Label_7b94a7b8-f06c-4dfe-bdcc-9b548fd58c31_ContentBits">
    <vt:lpwstr>0</vt:lpwstr>
  </property>
</Properties>
</file>