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74E" w:rsidRPr="00417178" w:rsidRDefault="0046474E" w:rsidP="0046474E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Supplemental Table 1</w:t>
      </w:r>
      <w:r w:rsidRPr="00417178">
        <w:rPr>
          <w:rFonts w:ascii="Times New Roman" w:hAnsi="Times New Roman" w:cs="Times New Roman"/>
          <w:b/>
        </w:rPr>
        <w:t>: Adjusted negative binomial regression model predicting the effect on substance use or substance use disorder on missed work days</w:t>
      </w:r>
      <w:r>
        <w:rPr>
          <w:rFonts w:ascii="Times New Roman" w:hAnsi="Times New Roman" w:cs="Times New Roman"/>
          <w:b/>
        </w:rPr>
        <w:t xml:space="preserve"> using an alternative definition of missed work days</w:t>
      </w:r>
      <w:r w:rsidRPr="00417178">
        <w:rPr>
          <w:rFonts w:ascii="Times New Roman" w:hAnsi="Times New Roman" w:cs="Times New Roman"/>
          <w:b/>
        </w:rPr>
        <w:t xml:space="preserve">. </w:t>
      </w:r>
    </w:p>
    <w:tbl>
      <w:tblPr>
        <w:tblW w:w="10535" w:type="dxa"/>
        <w:tblLook w:val="04A0" w:firstRow="1" w:lastRow="0" w:firstColumn="1" w:lastColumn="0" w:noHBand="0" w:noVBand="1"/>
      </w:tblPr>
      <w:tblGrid>
        <w:gridCol w:w="5210"/>
        <w:gridCol w:w="2530"/>
        <w:gridCol w:w="2795"/>
      </w:tblGrid>
      <w:tr w:rsidR="009A1480" w:rsidRPr="00417178" w:rsidTr="009A1480">
        <w:trPr>
          <w:trHeight w:val="564"/>
        </w:trPr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A1480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Alternate </w:t>
            </w: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Incident rate ratio (95% confidence interval)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Baseline </w:t>
            </w: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Incident rate ratio (95% confidence interval)</w:t>
            </w:r>
          </w:p>
        </w:tc>
      </w:tr>
      <w:tr w:rsidR="009A1480" w:rsidRPr="00417178" w:rsidTr="009A1480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Substance use and SUD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417178" w:rsidRDefault="009A148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480" w:rsidRPr="00417178" w:rsidRDefault="009A148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substance use/SUD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</w:t>
            </w: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Marijuana use without SUD*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 (1.29-1.62)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1.38 (1.23-1.55)</w:t>
            </w: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Cocaine use without SUD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1.17 (0.54-2.52)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1.03 (0.52-2.04)</w:t>
            </w: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Opioid use without SUD*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2.13 (1.42-3.18)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 (1.18-2.79)</w:t>
            </w: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Prescription stimulants not used as directed without SUD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1.56 (0.62-3.94)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 (0.60-4.49)</w:t>
            </w: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Methamphetamine use without SUD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 (0.18-4.26)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 (0.14-2.78)</w:t>
            </w: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 substance use without SUD*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 (1.37-1.99)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1.51 (1.27-1.79)</w:t>
            </w: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Marijuana use disorder*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 (1.53-2.52)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 (1.39-2.30)</w:t>
            </w: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Cocaine use disorder*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2.72 (1.81-4.09)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2.48 (1.69-3.64)</w:t>
            </w: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Opioid use disorder*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sz w:val="20"/>
                <w:szCs w:val="20"/>
              </w:rPr>
              <w:t>3.28 (2.00-5.37)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2.91 (1.85-4.57)</w:t>
            </w: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Prescription stimulants use disorder*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sz w:val="20"/>
                <w:szCs w:val="20"/>
              </w:rPr>
              <w:t>3.28 (2.16-5.00)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3.24 (2.04-5.15)</w:t>
            </w: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Methamphetamine use disorder*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sz w:val="20"/>
                <w:szCs w:val="20"/>
              </w:rPr>
              <w:t>3.10 (1.71-5.64)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2.63 (1.43-4.84)</w:t>
            </w: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 SUD*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sz w:val="20"/>
                <w:szCs w:val="20"/>
              </w:rPr>
              <w:t>4.32 (3.27-5.70)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3.55 (2.82-4.47)</w:t>
            </w: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480" w:rsidRPr="00417178" w:rsidRDefault="009A1480" w:rsidP="009A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</w:t>
            </w:r>
          </w:p>
        </w:tc>
      </w:tr>
      <w:tr w:rsidR="009A1480" w:rsidRPr="00417178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 (1.06-1.34)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1.17 (1.04-1.31)</w:t>
            </w:r>
          </w:p>
        </w:tc>
      </w:tr>
      <w:tr w:rsidR="009A1480" w:rsidRPr="00417178" w:rsidTr="009A1480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years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417178" w:rsidRDefault="009A148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480" w:rsidRPr="00417178" w:rsidRDefault="009A148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1480" w:rsidRPr="00417178" w:rsidTr="009A1480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17-25*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 (1.02-1.36)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 (1.00-1.33)</w:t>
            </w:r>
          </w:p>
        </w:tc>
      </w:tr>
      <w:tr w:rsidR="009A1480" w:rsidRPr="00417178" w:rsidTr="009A1480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26-34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 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 </w:t>
            </w:r>
          </w:p>
        </w:tc>
      </w:tr>
      <w:tr w:rsidR="009A1480" w:rsidRPr="00417178" w:rsidTr="009A1480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35-49*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 (0.72-0.93)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 (0.73-0.95)</w:t>
            </w:r>
          </w:p>
        </w:tc>
      </w:tr>
      <w:tr w:rsidR="009A1480" w:rsidRPr="009A1480" w:rsidTr="009A1480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or Older*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 (0.61-0.80)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 (0.62-0.81)</w:t>
            </w:r>
          </w:p>
        </w:tc>
      </w:tr>
      <w:tr w:rsidR="009A1480" w:rsidRPr="009A1480" w:rsidTr="009A1480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Marriage status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1480" w:rsidRPr="009A1480" w:rsidTr="009A1480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</w:tr>
      <w:tr w:rsidR="009A1480" w:rsidRPr="009A1480" w:rsidTr="009A1480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Widow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sz w:val="20"/>
                <w:szCs w:val="20"/>
              </w:rPr>
              <w:t>0.94 (0.65-1.36)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 (0.63-1.42)</w:t>
            </w:r>
          </w:p>
        </w:tc>
      </w:tr>
      <w:tr w:rsidR="009A1480" w:rsidRPr="009A1480" w:rsidTr="009A1480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Divorced or Separated*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sz w:val="20"/>
                <w:szCs w:val="20"/>
              </w:rPr>
              <w:t>1.20 (1.02-1.41)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 (1.01-1.40)</w:t>
            </w:r>
          </w:p>
        </w:tc>
      </w:tr>
      <w:tr w:rsidR="009A1480" w:rsidRPr="009A1480" w:rsidTr="009A1480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Never Married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sz w:val="20"/>
                <w:szCs w:val="20"/>
              </w:rPr>
              <w:t>1.08 (0.96-1.21)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 (0.96-1.19)</w:t>
            </w:r>
          </w:p>
        </w:tc>
      </w:tr>
      <w:tr w:rsidR="009A1480" w:rsidRPr="009A1480" w:rsidTr="009A1480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Education 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1480" w:rsidRPr="009A1480" w:rsidTr="009F5083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 18*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 (1.08-1.60)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1.33 (1.07-1.65)</w:t>
            </w:r>
          </w:p>
        </w:tc>
      </w:tr>
      <w:tr w:rsidR="009A1480" w:rsidRPr="009A1480" w:rsidTr="009F5083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Less high school  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 (0.92-1.25)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 (0.91-1.24)</w:t>
            </w:r>
          </w:p>
        </w:tc>
      </w:tr>
      <w:tr w:rsidR="009A1480" w:rsidRPr="009A1480" w:rsidTr="009F5083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school grad  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 (0.93-1.21)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 (0.95-1.22)</w:t>
            </w:r>
          </w:p>
        </w:tc>
      </w:tr>
      <w:tr w:rsidR="009A1480" w:rsidRPr="009A1480" w:rsidTr="009F5083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Some college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</w:tr>
      <w:tr w:rsidR="009A1480" w:rsidRPr="009A1480" w:rsidTr="009F5083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College graduate  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 (0.78-1.49)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 (0.83-1.59)</w:t>
            </w:r>
          </w:p>
        </w:tc>
      </w:tr>
      <w:tr w:rsidR="009A1480" w:rsidRPr="009A1480" w:rsidTr="009A1480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1480" w:rsidRPr="009A1480" w:rsidTr="009A1480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White non-Hispanic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</w:tr>
      <w:tr w:rsidR="009A1480" w:rsidRPr="009A1480" w:rsidTr="0025472A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non-Hispanic*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 (1.20-1.60)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1.31 (1.13-1.51)</w:t>
            </w:r>
          </w:p>
        </w:tc>
      </w:tr>
      <w:tr w:rsidR="009A1480" w:rsidRPr="009A1480" w:rsidTr="0025472A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Native American/Alaska native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 (1.02-2.41)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 (0.95-2.20)</w:t>
            </w:r>
          </w:p>
        </w:tc>
      </w:tr>
      <w:tr w:rsidR="009A1480" w:rsidRPr="009A1480" w:rsidTr="0025472A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Native Hawaiian/Pacific Islander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 (1.07-2.33)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 (0.90-2.01)</w:t>
            </w:r>
          </w:p>
        </w:tc>
      </w:tr>
      <w:tr w:rsidR="009A1480" w:rsidRPr="009A1480" w:rsidTr="0025472A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Asian non-Hispanic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 (0.88-1.45)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 (0.83-1.39)</w:t>
            </w:r>
          </w:p>
        </w:tc>
      </w:tr>
      <w:tr w:rsidR="009A1480" w:rsidRPr="009A1480" w:rsidTr="0025472A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More than one race non-Hispanic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 (0.66-1.12)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 (0.65-1.10)</w:t>
            </w:r>
          </w:p>
        </w:tc>
      </w:tr>
      <w:tr w:rsidR="009A1480" w:rsidRPr="009A1480" w:rsidTr="0025472A">
        <w:trPr>
          <w:trHeight w:val="288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 (0.87-1.20)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 (0.82-1.13)</w:t>
            </w:r>
          </w:p>
        </w:tc>
      </w:tr>
      <w:tr w:rsidR="009A1480" w:rsidRPr="009A1480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County population density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1480" w:rsidRPr="009A1480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Large metropolitan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Reference</w:t>
            </w:r>
          </w:p>
        </w:tc>
      </w:tr>
      <w:tr w:rsidR="009A1480" w:rsidRPr="009A1480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Small metropolitan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 (0.92-1.18)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 (0.93-1.21)</w:t>
            </w:r>
          </w:p>
        </w:tc>
      </w:tr>
      <w:tr w:rsidR="009A1480" w:rsidRPr="009A1480" w:rsidTr="009A1480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417178" w:rsidRDefault="009A1480" w:rsidP="009A1480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Non-metropolitan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480" w:rsidRPr="009A1480" w:rsidRDefault="009A1480" w:rsidP="009A14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 (0.91-1.21)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1480" w:rsidRPr="009A1480" w:rsidRDefault="009A1480" w:rsidP="009A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 (0.92-1.22)</w:t>
            </w:r>
          </w:p>
        </w:tc>
      </w:tr>
      <w:tr w:rsidR="009A1480" w:rsidRPr="00417178" w:rsidTr="00175A43">
        <w:trPr>
          <w:trHeight w:val="305"/>
        </w:trPr>
        <w:tc>
          <w:tcPr>
            <w:tcW w:w="1053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9A1480" w:rsidRPr="00417178" w:rsidRDefault="009A148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this analysis, missed work is the summation of work missed because of illness or work missed because “participant</w:t>
            </w:r>
            <w:r w:rsidRPr="00464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didn't want to be there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,” capped at 30 days. </w:t>
            </w: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SUD=Substance use disorder</w:t>
            </w:r>
          </w:p>
          <w:p w:rsidR="009A1480" w:rsidRPr="00417178" w:rsidRDefault="009A1480" w:rsidP="00D83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*Statistically significant at p&lt;0.05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†</w:t>
            </w:r>
          </w:p>
        </w:tc>
      </w:tr>
    </w:tbl>
    <w:p w:rsidR="00340DF0" w:rsidRPr="00417178" w:rsidRDefault="00340DF0" w:rsidP="00340DF0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Supplemental Table 2</w:t>
      </w:r>
      <w:r w:rsidRPr="00417178">
        <w:rPr>
          <w:rFonts w:ascii="Times New Roman" w:hAnsi="Times New Roman" w:cs="Times New Roman"/>
          <w:b/>
        </w:rPr>
        <w:t>: Adjusted negative binomial regression model predicting the effect on substance use or substance us</w:t>
      </w:r>
      <w:r>
        <w:rPr>
          <w:rFonts w:ascii="Times New Roman" w:hAnsi="Times New Roman" w:cs="Times New Roman"/>
          <w:b/>
        </w:rPr>
        <w:t>e disorder on missed work days stratifying marijuana use by self-reported provider-recommended use</w:t>
      </w:r>
    </w:p>
    <w:tbl>
      <w:tblPr>
        <w:tblW w:w="8560" w:type="dxa"/>
        <w:tblLook w:val="04A0" w:firstRow="1" w:lastRow="0" w:firstColumn="1" w:lastColumn="0" w:noHBand="0" w:noVBand="1"/>
      </w:tblPr>
      <w:tblGrid>
        <w:gridCol w:w="5760"/>
        <w:gridCol w:w="2800"/>
      </w:tblGrid>
      <w:tr w:rsidR="00340DF0" w:rsidRPr="00417178" w:rsidTr="00984B5B">
        <w:trPr>
          <w:trHeight w:val="564"/>
        </w:trPr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Incident rate ratio (95% confidence interval)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Substance use and SUD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substance use/SUD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Marijuana use without SUD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not recommended by provider</w:t>
            </w: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Marijuana use without SUD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recommended by provider</w:t>
            </w: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1.35 (1.21-1.49)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Cocaine use without SUD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1.03 (0.52-2.04)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Opioid use without SUD*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 (1.18-2.79)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Prescription stimulants not used as directed without SUD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 (0.60-4.49)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Methamphetamine use without SUD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 (0.14-2.78)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 substance use without SUD*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1.51 (1.27-1.79)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Marijuana use disorder*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 (1.39-2.30)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Cocaine use disorder*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2.48 (1.69-3.64)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Opioid use disorder*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2.91 (1.85-4.57)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Prescription stimulants use disorder*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3.24 (2.04-5.15)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Methamphetamine use disorder*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2.63 (1.43-4.84)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 SUD*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3.55 (2.82-4.47)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</w:t>
            </w:r>
          </w:p>
        </w:tc>
      </w:tr>
      <w:tr w:rsidR="00340DF0" w:rsidRPr="00417178" w:rsidTr="00984B5B">
        <w:trPr>
          <w:trHeight w:val="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1.17 (1.04-1.31)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years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17-25*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 (1.00-1.33)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26-34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 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35-49*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 (0.73-0.95)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or Older*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 (0.62-0.81)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Marriage status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Widow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 (0.63-1.42)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Divorced or Separated*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 (1.01-1.40)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Never Married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 (0.96-1.19)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Education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 18*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1.33 (1.07-1.65)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Less high school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 (0.91-1.24)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school grad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 (0.95-1.22)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Some college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College graduate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 (0.83-1.59)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White non-Hispanic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non-Hispanic*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1.31 (1.13-1.51)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Native American/Alaska native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 (0.95-2.20)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Native Hawaiian/Pacific Islander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 (0.90-2.01)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Asian non-Hispanic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 (0.83-1.39)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More than one race non-Hispanic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 (0.65-1.10)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 (0.82-1.13)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County population density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Large metropolitan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</w:t>
            </w:r>
          </w:p>
        </w:tc>
      </w:tr>
      <w:tr w:rsidR="00340DF0" w:rsidRPr="00417178" w:rsidTr="00984B5B">
        <w:trPr>
          <w:trHeight w:val="28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Small metropolitan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 (0.93-1.21)</w:t>
            </w:r>
          </w:p>
        </w:tc>
      </w:tr>
      <w:tr w:rsidR="00340DF0" w:rsidRPr="00417178" w:rsidTr="00984B5B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Non-metropolitan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 (0.92-1.22)</w:t>
            </w:r>
          </w:p>
        </w:tc>
      </w:tr>
      <w:tr w:rsidR="00340DF0" w:rsidRPr="00417178" w:rsidTr="00984B5B">
        <w:trPr>
          <w:trHeight w:val="300"/>
        </w:trPr>
        <w:tc>
          <w:tcPr>
            <w:tcW w:w="57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SUD=Substance use disorder</w:t>
            </w:r>
          </w:p>
          <w:p w:rsidR="00340DF0" w:rsidRPr="00417178" w:rsidRDefault="00340DF0" w:rsidP="00984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*Statistically significant at p&lt;0.05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40DF0" w:rsidRPr="00417178" w:rsidRDefault="00340DF0" w:rsidP="0098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17178" w:rsidRPr="00417178" w:rsidRDefault="007D6784" w:rsidP="00417178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Supplemental Table </w:t>
      </w:r>
      <w:r w:rsidR="00340DF0">
        <w:rPr>
          <w:rFonts w:ascii="Times New Roman" w:hAnsi="Times New Roman" w:cs="Times New Roman"/>
          <w:b/>
        </w:rPr>
        <w:t>3</w:t>
      </w:r>
      <w:r w:rsidR="0046474E">
        <w:rPr>
          <w:rFonts w:ascii="Times New Roman" w:hAnsi="Times New Roman" w:cs="Times New Roman"/>
          <w:b/>
        </w:rPr>
        <w:t>:</w:t>
      </w:r>
      <w:r w:rsidR="00417178" w:rsidRPr="00417178">
        <w:rPr>
          <w:rFonts w:ascii="Times New Roman" w:hAnsi="Times New Roman" w:cs="Times New Roman"/>
          <w:b/>
        </w:rPr>
        <w:t xml:space="preserve"> Adjusted negative binomial regression model predicting the effect on substance use or substance us</w:t>
      </w:r>
      <w:r>
        <w:rPr>
          <w:rFonts w:ascii="Times New Roman" w:hAnsi="Times New Roman" w:cs="Times New Roman"/>
          <w:b/>
        </w:rPr>
        <w:t>e disorder on missed work days stratifying marijuana use by legalization</w:t>
      </w:r>
    </w:p>
    <w:tbl>
      <w:tblPr>
        <w:tblW w:w="8020" w:type="dxa"/>
        <w:tblLook w:val="04A0" w:firstRow="1" w:lastRow="0" w:firstColumn="1" w:lastColumn="0" w:noHBand="0" w:noVBand="1"/>
      </w:tblPr>
      <w:tblGrid>
        <w:gridCol w:w="5220"/>
        <w:gridCol w:w="2800"/>
      </w:tblGrid>
      <w:tr w:rsidR="00417178" w:rsidRPr="00417178" w:rsidTr="00700FE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Incident rate ratio (95% confidence interval)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Substance use and SUD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substance use/SUD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</w:t>
            </w: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Marijuana use without SUD</w:t>
            </w:r>
            <w:r w:rsidR="007D6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non-legal state</w:t>
            </w: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7D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7D6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(1.</w:t>
            </w:r>
            <w:r w:rsidR="007D6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</w:t>
            </w:r>
            <w:r w:rsidR="007D6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D6784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784" w:rsidRPr="00417178" w:rsidRDefault="007D6784" w:rsidP="007D67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Marijuana use without SUD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legal state</w:t>
            </w: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784" w:rsidRPr="00417178" w:rsidRDefault="007D6784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1.35 (1.21-1.49)</w:t>
            </w: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Cocaine use without SUD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1.03 (0.52-2.04)</w:t>
            </w: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Opioid use without SUD*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 (1.18-2.79)</w:t>
            </w: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Prescription stimulants not used as directed without SUD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 (0.60-4.49)</w:t>
            </w: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Methamphetamine use without SUD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 (0.14-2.78)</w:t>
            </w: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 substance use without SUD*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1.51 (1.27-1.79)</w:t>
            </w: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Marijuana use disorder*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 (1.39-2.30)</w:t>
            </w: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Cocaine use disorder*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2.48 (1.69-3.64)</w:t>
            </w: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Opioid use disorder*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2.91 (1.85-4.57)</w:t>
            </w: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Prescription stimulants use disorder*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3.24 (2.04-5.15)</w:t>
            </w: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Methamphetamine use disorder*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2.63 (1.43-4.84)</w:t>
            </w: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 SUD*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3.55 (2.82-4.47)</w:t>
            </w: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</w:t>
            </w:r>
          </w:p>
        </w:tc>
      </w:tr>
      <w:tr w:rsidR="00417178" w:rsidRPr="00417178" w:rsidTr="00930588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1.17 (1.04-1.31)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years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17-25*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 (1.00-1.33)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26-34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 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35-49*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 (0.73-0.95)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or Older*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 (0.62-0.81)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Marriage status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Widow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 (0.63-1.42)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Divorced or Separated*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 (1.01-1.40)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Never Married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 (0.96-1.19)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Education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 18*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1.33 (1.07-1.65)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Less high school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 (0.91-1.24)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High school grad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 (0.95-1.22)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Some college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College graduate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 (0.83-1.59)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White non-Hispanic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non-Hispanic*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1.31 (1.13-1.51)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Native American/Alaska native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 (0.95-2.20)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Native Hawaiian/Pacific Islander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 (0.90-2.01)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Asian non-Hispanic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 (0.83-1.39)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More than one race non-Hispanic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 (0.65-1.10)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 (0.82-1.13)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County population density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Large metropolitan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Reference </w:t>
            </w:r>
          </w:p>
        </w:tc>
      </w:tr>
      <w:tr w:rsidR="00417178" w:rsidRPr="00417178" w:rsidTr="00930588">
        <w:trPr>
          <w:trHeight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Small metropolitan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 (0.93-1.21)</w:t>
            </w:r>
          </w:p>
        </w:tc>
      </w:tr>
      <w:tr w:rsidR="00417178" w:rsidRPr="00417178" w:rsidTr="00930588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Non-metropolitan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 (0.92-1.22)</w:t>
            </w:r>
          </w:p>
        </w:tc>
      </w:tr>
      <w:tr w:rsidR="00417178" w:rsidRPr="00417178" w:rsidTr="00930588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SUD=Substance use disorder</w:t>
            </w:r>
          </w:p>
          <w:p w:rsidR="00417178" w:rsidRPr="00417178" w:rsidRDefault="00417178" w:rsidP="00417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7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*Statistically significant at p&lt;0.05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17178" w:rsidRPr="00417178" w:rsidRDefault="00417178" w:rsidP="00417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E7D70" w:rsidRDefault="00700FE8">
      <w:bookmarkStart w:id="0" w:name="_GoBack"/>
      <w:bookmarkEnd w:id="0"/>
    </w:p>
    <w:sectPr w:rsidR="00FE7D70" w:rsidSect="004171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8"/>
    <w:rsid w:val="00340DF0"/>
    <w:rsid w:val="00417178"/>
    <w:rsid w:val="0046474E"/>
    <w:rsid w:val="006A4497"/>
    <w:rsid w:val="00700FE8"/>
    <w:rsid w:val="007D6784"/>
    <w:rsid w:val="0081061E"/>
    <w:rsid w:val="00967999"/>
    <w:rsid w:val="009A1480"/>
    <w:rsid w:val="00D838A9"/>
    <w:rsid w:val="00F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8707"/>
  <w15:chartTrackingRefBased/>
  <w15:docId w15:val="{CCB6102C-4F1A-410B-8543-2FD5D9F2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Jake Roberts</dc:creator>
  <cp:keywords/>
  <dc:description/>
  <cp:lastModifiedBy>Morgan, Jake Roberts</cp:lastModifiedBy>
  <cp:revision>7</cp:revision>
  <dcterms:created xsi:type="dcterms:W3CDTF">2022-05-18T19:44:00Z</dcterms:created>
  <dcterms:modified xsi:type="dcterms:W3CDTF">2022-06-07T17:52:00Z</dcterms:modified>
</cp:coreProperties>
</file>