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7023" w14:textId="4249077E" w:rsidR="003653D9" w:rsidRDefault="00EF176D">
      <w:pPr>
        <w:rPr>
          <w:rFonts w:ascii="Times New Roman" w:hAnsi="Times New Roman" w:cs="Times New Roman"/>
          <w:b/>
          <w:bCs/>
        </w:rPr>
      </w:pPr>
      <w:r w:rsidRPr="00EF176D">
        <w:rPr>
          <w:rFonts w:ascii="Times New Roman" w:hAnsi="Times New Roman" w:cs="Times New Roman"/>
          <w:b/>
          <w:bCs/>
        </w:rPr>
        <w:t xml:space="preserve">Supplemental Figure 1. </w:t>
      </w:r>
      <w:r w:rsidRPr="00EF176D">
        <w:rPr>
          <w:rFonts w:ascii="Times New Roman" w:hAnsi="Times New Roman" w:cs="Times New Roman"/>
          <w:b/>
          <w:bCs/>
        </w:rPr>
        <w:t xml:space="preserve"> </w:t>
      </w:r>
      <w:r w:rsidRPr="00EF176D">
        <w:rPr>
          <w:rFonts w:ascii="Times New Roman" w:hAnsi="Times New Roman" w:cs="Times New Roman"/>
        </w:rPr>
        <w:t xml:space="preserve">Prevalence of online grocery shopping </w:t>
      </w:r>
      <w:r w:rsidRPr="00EF176D">
        <w:rPr>
          <w:rFonts w:ascii="Times New Roman" w:hAnsi="Times New Roman" w:cs="Times New Roman"/>
        </w:rPr>
        <w:t>behaviors by food category among the total sample</w:t>
      </w:r>
      <w:r>
        <w:rPr>
          <w:rFonts w:ascii="Times New Roman" w:hAnsi="Times New Roman" w:cs="Times New Roman"/>
        </w:rPr>
        <w:t xml:space="preserve"> (n=</w:t>
      </w:r>
      <w:r w:rsidR="00E570B5">
        <w:rPr>
          <w:rFonts w:ascii="Times New Roman" w:hAnsi="Times New Roman" w:cs="Times New Roman"/>
        </w:rPr>
        <w:t>18,561)</w:t>
      </w:r>
    </w:p>
    <w:p w14:paraId="4A3171C3" w14:textId="1DBD890E" w:rsidR="00EF176D" w:rsidRDefault="00EF176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30AAA2" wp14:editId="71E8335B">
            <wp:extent cx="5695950" cy="32480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3D7FB33-A138-4DB5-882D-AE8F8855BC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3B410F9" w14:textId="77777777" w:rsidR="00EF176D" w:rsidRDefault="00EF176D" w:rsidP="00EF176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43F2D">
        <w:rPr>
          <w:rFonts w:ascii="Times New Roman" w:hAnsi="Times New Roman" w:cs="Times New Roman"/>
          <w:sz w:val="16"/>
          <w:szCs w:val="16"/>
        </w:rPr>
        <w:t xml:space="preserve">Authors’ calculations based in part on data reported by </w:t>
      </w:r>
      <w:proofErr w:type="spellStart"/>
      <w:r w:rsidRPr="00543F2D">
        <w:rPr>
          <w:rFonts w:ascii="Times New Roman" w:hAnsi="Times New Roman" w:cs="Times New Roman"/>
          <w:sz w:val="16"/>
          <w:szCs w:val="16"/>
        </w:rPr>
        <w:t>NielsenIQ</w:t>
      </w:r>
      <w:proofErr w:type="spellEnd"/>
      <w:r w:rsidRPr="00543F2D">
        <w:rPr>
          <w:rFonts w:ascii="Times New Roman" w:hAnsi="Times New Roman" w:cs="Times New Roman"/>
          <w:sz w:val="16"/>
          <w:szCs w:val="16"/>
        </w:rPr>
        <w:t xml:space="preserve"> in its COVID-19 Shopper Behavior Surveys, </w:t>
      </w:r>
      <w:proofErr w:type="spellStart"/>
      <w:r w:rsidRPr="00543F2D">
        <w:rPr>
          <w:rFonts w:ascii="Times New Roman" w:hAnsi="Times New Roman" w:cs="Times New Roman"/>
          <w:sz w:val="16"/>
          <w:szCs w:val="16"/>
        </w:rPr>
        <w:t>NielsenIQ</w:t>
      </w:r>
      <w:proofErr w:type="spellEnd"/>
      <w:r w:rsidRPr="00543F2D">
        <w:rPr>
          <w:rFonts w:ascii="Times New Roman" w:hAnsi="Times New Roman" w:cs="Times New Roman"/>
          <w:sz w:val="16"/>
          <w:szCs w:val="16"/>
        </w:rPr>
        <w:t xml:space="preserve">, 2020.  The conclusions drawn from the </w:t>
      </w:r>
      <w:proofErr w:type="spellStart"/>
      <w:r w:rsidRPr="00543F2D">
        <w:rPr>
          <w:rFonts w:ascii="Times New Roman" w:hAnsi="Times New Roman" w:cs="Times New Roman"/>
          <w:sz w:val="16"/>
          <w:szCs w:val="16"/>
        </w:rPr>
        <w:t>NielsenIQ</w:t>
      </w:r>
      <w:proofErr w:type="spellEnd"/>
      <w:r w:rsidRPr="00543F2D">
        <w:rPr>
          <w:rFonts w:ascii="Times New Roman" w:hAnsi="Times New Roman" w:cs="Times New Roman"/>
          <w:sz w:val="16"/>
          <w:szCs w:val="16"/>
        </w:rPr>
        <w:t xml:space="preserve"> data are those of UNC and do not reflect the views of </w:t>
      </w:r>
      <w:proofErr w:type="spellStart"/>
      <w:r w:rsidRPr="00543F2D">
        <w:rPr>
          <w:rFonts w:ascii="Times New Roman" w:hAnsi="Times New Roman" w:cs="Times New Roman"/>
          <w:sz w:val="16"/>
          <w:szCs w:val="16"/>
        </w:rPr>
        <w:t>NielsenIQ</w:t>
      </w:r>
      <w:proofErr w:type="spellEnd"/>
      <w:r w:rsidRPr="00543F2D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543F2D">
        <w:rPr>
          <w:rFonts w:ascii="Times New Roman" w:hAnsi="Times New Roman" w:cs="Times New Roman"/>
          <w:sz w:val="16"/>
          <w:szCs w:val="16"/>
        </w:rPr>
        <w:t>NielsenIQ</w:t>
      </w:r>
      <w:proofErr w:type="spellEnd"/>
      <w:r w:rsidRPr="00543F2D">
        <w:rPr>
          <w:rFonts w:ascii="Times New Roman" w:hAnsi="Times New Roman" w:cs="Times New Roman"/>
          <w:sz w:val="16"/>
          <w:szCs w:val="16"/>
        </w:rPr>
        <w:t xml:space="preserve"> is not responsible for and had no role in, and was not involved in, </w:t>
      </w:r>
      <w:proofErr w:type="gramStart"/>
      <w:r w:rsidRPr="00543F2D">
        <w:rPr>
          <w:rFonts w:ascii="Times New Roman" w:hAnsi="Times New Roman" w:cs="Times New Roman"/>
          <w:sz w:val="16"/>
          <w:szCs w:val="16"/>
        </w:rPr>
        <w:t>analyzing</w:t>
      </w:r>
      <w:proofErr w:type="gramEnd"/>
      <w:r w:rsidRPr="00543F2D">
        <w:rPr>
          <w:rFonts w:ascii="Times New Roman" w:hAnsi="Times New Roman" w:cs="Times New Roman"/>
          <w:sz w:val="16"/>
          <w:szCs w:val="16"/>
        </w:rPr>
        <w:t xml:space="preserve"> and preparing the results reported herein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B3FA545" w14:textId="77777777" w:rsidR="00EF176D" w:rsidRPr="00EF176D" w:rsidRDefault="00EF176D">
      <w:pPr>
        <w:rPr>
          <w:rFonts w:ascii="Times New Roman" w:hAnsi="Times New Roman" w:cs="Times New Roman"/>
        </w:rPr>
      </w:pPr>
    </w:p>
    <w:sectPr w:rsidR="00EF176D" w:rsidRPr="00EF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6D"/>
    <w:rsid w:val="003653D9"/>
    <w:rsid w:val="00E570B5"/>
    <w:rsid w:val="00E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4F57"/>
  <w15:chartTrackingRefBased/>
  <w15:docId w15:val="{DCDA41BB-26ED-4F62-9C98-C26C69B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dminliveunc.sharepoint.com/sites/SuperSNAP204/Shared%20Documents/General/ASN%20Nielsen%20COVID%20Shopper%20Behavior/PHN%20Submission/RR1/Supplementary%20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Never plan on buying online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Canned</c:v>
                </c:pt>
                <c:pt idx="1">
                  <c:v>Fresh</c:v>
                </c:pt>
                <c:pt idx="2">
                  <c:v>Frozen</c:v>
                </c:pt>
                <c:pt idx="3">
                  <c:v>Beverages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  <c:pt idx="1">
                  <c:v>62</c:v>
                </c:pt>
                <c:pt idx="2">
                  <c:v>63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C7-4387-8892-5BB080FBB88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Have not but may in future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Canned</c:v>
                </c:pt>
                <c:pt idx="1">
                  <c:v>Fresh</c:v>
                </c:pt>
                <c:pt idx="2">
                  <c:v>Frozen</c:v>
                </c:pt>
                <c:pt idx="3">
                  <c:v>Beverages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16</c:v>
                </c:pt>
                <c:pt idx="2">
                  <c:v>17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C7-4387-8892-5BB080FBB88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Have and will buy less in future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Canned</c:v>
                </c:pt>
                <c:pt idx="1">
                  <c:v>Fresh</c:v>
                </c:pt>
                <c:pt idx="2">
                  <c:v>Frozen</c:v>
                </c:pt>
                <c:pt idx="3">
                  <c:v>Beverages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C7-4387-8892-5BB080FBB88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Have and will buy same in future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Canned</c:v>
                </c:pt>
                <c:pt idx="1">
                  <c:v>Fresh</c:v>
                </c:pt>
                <c:pt idx="2">
                  <c:v>Frozen</c:v>
                </c:pt>
                <c:pt idx="3">
                  <c:v>Beverages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11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C7-4387-8892-5BB080FBB88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Have and will buy more in future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Canned</c:v>
                </c:pt>
                <c:pt idx="1">
                  <c:v>Fresh</c:v>
                </c:pt>
                <c:pt idx="2">
                  <c:v>Frozen</c:v>
                </c:pt>
                <c:pt idx="3">
                  <c:v>Beverages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C7-4387-8892-5BB080FBB8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6397552"/>
        <c:axId val="1806399216"/>
      </c:barChart>
      <c:catAx>
        <c:axId val="180639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06399216"/>
        <c:crosses val="autoZero"/>
        <c:auto val="1"/>
        <c:lblAlgn val="ctr"/>
        <c:lblOffset val="100"/>
        <c:noMultiLvlLbl val="0"/>
      </c:catAx>
      <c:valAx>
        <c:axId val="180639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Survey weighted percent of sample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0639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90D09141F79418876286C6E5CBAD7" ma:contentTypeVersion="8" ma:contentTypeDescription="Create a new document." ma:contentTypeScope="" ma:versionID="123b5b0161da832d55959547f7f9b2c5">
  <xsd:schema xmlns:xsd="http://www.w3.org/2001/XMLSchema" xmlns:xs="http://www.w3.org/2001/XMLSchema" xmlns:p="http://schemas.microsoft.com/office/2006/metadata/properties" xmlns:ns2="8858f0b0-5338-4eca-a290-87d09715fc3a" xmlns:ns3="a4f227c8-5ba0-4e41-bb54-1831b3f41bcf" targetNamespace="http://schemas.microsoft.com/office/2006/metadata/properties" ma:root="true" ma:fieldsID="9fda14d23eba7d76dd8f4d2c4b9e64bd" ns2:_="" ns3:_="">
    <xsd:import namespace="8858f0b0-5338-4eca-a290-87d09715fc3a"/>
    <xsd:import namespace="a4f227c8-5ba0-4e41-bb54-1831b3f41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8f0b0-5338-4eca-a290-87d09715f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27c8-5ba0-4e41-bb54-1831b3f41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B6202-B020-42CF-A1EF-905B377B8E75}"/>
</file>

<file path=customXml/itemProps2.xml><?xml version="1.0" encoding="utf-8"?>
<ds:datastoreItem xmlns:ds="http://schemas.openxmlformats.org/officeDocument/2006/customXml" ds:itemID="{A3998001-F6E6-4B66-8117-F923AE84C515}"/>
</file>

<file path=customXml/itemProps3.xml><?xml version="1.0" encoding="utf-8"?>
<ds:datastoreItem xmlns:ds="http://schemas.openxmlformats.org/officeDocument/2006/customXml" ds:itemID="{1B320A9A-F3F5-42F6-B7A5-8F0219C93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Emily Welker</dc:creator>
  <cp:keywords/>
  <dc:description/>
  <cp:lastModifiedBy>Duffy, Emily Welker</cp:lastModifiedBy>
  <cp:revision>1</cp:revision>
  <dcterms:created xsi:type="dcterms:W3CDTF">2022-05-10T20:15:00Z</dcterms:created>
  <dcterms:modified xsi:type="dcterms:W3CDTF">2022-05-10T20:24:00Z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0x01010079190D09141F79418876286C6E5CBAD7</vt:lpwstr>
  </property>
</Properties>
</file>