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168" w14:textId="5B3189CA" w:rsidR="00942F86" w:rsidRPr="001F7E99" w:rsidRDefault="001F7E99" w:rsidP="0033634A">
      <w:pPr>
        <w:spacing w:after="0" w:line="240" w:lineRule="auto"/>
        <w:ind w:left="-1080" w:right="-994"/>
        <w:rPr>
          <w:b/>
          <w:bCs/>
          <w:sz w:val="20"/>
          <w:szCs w:val="20"/>
        </w:rPr>
      </w:pPr>
      <w:r w:rsidRPr="001F7E99">
        <w:rPr>
          <w:b/>
          <w:bCs/>
          <w:sz w:val="20"/>
          <w:szCs w:val="20"/>
        </w:rPr>
        <w:t xml:space="preserve">SUPPLEMENTARY TABLE. Age-adjusted Influenza-associated hospitalization rates and rate ratios among adults by race and ethnicity and season — </w:t>
      </w:r>
      <w:r>
        <w:rPr>
          <w:b/>
          <w:bCs/>
          <w:sz w:val="20"/>
          <w:szCs w:val="20"/>
        </w:rPr>
        <w:t>United States, Influenza-Associated Hospitalization Surveillance Network</w:t>
      </w:r>
      <w:r w:rsidRPr="001F7E99">
        <w:rPr>
          <w:b/>
          <w:bCs/>
          <w:sz w:val="20"/>
          <w:szCs w:val="20"/>
        </w:rPr>
        <w:t>, 2009-10 through 2021</w:t>
      </w:r>
      <w:r>
        <w:rPr>
          <w:b/>
          <w:bCs/>
          <w:sz w:val="20"/>
          <w:szCs w:val="20"/>
        </w:rPr>
        <w:t>–</w:t>
      </w:r>
      <w:r w:rsidRPr="001F7E99">
        <w:rPr>
          <w:b/>
          <w:bCs/>
          <w:sz w:val="20"/>
          <w:szCs w:val="20"/>
        </w:rPr>
        <w:t>22</w:t>
      </w:r>
      <w:r w:rsidR="00EC3BC3">
        <w:rPr>
          <w:b/>
          <w:bCs/>
          <w:sz w:val="20"/>
          <w:szCs w:val="20"/>
        </w:rPr>
        <w:t>*</w:t>
      </w:r>
    </w:p>
    <w:tbl>
      <w:tblPr>
        <w:tblW w:w="15030" w:type="dxa"/>
        <w:tblInd w:w="-108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10"/>
        <w:gridCol w:w="1890"/>
        <w:gridCol w:w="1890"/>
        <w:gridCol w:w="1350"/>
        <w:gridCol w:w="1800"/>
        <w:gridCol w:w="1350"/>
        <w:gridCol w:w="1620"/>
        <w:gridCol w:w="1350"/>
        <w:gridCol w:w="1620"/>
        <w:gridCol w:w="1350"/>
      </w:tblGrid>
      <w:tr w:rsidR="001F7E99" w:rsidRPr="0033634A" w14:paraId="465293EC" w14:textId="77777777" w:rsidTr="0033634A">
        <w:trPr>
          <w:trHeight w:val="530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BE4" w14:textId="2A98E45C" w:rsidR="001F7E99" w:rsidRPr="0033634A" w:rsidRDefault="001F7E99" w:rsidP="001F7E9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Influenza Season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20D" w14:textId="660E4AB7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Non-Hispanic White (ref</w:t>
            </w:r>
            <w:r w:rsid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erence group</w:t>
            </w: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009" w14:textId="77777777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817" w14:textId="7F477C8A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Non-Hispanic AI/AN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6A2" w14:textId="77777777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Non-Hispanic API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3E" w14:textId="77777777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</w:tr>
      <w:tr w:rsidR="001F7E99" w:rsidRPr="0033634A" w14:paraId="5DFBD149" w14:textId="77777777" w:rsidTr="0033634A">
        <w:trPr>
          <w:trHeight w:val="218"/>
        </w:trPr>
        <w:tc>
          <w:tcPr>
            <w:tcW w:w="810" w:type="dxa"/>
            <w:vMerge/>
            <w:shd w:val="clear" w:color="auto" w:fill="auto"/>
            <w:noWrap/>
            <w:vAlign w:val="bottom"/>
            <w:hideMark/>
          </w:tcPr>
          <w:p w14:paraId="69019BE0" w14:textId="7F4C3BA3" w:rsidR="001F7E99" w:rsidRPr="0033634A" w:rsidRDefault="001F7E99" w:rsidP="001F7E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F2B13B" w14:textId="07A3FC21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85E53F" w14:textId="2EC537FE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6B8804B" w14:textId="6462E224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 Ratio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F1EB85B" w14:textId="556B3FA9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933F51" w14:textId="3FFB3302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 Ratio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F0F279" w14:textId="31D87F0B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92E31A" w14:textId="4E1D4310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 Ratio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1F1970" w14:textId="1F7AFAF6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1FB1FB" w14:textId="2A14C9D6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Rate Ratio</w:t>
            </w:r>
          </w:p>
        </w:tc>
      </w:tr>
      <w:tr w:rsidR="001F7E99" w:rsidRPr="0033634A" w14:paraId="58A5F583" w14:textId="77777777" w:rsidTr="0033634A">
        <w:trPr>
          <w:trHeight w:val="217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7856BD" w14:textId="77777777" w:rsidR="001F7E99" w:rsidRPr="0033634A" w:rsidRDefault="001F7E99" w:rsidP="001F7E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A45153" w14:textId="2DD8BD41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2D0ADA1" w14:textId="6EE126E6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A1B01C" w14:textId="4E9E3FE9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7EE0BF8" w14:textId="2806BF50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4E1537" w14:textId="25E62898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90BCF0" w14:textId="09B02278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AD3ADA" w14:textId="45270180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B773BD" w14:textId="04717647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E022DA" w14:textId="0FD32F0E" w:rsidR="001F7E99" w:rsidRPr="0033634A" w:rsidRDefault="001F7E99" w:rsidP="001F7E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(95% CI)</w:t>
            </w:r>
          </w:p>
        </w:tc>
      </w:tr>
      <w:tr w:rsidR="0033634A" w:rsidRPr="0033634A" w14:paraId="09F93D80" w14:textId="77777777" w:rsidTr="0033634A">
        <w:trPr>
          <w:trHeight w:val="300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98B4F7" w14:textId="4E265D64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F2339B" w14:textId="34AB22AA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43.01 (42.71–43.31)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B2A9E8" w14:textId="5031F75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78.21 (77.25–79.17)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42D1901" w14:textId="1AC5D2A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1.82 (1.79–1.84)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24E82C" w14:textId="4CDC3DDC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54.64 (50.92–58.36)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EBAB4A" w14:textId="3DAFD22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1.27 (1.19–1.36)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16FE6A" w14:textId="35DD89A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34.48 (33.62–35.34)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2AFBC1" w14:textId="0663380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0.80 (0.78–0.82)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08ED63" w14:textId="28CDF640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50.26 (49.25–51.26)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87B35F" w14:textId="699673EC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1.17 (1.14–1.19)</w:t>
            </w:r>
          </w:p>
        </w:tc>
      </w:tr>
      <w:tr w:rsidR="0033634A" w:rsidRPr="0033634A" w14:paraId="10165488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39B8FFE3" w14:textId="70FE0DD5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2009–10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7098559" w14:textId="39CDED4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20.69 (19.91–21.47)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634D6479" w14:textId="6D33CF61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49.06 (46.40–51.72)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B145831" w14:textId="747A205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2.37 (2.22–2.53)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688084C" w14:textId="30E110DA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37.76 (28.14–47.39)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BB323CC" w14:textId="3206D80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1.83 (1.41–2.36)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271414B" w14:textId="10F217A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19.52 (17.12–21.93)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DE2C192" w14:textId="2C142B3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0.94 (0.83–1.07)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F28EA62" w14:textId="4D63975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42.69 (39.51–45.87)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FB4A478" w14:textId="6430D3F4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2.06 (1.90–2.24)</w:t>
            </w:r>
          </w:p>
        </w:tc>
      </w:tr>
      <w:tr w:rsidR="0033634A" w:rsidRPr="0033634A" w14:paraId="14D9980C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43B59D14" w14:textId="3378AB1B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2010–11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B4D9A33" w14:textId="1512C8D4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17.44 (16.80–18.08)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B21535E" w14:textId="7835B2E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36.26 (33.96–38.55)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88829DF" w14:textId="7FE3BFC1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2.08 (1.93–2.24)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ABB18FF" w14:textId="438E2CF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17.33 (11.01–23.66)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6BA9EF7" w14:textId="309BFEC0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0.99 (0.69–1.43)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07149A5" w14:textId="79BDB2F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13.99 (11.93–16.04)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522DF3D" w14:textId="78489514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0.80 (0.69–0.93)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75DAE5A6" w14:textId="7E51152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23.57 (21.17–25.96)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9A90960" w14:textId="0AA5898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1.35 (1.21–1.51)</w:t>
            </w:r>
          </w:p>
        </w:tc>
      </w:tr>
      <w:tr w:rsidR="0033634A" w:rsidRPr="0033634A" w14:paraId="3DF48274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7AAAB49C" w14:textId="59A6C42F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2011–12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006E18AE" w14:textId="34843EB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6.66 (6.26–7.07)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AB569F0" w14:textId="2FA35011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12.21 (10.86–13.56)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CADD26E" w14:textId="5FEE41D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1.83 (1.61–2.08)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36EA022" w14:textId="4E0DD2F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18.12 (9.52–26.73)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6023C86" w14:textId="77E73B9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2.72 (1.68–4.39)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ED8CA67" w14:textId="0932139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10.19 (8.46–11.93)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DD9B6A5" w14:textId="7CDF797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1.53 (1.28–1.83)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40C0FD" w14:textId="64A3815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11.26 (9.57–12.96)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3389D39" w14:textId="4E3A9AD7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1.69 (1.44–1.99)</w:t>
            </w:r>
          </w:p>
        </w:tc>
      </w:tr>
      <w:tr w:rsidR="0033634A" w:rsidRPr="0033634A" w14:paraId="0ADF79EA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683D6172" w14:textId="62E67E44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2012–13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41827E7" w14:textId="77E60C6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42.46 (41.45–43.48)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DBFC9F1" w14:textId="413E276A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67.07 (63.88–70.25)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1B31AAA" w14:textId="6C43E76F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1.58 (1.50–1.67)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F12A5C0" w14:textId="5692C860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37.50 (26.19–48.81)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96DA738" w14:textId="0FB09D1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0.88 (0.65–1.20)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EB4DB8C" w14:textId="19DDBC3A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27.93 (25.11–30.75)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B575949" w14:textId="697DB02C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0.66 (0.59–0.73)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1090DAD" w14:textId="437383E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45.24 (41.77–48.71)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35E7C9D" w14:textId="6593DB85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1.07 (0.98–1.15)</w:t>
            </w:r>
          </w:p>
        </w:tc>
      </w:tr>
      <w:tr w:rsidR="0033634A" w:rsidRPr="0033634A" w14:paraId="2CD52FC8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3A54C89F" w14:textId="50651403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2013–14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025E4927" w14:textId="303CD4C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33.41 (32.47–34.36)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62903FA" w14:textId="27CC8D84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61.67 (58.74–64.60)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E8A9179" w14:textId="432F7FF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1.85 (1.75–1.95)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44FB9EE8" w14:textId="7F1FBF5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51.77 (39.20–64.35)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40BFCDB" w14:textId="1E5DC36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1.55 (1.21–1.98)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AF0177A" w14:textId="28E71E7A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19.06 (16.82–21.31)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7C18CD2" w14:textId="32F9F65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0.57 (0.51–0.64)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7442489" w14:textId="072BC71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42.21 (39.04–45.39)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C3A8A37" w14:textId="4A94882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1.26 (1.17–1.37)</w:t>
            </w:r>
          </w:p>
        </w:tc>
      </w:tr>
      <w:tr w:rsidR="0033634A" w:rsidRPr="0033634A" w14:paraId="5B12A283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0996D04B" w14:textId="69D39B06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2014–15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1A77189" w14:textId="5A00F56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62.55 (61.31–63.79)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5FBB45D9" w14:textId="09EE35EC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95.97 (92.17–99.78)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E736EB3" w14:textId="5267B13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1.53 (1.47–1.60)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D6A8CD7" w14:textId="6AA309E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51.54 (37.87–65.21)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BA9D658" w14:textId="50EAE780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0.82 (0.63–1.08)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D90B752" w14:textId="04B3649C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49.17 (45.53–52.81)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3D5BE53" w14:textId="0F6050A7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0.79 (0.73–0.85)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9F34175" w14:textId="70BB2BF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53.93 (50.12–57.74)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422EE09" w14:textId="35CB342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0.86 (0.80–0.93)</w:t>
            </w:r>
          </w:p>
        </w:tc>
      </w:tr>
      <w:tr w:rsidR="0033634A" w:rsidRPr="0033634A" w14:paraId="112FB8D4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74F17439" w14:textId="6F62EC57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2015–16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4180D761" w14:textId="7D2384D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27.79 (26.95–28.64)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06D37A09" w14:textId="3F87FDB5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54.72 (52.02–57.41)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9FD5DEB" w14:textId="7389833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1.97 (1.86–2.09)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808F87C" w14:textId="351E5141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40.58 (29.11–52.05)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31671D" w14:textId="51B6AF0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1.46 (1.10–1.94)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114DBAF9" w14:textId="4032668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21.80 (19.47–24.13)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E0AAA76" w14:textId="7DBEA1A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0.78 (0.70–0.88)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A3A6010" w14:textId="1382834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38.04 (35.08–41.00)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C840E92" w14:textId="7D931095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1.37 (1.26–1.49)</w:t>
            </w:r>
          </w:p>
        </w:tc>
      </w:tr>
      <w:tr w:rsidR="0033634A" w:rsidRPr="0033634A" w14:paraId="6357939C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6ED262EC" w14:textId="765BD933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2016–17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1A0E86E9" w14:textId="1E7E7CE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61.43 (60.21–62.66)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A5A4FF1" w14:textId="4DF9E1D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100.88 (97.10–104.66)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5B9AC57" w14:textId="6804AC2C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1.64 (1.57–1.71)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2F154CA4" w14:textId="4B1EB5F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65.84 (51.04–80.65)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F29EA8C" w14:textId="2DC1193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1.07 (0.86–1.34)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617D4D3" w14:textId="3D2AB71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57.45 (53.67–61.24)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B4C85EF" w14:textId="59D4476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0.94 (0.87–1.00)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1BAEF28" w14:textId="4CF4185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58.66 (54.85–62.48)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B757006" w14:textId="5FE7B3B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0.95 (0.89–1.02)</w:t>
            </w:r>
          </w:p>
        </w:tc>
      </w:tr>
      <w:tr w:rsidR="0033634A" w:rsidRPr="0033634A" w14:paraId="68BE0CF0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31C6BB23" w14:textId="0B846022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2017–18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71D58A55" w14:textId="61A4F057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108.54 (106.92–110.15)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828E082" w14:textId="6BC12137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174.96 (170.09–179.84)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33997FE" w14:textId="62D5074F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1.61 (1.56–1.66)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388D107" w14:textId="3905480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91.81 (74.97–108.65)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2C7C6A6" w14:textId="447C3220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0.85 (0.70–1.02)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51C7E42" w14:textId="53FCD3B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84.82 (80.36–89.27)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1248D68" w14:textId="5BB70A6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0.78 (0.74–0.83)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251C10D" w14:textId="3C9D961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95.00 (90.27–99.73)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567C359" w14:textId="30FADD4A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0.88 (0.83–0.92)</w:t>
            </w:r>
          </w:p>
        </w:tc>
      </w:tr>
      <w:tr w:rsidR="0033634A" w:rsidRPr="0033634A" w14:paraId="5F17F3BE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5E034AB2" w14:textId="0BA41064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2018–19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4EB5DF12" w14:textId="4D65F160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62.65 (61.41–63.89)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323BA509" w14:textId="0E13FA73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106.55 (102.84–110.26)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5370889" w14:textId="3C6F0CB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1.70 (1.63–1.77)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B4F4770" w14:textId="6BE23B5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98.93 (82.29–115.58)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B745B18" w14:textId="117F5F6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1.58 (1.33–1.87)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9D78587" w14:textId="727151D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40.41 (37.40–43.42)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C2A75C4" w14:textId="43F504C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0.64 (0.60–0.70)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3F4C55B" w14:textId="1316D4B4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71.31 (67.37–75.25)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044164A" w14:textId="5FCC639A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1.14 (1.07–1.21)</w:t>
            </w:r>
          </w:p>
        </w:tc>
      </w:tr>
      <w:tr w:rsidR="0033634A" w:rsidRPr="0033634A" w14:paraId="00642A51" w14:textId="77777777" w:rsidTr="0033634A">
        <w:trPr>
          <w:trHeight w:val="300"/>
        </w:trPr>
        <w:tc>
          <w:tcPr>
            <w:tcW w:w="810" w:type="dxa"/>
            <w:shd w:val="clear" w:color="auto" w:fill="auto"/>
            <w:noWrap/>
            <w:hideMark/>
          </w:tcPr>
          <w:p w14:paraId="34EE9837" w14:textId="42A4F5F9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2019–20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F996ACD" w14:textId="56BB39D7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57.94 (56.74–59.15)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14:paraId="2BA30075" w14:textId="4A2F9411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130.46 (126.47–134.45)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7555502" w14:textId="021887C5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2.25 (2.17–2.34)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0FAAF2AA" w14:textId="3874A3E9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104.04 (87.24–120.85)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C2C1B6E" w14:textId="204E3E4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1.80 (1.53–2.11)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325233A" w14:textId="4A82CAD4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45.17 (42.04–48.30)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2C540DD" w14:textId="5EACAE9C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0.78 (0.73–0.84)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561B20" w14:textId="7E79C60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77.82 (73.85–81.79)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65B875A" w14:textId="77EC940E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1.34 (1.27–1.42)</w:t>
            </w:r>
          </w:p>
        </w:tc>
      </w:tr>
      <w:tr w:rsidR="0033634A" w:rsidRPr="0033634A" w14:paraId="7D174618" w14:textId="77777777" w:rsidTr="0033634A">
        <w:trPr>
          <w:trHeight w:val="30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B815C2" w14:textId="32BFB740" w:rsidR="0033634A" w:rsidRPr="0033634A" w:rsidRDefault="0033634A" w:rsidP="003363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33634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2021–22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E543A" w14:textId="05A0B2C7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14.49 (13.89–15.09)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41EEC5" w14:textId="6BB2CD2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24.78 (23.06–26.50)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71A9CC" w14:textId="60E5291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1.71 (1.58–1.85)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8BD3B9" w14:textId="1D58D2C2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38.57 (28.23–48.91)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462729" w14:textId="7D33FDD4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2.66 (2.03–3.49)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5950A0" w14:textId="11A7724D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8.58 (7.24–9.92)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76BFFF" w14:textId="177CC2DB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0.59 (0.50–0.70)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B08A7B" w14:textId="06CBAAB6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29.78 (27.30–32.25)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BD5949" w14:textId="71C713D8" w:rsidR="0033634A" w:rsidRPr="0033634A" w:rsidRDefault="0033634A" w:rsidP="003363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3634A">
              <w:rPr>
                <w:rFonts w:cstheme="minorHAnsi"/>
                <w:color w:val="000000"/>
                <w:sz w:val="18"/>
                <w:szCs w:val="18"/>
              </w:rPr>
              <w:t>2.05 (1.87–2.25)</w:t>
            </w:r>
          </w:p>
        </w:tc>
      </w:tr>
    </w:tbl>
    <w:p w14:paraId="1B26D6B3" w14:textId="167FE460" w:rsidR="001F7E99" w:rsidRDefault="001F7E99" w:rsidP="001F7E99">
      <w:pPr>
        <w:ind w:hanging="990"/>
        <w:rPr>
          <w:sz w:val="20"/>
          <w:szCs w:val="20"/>
        </w:rPr>
      </w:pPr>
      <w:r w:rsidRPr="001F7E99">
        <w:rPr>
          <w:b/>
          <w:bCs/>
          <w:sz w:val="20"/>
          <w:szCs w:val="20"/>
        </w:rPr>
        <w:t>Abbreviations</w:t>
      </w:r>
      <w:r w:rsidRPr="001F7E99">
        <w:rPr>
          <w:sz w:val="20"/>
          <w:szCs w:val="20"/>
        </w:rPr>
        <w:t>: AI/AN = American Indian or Alaska Native; API = Asian or Pacific Islander</w:t>
      </w:r>
    </w:p>
    <w:p w14:paraId="4368F01F" w14:textId="00467BCB" w:rsidR="00EC3BC3" w:rsidRPr="001F7E99" w:rsidRDefault="00EC3BC3" w:rsidP="001F7E99">
      <w:pPr>
        <w:ind w:hanging="990"/>
        <w:rPr>
          <w:sz w:val="20"/>
          <w:szCs w:val="20"/>
        </w:rPr>
      </w:pPr>
      <w:r>
        <w:rPr>
          <w:sz w:val="20"/>
          <w:szCs w:val="20"/>
        </w:rPr>
        <w:t>*</w:t>
      </w:r>
      <w:r w:rsidR="0020154F">
        <w:rPr>
          <w:sz w:val="20"/>
          <w:szCs w:val="20"/>
        </w:rPr>
        <w:t>Exclud</w:t>
      </w:r>
      <w:r w:rsidR="00B2199A">
        <w:rPr>
          <w:sz w:val="20"/>
          <w:szCs w:val="20"/>
        </w:rPr>
        <w:t>ing</w:t>
      </w:r>
      <w:r w:rsidR="0020154F">
        <w:rPr>
          <w:sz w:val="20"/>
          <w:szCs w:val="20"/>
        </w:rPr>
        <w:t xml:space="preserve"> 2020</w:t>
      </w:r>
      <w:r w:rsidR="0020154F">
        <w:rPr>
          <w:rFonts w:cstheme="minorHAnsi"/>
          <w:sz w:val="20"/>
          <w:szCs w:val="20"/>
        </w:rPr>
        <w:t>–</w:t>
      </w:r>
      <w:r w:rsidR="0020154F">
        <w:rPr>
          <w:sz w:val="20"/>
          <w:szCs w:val="20"/>
        </w:rPr>
        <w:t>21</w:t>
      </w:r>
      <w:r w:rsidR="00B2199A">
        <w:rPr>
          <w:sz w:val="20"/>
          <w:szCs w:val="20"/>
        </w:rPr>
        <w:t xml:space="preserve"> season.</w:t>
      </w:r>
    </w:p>
    <w:sectPr w:rsidR="00EC3BC3" w:rsidRPr="001F7E99" w:rsidSect="001F7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7768" w14:textId="77777777" w:rsidR="00BB4990" w:rsidRDefault="00BB4990" w:rsidP="001F7E99">
      <w:pPr>
        <w:spacing w:after="0" w:line="240" w:lineRule="auto"/>
      </w:pPr>
      <w:r>
        <w:separator/>
      </w:r>
    </w:p>
  </w:endnote>
  <w:endnote w:type="continuationSeparator" w:id="0">
    <w:p w14:paraId="79DA308A" w14:textId="77777777" w:rsidR="00BB4990" w:rsidRDefault="00BB4990" w:rsidP="001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80C" w14:textId="77777777" w:rsidR="00BB4990" w:rsidRDefault="00BB4990" w:rsidP="001F7E99">
      <w:pPr>
        <w:spacing w:after="0" w:line="240" w:lineRule="auto"/>
      </w:pPr>
      <w:r>
        <w:separator/>
      </w:r>
    </w:p>
  </w:footnote>
  <w:footnote w:type="continuationSeparator" w:id="0">
    <w:p w14:paraId="62F4AF9E" w14:textId="77777777" w:rsidR="00BB4990" w:rsidRDefault="00BB4990" w:rsidP="001F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99"/>
    <w:rsid w:val="000477DE"/>
    <w:rsid w:val="001A2E8D"/>
    <w:rsid w:val="001F7E99"/>
    <w:rsid w:val="0020154F"/>
    <w:rsid w:val="0033634A"/>
    <w:rsid w:val="003414ED"/>
    <w:rsid w:val="00901ECF"/>
    <w:rsid w:val="00942F86"/>
    <w:rsid w:val="00B1062D"/>
    <w:rsid w:val="00B2199A"/>
    <w:rsid w:val="00BB4990"/>
    <w:rsid w:val="00DF091F"/>
    <w:rsid w:val="00E6358C"/>
    <w:rsid w:val="00EC3BC3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A15D9"/>
  <w15:chartTrackingRefBased/>
  <w15:docId w15:val="{AEBED131-B725-48E3-A9F1-C8D39EDB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Company>Centers for Disease Control and Prevention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Gindler</dc:creator>
  <cp:keywords/>
  <dc:description/>
  <cp:lastModifiedBy>Black, Carla (CDC/DDID/NCIRD/ISD)</cp:lastModifiedBy>
  <cp:revision>6</cp:revision>
  <dcterms:created xsi:type="dcterms:W3CDTF">2022-10-07T13:23:00Z</dcterms:created>
  <dcterms:modified xsi:type="dcterms:W3CDTF">2022-10-07T13:30:00Z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2022-09-06T19:13:54Z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c76b1ff4-025e-4b87-83fe-47fc10b3f733</vt:lpwstr>
  </property>
  <property fmtid="{D5CDD505-2E9C-101B-9397-08002B2CF9AE}" pid="8" name="MSIP_Label_7b94a7b8-f06c-4dfe-bdcc-9b548fd58c31_ContentBits">
    <vt:lpwstr>0</vt:lpwstr>
  </property>
</Properties>
</file>