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45" w:rsidRPr="00186A66" w:rsidRDefault="00B33FA6" w:rsidP="00256345">
      <w:pPr>
        <w:spacing w:line="480" w:lineRule="auto"/>
        <w:jc w:val="both"/>
        <w:rPr>
          <w:lang w:val="en-GB"/>
        </w:rPr>
      </w:pPr>
      <w:r>
        <w:rPr>
          <w:b/>
          <w:lang w:val="en-GB"/>
        </w:rPr>
        <w:t>T</w:t>
      </w:r>
      <w:r w:rsidR="00256345" w:rsidRPr="00186A66">
        <w:rPr>
          <w:b/>
          <w:lang w:val="en-GB"/>
        </w:rPr>
        <w:t xml:space="preserve">able </w:t>
      </w:r>
      <w:r>
        <w:rPr>
          <w:b/>
          <w:lang w:val="en-GB"/>
        </w:rPr>
        <w:t>S</w:t>
      </w:r>
      <w:r w:rsidR="00256345" w:rsidRPr="00186A66">
        <w:rPr>
          <w:b/>
          <w:lang w:val="en-GB"/>
        </w:rPr>
        <w:t>1</w:t>
      </w:r>
      <w:r w:rsidR="00256345">
        <w:rPr>
          <w:lang w:val="en-GB"/>
        </w:rPr>
        <w:t>.</w:t>
      </w:r>
      <w:r w:rsidR="00256345" w:rsidRPr="00186A66">
        <w:rPr>
          <w:lang w:val="en-GB"/>
        </w:rPr>
        <w:t xml:space="preserve"> </w:t>
      </w:r>
      <w:proofErr w:type="gramStart"/>
      <w:r w:rsidR="00256345" w:rsidRPr="00186A66">
        <w:rPr>
          <w:lang w:val="en-GB"/>
        </w:rPr>
        <w:t xml:space="preserve">Algorithm of </w:t>
      </w:r>
      <w:r w:rsidR="00256345">
        <w:rPr>
          <w:lang w:val="en-GB"/>
        </w:rPr>
        <w:t>s</w:t>
      </w:r>
      <w:r w:rsidR="00256345" w:rsidRPr="00186A66">
        <w:rPr>
          <w:lang w:val="en-GB"/>
        </w:rPr>
        <w:t xml:space="preserve">equential </w:t>
      </w:r>
      <w:r w:rsidR="00256345">
        <w:rPr>
          <w:lang w:val="en-GB"/>
        </w:rPr>
        <w:t>m</w:t>
      </w:r>
      <w:r w:rsidR="00256345" w:rsidRPr="00186A66">
        <w:rPr>
          <w:lang w:val="en-GB"/>
        </w:rPr>
        <w:t xml:space="preserve">ultiplex </w:t>
      </w:r>
      <w:r w:rsidR="009E2190">
        <w:rPr>
          <w:lang w:val="en-GB"/>
        </w:rPr>
        <w:t>polymerase chain reaction testing (</w:t>
      </w:r>
      <w:r w:rsidR="00256345" w:rsidRPr="00186A66">
        <w:rPr>
          <w:lang w:val="en-GB"/>
        </w:rPr>
        <w:t>PCR</w:t>
      </w:r>
      <w:r w:rsidR="009E2190">
        <w:rPr>
          <w:lang w:val="en-GB"/>
        </w:rPr>
        <w:t>)</w:t>
      </w:r>
      <w:r w:rsidR="00256345" w:rsidRPr="00186A66">
        <w:rPr>
          <w:lang w:val="en-GB"/>
        </w:rPr>
        <w:t xml:space="preserve"> for </w:t>
      </w:r>
      <w:r w:rsidR="00256345" w:rsidRPr="00186A66">
        <w:rPr>
          <w:i/>
          <w:lang w:val="en-GB"/>
        </w:rPr>
        <w:t>S</w:t>
      </w:r>
      <w:r w:rsidR="009E2190">
        <w:rPr>
          <w:i/>
          <w:lang w:val="en-GB"/>
        </w:rPr>
        <w:t>treptococcus</w:t>
      </w:r>
      <w:r w:rsidR="00256345" w:rsidRPr="00186A66">
        <w:rPr>
          <w:i/>
          <w:lang w:val="en-GB"/>
        </w:rPr>
        <w:t xml:space="preserve"> pneumoniae </w:t>
      </w:r>
      <w:r w:rsidR="00256345" w:rsidRPr="00186A66">
        <w:rPr>
          <w:lang w:val="en-GB"/>
        </w:rPr>
        <w:t>serotype determination</w:t>
      </w:r>
      <w:r w:rsidR="00256345">
        <w:rPr>
          <w:lang w:val="en-GB"/>
        </w:rPr>
        <w:t xml:space="preserve"> for meningitis belt countries</w:t>
      </w:r>
      <w:r w:rsidR="00256345" w:rsidRPr="00186A66">
        <w:rPr>
          <w:lang w:val="en-GB"/>
        </w:rPr>
        <w:t xml:space="preserve">, with </w:t>
      </w:r>
      <w:r w:rsidR="00256345">
        <w:rPr>
          <w:lang w:val="en-GB"/>
        </w:rPr>
        <w:t xml:space="preserve">and internal positive control using </w:t>
      </w:r>
      <w:proofErr w:type="spellStart"/>
      <w:r w:rsidR="00256345" w:rsidRPr="00186A66">
        <w:rPr>
          <w:i/>
          <w:lang w:val="en-GB"/>
        </w:rPr>
        <w:t>cps</w:t>
      </w:r>
      <w:r w:rsidR="00256345" w:rsidRPr="00186A66">
        <w:rPr>
          <w:lang w:val="en-GB"/>
        </w:rPr>
        <w:t>A</w:t>
      </w:r>
      <w:proofErr w:type="spellEnd"/>
      <w:r w:rsidR="00256345" w:rsidRPr="00186A66">
        <w:rPr>
          <w:lang w:val="en-GB"/>
        </w:rPr>
        <w:t xml:space="preserve"> in each reaction</w:t>
      </w:r>
      <w:r w:rsidR="00256345">
        <w:rPr>
          <w:lang w:val="en-GB"/>
        </w:rPr>
        <w:t>.</w:t>
      </w:r>
      <w:proofErr w:type="gramEnd"/>
      <w:r w:rsidR="00256345" w:rsidRPr="00186A66">
        <w:rPr>
          <w:lang w:val="en-GB"/>
        </w:rPr>
        <w:t xml:space="preserve"> </w:t>
      </w:r>
    </w:p>
    <w:p w:rsidR="00256345" w:rsidRPr="00186A66" w:rsidRDefault="00256345" w:rsidP="00256345">
      <w:pPr>
        <w:spacing w:line="480" w:lineRule="auto"/>
        <w:jc w:val="both"/>
        <w:rPr>
          <w:lang w:val="en-GB"/>
        </w:rPr>
      </w:pPr>
    </w:p>
    <w:tbl>
      <w:tblPr>
        <w:tblStyle w:val="Grilledutableau"/>
        <w:tblW w:w="10153" w:type="dxa"/>
        <w:tblLook w:val="01E0" w:firstRow="1" w:lastRow="1" w:firstColumn="1" w:lastColumn="1" w:noHBand="0" w:noVBand="0"/>
      </w:tblPr>
      <w:tblGrid>
        <w:gridCol w:w="3288"/>
        <w:gridCol w:w="3661"/>
        <w:gridCol w:w="3204"/>
      </w:tblGrid>
      <w:tr w:rsidR="00256345" w:rsidRPr="00B33FA6">
        <w:trPr>
          <w:trHeight w:val="1370"/>
        </w:trPr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</w:tcPr>
          <w:p w:rsidR="00256345" w:rsidRPr="00186A66" w:rsidRDefault="00256345" w:rsidP="001F0804">
            <w:pPr>
              <w:spacing w:line="480" w:lineRule="auto"/>
              <w:jc w:val="both"/>
              <w:rPr>
                <w:lang w:val="en-GB"/>
              </w:rPr>
            </w:pPr>
            <w:r w:rsidRPr="00186A66">
              <w:rPr>
                <w:lang w:val="en-GB"/>
              </w:rPr>
              <w:t xml:space="preserve">Steps of  </w:t>
            </w:r>
            <w:r>
              <w:rPr>
                <w:lang w:val="en-GB"/>
              </w:rPr>
              <w:t>m</w:t>
            </w:r>
            <w:r w:rsidRPr="00186A66">
              <w:rPr>
                <w:lang w:val="en-GB"/>
              </w:rPr>
              <w:t>ultiplex PCR reactions</w:t>
            </w:r>
          </w:p>
        </w:tc>
        <w:tc>
          <w:tcPr>
            <w:tcW w:w="3661" w:type="dxa"/>
            <w:tcBorders>
              <w:left w:val="nil"/>
              <w:bottom w:val="single" w:sz="4" w:space="0" w:color="auto"/>
              <w:right w:val="nil"/>
            </w:tcBorders>
          </w:tcPr>
          <w:p w:rsidR="00256345" w:rsidRPr="00186A66" w:rsidRDefault="00256345" w:rsidP="001F0804">
            <w:pPr>
              <w:spacing w:line="480" w:lineRule="auto"/>
              <w:jc w:val="both"/>
              <w:rPr>
                <w:lang w:val="en-GB"/>
              </w:rPr>
            </w:pPr>
            <w:r w:rsidRPr="00186A66">
              <w:rPr>
                <w:lang w:val="en-GB"/>
              </w:rPr>
              <w:t>Serotypes included in each reaction</w:t>
            </w:r>
          </w:p>
        </w:tc>
        <w:tc>
          <w:tcPr>
            <w:tcW w:w="3204" w:type="dxa"/>
            <w:tcBorders>
              <w:left w:val="nil"/>
              <w:bottom w:val="single" w:sz="4" w:space="0" w:color="auto"/>
              <w:right w:val="nil"/>
            </w:tcBorders>
          </w:tcPr>
          <w:p w:rsidR="00256345" w:rsidRPr="00186A66" w:rsidRDefault="00256345" w:rsidP="001F0804">
            <w:pPr>
              <w:spacing w:line="480" w:lineRule="auto"/>
              <w:jc w:val="both"/>
              <w:rPr>
                <w:lang w:val="en-GB"/>
              </w:rPr>
            </w:pPr>
            <w:r w:rsidRPr="00186A66">
              <w:rPr>
                <w:lang w:val="en-GB"/>
              </w:rPr>
              <w:t>Size of PCR products</w:t>
            </w:r>
          </w:p>
          <w:p w:rsidR="00256345" w:rsidRPr="00186A66" w:rsidRDefault="00256345" w:rsidP="001F0804">
            <w:pPr>
              <w:spacing w:line="480" w:lineRule="auto"/>
              <w:jc w:val="both"/>
              <w:rPr>
                <w:lang w:val="en-GB"/>
              </w:rPr>
            </w:pPr>
            <w:r w:rsidRPr="00186A66">
              <w:rPr>
                <w:lang w:val="en-GB"/>
              </w:rPr>
              <w:t>(</w:t>
            </w:r>
            <w:proofErr w:type="spellStart"/>
            <w:r w:rsidRPr="00186A66">
              <w:rPr>
                <w:lang w:val="en-GB"/>
              </w:rPr>
              <w:t>pb</w:t>
            </w:r>
            <w:proofErr w:type="spellEnd"/>
            <w:r w:rsidRPr="00186A66">
              <w:rPr>
                <w:lang w:val="en-GB"/>
              </w:rPr>
              <w:t>)</w:t>
            </w:r>
          </w:p>
        </w:tc>
      </w:tr>
      <w:tr w:rsidR="00256345" w:rsidRPr="00186A66">
        <w:trPr>
          <w:trHeight w:val="525"/>
        </w:trPr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256345" w:rsidRPr="00186A66" w:rsidRDefault="00256345" w:rsidP="001F0804">
            <w:pPr>
              <w:spacing w:line="480" w:lineRule="auto"/>
              <w:jc w:val="both"/>
              <w:rPr>
                <w:lang w:val="en-GB"/>
              </w:rPr>
            </w:pPr>
          </w:p>
        </w:tc>
        <w:tc>
          <w:tcPr>
            <w:tcW w:w="3661" w:type="dxa"/>
            <w:tcBorders>
              <w:left w:val="nil"/>
              <w:bottom w:val="nil"/>
              <w:right w:val="nil"/>
            </w:tcBorders>
          </w:tcPr>
          <w:p w:rsidR="00256345" w:rsidRPr="00186A66" w:rsidRDefault="00256345" w:rsidP="001F0804">
            <w:pPr>
              <w:spacing w:line="480" w:lineRule="auto"/>
              <w:jc w:val="both"/>
              <w:rPr>
                <w:lang w:val="en-GB"/>
              </w:rPr>
            </w:pPr>
            <w:proofErr w:type="spellStart"/>
            <w:r w:rsidRPr="00EA6043">
              <w:rPr>
                <w:i/>
              </w:rPr>
              <w:t>cps</w:t>
            </w:r>
            <w:r w:rsidRPr="00EA6043">
              <w:t>A</w:t>
            </w:r>
            <w:proofErr w:type="spellEnd"/>
          </w:p>
        </w:tc>
        <w:tc>
          <w:tcPr>
            <w:tcW w:w="3204" w:type="dxa"/>
            <w:tcBorders>
              <w:left w:val="nil"/>
              <w:bottom w:val="nil"/>
              <w:right w:val="nil"/>
            </w:tcBorders>
          </w:tcPr>
          <w:p w:rsidR="00256345" w:rsidRPr="00186A66" w:rsidRDefault="00256345" w:rsidP="001F0804">
            <w:pPr>
              <w:spacing w:line="480" w:lineRule="auto"/>
              <w:jc w:val="both"/>
              <w:rPr>
                <w:lang w:val="en-GB"/>
              </w:rPr>
            </w:pPr>
            <w:r>
              <w:t>160</w:t>
            </w:r>
          </w:p>
        </w:tc>
      </w:tr>
      <w:tr w:rsidR="00256345" w:rsidRPr="000D1ADE">
        <w:trPr>
          <w:trHeight w:val="2194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363834" w:rsidRDefault="00256345" w:rsidP="001F0804">
            <w:pPr>
              <w:spacing w:line="480" w:lineRule="auto"/>
              <w:jc w:val="both"/>
              <w:rPr>
                <w:lang w:val="en-GB"/>
              </w:rPr>
            </w:pPr>
            <w:r w:rsidRPr="00363834">
              <w:rPr>
                <w:lang w:val="en-GB"/>
              </w:rPr>
              <w:t xml:space="preserve">PCR 1 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363834" w:rsidRDefault="00256345" w:rsidP="001F0804">
            <w:pPr>
              <w:spacing w:line="480" w:lineRule="auto"/>
              <w:jc w:val="both"/>
              <w:rPr>
                <w:lang w:val="en-GB"/>
              </w:rPr>
            </w:pPr>
            <w:r w:rsidRPr="00363834">
              <w:rPr>
                <w:lang w:val="en-GB"/>
              </w:rPr>
              <w:t>14</w:t>
            </w:r>
          </w:p>
          <w:p w:rsidR="00256345" w:rsidRPr="00363834" w:rsidRDefault="00256345" w:rsidP="001F0804">
            <w:pPr>
              <w:spacing w:line="480" w:lineRule="auto"/>
              <w:jc w:val="both"/>
              <w:rPr>
                <w:lang w:val="en-GB"/>
              </w:rPr>
            </w:pPr>
            <w:r w:rsidRPr="00363834">
              <w:rPr>
                <w:lang w:val="en-GB"/>
              </w:rPr>
              <w:t>1</w:t>
            </w:r>
          </w:p>
          <w:p w:rsidR="00256345" w:rsidRPr="00363834" w:rsidRDefault="00256345" w:rsidP="001F0804">
            <w:pPr>
              <w:spacing w:line="480" w:lineRule="auto"/>
              <w:jc w:val="both"/>
              <w:rPr>
                <w:lang w:val="en-GB"/>
              </w:rPr>
            </w:pPr>
            <w:r w:rsidRPr="00363834">
              <w:rPr>
                <w:lang w:val="en-GB"/>
              </w:rPr>
              <w:t>12A</w:t>
            </w:r>
            <w:r>
              <w:rPr>
                <w:lang w:val="en-GB"/>
              </w:rPr>
              <w:t>/</w:t>
            </w:r>
            <w:r w:rsidRPr="00363834">
              <w:rPr>
                <w:lang w:val="en-GB"/>
              </w:rPr>
              <w:t>12B</w:t>
            </w:r>
            <w:r>
              <w:rPr>
                <w:lang w:val="en-GB"/>
              </w:rPr>
              <w:t>/</w:t>
            </w:r>
            <w:r w:rsidRPr="00363834">
              <w:rPr>
                <w:lang w:val="en-GB"/>
              </w:rPr>
              <w:t>12F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>
              <w:t>25A/25</w:t>
            </w:r>
            <w:r w:rsidRPr="00EA6043">
              <w:t>F</w:t>
            </w:r>
            <w:r>
              <w:t>/</w:t>
            </w:r>
            <w:r w:rsidRPr="00363834">
              <w:rPr>
                <w:lang w:val="en-GB"/>
              </w:rPr>
              <w:t>38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256345" w:rsidRDefault="00256345" w:rsidP="001F0804">
            <w:pPr>
              <w:spacing w:line="480" w:lineRule="auto"/>
              <w:jc w:val="both"/>
            </w:pPr>
            <w:r>
              <w:t>189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280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376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574</w:t>
            </w:r>
          </w:p>
        </w:tc>
      </w:tr>
      <w:tr w:rsidR="00256345" w:rsidRPr="000D1ADE">
        <w:trPr>
          <w:trHeight w:val="2231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 xml:space="preserve">PCR 2 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bookmarkStart w:id="0" w:name="_GoBack"/>
            <w:bookmarkEnd w:id="0"/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6A/6B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23F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4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18A</w:t>
            </w:r>
            <w:r>
              <w:t>/</w:t>
            </w:r>
            <w:r w:rsidRPr="00EA6043">
              <w:t>18</w:t>
            </w:r>
            <w:r>
              <w:t>B</w:t>
            </w:r>
            <w:r w:rsidRPr="00EA6043">
              <w:t>/18</w:t>
            </w:r>
            <w:r>
              <w:t>C/</w:t>
            </w:r>
            <w:r w:rsidRPr="00EA6043">
              <w:t xml:space="preserve">18F 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256345" w:rsidRDefault="00256345" w:rsidP="001F0804">
            <w:pPr>
              <w:spacing w:line="480" w:lineRule="auto"/>
              <w:jc w:val="both"/>
            </w:pPr>
            <w:r>
              <w:t>250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384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430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573</w:t>
            </w:r>
          </w:p>
        </w:tc>
      </w:tr>
      <w:tr w:rsidR="00256345" w:rsidRPr="000D1ADE">
        <w:trPr>
          <w:trHeight w:val="275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 xml:space="preserve">PCR 3  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19F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5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19A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35B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 xml:space="preserve">7F 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256345" w:rsidRDefault="00256345" w:rsidP="001F0804">
            <w:pPr>
              <w:spacing w:line="480" w:lineRule="auto"/>
              <w:jc w:val="both"/>
            </w:pPr>
            <w:r>
              <w:t>304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362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478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677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826</w:t>
            </w:r>
          </w:p>
        </w:tc>
      </w:tr>
      <w:tr w:rsidR="00256345" w:rsidRPr="000D1ADE">
        <w:trPr>
          <w:trHeight w:val="221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 xml:space="preserve">PCR 4 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7</w:t>
            </w:r>
            <w:r>
              <w:t>B</w:t>
            </w:r>
            <w:r w:rsidRPr="00EA6043">
              <w:t>/7</w:t>
            </w:r>
            <w:r>
              <w:t>C/</w:t>
            </w:r>
            <w:r w:rsidRPr="00EA6043">
              <w:t>4</w:t>
            </w:r>
            <w:r>
              <w:t>0</w:t>
            </w:r>
            <w:r w:rsidRPr="00EA6043">
              <w:t xml:space="preserve">  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 xml:space="preserve">3  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 xml:space="preserve">35F/47F    </w:t>
            </w:r>
          </w:p>
          <w:p w:rsidR="00256345" w:rsidRDefault="00256345" w:rsidP="001F0804">
            <w:pPr>
              <w:spacing w:line="480" w:lineRule="auto"/>
              <w:jc w:val="both"/>
            </w:pPr>
            <w:r w:rsidRPr="00EA6043">
              <w:t>10A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>
              <w:t>9A/9V</w:t>
            </w:r>
            <w:r w:rsidRPr="00EA6043">
              <w:t xml:space="preserve"> 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256345" w:rsidRDefault="00256345" w:rsidP="001F0804">
            <w:pPr>
              <w:spacing w:line="480" w:lineRule="auto"/>
              <w:jc w:val="both"/>
            </w:pPr>
            <w:r>
              <w:t>260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371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517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628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753</w:t>
            </w:r>
          </w:p>
        </w:tc>
      </w:tr>
      <w:tr w:rsidR="00256345" w:rsidRPr="009165AF">
        <w:trPr>
          <w:trHeight w:val="56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lastRenderedPageBreak/>
              <w:t>PCR 5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8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 xml:space="preserve">34 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 xml:space="preserve">11A/11D  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31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256345" w:rsidRDefault="00256345" w:rsidP="001F0804">
            <w:pPr>
              <w:spacing w:line="480" w:lineRule="auto"/>
              <w:jc w:val="both"/>
            </w:pPr>
            <w:r>
              <w:t>294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408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463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701</w:t>
            </w:r>
          </w:p>
        </w:tc>
      </w:tr>
      <w:tr w:rsidR="00256345" w:rsidRPr="000D1ADE">
        <w:trPr>
          <w:trHeight w:val="221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PCR 6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33F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15B</w:t>
            </w:r>
            <w:r>
              <w:t xml:space="preserve">, </w:t>
            </w:r>
            <w:r w:rsidRPr="00EA6043">
              <w:t>15C</w:t>
            </w:r>
            <w:r>
              <w:t xml:space="preserve"> *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22F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16F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256345" w:rsidRDefault="00256345" w:rsidP="001F0804">
            <w:pPr>
              <w:spacing w:line="480" w:lineRule="auto"/>
              <w:jc w:val="both"/>
            </w:pPr>
            <w:r>
              <w:t>338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496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643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988</w:t>
            </w:r>
          </w:p>
        </w:tc>
      </w:tr>
      <w:tr w:rsidR="00256345" w:rsidRPr="000D1ADE">
        <w:trPr>
          <w:trHeight w:val="1514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 xml:space="preserve">PCR 7 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 xml:space="preserve">15A  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 xml:space="preserve">20   </w:t>
            </w:r>
          </w:p>
          <w:p w:rsidR="00256345" w:rsidRPr="00EA6043" w:rsidRDefault="00256345" w:rsidP="001F0804">
            <w:pPr>
              <w:spacing w:line="480" w:lineRule="auto"/>
              <w:jc w:val="both"/>
            </w:pPr>
            <w:r w:rsidRPr="00EA6043">
              <w:t>17F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345" w:rsidRDefault="00256345" w:rsidP="001F0804">
            <w:pPr>
              <w:spacing w:line="480" w:lineRule="auto"/>
              <w:jc w:val="both"/>
            </w:pPr>
            <w:r>
              <w:t>436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514</w:t>
            </w:r>
          </w:p>
          <w:p w:rsidR="00256345" w:rsidRDefault="00256345" w:rsidP="001F0804">
            <w:pPr>
              <w:spacing w:line="480" w:lineRule="auto"/>
              <w:jc w:val="both"/>
            </w:pPr>
            <w:r>
              <w:t>693</w:t>
            </w:r>
          </w:p>
        </w:tc>
      </w:tr>
    </w:tbl>
    <w:p w:rsidR="00256345" w:rsidRDefault="00256345" w:rsidP="00256345">
      <w:pPr>
        <w:spacing w:line="480" w:lineRule="auto"/>
        <w:jc w:val="both"/>
      </w:pPr>
    </w:p>
    <w:p w:rsidR="00256345" w:rsidRDefault="00256345" w:rsidP="00256345">
      <w:pPr>
        <w:spacing w:line="480" w:lineRule="auto"/>
        <w:jc w:val="both"/>
        <w:rPr>
          <w:lang w:val="en-GB"/>
        </w:rPr>
      </w:pPr>
      <w:proofErr w:type="gramStart"/>
      <w:r w:rsidRPr="00F0543D">
        <w:rPr>
          <w:lang w:val="en-GB"/>
        </w:rPr>
        <w:t>x/y</w:t>
      </w:r>
      <w:proofErr w:type="gramEnd"/>
      <w:r w:rsidRPr="00F0543D">
        <w:rPr>
          <w:lang w:val="en-GB"/>
        </w:rPr>
        <w:t xml:space="preserve"> indicates primers that cross-react</w:t>
      </w:r>
      <w:r>
        <w:rPr>
          <w:lang w:val="en-GB"/>
        </w:rPr>
        <w:t xml:space="preserve"> between several</w:t>
      </w:r>
      <w:r w:rsidRPr="00F0543D">
        <w:rPr>
          <w:lang w:val="en-GB"/>
        </w:rPr>
        <w:t xml:space="preserve"> serotypes </w:t>
      </w:r>
    </w:p>
    <w:p w:rsidR="00256345" w:rsidRPr="00F0543D" w:rsidRDefault="00256345" w:rsidP="00256345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* </w:t>
      </w:r>
      <w:proofErr w:type="gramStart"/>
      <w:r w:rsidRPr="009368E5">
        <w:rPr>
          <w:lang w:val="en-GB"/>
        </w:rPr>
        <w:t>interconverting</w:t>
      </w:r>
      <w:proofErr w:type="gramEnd"/>
      <w:r w:rsidRPr="009368E5">
        <w:rPr>
          <w:lang w:val="en-GB"/>
        </w:rPr>
        <w:t xml:space="preserve"> serotypes   </w:t>
      </w:r>
    </w:p>
    <w:p w:rsidR="00860BC3" w:rsidRDefault="00B33FA6"/>
    <w:sectPr w:rsidR="00860BC3" w:rsidSect="0037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45"/>
    <w:rsid w:val="00256345"/>
    <w:rsid w:val="003727DF"/>
    <w:rsid w:val="00470483"/>
    <w:rsid w:val="00783DF2"/>
    <w:rsid w:val="00911278"/>
    <w:rsid w:val="009E2190"/>
    <w:rsid w:val="00A66BE2"/>
    <w:rsid w:val="00B33FA6"/>
    <w:rsid w:val="00BC03BA"/>
    <w:rsid w:val="00E5456A"/>
    <w:rsid w:val="00EF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45"/>
    <w:pPr>
      <w:spacing w:after="0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6345"/>
    <w:pPr>
      <w:spacing w:after="0"/>
    </w:pPr>
    <w:rPr>
      <w:rFonts w:eastAsia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219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190"/>
    <w:rPr>
      <w:rFonts w:ascii="Lucida Grande" w:eastAsia="Times New Roman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45"/>
    <w:pPr>
      <w:spacing w:after="0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6345"/>
    <w:pPr>
      <w:spacing w:after="0"/>
    </w:pPr>
    <w:rPr>
      <w:rFonts w:eastAsia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219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190"/>
    <w:rPr>
      <w:rFonts w:ascii="Lucida Grande" w:eastAsia="Times New Roman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jmueller</dc:creator>
  <cp:lastModifiedBy>jmueller</cp:lastModifiedBy>
  <cp:revision>3</cp:revision>
  <dcterms:created xsi:type="dcterms:W3CDTF">2012-11-22T17:06:00Z</dcterms:created>
  <dcterms:modified xsi:type="dcterms:W3CDTF">2012-11-22T17:11:00Z</dcterms:modified>
</cp:coreProperties>
</file>