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1CD61" w14:textId="77777777" w:rsidR="001B5858" w:rsidRPr="00316EF2" w:rsidRDefault="001B5858" w:rsidP="001B5858">
      <w:r>
        <w:t>Supplementary table 1. Summary of inclusion criteria by analysis</w:t>
      </w:r>
    </w:p>
    <w:tbl>
      <w:tblPr>
        <w:tblW w:w="13736" w:type="dxa"/>
        <w:tblLook w:val="04A0" w:firstRow="1" w:lastRow="0" w:firstColumn="1" w:lastColumn="0" w:noHBand="0" w:noVBand="1"/>
      </w:tblPr>
      <w:tblGrid>
        <w:gridCol w:w="2790"/>
        <w:gridCol w:w="1980"/>
        <w:gridCol w:w="2430"/>
        <w:gridCol w:w="3690"/>
        <w:gridCol w:w="2846"/>
      </w:tblGrid>
      <w:tr w:rsidR="001B5858" w:rsidRPr="00F66EF2" w14:paraId="242911C5" w14:textId="77777777" w:rsidTr="001170C7">
        <w:trPr>
          <w:trHeight w:val="2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0EB84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9D3BCC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Analysis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7E25F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F66EF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Surveillance years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431ED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9D3BCC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Data source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C1BA6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F66EF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Laboratory i</w:t>
            </w:r>
            <w:r w:rsidRPr="009D3BCC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nclusion criteria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A53E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9D3BCC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Moving average calculation</w:t>
            </w:r>
          </w:p>
        </w:tc>
      </w:tr>
      <w:tr w:rsidR="001B5858" w:rsidRPr="009D3BCC" w14:paraId="36A186C9" w14:textId="77777777" w:rsidTr="001170C7">
        <w:trPr>
          <w:trHeight w:val="20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B68AA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Percent positivity over time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2125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July 2000-June 2021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44AE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NR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EVSS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C8EA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Any laboratory reporting ≥1 rotavirus EIA</w:t>
            </w:r>
            <w:r w:rsidRPr="00F66EF2">
              <w:rPr>
                <w:rFonts w:ascii="Calibri" w:eastAsia="Times New Roman" w:hAnsi="Calibri" w:cs="Calibri"/>
                <w:color w:val="000000"/>
                <w:sz w:val="19"/>
                <w:szCs w:val="19"/>
                <w:vertAlign w:val="superscript"/>
              </w:rPr>
              <w:t>1</w:t>
            </w: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test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7CAC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Unweighted </w:t>
            </w: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3-week moving average of percent positivity of rotavirus EIA</w:t>
            </w:r>
            <w:r w:rsidRPr="00F66EF2">
              <w:rPr>
                <w:rFonts w:ascii="Calibri" w:eastAsia="Times New Roman" w:hAnsi="Calibri" w:cs="Calibri"/>
                <w:color w:val="000000"/>
                <w:sz w:val="19"/>
                <w:szCs w:val="19"/>
                <w:vertAlign w:val="superscript"/>
              </w:rPr>
              <w:t>1</w:t>
            </w: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tests</w:t>
            </w:r>
          </w:p>
        </w:tc>
      </w:tr>
      <w:tr w:rsidR="001B5858" w:rsidRPr="009D3BCC" w14:paraId="040B32B0" w14:textId="77777777" w:rsidTr="001170C7">
        <w:trPr>
          <w:trHeight w:val="20"/>
        </w:trPr>
        <w:tc>
          <w:tcPr>
            <w:tcW w:w="279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BCAA1E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72201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July 2004-June 2021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069C9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F66EF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Monthly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US</w:t>
            </w:r>
            <w:r w:rsidRPr="00F66EF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i</w:t>
            </w: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nternet search 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volume</w:t>
            </w: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(Google </w:t>
            </w:r>
            <w:r w:rsidRPr="00F66EF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</w:t>
            </w: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rends)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733BD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F66EF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Not applicable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F8ACD4" w14:textId="77777777" w:rsidR="001B5858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None</w:t>
            </w:r>
          </w:p>
        </w:tc>
      </w:tr>
      <w:tr w:rsidR="001B5858" w:rsidRPr="009D3BCC" w14:paraId="740184EF" w14:textId="77777777" w:rsidTr="001170C7">
        <w:trPr>
          <w:trHeight w:val="20"/>
        </w:trPr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A42C1B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3CDB0F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July 2012-June 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AC7A5C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REVSS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DEDFD4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Any laboratory reporting ≥1 rotavirus 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PCR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  <w:vertAlign w:val="superscript"/>
              </w:rPr>
              <w:t>2</w:t>
            </w: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test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CD81" w14:textId="77777777" w:rsidR="001B5858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Unweighted </w:t>
            </w: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3-week moving average of percent positivity of rotavirus 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PCR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  <w:vertAlign w:val="superscript"/>
              </w:rPr>
              <w:t>2</w:t>
            </w: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tests</w:t>
            </w:r>
          </w:p>
        </w:tc>
      </w:tr>
      <w:tr w:rsidR="001B5858" w:rsidRPr="00F66EF2" w14:paraId="63B46018" w14:textId="77777777" w:rsidTr="001170C7">
        <w:trPr>
          <w:trHeight w:val="20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5B211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Year-over-year</w:t>
            </w:r>
            <w:r w:rsidRPr="00F66EF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p</w:t>
            </w: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ercent positivity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3015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July 2000-June 2021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83DA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NREVSS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FD18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Any laboratory reporting ≥1 rotavirus EIA</w:t>
            </w:r>
            <w:r w:rsidRPr="00F66EF2">
              <w:rPr>
                <w:rFonts w:ascii="Calibri" w:eastAsia="Times New Roman" w:hAnsi="Calibri" w:cs="Calibri"/>
                <w:color w:val="000000"/>
                <w:sz w:val="19"/>
                <w:szCs w:val="19"/>
                <w:vertAlign w:val="superscript"/>
              </w:rPr>
              <w:t>1</w:t>
            </w: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test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2C5A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Unweighted </w:t>
            </w: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3-week moving average of percent positivity of rotavirus EIA</w:t>
            </w:r>
            <w:r w:rsidRPr="00F66EF2">
              <w:rPr>
                <w:rFonts w:ascii="Calibri" w:eastAsia="Times New Roman" w:hAnsi="Calibri" w:cs="Calibri"/>
                <w:color w:val="000000"/>
                <w:sz w:val="19"/>
                <w:szCs w:val="19"/>
                <w:vertAlign w:val="superscript"/>
              </w:rPr>
              <w:t>1</w:t>
            </w: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tests</w:t>
            </w:r>
          </w:p>
        </w:tc>
      </w:tr>
      <w:tr w:rsidR="001B5858" w:rsidRPr="00F66EF2" w14:paraId="6CA08D57" w14:textId="77777777" w:rsidTr="001170C7">
        <w:trPr>
          <w:trHeight w:val="20"/>
        </w:trPr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76C09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85DA6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July 2004-June 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D94F9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F66EF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Monthly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US</w:t>
            </w:r>
            <w:r w:rsidRPr="00F66EF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i</w:t>
            </w: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nternet search 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volume</w:t>
            </w: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(Google </w:t>
            </w:r>
            <w:r w:rsidRPr="00F66EF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</w:t>
            </w: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rends)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91569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F66EF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Not applicable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27DA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None</w:t>
            </w:r>
          </w:p>
        </w:tc>
      </w:tr>
      <w:tr w:rsidR="001B5858" w:rsidRPr="00F66EF2" w14:paraId="6351D8FA" w14:textId="77777777" w:rsidTr="001170C7">
        <w:trPr>
          <w:trHeight w:val="20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B36D1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Absolute number of rotavirus tests over time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E5A3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July 2000-June 2021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85C5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NREVSS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88B17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Laboratories reporting ≥1 rotavirus EIA</w:t>
            </w:r>
            <w:r w:rsidRPr="00F66EF2">
              <w:rPr>
                <w:rFonts w:ascii="Calibri" w:eastAsia="Times New Roman" w:hAnsi="Calibri" w:cs="Calibri"/>
                <w:color w:val="000000"/>
                <w:sz w:val="19"/>
                <w:szCs w:val="19"/>
                <w:vertAlign w:val="superscript"/>
              </w:rPr>
              <w:t>1</w:t>
            </w: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test during at least 26 weeks every surveillance year from 2014-2015 to 2019-2020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D7DB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3-week moving average of overall rotavirus EIA</w:t>
            </w:r>
            <w:r w:rsidRPr="00F66EF2">
              <w:rPr>
                <w:rFonts w:ascii="Calibri" w:eastAsia="Times New Roman" w:hAnsi="Calibri" w:cs="Calibri"/>
                <w:color w:val="000000"/>
                <w:sz w:val="19"/>
                <w:szCs w:val="19"/>
                <w:vertAlign w:val="superscript"/>
              </w:rPr>
              <w:t>1</w:t>
            </w: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tests and rotavirus positive EIA</w:t>
            </w:r>
            <w:r w:rsidRPr="00F66EF2">
              <w:rPr>
                <w:rFonts w:ascii="Calibri" w:eastAsia="Times New Roman" w:hAnsi="Calibri" w:cs="Calibri"/>
                <w:color w:val="000000"/>
                <w:sz w:val="19"/>
                <w:szCs w:val="19"/>
                <w:vertAlign w:val="superscript"/>
              </w:rPr>
              <w:t>1</w:t>
            </w: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tests</w:t>
            </w:r>
          </w:p>
        </w:tc>
      </w:tr>
      <w:tr w:rsidR="001B5858" w:rsidRPr="00F66EF2" w14:paraId="2F80B16B" w14:textId="77777777" w:rsidTr="001170C7">
        <w:trPr>
          <w:trHeight w:val="20"/>
        </w:trPr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DE8BA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615B8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July 2000-June 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BE7C6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NREVSS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745B0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F66EF2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Pediatric l</w:t>
            </w: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aboratories reporting ≥1 rotavirus PCR</w:t>
            </w:r>
            <w:r w:rsidRPr="00F66EF2">
              <w:rPr>
                <w:rFonts w:ascii="Calibri" w:eastAsia="Times New Roman" w:hAnsi="Calibri" w:cs="Calibri"/>
                <w:color w:val="000000"/>
                <w:sz w:val="19"/>
                <w:szCs w:val="19"/>
                <w:vertAlign w:val="superscript"/>
              </w:rPr>
              <w:t>2</w:t>
            </w: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test during at least 26 weeks every surveillance year from 201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7</w:t>
            </w: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-201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8</w:t>
            </w: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to 20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19</w:t>
            </w: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-202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319A" w14:textId="77777777" w:rsidR="001B5858" w:rsidRPr="009D3BCC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3-week moving average of overall rotavirus PCR</w:t>
            </w:r>
            <w:r w:rsidRPr="00F66EF2">
              <w:rPr>
                <w:rFonts w:ascii="Calibri" w:eastAsia="Times New Roman" w:hAnsi="Calibri" w:cs="Calibri"/>
                <w:color w:val="000000"/>
                <w:sz w:val="19"/>
                <w:szCs w:val="19"/>
                <w:vertAlign w:val="superscript"/>
              </w:rPr>
              <w:t>2</w:t>
            </w: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tests and rotavirus positive PCR</w:t>
            </w:r>
            <w:r w:rsidRPr="00F66EF2">
              <w:rPr>
                <w:rFonts w:ascii="Calibri" w:eastAsia="Times New Roman" w:hAnsi="Calibri" w:cs="Calibri"/>
                <w:color w:val="000000"/>
                <w:sz w:val="19"/>
                <w:szCs w:val="19"/>
                <w:vertAlign w:val="superscript"/>
              </w:rPr>
              <w:t>2</w:t>
            </w:r>
            <w:r w:rsidRPr="009D3BCC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 xml:space="preserve"> tests</w:t>
            </w:r>
          </w:p>
        </w:tc>
      </w:tr>
    </w:tbl>
    <w:p w14:paraId="772332DB" w14:textId="77777777" w:rsidR="001B5858" w:rsidRPr="00F66EF2" w:rsidRDefault="001B5858" w:rsidP="001B5858">
      <w:pPr>
        <w:rPr>
          <w:rFonts w:ascii="Calibri" w:eastAsia="Times New Roman" w:hAnsi="Calibri" w:cs="Calibri"/>
          <w:color w:val="000000"/>
        </w:rPr>
      </w:pPr>
      <w:r w:rsidRPr="00F66EF2">
        <w:rPr>
          <w:rFonts w:ascii="Calibri" w:eastAsia="Times New Roman" w:hAnsi="Calibri" w:cs="Calibri"/>
          <w:color w:val="000000"/>
          <w:vertAlign w:val="superscript"/>
        </w:rPr>
        <w:t>1</w:t>
      </w:r>
      <w:r>
        <w:rPr>
          <w:rFonts w:ascii="Calibri" w:eastAsia="Times New Roman" w:hAnsi="Calibri" w:cs="Calibri"/>
          <w:color w:val="000000"/>
        </w:rPr>
        <w:t xml:space="preserve">Enzyme immunoassay, </w:t>
      </w:r>
      <w:r w:rsidRPr="00F66EF2">
        <w:rPr>
          <w:rFonts w:ascii="Calibri" w:eastAsia="Times New Roman" w:hAnsi="Calibri" w:cs="Calibri"/>
          <w:color w:val="000000"/>
          <w:vertAlign w:val="superscript"/>
        </w:rPr>
        <w:t>2</w:t>
      </w:r>
      <w:r>
        <w:t>Polymerase chain reaction</w:t>
      </w:r>
    </w:p>
    <w:p w14:paraId="1F5D2612" w14:textId="08B1657E" w:rsidR="001B5858" w:rsidRDefault="001B5858"/>
    <w:p w14:paraId="02C9F010" w14:textId="77777777" w:rsidR="001B5858" w:rsidRDefault="001B5858" w:rsidP="001B5858"/>
    <w:p w14:paraId="0388F340" w14:textId="77777777" w:rsidR="001B5858" w:rsidRDefault="001B5858" w:rsidP="001B5858"/>
    <w:p w14:paraId="71FA296B" w14:textId="77777777" w:rsidR="001B5858" w:rsidRDefault="001B5858" w:rsidP="001B5858"/>
    <w:p w14:paraId="06DDD508" w14:textId="77777777" w:rsidR="001B5858" w:rsidRDefault="001B5858" w:rsidP="001B5858"/>
    <w:p w14:paraId="1E19F706" w14:textId="77777777" w:rsidR="001B5858" w:rsidRDefault="001B5858" w:rsidP="001B5858"/>
    <w:p w14:paraId="4B72B7D4" w14:textId="7437DCAE" w:rsidR="001B5858" w:rsidRDefault="001B5858" w:rsidP="001B5858">
      <w:r>
        <w:lastRenderedPageBreak/>
        <w:t xml:space="preserve">Supplementary table 2. The number of laboratories reporting any rotavirus tests and meeting the continuous reporting criteria among National Respiratory and Enteric Virus Surveillance System (NREVSS) participating laboratories meeting </w:t>
      </w:r>
      <w:r>
        <w:rPr>
          <w:rFonts w:ascii="Calibri" w:eastAsia="Times New Roman" w:hAnsi="Calibri" w:cs="Calibri"/>
          <w:color w:val="000000"/>
        </w:rPr>
        <w:t>continuous reporting criteria</w:t>
      </w:r>
      <w:r>
        <w:t xml:space="preserve"> for </w:t>
      </w:r>
      <w:r>
        <w:rPr>
          <w:rFonts w:ascii="Calibri" w:eastAsia="Times New Roman" w:hAnsi="Calibri" w:cs="Calibri"/>
          <w:color w:val="000000"/>
        </w:rPr>
        <w:t>e</w:t>
      </w:r>
      <w:r w:rsidRPr="000B50D0">
        <w:rPr>
          <w:rFonts w:ascii="Calibri" w:eastAsia="Times New Roman" w:hAnsi="Calibri" w:cs="Calibri"/>
          <w:color w:val="000000"/>
        </w:rPr>
        <w:t>nzyme immunoassay (EIA)</w:t>
      </w:r>
      <w:r>
        <w:rPr>
          <w:rFonts w:ascii="Calibri" w:eastAsia="Times New Roman" w:hAnsi="Calibri" w:cs="Calibri"/>
          <w:color w:val="000000"/>
        </w:rPr>
        <w:t xml:space="preserve"> tests 2014-2020 and polymerase chain reaction (PCR) 2017-2020</w:t>
      </w:r>
      <w:r>
        <w:t>-- United States, June 2000- July 2021.</w:t>
      </w:r>
    </w:p>
    <w:tbl>
      <w:tblPr>
        <w:tblW w:w="10080" w:type="dxa"/>
        <w:tblLook w:val="04A0" w:firstRow="1" w:lastRow="0" w:firstColumn="1" w:lastColumn="0" w:noHBand="0" w:noVBand="1"/>
      </w:tblPr>
      <w:tblGrid>
        <w:gridCol w:w="1285"/>
        <w:gridCol w:w="1595"/>
        <w:gridCol w:w="2790"/>
        <w:gridCol w:w="1530"/>
        <w:gridCol w:w="2880"/>
      </w:tblGrid>
      <w:tr w:rsidR="001B5858" w:rsidRPr="000B50D0" w14:paraId="66F0F631" w14:textId="77777777" w:rsidTr="001170C7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0FE5" w14:textId="77777777" w:rsidR="001B5858" w:rsidRPr="000B50D0" w:rsidRDefault="001B5858" w:rsidP="00117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696F" w14:textId="77777777" w:rsidR="001B5858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 xml:space="preserve">EIA </w:t>
            </w:r>
          </w:p>
          <w:p w14:paraId="0C2A855E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n=3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29E9" w14:textId="77777777" w:rsidR="001B5858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PCR</w:t>
            </w:r>
          </w:p>
          <w:p w14:paraId="1C93A36B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n=9</w:t>
            </w:r>
          </w:p>
        </w:tc>
      </w:tr>
      <w:tr w:rsidR="001B5858" w:rsidRPr="000B50D0" w14:paraId="1D64A1CF" w14:textId="77777777" w:rsidTr="001170C7">
        <w:trPr>
          <w:trHeight w:val="864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AA17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70A99" w14:textId="77777777" w:rsidR="001B5858" w:rsidRPr="000B50D0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Laboratories reporting any rotavirus test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E6C0B" w14:textId="77777777" w:rsidR="001B5858" w:rsidRPr="000B50D0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Laboratories meeting continuous reporting criteria for surveillance year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3C162" w14:textId="77777777" w:rsidR="001B5858" w:rsidRPr="000B50D0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Laboratories reporting any rotavirus test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E88D8" w14:textId="77777777" w:rsidR="001B5858" w:rsidRPr="000B50D0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Laboratories meeting continuous reporting criteria for surveillance year</w:t>
            </w:r>
          </w:p>
        </w:tc>
      </w:tr>
      <w:tr w:rsidR="001B5858" w:rsidRPr="000B50D0" w14:paraId="2790E30D" w14:textId="77777777" w:rsidTr="001170C7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45C9" w14:textId="77777777" w:rsidR="001B5858" w:rsidRPr="000B50D0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2000-2001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203B6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55933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CB93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C46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B5858" w:rsidRPr="000B50D0" w14:paraId="50EEF7C5" w14:textId="77777777" w:rsidTr="001170C7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3758" w14:textId="77777777" w:rsidR="001B5858" w:rsidRPr="000B50D0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2001-2002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F3212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3FA4">
              <w:t>13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07CD5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7D06"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DC3C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B002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B5858" w:rsidRPr="000B50D0" w14:paraId="071F2D68" w14:textId="77777777" w:rsidTr="001170C7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1F7F" w14:textId="77777777" w:rsidR="001B5858" w:rsidRPr="000B50D0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2002-2003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950AA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3FA4">
              <w:t>13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8313F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7D06"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0D28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BE7B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B5858" w:rsidRPr="000B50D0" w14:paraId="5F78CF0F" w14:textId="77777777" w:rsidTr="001170C7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B583" w14:textId="77777777" w:rsidR="001B5858" w:rsidRPr="000B50D0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2003-2004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94E69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3FA4">
              <w:t>15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1FA98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7D06"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7B00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8A69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B5858" w:rsidRPr="000B50D0" w14:paraId="0EFFCF4D" w14:textId="77777777" w:rsidTr="001170C7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6863" w14:textId="77777777" w:rsidR="001B5858" w:rsidRPr="000B50D0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2004-2005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D740F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3FA4">
              <w:t>15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A31F9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7D06"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0515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D890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B5858" w:rsidRPr="000B50D0" w14:paraId="105A4306" w14:textId="77777777" w:rsidTr="001170C7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7F4A" w14:textId="77777777" w:rsidR="001B5858" w:rsidRPr="000B50D0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2005-2006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FE3D8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3FA4">
              <w:t>15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4A485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7D06"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4DFE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F4A5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B5858" w:rsidRPr="000B50D0" w14:paraId="7C9B2BE8" w14:textId="77777777" w:rsidTr="001170C7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F1ED" w14:textId="77777777" w:rsidR="001B5858" w:rsidRPr="000B50D0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2006-2007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30C81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3FA4">
              <w:t>17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390FE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7D06"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6246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F6F6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B5858" w:rsidRPr="000B50D0" w14:paraId="4CEC7097" w14:textId="77777777" w:rsidTr="001170C7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5CBD" w14:textId="77777777" w:rsidR="001B5858" w:rsidRPr="000B50D0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2007-2008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2A970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3FA4">
              <w:t>21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ADAF2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7D06">
              <w:t>19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44AA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03ED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B5858" w:rsidRPr="000B50D0" w14:paraId="6BECCA98" w14:textId="77777777" w:rsidTr="001170C7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345D" w14:textId="77777777" w:rsidR="001B5858" w:rsidRPr="000B50D0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2008-2009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D8FA7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3FA4">
              <w:t>22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CD886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7D06"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8B3C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4EB2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B5858" w:rsidRPr="000B50D0" w14:paraId="25B02380" w14:textId="77777777" w:rsidTr="001170C7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1171" w14:textId="77777777" w:rsidR="001B5858" w:rsidRPr="000B50D0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2009-2010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B0F5F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3FA4">
              <w:t>23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9519B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7D06">
              <w:t>22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7396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17E3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B5858" w:rsidRPr="000B50D0" w14:paraId="02669E37" w14:textId="77777777" w:rsidTr="001170C7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BCA4" w14:textId="77777777" w:rsidR="001B5858" w:rsidRPr="000B50D0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2010-2011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7C2EE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3FA4">
              <w:t>25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E1F44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7D06">
              <w:t>23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68D0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F017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B5858" w:rsidRPr="000B50D0" w14:paraId="0E71E048" w14:textId="77777777" w:rsidTr="001170C7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6133" w14:textId="77777777" w:rsidR="001B5858" w:rsidRPr="000B50D0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2011-2012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DA45E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3FA4">
              <w:t>25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77586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7D06">
              <w:t>24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8B8A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22B3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1B5858" w:rsidRPr="000B50D0" w14:paraId="0767EE46" w14:textId="77777777" w:rsidTr="001170C7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E6EC" w14:textId="77777777" w:rsidR="001B5858" w:rsidRPr="000B50D0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2012-2013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8D17C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3FA4">
              <w:t>28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97583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7D06">
              <w:t>26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F8FC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9F95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1B5858" w:rsidRPr="000B50D0" w14:paraId="5E228333" w14:textId="77777777" w:rsidTr="001170C7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B06C" w14:textId="77777777" w:rsidR="001B5858" w:rsidRPr="000B50D0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2013-2014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8F388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3FA4">
              <w:t>29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36924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7D06">
              <w:t>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87E2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D8F9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1B5858" w:rsidRPr="000B50D0" w14:paraId="6283C1F9" w14:textId="77777777" w:rsidTr="001170C7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24F3" w14:textId="77777777" w:rsidR="001B5858" w:rsidRPr="000B50D0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2014-2015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66DEC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3FA4">
              <w:t>30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3C316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7D06"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005A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62FA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1B5858" w:rsidRPr="000B50D0" w14:paraId="04C04F4A" w14:textId="77777777" w:rsidTr="001170C7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4D4A" w14:textId="77777777" w:rsidR="001B5858" w:rsidRPr="000B50D0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2015-2016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2F5F0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3FA4">
              <w:t>30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1BAF3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7D06"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D00D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390C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B5858" w:rsidRPr="000B50D0" w14:paraId="005107AC" w14:textId="77777777" w:rsidTr="001170C7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79C3" w14:textId="77777777" w:rsidR="001B5858" w:rsidRPr="000B50D0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2016-2017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20A4E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3FA4">
              <w:t>30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20B5B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7D06"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84AB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4918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1B5858" w:rsidRPr="000B50D0" w14:paraId="64E9BCEC" w14:textId="77777777" w:rsidTr="001170C7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FEF7" w14:textId="77777777" w:rsidR="001B5858" w:rsidRPr="000B50D0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2017-2018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52D62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3FA4">
              <w:t>30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B0727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7D06"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5B6E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52F8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1B5858" w:rsidRPr="000B50D0" w14:paraId="525D51AB" w14:textId="77777777" w:rsidTr="001170C7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98DA" w14:textId="77777777" w:rsidR="001B5858" w:rsidRPr="000B50D0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2018-2019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1CB59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3FA4">
              <w:t>30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2DB63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7D06"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5ECC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9F6F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1B5858" w:rsidRPr="000B50D0" w14:paraId="0417C501" w14:textId="77777777" w:rsidTr="001170C7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FFFC" w14:textId="77777777" w:rsidR="001B5858" w:rsidRPr="000B50D0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2019-2020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351D8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3FA4">
              <w:t>30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7A982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7D06"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9221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D4C8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1B5858" w:rsidRPr="000B50D0" w14:paraId="50FBE6B2" w14:textId="77777777" w:rsidTr="001170C7">
        <w:trPr>
          <w:trHeight w:val="28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6602" w14:textId="77777777" w:rsidR="001B5858" w:rsidRPr="000B50D0" w:rsidRDefault="001B5858" w:rsidP="00117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2020-2021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F241F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3FA4">
              <w:t>26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97CBD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7D06">
              <w:t>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14B8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C5ED" w14:textId="77777777" w:rsidR="001B5858" w:rsidRPr="000B50D0" w:rsidRDefault="001B5858" w:rsidP="0011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50D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</w:tbl>
    <w:p w14:paraId="6ACE0D15" w14:textId="77777777" w:rsidR="001B5858" w:rsidRDefault="001B5858" w:rsidP="001B5858"/>
    <w:p w14:paraId="188F45BA" w14:textId="77777777" w:rsidR="001B5858" w:rsidRDefault="001B5858"/>
    <w:sectPr w:rsidR="001B5858" w:rsidSect="001B58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CE89" w14:textId="77777777" w:rsidR="001B5858" w:rsidRDefault="001B5858" w:rsidP="001B5858">
      <w:pPr>
        <w:spacing w:after="0" w:line="240" w:lineRule="auto"/>
      </w:pPr>
      <w:r>
        <w:separator/>
      </w:r>
    </w:p>
  </w:endnote>
  <w:endnote w:type="continuationSeparator" w:id="0">
    <w:p w14:paraId="646F9DA7" w14:textId="77777777" w:rsidR="001B5858" w:rsidRDefault="001B5858" w:rsidP="001B5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ED3FC" w14:textId="77777777" w:rsidR="001B5858" w:rsidRDefault="001B5858" w:rsidP="001B5858">
      <w:pPr>
        <w:spacing w:after="0" w:line="240" w:lineRule="auto"/>
      </w:pPr>
      <w:r>
        <w:separator/>
      </w:r>
    </w:p>
  </w:footnote>
  <w:footnote w:type="continuationSeparator" w:id="0">
    <w:p w14:paraId="5BB86BFC" w14:textId="77777777" w:rsidR="001B5858" w:rsidRDefault="001B5858" w:rsidP="001B58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58"/>
    <w:rsid w:val="001B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AB4CC"/>
  <w15:chartTrackingRefBased/>
  <w15:docId w15:val="{EF997C43-CE57-4B79-9B24-D85860CA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Burnett, Eleanor (CDC/DDID/NCIRD/DVD)</dc:creator>
  <cp:keywords/>
  <dc:description/>
  <cp:lastModifiedBy>Burnett, Eleanor (CDC/DDID/NCIRD/DVD)</cp:lastModifiedBy>
  <cp:revision>1</cp:revision>
  <dcterms:created xsi:type="dcterms:W3CDTF">2022-02-11T21:20:00Z</dcterms:created>
  <dcterms:modified xsi:type="dcterms:W3CDTF">2022-02-11T21:21:00Z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2022-02-11T21:21:33Z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02e9a568-f4f9-4fef-a4e0-587cd9a10e09</vt:lpwstr>
  </property>
  <property fmtid="{D5CDD505-2E9C-101B-9397-08002B2CF9AE}" pid="8" name="MSIP_Label_7b94a7b8-f06c-4dfe-bdcc-9b548fd58c31_ContentBits">
    <vt:lpwstr>0</vt:lpwstr>
  </property>
</Properties>
</file>