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AFD01" w14:textId="38D01D3D" w:rsidR="00D932F0" w:rsidRDefault="00D932F0" w:rsidP="00E715E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3D8A">
        <w:rPr>
          <w:rFonts w:ascii="Times New Roman" w:hAnsi="Times New Roman" w:cs="Times New Roman"/>
          <w:b/>
          <w:bCs/>
          <w:sz w:val="28"/>
          <w:szCs w:val="28"/>
        </w:rPr>
        <w:t>Supplemental Information</w:t>
      </w:r>
    </w:p>
    <w:p w14:paraId="22FE861A" w14:textId="77777777" w:rsidR="00D932F0" w:rsidRDefault="00D932F0" w:rsidP="00E715ED">
      <w:pPr>
        <w:rPr>
          <w:rFonts w:ascii="Times New Roman" w:hAnsi="Times New Roman" w:cs="Times New Roman"/>
          <w:sz w:val="28"/>
          <w:szCs w:val="28"/>
        </w:rPr>
      </w:pPr>
    </w:p>
    <w:p w14:paraId="19799C57" w14:textId="2349172E" w:rsidR="00E715ED" w:rsidRPr="008F3357" w:rsidRDefault="00E715ED" w:rsidP="00E715ED">
      <w:pPr>
        <w:rPr>
          <w:rFonts w:ascii="Times New Roman" w:hAnsi="Times New Roman" w:cs="Times New Roman"/>
          <w:sz w:val="28"/>
          <w:szCs w:val="28"/>
        </w:rPr>
      </w:pPr>
      <w:r w:rsidRPr="008F3357">
        <w:rPr>
          <w:rFonts w:ascii="Times New Roman" w:hAnsi="Times New Roman" w:cs="Times New Roman"/>
          <w:sz w:val="28"/>
          <w:szCs w:val="28"/>
        </w:rPr>
        <w:t>Lithium-ion Battery Explosion Aerosols: Morphology and Elemental Composition</w:t>
      </w:r>
    </w:p>
    <w:p w14:paraId="696F80AE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75A8938F" w14:textId="6E56D5D3" w:rsidR="00E715ED" w:rsidRPr="00106D90" w:rsidRDefault="00E715ED" w:rsidP="00E715ED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292AD4">
        <w:rPr>
          <w:rFonts w:ascii="Times New Roman" w:hAnsi="Times New Roman" w:cs="Times New Roman"/>
          <w:sz w:val="24"/>
          <w:szCs w:val="24"/>
        </w:rPr>
        <w:t>Teresa L. Barone</w:t>
      </w:r>
      <w:r w:rsidRPr="00292AD4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292AD4">
        <w:rPr>
          <w:rFonts w:ascii="Times New Roman" w:hAnsi="Times New Roman" w:cs="Times New Roman"/>
          <w:sz w:val="24"/>
          <w:szCs w:val="24"/>
        </w:rPr>
        <w:t>, Thomas H. Dubaniewicz</w:t>
      </w:r>
      <w:r w:rsidRPr="00292A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2AD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Sherri A. Friend</w:t>
      </w:r>
      <w:r w:rsidRPr="00F83AC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92AD4">
        <w:rPr>
          <w:rFonts w:ascii="Times New Roman" w:hAnsi="Times New Roman" w:cs="Times New Roman"/>
          <w:sz w:val="24"/>
          <w:szCs w:val="24"/>
        </w:rPr>
        <w:t xml:space="preserve">, </w:t>
      </w:r>
      <w:r w:rsidR="00F43393">
        <w:rPr>
          <w:rFonts w:ascii="Times New Roman" w:hAnsi="Times New Roman" w:cs="Times New Roman"/>
          <w:sz w:val="24"/>
          <w:szCs w:val="24"/>
        </w:rPr>
        <w:t>Isaac A. Zlochower</w:t>
      </w:r>
      <w:r w:rsidR="00F43393" w:rsidRPr="00F433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4339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Aleksandar D. Bugarski</w:t>
      </w:r>
      <w:r w:rsidRPr="00106D9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2AD4">
        <w:rPr>
          <w:rFonts w:ascii="Times New Roman" w:hAnsi="Times New Roman" w:cs="Times New Roman"/>
          <w:sz w:val="24"/>
          <w:szCs w:val="24"/>
        </w:rPr>
        <w:t xml:space="preserve">Naseem </w:t>
      </w:r>
      <w:r w:rsidR="00B23E13">
        <w:rPr>
          <w:rFonts w:ascii="Times New Roman" w:hAnsi="Times New Roman" w:cs="Times New Roman"/>
          <w:sz w:val="24"/>
          <w:szCs w:val="24"/>
        </w:rPr>
        <w:t xml:space="preserve">S. </w:t>
      </w:r>
      <w:r w:rsidRPr="00292AD4">
        <w:rPr>
          <w:rFonts w:ascii="Times New Roman" w:hAnsi="Times New Roman" w:cs="Times New Roman"/>
          <w:sz w:val="24"/>
          <w:szCs w:val="24"/>
        </w:rPr>
        <w:t>Rayyan</w:t>
      </w:r>
      <w:r w:rsidRPr="00292AD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F31DAEB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16A860E2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  <w:r w:rsidRPr="00292AD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92A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Health Hazards Prevention</w:t>
      </w:r>
      <w:r w:rsidRPr="00292AD4">
        <w:rPr>
          <w:rFonts w:ascii="Times New Roman" w:hAnsi="Times New Roman" w:cs="Times New Roman"/>
          <w:sz w:val="24"/>
          <w:szCs w:val="24"/>
        </w:rPr>
        <w:t xml:space="preserve"> Branch, Pittsburgh Mining Research Division, National Institute for Occupational Safety and Health, Centers for Disease Control and Prevention, 626 </w:t>
      </w:r>
      <w:proofErr w:type="spellStart"/>
      <w:r w:rsidRPr="00292AD4">
        <w:rPr>
          <w:rFonts w:ascii="Times New Roman" w:hAnsi="Times New Roman" w:cs="Times New Roman"/>
          <w:sz w:val="24"/>
          <w:szCs w:val="24"/>
        </w:rPr>
        <w:t>Cochrans</w:t>
      </w:r>
      <w:proofErr w:type="spellEnd"/>
      <w:r w:rsidRPr="00292AD4">
        <w:rPr>
          <w:rFonts w:ascii="Times New Roman" w:hAnsi="Times New Roman" w:cs="Times New Roman"/>
          <w:sz w:val="24"/>
          <w:szCs w:val="24"/>
        </w:rPr>
        <w:t xml:space="preserve"> Mill Road, Pittsburgh PA 15236, U.S.A</w:t>
      </w:r>
    </w:p>
    <w:p w14:paraId="54998D13" w14:textId="77777777" w:rsidR="00E715ED" w:rsidRDefault="00E715ED" w:rsidP="00E715ED">
      <w:pPr>
        <w:rPr>
          <w:rFonts w:ascii="Times New Roman" w:hAnsi="Times New Roman" w:cs="Times New Roman"/>
          <w:sz w:val="24"/>
          <w:szCs w:val="24"/>
        </w:rPr>
      </w:pPr>
      <w:r w:rsidRPr="00292AD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2A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Mining Systems Safety</w:t>
      </w:r>
      <w:r w:rsidRPr="00292AD4">
        <w:rPr>
          <w:rFonts w:ascii="Times New Roman" w:hAnsi="Times New Roman" w:cs="Times New Roman"/>
          <w:sz w:val="24"/>
          <w:szCs w:val="24"/>
        </w:rPr>
        <w:t xml:space="preserve"> Branch, Pittsburgh Mining Research Division, National Institute for Occupational Safety and Health, Centers for Disease Control and Prevention, 626 </w:t>
      </w:r>
      <w:proofErr w:type="spellStart"/>
      <w:r w:rsidRPr="00292AD4">
        <w:rPr>
          <w:rFonts w:ascii="Times New Roman" w:hAnsi="Times New Roman" w:cs="Times New Roman"/>
          <w:sz w:val="24"/>
          <w:szCs w:val="24"/>
        </w:rPr>
        <w:t>Cochrans</w:t>
      </w:r>
      <w:proofErr w:type="spellEnd"/>
      <w:r w:rsidRPr="00292AD4">
        <w:rPr>
          <w:rFonts w:ascii="Times New Roman" w:hAnsi="Times New Roman" w:cs="Times New Roman"/>
          <w:sz w:val="24"/>
          <w:szCs w:val="24"/>
        </w:rPr>
        <w:t xml:space="preserve"> Mill Road, Pittsburgh PA 15236, U.S.A</w:t>
      </w:r>
    </w:p>
    <w:p w14:paraId="21C5FCFA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  <w:r w:rsidRPr="00267D6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5E79">
        <w:rPr>
          <w:rFonts w:ascii="Times New Roman" w:hAnsi="Times New Roman" w:cs="Times New Roman"/>
          <w:sz w:val="24"/>
          <w:szCs w:val="24"/>
        </w:rPr>
        <w:t xml:space="preserve">Pathology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885E79">
        <w:rPr>
          <w:rFonts w:ascii="Times New Roman" w:hAnsi="Times New Roman" w:cs="Times New Roman"/>
          <w:sz w:val="24"/>
          <w:szCs w:val="24"/>
        </w:rPr>
        <w:t xml:space="preserve"> Physiology Research Branch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85E79">
        <w:rPr>
          <w:rFonts w:ascii="Times New Roman" w:hAnsi="Times New Roman" w:cs="Times New Roman"/>
          <w:sz w:val="24"/>
          <w:szCs w:val="24"/>
        </w:rPr>
        <w:t xml:space="preserve"> </w:t>
      </w:r>
      <w:r w:rsidRPr="008B45CF">
        <w:rPr>
          <w:rFonts w:ascii="Times New Roman" w:hAnsi="Times New Roman" w:cs="Times New Roman"/>
          <w:sz w:val="24"/>
          <w:szCs w:val="24"/>
        </w:rPr>
        <w:t>Health Effects Laboratory Division, National Institute for Occupational Safety and Health, Centers for Disease Control</w:t>
      </w:r>
      <w:r>
        <w:rPr>
          <w:rFonts w:ascii="Times New Roman" w:hAnsi="Times New Roman" w:cs="Times New Roman"/>
          <w:sz w:val="24"/>
          <w:szCs w:val="24"/>
        </w:rPr>
        <w:t xml:space="preserve"> and Prevention, 1095 Willowdale Rd. Morgantown, WV 26505. </w:t>
      </w:r>
    </w:p>
    <w:p w14:paraId="4386CBF3" w14:textId="77777777" w:rsidR="00E715ED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254B0DE8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  <w:r w:rsidRPr="00292AD4">
        <w:rPr>
          <w:rFonts w:ascii="Times New Roman" w:hAnsi="Times New Roman" w:cs="Times New Roman"/>
          <w:sz w:val="24"/>
          <w:szCs w:val="24"/>
        </w:rPr>
        <w:t>* Corresponding author</w:t>
      </w:r>
    </w:p>
    <w:p w14:paraId="4B6154F2" w14:textId="77777777" w:rsidR="00E715ED" w:rsidRPr="00292AD4" w:rsidRDefault="00E715ED" w:rsidP="00E71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2AD4">
        <w:rPr>
          <w:rFonts w:ascii="Times New Roman" w:hAnsi="Times New Roman" w:cs="Times New Roman"/>
          <w:sz w:val="24"/>
          <w:szCs w:val="24"/>
        </w:rPr>
        <w:t>Teresa L. Barone, Ph.D.</w:t>
      </w:r>
    </w:p>
    <w:p w14:paraId="7004B5AE" w14:textId="77777777" w:rsidR="00E715ED" w:rsidRPr="00292AD4" w:rsidRDefault="002F735C" w:rsidP="00E71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9" w:history="1">
        <w:r w:rsidR="00E715ED" w:rsidRPr="00292AD4">
          <w:rPr>
            <w:rStyle w:val="Hyperlink"/>
            <w:rFonts w:ascii="Times New Roman" w:hAnsi="Times New Roman" w:cs="Times New Roman"/>
            <w:sz w:val="24"/>
            <w:szCs w:val="24"/>
          </w:rPr>
          <w:t>tbarone@cdc.gov</w:t>
        </w:r>
      </w:hyperlink>
    </w:p>
    <w:p w14:paraId="7FBAD862" w14:textId="77777777" w:rsidR="00E715ED" w:rsidRPr="00292AD4" w:rsidRDefault="00E715ED" w:rsidP="00E715E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92AD4">
        <w:rPr>
          <w:rFonts w:ascii="Times New Roman" w:hAnsi="Times New Roman" w:cs="Times New Roman"/>
          <w:sz w:val="24"/>
          <w:szCs w:val="24"/>
        </w:rPr>
        <w:t>412-386-6768</w:t>
      </w:r>
    </w:p>
    <w:p w14:paraId="3E0C1153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70018261" w14:textId="77777777" w:rsidR="00E715ED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04F3AC4B" w14:textId="77777777" w:rsidR="00E715ED" w:rsidRDefault="00E715ED" w:rsidP="00E715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submission to </w:t>
      </w:r>
      <w:r>
        <w:rPr>
          <w:rFonts w:ascii="Times New Roman" w:hAnsi="Times New Roman" w:cs="Times New Roman"/>
          <w:i/>
          <w:iCs/>
          <w:sz w:val="24"/>
          <w:szCs w:val="24"/>
        </w:rPr>
        <w:t>Aerosol Science and Technology</w:t>
      </w:r>
    </w:p>
    <w:p w14:paraId="13255FD6" w14:textId="77777777" w:rsidR="00E715ED" w:rsidRPr="00292AD4" w:rsidRDefault="00E715ED" w:rsidP="00E715ED">
      <w:pPr>
        <w:rPr>
          <w:rFonts w:ascii="Times New Roman" w:hAnsi="Times New Roman" w:cs="Times New Roman"/>
          <w:sz w:val="24"/>
          <w:szCs w:val="24"/>
        </w:rPr>
      </w:pPr>
    </w:p>
    <w:p w14:paraId="1BDA5D20" w14:textId="2481D159" w:rsidR="00E715ED" w:rsidRPr="004F3D8A" w:rsidRDefault="00E715ED" w:rsidP="00E715E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82FCD44" w14:textId="77777777" w:rsidR="008962B1" w:rsidRDefault="008962B1" w:rsidP="00635712">
      <w:pPr>
        <w:rPr>
          <w:rFonts w:ascii="Times New Roman" w:hAnsi="Times New Roman" w:cs="Times New Roman"/>
          <w:sz w:val="24"/>
          <w:szCs w:val="24"/>
        </w:rPr>
      </w:pPr>
    </w:p>
    <w:p w14:paraId="4CE2845E" w14:textId="77777777" w:rsidR="008962B1" w:rsidRDefault="008962B1" w:rsidP="00635712">
      <w:pPr>
        <w:rPr>
          <w:rFonts w:ascii="Times New Roman" w:hAnsi="Times New Roman" w:cs="Times New Roman"/>
          <w:sz w:val="24"/>
          <w:szCs w:val="24"/>
        </w:rPr>
      </w:pPr>
    </w:p>
    <w:p w14:paraId="28FCDBBF" w14:textId="77777777" w:rsidR="008962B1" w:rsidRDefault="008962B1" w:rsidP="00635712">
      <w:pPr>
        <w:rPr>
          <w:rFonts w:ascii="Times New Roman" w:hAnsi="Times New Roman" w:cs="Times New Roman"/>
          <w:sz w:val="24"/>
          <w:szCs w:val="24"/>
        </w:rPr>
      </w:pPr>
    </w:p>
    <w:p w14:paraId="0FF7E13E" w14:textId="77777777" w:rsidR="008962B1" w:rsidRDefault="008962B1" w:rsidP="008962B1">
      <w:pPr>
        <w:rPr>
          <w:rFonts w:ascii="Times New Roman" w:hAnsi="Times New Roman" w:cs="Times New Roman"/>
          <w:sz w:val="24"/>
          <w:szCs w:val="24"/>
        </w:rPr>
      </w:pPr>
    </w:p>
    <w:p w14:paraId="3388B0A9" w14:textId="77777777" w:rsidR="008962B1" w:rsidRDefault="008962B1" w:rsidP="008962B1">
      <w:pPr>
        <w:rPr>
          <w:rFonts w:ascii="Times New Roman" w:hAnsi="Times New Roman" w:cs="Times New Roman"/>
          <w:sz w:val="24"/>
          <w:szCs w:val="24"/>
        </w:rPr>
      </w:pPr>
    </w:p>
    <w:p w14:paraId="03CDA69F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037DE0C8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0F2502EB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19EDB5EF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4F694D04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15BC7F54" w14:textId="77777777" w:rsidR="00D651D5" w:rsidRDefault="00D651D5" w:rsidP="00D65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19EB11" wp14:editId="345BA52C">
            <wp:extent cx="6207760" cy="2873511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79" cy="2895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6D6A11" w14:textId="769A0DBD" w:rsidR="00D651D5" w:rsidRDefault="00D651D5" w:rsidP="00D651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D33F4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7E9D">
        <w:rPr>
          <w:rFonts w:ascii="Times New Roman" w:hAnsi="Times New Roman" w:cs="Times New Roman"/>
          <w:sz w:val="24"/>
          <w:szCs w:val="24"/>
        </w:rPr>
        <w:t>Images</w:t>
      </w:r>
      <w:r>
        <w:rPr>
          <w:rFonts w:ascii="Times New Roman" w:hAnsi="Times New Roman" w:cs="Times New Roman"/>
          <w:sz w:val="24"/>
          <w:szCs w:val="24"/>
        </w:rPr>
        <w:t xml:space="preserve"> of the LTO cell (a) before, (b) during, and (c) after thermal runaway.</w:t>
      </w:r>
    </w:p>
    <w:p w14:paraId="2F8B02FE" w14:textId="77777777" w:rsidR="00082CC0" w:rsidRDefault="00082CC0" w:rsidP="00D651D5">
      <w:pPr>
        <w:rPr>
          <w:rFonts w:ascii="Times New Roman" w:hAnsi="Times New Roman" w:cs="Times New Roman"/>
          <w:sz w:val="24"/>
          <w:szCs w:val="24"/>
        </w:rPr>
      </w:pPr>
    </w:p>
    <w:p w14:paraId="02FE84A6" w14:textId="77777777" w:rsidR="00082CC0" w:rsidRDefault="00082CC0" w:rsidP="00D651D5">
      <w:pPr>
        <w:rPr>
          <w:rFonts w:ascii="Times New Roman" w:hAnsi="Times New Roman" w:cs="Times New Roman"/>
          <w:sz w:val="24"/>
          <w:szCs w:val="24"/>
        </w:rPr>
      </w:pPr>
    </w:p>
    <w:p w14:paraId="79337485" w14:textId="77777777" w:rsidR="00082CC0" w:rsidRDefault="00082CC0" w:rsidP="00D651D5">
      <w:pPr>
        <w:rPr>
          <w:rFonts w:ascii="Times New Roman" w:hAnsi="Times New Roman" w:cs="Times New Roman"/>
          <w:sz w:val="24"/>
          <w:szCs w:val="24"/>
        </w:rPr>
      </w:pPr>
    </w:p>
    <w:p w14:paraId="460A1691" w14:textId="77777777" w:rsidR="00082CC0" w:rsidRDefault="00082CC0" w:rsidP="00D651D5">
      <w:pPr>
        <w:rPr>
          <w:rFonts w:ascii="Times New Roman" w:hAnsi="Times New Roman" w:cs="Times New Roman"/>
          <w:sz w:val="24"/>
          <w:szCs w:val="24"/>
        </w:rPr>
      </w:pPr>
    </w:p>
    <w:p w14:paraId="0C109A03" w14:textId="77777777" w:rsidR="00D651D5" w:rsidRDefault="00D651D5" w:rsidP="008962B1">
      <w:pPr>
        <w:rPr>
          <w:rFonts w:ascii="Times New Roman" w:hAnsi="Times New Roman" w:cs="Times New Roman"/>
          <w:sz w:val="24"/>
          <w:szCs w:val="24"/>
        </w:rPr>
      </w:pPr>
    </w:p>
    <w:p w14:paraId="73F116B1" w14:textId="77777777" w:rsidR="008962B1" w:rsidRDefault="008962B1" w:rsidP="008962B1">
      <w:pPr>
        <w:rPr>
          <w:rFonts w:ascii="Times New Roman" w:hAnsi="Times New Roman" w:cs="Times New Roman"/>
          <w:sz w:val="24"/>
          <w:szCs w:val="24"/>
        </w:rPr>
      </w:pPr>
    </w:p>
    <w:p w14:paraId="03006796" w14:textId="77777777" w:rsidR="008962B1" w:rsidRDefault="008962B1" w:rsidP="00635712">
      <w:pPr>
        <w:rPr>
          <w:rFonts w:ascii="Times New Roman" w:hAnsi="Times New Roman" w:cs="Times New Roman"/>
          <w:sz w:val="24"/>
          <w:szCs w:val="24"/>
        </w:rPr>
      </w:pPr>
    </w:p>
    <w:p w14:paraId="41928C88" w14:textId="77777777" w:rsidR="00082CC0" w:rsidRDefault="00082CC0" w:rsidP="00082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DC5317" wp14:editId="316C657C">
            <wp:extent cx="3071004" cy="42761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59" cy="43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6093D" w14:textId="40142470" w:rsidR="00082CC0" w:rsidRDefault="00082CC0" w:rsidP="00082C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E7CF0">
        <w:rPr>
          <w:rFonts w:ascii="Times New Roman" w:hAnsi="Times New Roman" w:cs="Times New Roman"/>
          <w:sz w:val="24"/>
          <w:szCs w:val="24"/>
        </w:rPr>
        <w:t>S</w:t>
      </w:r>
      <w:r w:rsidR="00D33F4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Internal components of NMC battery cell showing the spiral-wound films of the charge collectors, electrodes, and separator. </w:t>
      </w:r>
    </w:p>
    <w:p w14:paraId="043D2CC0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39EA6F15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71B44E58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2D2E7E61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6BB3252E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52A63CA9" w14:textId="77777777" w:rsidR="00893BE4" w:rsidRDefault="00893BE4" w:rsidP="00893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7E0E81" wp14:editId="4CFF3724">
            <wp:extent cx="6090249" cy="4707633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89" cy="4732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720F69" w14:textId="6AF5025B" w:rsidR="00893BE4" w:rsidRPr="00292AD4" w:rsidRDefault="00893BE4" w:rsidP="00893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D33F4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EDS mapping of particle containing cobalt (orange) next to a particle containing titanium (indigo) in LTO explosion aerosols.</w:t>
      </w:r>
    </w:p>
    <w:p w14:paraId="08C61E31" w14:textId="77777777" w:rsidR="00893BE4" w:rsidRDefault="00893BE4" w:rsidP="00082CC0">
      <w:pPr>
        <w:rPr>
          <w:rFonts w:ascii="Times New Roman" w:hAnsi="Times New Roman" w:cs="Times New Roman"/>
          <w:sz w:val="24"/>
          <w:szCs w:val="24"/>
        </w:rPr>
      </w:pPr>
    </w:p>
    <w:p w14:paraId="3380F89F" w14:textId="77777777" w:rsidR="00FC70C6" w:rsidRDefault="00FC70C6"/>
    <w:sectPr w:rsidR="00FC70C6" w:rsidSect="00D2690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E2693" w14:textId="77777777" w:rsidR="00574267" w:rsidRDefault="00574267" w:rsidP="00E715ED">
      <w:pPr>
        <w:spacing w:after="0" w:line="240" w:lineRule="auto"/>
      </w:pPr>
      <w:r>
        <w:separator/>
      </w:r>
    </w:p>
  </w:endnote>
  <w:endnote w:type="continuationSeparator" w:id="0">
    <w:p w14:paraId="1F8E0E62" w14:textId="77777777" w:rsidR="00574267" w:rsidRDefault="00574267" w:rsidP="00E7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48F38" w14:textId="77777777" w:rsidR="00574267" w:rsidRDefault="00574267" w:rsidP="00E715ED">
      <w:pPr>
        <w:spacing w:after="0" w:line="240" w:lineRule="auto"/>
      </w:pPr>
      <w:r>
        <w:separator/>
      </w:r>
    </w:p>
  </w:footnote>
  <w:footnote w:type="continuationSeparator" w:id="0">
    <w:p w14:paraId="49E18157" w14:textId="77777777" w:rsidR="00574267" w:rsidRDefault="00574267" w:rsidP="00E715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5ED"/>
    <w:rsid w:val="00082CC0"/>
    <w:rsid w:val="00123BC6"/>
    <w:rsid w:val="001E1BD2"/>
    <w:rsid w:val="00245996"/>
    <w:rsid w:val="00294D9F"/>
    <w:rsid w:val="002F735C"/>
    <w:rsid w:val="003A329D"/>
    <w:rsid w:val="0040435E"/>
    <w:rsid w:val="004F3D8A"/>
    <w:rsid w:val="00574267"/>
    <w:rsid w:val="005E7CF0"/>
    <w:rsid w:val="00635712"/>
    <w:rsid w:val="00737E9D"/>
    <w:rsid w:val="0075189B"/>
    <w:rsid w:val="007931F1"/>
    <w:rsid w:val="00893BE4"/>
    <w:rsid w:val="008962B1"/>
    <w:rsid w:val="00B23E13"/>
    <w:rsid w:val="00C57756"/>
    <w:rsid w:val="00D26908"/>
    <w:rsid w:val="00D33F49"/>
    <w:rsid w:val="00D651D5"/>
    <w:rsid w:val="00D932F0"/>
    <w:rsid w:val="00E715ED"/>
    <w:rsid w:val="00F43393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604CFA"/>
  <w15:chartTrackingRefBased/>
  <w15:docId w15:val="{87747F1A-3ADF-41BC-8E91-8D79D776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5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5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tbarone@cdc.go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342061F881EB4BA615D8768AC920F8" ma:contentTypeVersion="9" ma:contentTypeDescription="Create a new document." ma:contentTypeScope="" ma:versionID="cfc108f27f311986fdceb70a8a554dcf">
  <xsd:schema xmlns:xsd="http://www.w3.org/2001/XMLSchema" xmlns:xs="http://www.w3.org/2001/XMLSchema" xmlns:p="http://schemas.microsoft.com/office/2006/metadata/properties" xmlns:ns2="da42695f-5670-4419-bb06-30f4b256307f" targetNamespace="http://schemas.microsoft.com/office/2006/metadata/properties" ma:root="true" ma:fieldsID="b77e554a072825b0c440ed8d9856c9db" ns2:_="">
    <xsd:import namespace="da42695f-5670-4419-bb06-30f4b25630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2695f-5670-4419-bb06-30f4b25630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CABAD2-5151-4A32-8B6A-1622B593EE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42695f-5670-4419-bb06-30f4b25630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E03C5A-CDB8-40BF-83DC-13F0806346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D6C848-ACAC-4A47-A4A5-4201006B44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217</Words>
  <Characters>1241</Characters>
  <Application>Microsoft Office Word</Application>
  <DocSecurity>0</DocSecurity>
  <Lines>10</Lines>
  <Paragraphs>2</Paragraphs>
  <ScaleCrop>false</ScaleCrop>
  <Company>Centers for Disease Control and Prevention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Barone, Teresa (CDC/NIOSH/PMRD/HHPB)</dc:creator>
  <cp:keywords/>
  <dc:description/>
  <cp:lastModifiedBy>Barone, Teresa (CDC/NIOSH/PMRD/HHPB)</cp:lastModifiedBy>
  <cp:revision>2</cp:revision>
  <dcterms:created xsi:type="dcterms:W3CDTF">2021-08-12T18:16:00Z</dcterms:created>
  <dcterms:modified xsi:type="dcterms:W3CDTF">2021-08-12T18:16:00Z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2020-12-17T03:06:58Z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21078d19-d33f-47e3-8c98-f76762431365</vt:lpwstr>
  </property>
  <property fmtid="{D5CDD505-2E9C-101B-9397-08002B2CF9AE}" pid="8" name="MSIP_Label_7b94a7b8-f06c-4dfe-bdcc-9b548fd58c31_ContentBits">
    <vt:lpwstr>0</vt:lpwstr>
  </property>
  <property fmtid="{D5CDD505-2E9C-101B-9397-08002B2CF9AE}" pid="9" name="ContentTypeId">
    <vt:lpwstr>0x0101001D342061F881EB4BA615D8768AC920F8</vt:lpwstr>
  </property>
</Properties>
</file>