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20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Supplementary Table 1: </w:t>
      </w:r>
      <w:r w:rsidRPr="00D81A16">
        <w:rPr>
          <w:rFonts w:asciiTheme="majorHAnsi" w:hAnsiTheme="majorHAnsi" w:cstheme="majorHAnsi"/>
          <w:b/>
          <w:bCs/>
        </w:rPr>
        <w:t xml:space="preserve">Bivariate associations </w:t>
      </w:r>
      <w:r>
        <w:rPr>
          <w:rFonts w:asciiTheme="majorHAnsi" w:hAnsiTheme="majorHAnsi" w:cstheme="majorHAnsi"/>
          <w:b/>
          <w:bCs/>
        </w:rPr>
        <w:t>with</w:t>
      </w:r>
      <w:r w:rsidRPr="00D81A16">
        <w:rPr>
          <w:rFonts w:asciiTheme="majorHAnsi" w:hAnsiTheme="majorHAnsi" w:cstheme="majorHAnsi"/>
          <w:b/>
          <w:bCs/>
        </w:rPr>
        <w:t xml:space="preserve"> self-reported disability</w:t>
      </w:r>
      <w:r>
        <w:rPr>
          <w:rFonts w:asciiTheme="majorHAnsi" w:hAnsiTheme="majorHAnsi" w:cstheme="majorHAnsi"/>
          <w:b/>
          <w:bCs/>
        </w:rPr>
        <w:t xml:space="preserve"> for</w:t>
      </w:r>
      <w:r w:rsidRPr="00D81A16">
        <w:rPr>
          <w:rFonts w:asciiTheme="majorHAnsi" w:hAnsiTheme="majorHAnsi" w:cstheme="majorHAnsi"/>
          <w:b/>
          <w:bCs/>
        </w:rPr>
        <w:t xml:space="preserve"> lifetime history of traumatic brain injury with loss of consciousness</w:t>
      </w:r>
      <w:r>
        <w:rPr>
          <w:rFonts w:asciiTheme="majorHAnsi" w:hAnsiTheme="majorHAnsi" w:cstheme="majorHAnsi"/>
          <w:b/>
          <w:bCs/>
        </w:rPr>
        <w:t xml:space="preserve"> and demographic characteristics</w:t>
      </w:r>
      <w:r w:rsidRPr="00D81A16">
        <w:rPr>
          <w:rFonts w:asciiTheme="majorHAnsi" w:hAnsiTheme="majorHAnsi" w:cstheme="majorHAnsi"/>
          <w:b/>
          <w:bCs/>
        </w:rPr>
        <w:t>--North Carolina Behavioral Risk Factor Surveillance System, 2018</w:t>
      </w: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755"/>
        <w:gridCol w:w="1220"/>
        <w:gridCol w:w="1260"/>
        <w:gridCol w:w="980"/>
        <w:gridCol w:w="980"/>
        <w:gridCol w:w="1220"/>
        <w:gridCol w:w="1260"/>
        <w:gridCol w:w="980"/>
      </w:tblGrid>
      <w:tr w:rsidR="003A39D3" w:rsidRPr="0080535F" w14:paraId="622D9B4A" w14:textId="77777777" w:rsidTr="006445E7">
        <w:trPr>
          <w:trHeight w:val="350"/>
        </w:trPr>
        <w:tc>
          <w:tcPr>
            <w:tcW w:w="4225" w:type="dxa"/>
            <w:shd w:val="clear" w:color="auto" w:fill="auto"/>
            <w:vAlign w:val="bottom"/>
            <w:hideMark/>
          </w:tcPr>
          <w:p w14:paraId="03323B33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bottom"/>
            <w:hideMark/>
          </w:tcPr>
          <w:p w14:paraId="3915CD9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Disability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tatus 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3556)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7D37A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CD070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  <w:hideMark/>
          </w:tcPr>
          <w:p w14:paraId="2E93F0C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Hearing Disability 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3564)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88326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031AF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</w:tr>
      <w:tr w:rsidR="003A39D3" w:rsidRPr="0080535F" w14:paraId="2C3CD047" w14:textId="77777777" w:rsidTr="006445E7">
        <w:trPr>
          <w:trHeight w:val="288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AAB5CD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bottom"/>
            <w:hideMark/>
          </w:tcPr>
          <w:p w14:paraId="6B169B9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  <w:t>Yes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5B119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BEE13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  <w:hideMark/>
          </w:tcPr>
          <w:p w14:paraId="7AD3C60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  <w:t>Yes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604DA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902DE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8C2F463" w14:textId="77777777" w:rsidTr="006445E7">
        <w:trPr>
          <w:trHeight w:val="58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40F0ED5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0B8CF7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CFB7953" w14:textId="19EC29AD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A130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6813D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CEBA7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AD4FF89" w14:textId="1407804E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5C187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23641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39D3" w:rsidRPr="0080535F" w14:paraId="02B33A44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A263861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74DC6D8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D20BA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E15246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C22B2D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332AF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03DED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788657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6A8BEF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0.08</w:t>
            </w:r>
          </w:p>
        </w:tc>
      </w:tr>
      <w:tr w:rsidR="003A39D3" w:rsidRPr="0080535F" w14:paraId="4092BE88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0CEF415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0E76980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507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B24F0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8FAD1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F13A6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45B625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196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0D81EB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1FF38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CF5F9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95736AB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8A4345B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2E7975C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690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4A9252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32.6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02D6F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FD38A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073AC6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160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AA7CD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83C9C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E18FD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6D98D94D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1D90DA0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EEC5BE3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8DE61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AC1A76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240BF9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03BAA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1CA9F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9B0EE3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3AEA26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80535F" w14:paraId="3F7F23A5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BD54C4C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60DCB3A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1183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E623A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55.3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(0.7)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0F1B64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3EA6CA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357189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353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57FFA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62.1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(1.3)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666A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CC0F9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12D6A92D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B873A3A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Race/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thnicity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DD168E8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B2821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C34B4B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D04E76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2F4DF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CFB36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821939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B27D9A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0.10</w:t>
            </w:r>
          </w:p>
        </w:tc>
      </w:tr>
      <w:tr w:rsidR="003A39D3" w:rsidRPr="0080535F" w14:paraId="1D0EAB14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024E954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33182E6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816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1B82A8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32.1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44A7C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E6621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E4E583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268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E9BD90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E0C1B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8749F4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02C147D3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6C5DAA8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7F62484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364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7CBA0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29.2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FA0C7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BC19C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D36A3A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430A01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79B61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4C861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1E95B0EB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BED1BDB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 Status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2526EDC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73D7A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A24BA1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16.0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E040CC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6BE56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4C341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07880B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42.4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9EE1B2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80535F" w14:paraId="327272BD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FB0EEDA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71C805F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214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19A072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41.6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108FE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6E322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1866E0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37485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19.1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DE6CE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0477B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5C0701E2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BA897C5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3DD35BF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983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07C3F9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29.8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A05F6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79648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411CAD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256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9A0288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F64F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11FC4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413C2EAA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3E024C1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8EEB7F0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13320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073071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21.8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7E3E15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47796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08446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133CAF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AFDAF5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0.84</w:t>
            </w:r>
          </w:p>
        </w:tc>
      </w:tr>
      <w:tr w:rsidR="003A39D3" w:rsidRPr="0080535F" w14:paraId="5913AE82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CD700FB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1F4D732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473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946799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B2EC4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1EF44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48D054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159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110605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4BD01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7A622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5D019AB1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31A8A3D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</w:t>
            </w: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arried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0C363E4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720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7FFBD6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36.0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2C8B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AA6D8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5384FC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196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592B4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DE468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441C6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3BDA3319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198500B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Educational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ttainment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B43845E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3A0A3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5A630B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115.1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3A72BA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4188D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2B99A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3B1F3E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13.6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CE5EDA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80535F" w14:paraId="5C5C3EC3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CE7185B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Completed high school or less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089E1F7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574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2A123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41.1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0996B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E85A1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8D56CF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148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EC116B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90668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BA4E5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303229E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9E0B2E7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1C3C2F9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374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BFBA93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30.7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7CDF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C569E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27C8F5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127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94074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E8D0D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A0A6F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5BC66A9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F7F148F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Bachelor's degree or higher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194472E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246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F940F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15.8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3F1CC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3FC34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B3445F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F6D72F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E0643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708C6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9B729A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5F4C8CC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Employment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tatus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AC82A0D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021CC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817A37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208.3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DE7C31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34D4B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D0B47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9A8001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61.7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D192BE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80535F" w14:paraId="6A26C3D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2C667A6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Currently employed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4083460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311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722B57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17.9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995DA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AB3A1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2E1784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ED0EEE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AC27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B3ADF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9D3859B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C34BFE9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3EB34A8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879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F3FD54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47.4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E58DE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82E9F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456379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264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9E8E2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14.0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C0CEF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D03D7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74703A71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2B950B1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Federal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overty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evel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A5977C9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555199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C25DF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79C80F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0D27B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B9DEC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A4CB8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20628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0.052</w:t>
            </w:r>
          </w:p>
        </w:tc>
      </w:tr>
      <w:tr w:rsidR="003A39D3" w:rsidRPr="0080535F" w14:paraId="7982C04B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07EEEC0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&lt; 100% (poor)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7099EC3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195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C085AE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47.8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94A7F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FB6F5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4EC201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19731D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602D7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BD340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E756931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817FAD4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100% - &lt; 200% (near poor)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3AFE5AF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343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AF4F8F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43.0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010FC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C60CA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AE0E6B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100F31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79D08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41C6D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4E68C2F1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9513CCA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200% (not poor)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6C95EFD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399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F1FF35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20.5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C7F6D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55C84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EF1701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138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F66C90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BBA4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655B3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61F4D786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40B645B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6415B18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260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476F6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35.5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8A0F4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78BB2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3AFE4D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EBC02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11.4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6CDF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8943A5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6E0A571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8FD0D92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Lifetime TBI with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oss of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onsciousness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EFE3E01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9D8D6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9463E3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46.8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6CDE51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D9F81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109E8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49E257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12.8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210153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</w:tr>
      <w:tr w:rsidR="003A39D3" w:rsidRPr="0080535F" w14:paraId="0BFD418C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DBCCAAE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6EB8324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B6DA90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42.6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B613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CD60B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804D96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128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D14F46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12.4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EFC3F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3CCFD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70AC7CB3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DC84951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57B1576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787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973065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27.3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C76EC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F2B2F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EC7CD2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228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215FF7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6A88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AC790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14290E6D" w14:textId="77777777" w:rsidTr="006445E7">
        <w:trPr>
          <w:trHeight w:val="33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438D9D6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TBI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everity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409B57E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8478F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C208B0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783089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0.03*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ECD89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3E66B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1F6202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A3BD36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0.24</w:t>
            </w:r>
          </w:p>
        </w:tc>
      </w:tr>
      <w:tr w:rsidR="003A39D3" w:rsidRPr="0080535F" w14:paraId="42DDA357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61B2B71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Mild (&lt; 30 mins LOC)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5B5E383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288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8A039C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39.2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D4606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84221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B1CCD2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F75AA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5DEB2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12DE0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22494EE6" w14:textId="77777777" w:rsidTr="006445E7">
        <w:trPr>
          <w:trHeight w:val="33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BD01BCB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Moderate/Severe (≥ 30 mins LOC)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09C716C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75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C0EC6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51.3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3A737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6CE86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31CDCD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551C02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14.9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45AF6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65BE7A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363FBACB" w14:textId="77777777" w:rsidTr="006445E7">
        <w:trPr>
          <w:trHeight w:val="330"/>
        </w:trPr>
        <w:tc>
          <w:tcPr>
            <w:tcW w:w="5980" w:type="dxa"/>
            <w:gridSpan w:val="2"/>
            <w:shd w:val="clear" w:color="auto" w:fill="auto"/>
            <w:noWrap/>
            <w:vAlign w:val="bottom"/>
            <w:hideMark/>
          </w:tcPr>
          <w:p w14:paraId="71649BB4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Veterans</w:t>
            </w:r>
            <w:proofErr w:type="gramEnd"/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vs Non-Veterans with a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ifetime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H</w:t>
            </w:r>
            <w:r w:rsidRPr="0080535F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istory of TBI with LOC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B6338A" w14:textId="77777777" w:rsidR="003A39D3" w:rsidRPr="0080535F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FF"/>
            <w:vAlign w:val="bottom"/>
            <w:hideMark/>
          </w:tcPr>
          <w:p w14:paraId="57E4056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4.0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61AF48A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0.04*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843160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66F48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FF"/>
            <w:vAlign w:val="bottom"/>
            <w:hideMark/>
          </w:tcPr>
          <w:p w14:paraId="06BF07C1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15.4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999397F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</w:tr>
      <w:tr w:rsidR="003A39D3" w:rsidRPr="0080535F" w14:paraId="0557B651" w14:textId="77777777" w:rsidTr="006445E7">
        <w:trPr>
          <w:trHeight w:val="33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5EDC8AD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Veterans</w:t>
            </w:r>
          </w:p>
        </w:tc>
        <w:tc>
          <w:tcPr>
            <w:tcW w:w="1755" w:type="dxa"/>
            <w:shd w:val="clear" w:color="000000" w:fill="FFFFFF"/>
            <w:vAlign w:val="bottom"/>
            <w:hideMark/>
          </w:tcPr>
          <w:p w14:paraId="4E3860E6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63EA3F67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52.2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8F492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FF73FB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1B54B07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1B03972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23.9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CABB03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7547F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80535F" w14:paraId="05F4AAD5" w14:textId="77777777" w:rsidTr="006445E7">
        <w:trPr>
          <w:trHeight w:val="29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0F9E924" w14:textId="77777777" w:rsidR="003A39D3" w:rsidRPr="0080535F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Non-Veterans</w:t>
            </w:r>
          </w:p>
        </w:tc>
        <w:tc>
          <w:tcPr>
            <w:tcW w:w="1755" w:type="dxa"/>
            <w:shd w:val="clear" w:color="000000" w:fill="FFFFFF"/>
            <w:vAlign w:val="bottom"/>
            <w:hideMark/>
          </w:tcPr>
          <w:p w14:paraId="5E71C7E4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318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4E0E7069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40.8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B4C48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AA1B5B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bottom"/>
            <w:hideMark/>
          </w:tcPr>
          <w:p w14:paraId="59E84A8C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82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3F80CA8E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sz w:val="18"/>
                <w:szCs w:val="18"/>
              </w:rPr>
              <w:t>10.2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7806D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36C372" w14:textId="77777777" w:rsidR="003A39D3" w:rsidRPr="0080535F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0535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</w:tbl>
    <w:p w14:paraId="164A6C9F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035CEED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</w:rPr>
        <w:t>Abbreviations: TBI= traumatic brain injury; LOC = loss of consciousness</w:t>
      </w:r>
      <w:r>
        <w:rPr>
          <w:rFonts w:asciiTheme="majorHAnsi" w:hAnsiTheme="majorHAnsi" w:cstheme="majorHAnsi"/>
          <w:sz w:val="18"/>
          <w:szCs w:val="18"/>
        </w:rPr>
        <w:t>; WP = weighted percentage; SE = standard error</w:t>
      </w:r>
    </w:p>
    <w:p w14:paraId="6B5038A8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any disability questions</w:t>
      </w:r>
    </w:p>
    <w:p w14:paraId="7F9A67B5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hearing disability questions</w:t>
      </w:r>
    </w:p>
    <w:p w14:paraId="6189937F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3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vision disability questions</w:t>
      </w:r>
    </w:p>
    <w:p w14:paraId="75EC5C01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4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cognitive disability questions</w:t>
      </w:r>
    </w:p>
    <w:p w14:paraId="07928FA6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5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mobility disability questions</w:t>
      </w:r>
    </w:p>
    <w:p w14:paraId="1C9D7B65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6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self-care disability questions</w:t>
      </w:r>
    </w:p>
    <w:p w14:paraId="60938BFC" w14:textId="77777777" w:rsidR="003A39D3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>7</w:t>
      </w:r>
      <w:r w:rsidRPr="009029DD">
        <w:rPr>
          <w:rFonts w:asciiTheme="majorHAnsi" w:hAnsiTheme="majorHAnsi" w:cstheme="majorHAnsi"/>
          <w:sz w:val="18"/>
          <w:szCs w:val="18"/>
        </w:rPr>
        <w:t>Analyses limited to those who answered the lifetime TBI with LOC and independent living disability questions</w:t>
      </w:r>
    </w:p>
    <w:p w14:paraId="176E2887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766F1E">
        <w:rPr>
          <w:rFonts w:asciiTheme="majorHAnsi" w:hAnsiTheme="majorHAnsi" w:cstheme="majorHAnsi"/>
          <w:sz w:val="18"/>
          <w:szCs w:val="18"/>
          <w:vertAlign w:val="superscript"/>
        </w:rPr>
        <w:t>#</w:t>
      </w:r>
      <w:r w:rsidRPr="00766F1E">
        <w:rPr>
          <w:rFonts w:asciiTheme="majorHAnsi" w:hAnsiTheme="majorHAnsi" w:cstheme="majorHAnsi"/>
          <w:sz w:val="18"/>
          <w:szCs w:val="18"/>
        </w:rPr>
        <w:t>Though the test statistic examined "Yes" vs "No", only the "Yes" column descriptive statistics are shown</w:t>
      </w:r>
    </w:p>
    <w:p w14:paraId="78157EAF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</w:rPr>
        <w:t>*</w:t>
      </w:r>
      <w:r>
        <w:rPr>
          <w:rFonts w:asciiTheme="majorHAnsi" w:hAnsiTheme="majorHAnsi" w:cstheme="majorHAnsi"/>
          <w:sz w:val="18"/>
          <w:szCs w:val="18"/>
        </w:rPr>
        <w:t>Bivariate associates were determined by these tests: chi-square, t-test, and one-way ANOVA</w:t>
      </w:r>
    </w:p>
    <w:p w14:paraId="6BA9EFE4" w14:textId="77777777" w:rsidR="003A39D3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9029DD">
        <w:rPr>
          <w:rFonts w:asciiTheme="majorHAnsi" w:hAnsiTheme="majorHAnsi" w:cstheme="majorHAnsi"/>
          <w:sz w:val="18"/>
          <w:szCs w:val="18"/>
          <w:vertAlign w:val="superscript"/>
        </w:rPr>
        <w:t xml:space="preserve">††† </w:t>
      </w:r>
      <w:r w:rsidRPr="009029DD">
        <w:rPr>
          <w:rFonts w:asciiTheme="majorHAnsi" w:hAnsiTheme="majorHAnsi" w:cstheme="majorHAnsi"/>
          <w:sz w:val="18"/>
          <w:szCs w:val="18"/>
        </w:rPr>
        <w:t>Estimates not presented because they are unstable due to small sample size and/or relative standard error &gt;30%</w:t>
      </w:r>
    </w:p>
    <w:p w14:paraId="7164E274" w14:textId="77777777" w:rsidR="003A39D3" w:rsidRPr="005545EC" w:rsidRDefault="003A39D3" w:rsidP="003A39D3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  <w:r w:rsidRPr="005545EC">
        <w:br w:type="page"/>
      </w:r>
      <w:r>
        <w:rPr>
          <w:rFonts w:asciiTheme="majorHAnsi" w:hAnsiTheme="majorHAnsi" w:cstheme="majorHAnsi"/>
          <w:b/>
          <w:bCs/>
        </w:rPr>
        <w:lastRenderedPageBreak/>
        <w:t xml:space="preserve">Supplementary Table 1 (Continued): </w:t>
      </w:r>
      <w:r w:rsidRPr="00D81A16">
        <w:rPr>
          <w:rFonts w:asciiTheme="majorHAnsi" w:hAnsiTheme="majorHAnsi" w:cstheme="majorHAnsi"/>
          <w:b/>
          <w:bCs/>
        </w:rPr>
        <w:t xml:space="preserve">Bivariate associations </w:t>
      </w:r>
      <w:r>
        <w:rPr>
          <w:rFonts w:asciiTheme="majorHAnsi" w:hAnsiTheme="majorHAnsi" w:cstheme="majorHAnsi"/>
          <w:b/>
          <w:bCs/>
        </w:rPr>
        <w:t>with</w:t>
      </w:r>
      <w:r w:rsidRPr="00D81A16">
        <w:rPr>
          <w:rFonts w:asciiTheme="majorHAnsi" w:hAnsiTheme="majorHAnsi" w:cstheme="majorHAnsi"/>
          <w:b/>
          <w:bCs/>
        </w:rPr>
        <w:t xml:space="preserve"> self-reported disability</w:t>
      </w:r>
      <w:r>
        <w:rPr>
          <w:rFonts w:asciiTheme="majorHAnsi" w:hAnsiTheme="majorHAnsi" w:cstheme="majorHAnsi"/>
          <w:b/>
          <w:bCs/>
        </w:rPr>
        <w:t xml:space="preserve"> for</w:t>
      </w:r>
      <w:r w:rsidRPr="00D81A16">
        <w:rPr>
          <w:rFonts w:asciiTheme="majorHAnsi" w:hAnsiTheme="majorHAnsi" w:cstheme="majorHAnsi"/>
          <w:b/>
          <w:bCs/>
        </w:rPr>
        <w:t xml:space="preserve"> lifetime history of traumatic brain injury with loss of consciousness</w:t>
      </w:r>
      <w:r>
        <w:rPr>
          <w:rFonts w:asciiTheme="majorHAnsi" w:hAnsiTheme="majorHAnsi" w:cstheme="majorHAnsi"/>
          <w:b/>
          <w:bCs/>
        </w:rPr>
        <w:t xml:space="preserve"> and demographic characteristics</w:t>
      </w:r>
      <w:r w:rsidRPr="00D81A16">
        <w:rPr>
          <w:rFonts w:asciiTheme="majorHAnsi" w:hAnsiTheme="majorHAnsi" w:cstheme="majorHAnsi"/>
          <w:b/>
          <w:bCs/>
        </w:rPr>
        <w:t>--North Carolina Behavioral Risk Factor Surveillance System, 2018</w:t>
      </w: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91"/>
        <w:gridCol w:w="1174"/>
        <w:gridCol w:w="1260"/>
        <w:gridCol w:w="980"/>
        <w:gridCol w:w="604"/>
        <w:gridCol w:w="1123"/>
        <w:gridCol w:w="1260"/>
        <w:gridCol w:w="980"/>
      </w:tblGrid>
      <w:tr w:rsidR="003A39D3" w:rsidRPr="001F5045" w14:paraId="7E475EEE" w14:textId="77777777" w:rsidTr="006445E7">
        <w:trPr>
          <w:trHeight w:val="613"/>
        </w:trPr>
        <w:tc>
          <w:tcPr>
            <w:tcW w:w="4484" w:type="dxa"/>
            <w:shd w:val="clear" w:color="auto" w:fill="auto"/>
            <w:vAlign w:val="bottom"/>
            <w:hideMark/>
          </w:tcPr>
          <w:p w14:paraId="46507A3F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bottom"/>
            <w:hideMark/>
          </w:tcPr>
          <w:p w14:paraId="186E915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Vision Disability 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3563)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A70E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5A0D8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27" w:type="dxa"/>
            <w:gridSpan w:val="2"/>
            <w:shd w:val="clear" w:color="auto" w:fill="auto"/>
            <w:vAlign w:val="bottom"/>
            <w:hideMark/>
          </w:tcPr>
          <w:p w14:paraId="2AC5FC6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Cognitive Disability 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3556)</w:t>
            </w:r>
            <w:r w:rsidRPr="001F5045">
              <w:rPr>
                <w:rFonts w:asciiTheme="majorHAnsi" w:eastAsia="Times New Roman" w:hAnsiTheme="majorHAnsi" w:cstheme="majorHAnsi"/>
                <w:strike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71387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8FEB6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</w:tr>
      <w:tr w:rsidR="003A39D3" w:rsidRPr="001F5045" w14:paraId="3E3D2A1E" w14:textId="77777777" w:rsidTr="006445E7">
        <w:trPr>
          <w:trHeight w:val="288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311C26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bottom"/>
            <w:hideMark/>
          </w:tcPr>
          <w:p w14:paraId="2B5CB41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52CF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4C024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bottom"/>
            <w:hideMark/>
          </w:tcPr>
          <w:p w14:paraId="4F00879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E298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6C2E6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DDE826C" w14:textId="77777777" w:rsidTr="006445E7">
        <w:trPr>
          <w:trHeight w:val="58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4B858EAC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DBF4B2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0EB2FBE0" w14:textId="7ED1FB7C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7578A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A23B9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06D4EE0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31BCDBD6" w14:textId="58A9CB5E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A714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E907D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39D3" w:rsidRPr="001F5045" w14:paraId="79BD9C4E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C3E2F5D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78AC0395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A12749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110DD9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0.58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F11BDF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0.45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16B2DF2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7282E1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B7D0E6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79E94C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0.21</w:t>
            </w:r>
          </w:p>
        </w:tc>
      </w:tr>
      <w:tr w:rsidR="003A39D3" w:rsidRPr="001F5045" w14:paraId="600AA708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A2267A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14EE58B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16CF2EF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4A821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6C9E1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FF8CE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071662D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DB56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918E3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4008D1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3B6C071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5015D0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138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005BD02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4D61D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AFC16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D9CB45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262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7FC0232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13.9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0B6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4876C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6E06A0D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431E0C3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88842CC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E77818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9B0BD5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3.56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C5D379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3F2A1BB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D75BAA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88698F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-0.5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EA6548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0.61</w:t>
            </w:r>
          </w:p>
        </w:tc>
      </w:tr>
      <w:tr w:rsidR="003A39D3" w:rsidRPr="001F5045" w14:paraId="34889C2C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0F55C029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7B9AD3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232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5936623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55.6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(1.7)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63501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0385D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5131CDD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442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7EB2710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49.1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(1.2)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A6A45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FB30B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94C841F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7DC06BE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Race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/E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thnicity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EFBA128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2662585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E4EA0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0.74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9F2431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0.39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3E04A69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376E10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2A3363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A6394B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0.94</w:t>
            </w:r>
          </w:p>
        </w:tc>
      </w:tr>
      <w:tr w:rsidR="003A39D3" w:rsidRPr="001F5045" w14:paraId="54D99044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07758516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427F5F2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2B7243E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465A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DCF5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1CA2CF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290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042CCDC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13.0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DE823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37342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00011273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39806C73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0ECD594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76E61EE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3B78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95387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8A3324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37CC7E7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1DAA8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23AF1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3ECDFCC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442D7A74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 Status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1FBF8238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10F36A0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5372D3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3.01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0CD6F7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0.08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3439163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D15555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677573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B5917A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0.07</w:t>
            </w:r>
          </w:p>
        </w:tc>
      </w:tr>
      <w:tr w:rsidR="003A39D3" w:rsidRPr="001F5045" w14:paraId="1D826146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01525A33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4F5AF5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F937CF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2D81A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D36B1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DC0042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72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5A6C523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16.8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9AE01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93E9F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E6AC13E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DDA800A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326ECFA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192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021399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AA723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EBF86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5A5543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376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729CC9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DDAAB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EB2EA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5B81FDBD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60846746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27ADD18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E80B47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A971AE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9.94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1F0178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02C3DA2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E940B6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085C84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24.5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761518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6A425B8E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4F0228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B685A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75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5D6F225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85373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A47AD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1108A0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145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13007E0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EE832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29DE5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45E12D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0EBF5525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rried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5D3217E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5CBB9E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A6D91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E2ED7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16BDE61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300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0E301E9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16.9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1C5A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D909E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E2BDF99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805FB8E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Educational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ttainment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38903F91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10E3745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0F41A1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20.87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F98781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074488A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B3BB37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C60CC4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60.5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889EBE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0B5D8748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342DD2E4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Completed high school or less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5D00344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119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BE2F55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E9F69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A715A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2F6135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237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7551A80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A72AA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1CC9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E9AEE0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E1B8BC8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1CE3B1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7FBDCD7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809F4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6B5E9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561924C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141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1DA55A7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8D1F9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02985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FFEE4A6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38AAC475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Bachelor's degree or higher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0A3F99A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44F5F9F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82C32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85B43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6E6078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0606445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793DC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4422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47F52F1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096C30A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Employment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tatus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2C557E2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7C95FA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368633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37.8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6B3EA8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5F3864C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17F012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5D283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DC8C0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7CC0620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41CDFA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Currently employed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02BBB52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76222DB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1232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ED320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7A61C1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4A90E33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7.8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368AF2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57.2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21481F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44C918F9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6913E871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3BC929C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2F54219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98779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30B35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5C5E235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325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227ECD1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F01A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3F987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3E3F8B8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1CFD914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Federal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overty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evel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DC7BF30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2FE761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045E0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D9792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3AD2871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994DE6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253B5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261256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4E9FB0EF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BC975B3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&lt; 100% (poor)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AB5191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56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4091332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63E27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F3C8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26A09B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69040E7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27.7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AAF83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0136C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45F9ABF2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5F539A96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100% - &lt; 200% (near poor)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55E5D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303814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75C0B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6F221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047CB9A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143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3FEA426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037A3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7433F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04447197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646455F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200% (not poor)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0E01AE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50754ED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5E3A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FE4EB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631DFDE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98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10A318D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FD666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4E0C8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51D04493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50C664B4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61225B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13E56B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0A36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D8D3B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B3E3F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2E16608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80C9E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CF17C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4B6BB118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3DE38AFA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lastRenderedPageBreak/>
              <w:t xml:space="preserve">Lifetime TBI with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oss of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C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onsciousness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D576EE9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E46D58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E7AAA0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2D9D6D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3A13B92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1B36FE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BD8BD1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52.4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4DC1D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2B33536A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7D75BC7B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8CCC7E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531E91B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C8B8F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6C273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6928E96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618FFE6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22.3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1F55E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30AB9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6A0E44F5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6B13CCA4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719EA63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142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E5A6DF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3926D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941A6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9C533B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251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1D5DAE9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0009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7B94F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F7416EC" w14:textId="77777777" w:rsidTr="006445E7">
        <w:trPr>
          <w:trHeight w:val="33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40784F8F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TBI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everity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290F1A5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D9338D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3F820D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10FB8E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0.04*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733490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297015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61A636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D64649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F5045" w14:paraId="252217A3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3A057AB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Mild (&lt; 30 mins LOC)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594FFF6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D05184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817F8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059A1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7F4FB3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0C56097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B581E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446D4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6E0564A7" w14:textId="77777777" w:rsidTr="006445E7">
        <w:trPr>
          <w:trHeight w:val="33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27F19AF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Moderate/Severe (≥ 30 mins LOC)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7AD1B10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5981D44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B892C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E311D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D2F43A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19428D5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34.0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354D9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EEBE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48D78C92" w14:textId="77777777" w:rsidTr="006445E7">
        <w:trPr>
          <w:trHeight w:val="330"/>
        </w:trPr>
        <w:tc>
          <w:tcPr>
            <w:tcW w:w="6249" w:type="dxa"/>
            <w:gridSpan w:val="3"/>
            <w:shd w:val="clear" w:color="auto" w:fill="auto"/>
            <w:noWrap/>
            <w:vAlign w:val="bottom"/>
            <w:hideMark/>
          </w:tcPr>
          <w:p w14:paraId="5FF35EEA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Veterans</w:t>
            </w:r>
            <w:proofErr w:type="gramEnd"/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vs Non-Veterans with a lifetime history of TBI with LOC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8D27C7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3BBEE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4F188EC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0.16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C2AF5E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27CD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0DE35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0.07</w:t>
            </w:r>
          </w:p>
        </w:tc>
      </w:tr>
      <w:tr w:rsidR="003A39D3" w:rsidRPr="001F5045" w14:paraId="4AB132B4" w14:textId="77777777" w:rsidTr="006445E7">
        <w:trPr>
          <w:trHeight w:val="33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1038A292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Veterans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7C1733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036EA77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13.6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1BD5A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DF40F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3CCBA4B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6B7AAC5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30.2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315CD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C4886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DE8027C" w14:textId="77777777" w:rsidTr="006445E7">
        <w:trPr>
          <w:trHeight w:val="290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0AF2FD3C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Non-Veterans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26E9921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14:paraId="6996EF3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345C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77C8D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0B61B8A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3EF4B30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20.9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8428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08CE8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</w:tbl>
    <w:p w14:paraId="08B4290A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02971DE2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A6211E2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1F550072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1AFECAD7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3BB86123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2B735D0C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03C56D54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7FFEC6F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01E2BA7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07D6A87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66C941C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E7AD28F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8EC905D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066B2684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7B14A8D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785F0B1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86F9E99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D244DCA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24C9221D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32E8362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3A732011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DA2015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B1B6124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46A94CB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7DB0D2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Supplementary Table 1 (Continued): </w:t>
      </w:r>
      <w:r w:rsidRPr="00D81A16">
        <w:rPr>
          <w:rFonts w:asciiTheme="majorHAnsi" w:hAnsiTheme="majorHAnsi" w:cstheme="majorHAnsi"/>
          <w:b/>
          <w:bCs/>
        </w:rPr>
        <w:t xml:space="preserve">Bivariate associations </w:t>
      </w:r>
      <w:r>
        <w:rPr>
          <w:rFonts w:asciiTheme="majorHAnsi" w:hAnsiTheme="majorHAnsi" w:cstheme="majorHAnsi"/>
          <w:b/>
          <w:bCs/>
        </w:rPr>
        <w:t>with</w:t>
      </w:r>
      <w:r w:rsidRPr="00D81A16">
        <w:rPr>
          <w:rFonts w:asciiTheme="majorHAnsi" w:hAnsiTheme="majorHAnsi" w:cstheme="majorHAnsi"/>
          <w:b/>
          <w:bCs/>
        </w:rPr>
        <w:t xml:space="preserve"> self-reported disability</w:t>
      </w:r>
      <w:r>
        <w:rPr>
          <w:rFonts w:asciiTheme="majorHAnsi" w:hAnsiTheme="majorHAnsi" w:cstheme="majorHAnsi"/>
          <w:b/>
          <w:bCs/>
        </w:rPr>
        <w:t xml:space="preserve"> for</w:t>
      </w:r>
      <w:r w:rsidRPr="00D81A16">
        <w:rPr>
          <w:rFonts w:asciiTheme="majorHAnsi" w:hAnsiTheme="majorHAnsi" w:cstheme="majorHAnsi"/>
          <w:b/>
          <w:bCs/>
        </w:rPr>
        <w:t xml:space="preserve"> lifetime history of traumatic brain injury with loss of consciousness</w:t>
      </w:r>
      <w:r>
        <w:rPr>
          <w:rFonts w:asciiTheme="majorHAnsi" w:hAnsiTheme="majorHAnsi" w:cstheme="majorHAnsi"/>
          <w:b/>
          <w:bCs/>
        </w:rPr>
        <w:t xml:space="preserve"> and demographic characteristics</w:t>
      </w:r>
      <w:r w:rsidRPr="00D81A16">
        <w:rPr>
          <w:rFonts w:asciiTheme="majorHAnsi" w:hAnsiTheme="majorHAnsi" w:cstheme="majorHAnsi"/>
          <w:b/>
          <w:bCs/>
        </w:rPr>
        <w:t>--North Carolina Behavioral Risk Factor Surveillance System, 2018</w:t>
      </w:r>
    </w:p>
    <w:tbl>
      <w:tblPr>
        <w:tblW w:w="1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640"/>
        <w:gridCol w:w="1243"/>
        <w:gridCol w:w="1260"/>
        <w:gridCol w:w="980"/>
        <w:gridCol w:w="650"/>
        <w:gridCol w:w="1243"/>
        <w:gridCol w:w="1260"/>
        <w:gridCol w:w="980"/>
      </w:tblGrid>
      <w:tr w:rsidR="003A39D3" w:rsidRPr="001F5045" w14:paraId="1F73720F" w14:textId="77777777" w:rsidTr="006445E7">
        <w:trPr>
          <w:trHeight w:val="613"/>
        </w:trPr>
        <w:tc>
          <w:tcPr>
            <w:tcW w:w="4549" w:type="dxa"/>
            <w:shd w:val="clear" w:color="auto" w:fill="auto"/>
            <w:vAlign w:val="bottom"/>
            <w:hideMark/>
          </w:tcPr>
          <w:p w14:paraId="59958AF5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  <w:hideMark/>
          </w:tcPr>
          <w:p w14:paraId="5900AC6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Mobility Disability 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3565)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E2A54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EADDD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  <w:hideMark/>
          </w:tcPr>
          <w:p w14:paraId="0B4E886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Self-care Disability 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3566)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D2DF4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CDAD0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</w:tr>
      <w:tr w:rsidR="003A39D3" w:rsidRPr="001F5045" w14:paraId="01772BCC" w14:textId="77777777" w:rsidTr="006445E7">
        <w:trPr>
          <w:trHeight w:val="288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2AEB69B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bottom"/>
            <w:hideMark/>
          </w:tcPr>
          <w:p w14:paraId="24444BA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17374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AFC6E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bottom"/>
            <w:hideMark/>
          </w:tcPr>
          <w:p w14:paraId="166E635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E6995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964F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46C626D4" w14:textId="77777777" w:rsidTr="006445E7">
        <w:trPr>
          <w:trHeight w:val="58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53D7D47A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FF1BF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AE0E19E" w14:textId="04EBB0CA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3C53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4EB0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6CC39C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3D064ED" w14:textId="60E9EE7A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BC9A5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799E9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39D3" w:rsidRPr="001F5045" w14:paraId="3382D798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ACC654A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568C4B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950ECD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09BCF6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11.9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470523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40F2A3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D2CA0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9D772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4F0589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0.25</w:t>
            </w:r>
          </w:p>
        </w:tc>
      </w:tr>
      <w:tr w:rsidR="003A39D3" w:rsidRPr="001F5045" w14:paraId="21EA9922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D95B40A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328CAF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254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EFF055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13.9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D1A3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62DB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358A1BE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E5D453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33F4D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45A57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27364C92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40017656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325889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440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1F546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94A65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BF48E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35D91B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107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7AB658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63D7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41892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F0EA4FF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69243C81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320BF0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100BF5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4B86B0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1EFCFC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801E68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F55A2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E8F675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E7CA6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00C58AA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6FDCBDCD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26A425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686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18071A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60.3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(0.7)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94F04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D2D81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5EB9C85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847C2D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58.5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(1.6)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09A68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45E09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547E6469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565BA75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Race/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thnicity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AEE968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33D03F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6CEC6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5944CF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0.51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55A4D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63599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270CB0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1.9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C2A795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0.16</w:t>
            </w:r>
          </w:p>
        </w:tc>
      </w:tr>
      <w:tr w:rsidR="003A39D3" w:rsidRPr="001F5045" w14:paraId="0512BF12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FDEED82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64A542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456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C8AC09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16.5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B670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7D43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129DEBE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108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F6FE91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4EE27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52BC6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540C2A55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B38CE7C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D5646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228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1E2870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17.6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63277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EE70E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2E6E11E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FB0B4E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9361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3E172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F012767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71C0EAEC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 Status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015D18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5D10D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95C385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1EA1D7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D7989D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AA8EF1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DEA3AB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DDBA97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0.28</w:t>
            </w:r>
          </w:p>
        </w:tc>
      </w:tr>
      <w:tr w:rsidR="003A39D3" w:rsidRPr="001F5045" w14:paraId="4BE81F57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A5166EC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FE630A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CE5EE2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21.9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EE4CD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07E6D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1A2FD28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7AC214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6001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BDE43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F0C213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23072A0B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4E4AEE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577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415C12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16.1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9F158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F0AF1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31DED00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BE070C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3EF1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07386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A42CB45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2F63D5C3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0C60F3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F00C3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9116DD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CAF1B4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4B76F8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3D7E7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E2A0D9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E597D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F5045" w14:paraId="1084166A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F7CDBAE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44044BD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265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3DF838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C6946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375DA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100F9DC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2251F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48B29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F8B6A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93FAD13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65C89CB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</w:t>
            </w: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rried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71F0DC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426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D61889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19.6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C263F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81193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48B27A0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20026D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DF378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62616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B381B17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ADF60A9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Educational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ttainment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BF40F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1EB3E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EE941B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57.6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58B19A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46394B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B4C74F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F30DF3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15.5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0EFD12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</w:tr>
      <w:tr w:rsidR="003A39D3" w:rsidRPr="001F5045" w14:paraId="17B55127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72740B4F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Completed high school or less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8E2BA4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348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D1020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22.5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BA285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AA1A1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56B7128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84EDE1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AC28A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9F420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03DE9B47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21F6FEA4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B93994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205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86BAEA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16.2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190F0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62FDE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32B43A4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72C6CB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5387C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8D2C0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4DBDBAB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DF7B602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Bachelor's degree or higher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30E1B9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F44E71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8.6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622D9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7C5B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03CDBB0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68BAFA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EDD3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D9FD6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2763EC4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1871B3E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Employment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tatus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CF78F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22013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A9573C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218.6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2872FC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7409C4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B8A92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B3E61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49.3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32EB8D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18CE880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5D52A83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Currently employed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470B221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12882D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3100F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FF1C2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9E72FB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51EB13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138C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6B6A0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5800006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46460C7A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8596F2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577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A0AD66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30.1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125E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A911D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771E8B5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9D597A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288B8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87CD4E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0758EB4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131D2806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Federal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overty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evel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951A29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31988A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9BA4B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F0ACF9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CCB3FF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C615AE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8C23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56F3BE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F5045" w14:paraId="4DA9F2B8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7947A42A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&lt; 100% (poor)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4C71CC2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4B0E4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31.2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4D469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9A5E7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9277B0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AA7E6C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12.3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4C55D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85661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9E839E3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BD15470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100% - &lt; 200% (near poor)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8A10D1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210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581668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23.5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83F0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A61F5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560E4BB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D7B7AE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6DE7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30458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678E2F2B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1D019E3F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200% (not poor)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220962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206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72C2F2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10.0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19C9B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95CC74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1754C48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A05616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76F39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6B46F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21FFBACD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54B482B9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2C07E7F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149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65A089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8E60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6E15A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49408EF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CB96CA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8B059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6306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3B1D908F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6AAE0C7B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lastRenderedPageBreak/>
              <w:t xml:space="preserve">Lifetime TBI with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oss of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onsciousness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21CBDC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596967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D16D0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F509CA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0.001*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29736D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E1EE2F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1F50A6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9.4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09DA70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F5045" w14:paraId="3EF4FA53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783F8FB2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9788B7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233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08BFC9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21.9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6555C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98FDA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4748A0D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84F9E3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7.6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587B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E421E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7896385E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57341B77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50E91D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461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AFE281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54062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7C777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70092C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115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C0CE2F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6C20C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32669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2E5EA633" w14:textId="77777777" w:rsidTr="006445E7">
        <w:trPr>
          <w:trHeight w:val="33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35FD70F9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TBI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everity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E3DFFD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F14DD7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E807E3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277AE9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0.02*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470EAA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AE7242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628C9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B92F7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</w:tr>
      <w:tr w:rsidR="003A39D3" w:rsidRPr="001F5045" w14:paraId="1C8AEEC2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01AAE66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Mild (&lt; 30 mins LOC)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AA1378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156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5DCF46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9966B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05A51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39A2DF4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CE1CCF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8226EE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1C5F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1E452FA4" w14:textId="77777777" w:rsidTr="006445E7">
        <w:trPr>
          <w:trHeight w:val="33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18F63AFB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Moderate/Severe (≥ 30 mins LOC)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94172F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48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EE562E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29.8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0EF4BA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CF7D1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3FF401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24B611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79C6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98AD83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2E04C2AD" w14:textId="77777777" w:rsidTr="006445E7">
        <w:trPr>
          <w:trHeight w:val="330"/>
        </w:trPr>
        <w:tc>
          <w:tcPr>
            <w:tcW w:w="6432" w:type="dxa"/>
            <w:gridSpan w:val="3"/>
            <w:shd w:val="clear" w:color="auto" w:fill="auto"/>
            <w:noWrap/>
            <w:vAlign w:val="bottom"/>
            <w:hideMark/>
          </w:tcPr>
          <w:p w14:paraId="5F417121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Veterans</w:t>
            </w:r>
            <w:proofErr w:type="gramEnd"/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vs Non-Veterans with a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ifetime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H</w:t>
            </w:r>
            <w:r w:rsidRPr="001F5045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istory of TBI with LOC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DF4EC" w14:textId="77777777" w:rsidR="003A39D3" w:rsidRPr="001F5045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C9FE32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1A296C6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0.16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3073A7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19C0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5C2BB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</w:tr>
      <w:tr w:rsidR="003A39D3" w:rsidRPr="001F5045" w14:paraId="164092F2" w14:textId="77777777" w:rsidTr="006445E7">
        <w:trPr>
          <w:trHeight w:val="33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07AD221F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Veterans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802A66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8B583A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27.6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92C5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75AFD5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8E7761C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AB1A9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†††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26F30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466940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F5045" w14:paraId="2283A1AF" w14:textId="77777777" w:rsidTr="006445E7">
        <w:trPr>
          <w:trHeight w:val="290"/>
        </w:trPr>
        <w:tc>
          <w:tcPr>
            <w:tcW w:w="4549" w:type="dxa"/>
            <w:shd w:val="clear" w:color="auto" w:fill="auto"/>
            <w:noWrap/>
            <w:vAlign w:val="bottom"/>
            <w:hideMark/>
          </w:tcPr>
          <w:p w14:paraId="46520775" w14:textId="77777777" w:rsidR="003A39D3" w:rsidRPr="001F5045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Non-Veterans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53F50086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183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921F98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20.8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6EC2FB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3AD24D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6EA2B9DF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53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3C1A169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sz w:val="18"/>
                <w:szCs w:val="18"/>
              </w:rPr>
              <w:t>6.8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5A2DA8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967141" w14:textId="77777777" w:rsidR="003A39D3" w:rsidRPr="001F5045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F504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</w:tbl>
    <w:p w14:paraId="2EDE6C99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25F90200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CCE7A5D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8391CBF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210B8DB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169091F0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33B58A3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6C444BF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28E43E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6D0D48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4773648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1C6A5B2C" w14:textId="77777777" w:rsidR="003A39D3" w:rsidRPr="009029DD" w:rsidRDefault="003A39D3" w:rsidP="003A39D3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73879EE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0CAA7C3A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036C6B9B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168C510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5B5CFA03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18F02108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4F2FDE83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A7820AD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D8A8BEC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7726DF55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2952B0CC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45551C2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382E5C8A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65A0E489" w14:textId="77777777" w:rsidR="003A39D3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Supplementary Table 1 (Continued): </w:t>
      </w:r>
      <w:r w:rsidRPr="00D81A16">
        <w:rPr>
          <w:rFonts w:asciiTheme="majorHAnsi" w:hAnsiTheme="majorHAnsi" w:cstheme="majorHAnsi"/>
          <w:b/>
          <w:bCs/>
        </w:rPr>
        <w:t xml:space="preserve">Bivariate associations </w:t>
      </w:r>
      <w:r>
        <w:rPr>
          <w:rFonts w:asciiTheme="majorHAnsi" w:hAnsiTheme="majorHAnsi" w:cstheme="majorHAnsi"/>
          <w:b/>
          <w:bCs/>
        </w:rPr>
        <w:t>with</w:t>
      </w:r>
      <w:r w:rsidRPr="00D81A16">
        <w:rPr>
          <w:rFonts w:asciiTheme="majorHAnsi" w:hAnsiTheme="majorHAnsi" w:cstheme="majorHAnsi"/>
          <w:b/>
          <w:bCs/>
        </w:rPr>
        <w:t xml:space="preserve"> self-reported disability</w:t>
      </w:r>
      <w:r>
        <w:rPr>
          <w:rFonts w:asciiTheme="majorHAnsi" w:hAnsiTheme="majorHAnsi" w:cstheme="majorHAnsi"/>
          <w:b/>
          <w:bCs/>
        </w:rPr>
        <w:t xml:space="preserve"> for</w:t>
      </w:r>
      <w:r w:rsidRPr="00D81A16">
        <w:rPr>
          <w:rFonts w:asciiTheme="majorHAnsi" w:hAnsiTheme="majorHAnsi" w:cstheme="majorHAnsi"/>
          <w:b/>
          <w:bCs/>
        </w:rPr>
        <w:t xml:space="preserve"> lifetime history of traumatic brain injury with loss of consciousness</w:t>
      </w:r>
      <w:r>
        <w:rPr>
          <w:rFonts w:asciiTheme="majorHAnsi" w:hAnsiTheme="majorHAnsi" w:cstheme="majorHAnsi"/>
          <w:b/>
          <w:bCs/>
        </w:rPr>
        <w:t xml:space="preserve"> and demographic characteristics</w:t>
      </w:r>
      <w:r w:rsidRPr="00D81A16">
        <w:rPr>
          <w:rFonts w:asciiTheme="majorHAnsi" w:hAnsiTheme="majorHAnsi" w:cstheme="majorHAnsi"/>
          <w:b/>
          <w:bCs/>
        </w:rPr>
        <w:t>--North Carolina Behavioral Risk Factor Surveillance System, 2018</w:t>
      </w:r>
    </w:p>
    <w:tbl>
      <w:tblPr>
        <w:tblW w:w="13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634"/>
        <w:gridCol w:w="1351"/>
        <w:gridCol w:w="1260"/>
        <w:gridCol w:w="980"/>
        <w:gridCol w:w="765"/>
        <w:gridCol w:w="643"/>
        <w:gridCol w:w="1243"/>
        <w:gridCol w:w="1260"/>
        <w:gridCol w:w="980"/>
      </w:tblGrid>
      <w:tr w:rsidR="003A39D3" w:rsidRPr="001366B2" w14:paraId="596C38AD" w14:textId="77777777" w:rsidTr="006445E7">
        <w:trPr>
          <w:trHeight w:val="613"/>
        </w:trPr>
        <w:tc>
          <w:tcPr>
            <w:tcW w:w="4533" w:type="dxa"/>
            <w:shd w:val="clear" w:color="auto" w:fill="auto"/>
            <w:vAlign w:val="bottom"/>
            <w:hideMark/>
          </w:tcPr>
          <w:p w14:paraId="686C43C5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1C70BAE7" w14:textId="096EA7E6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Independent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iving Disability 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3562)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EFDB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175DF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07CD7C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bottom"/>
            <w:hideMark/>
          </w:tcPr>
          <w:p w14:paraId="006F8B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Number of disabilities 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  <w:t>(N = 1197)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0E1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Test-statistic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F1418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p-value</w:t>
            </w:r>
          </w:p>
        </w:tc>
      </w:tr>
      <w:tr w:rsidR="003A39D3" w:rsidRPr="001366B2" w14:paraId="27224B4B" w14:textId="77777777" w:rsidTr="006445E7">
        <w:trPr>
          <w:trHeight w:val="288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27C7341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14:paraId="202732A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CDE1C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5BEF0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CEDC7E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bottom"/>
            <w:hideMark/>
          </w:tcPr>
          <w:p w14:paraId="591B5D2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Two or more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2B39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4131D9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381FE56A" w14:textId="77777777" w:rsidTr="006445E7">
        <w:trPr>
          <w:trHeight w:val="58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69AF40A7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5040A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38CD156B" w14:textId="752BD368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BB800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2BEC2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20E886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294A0A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AE40574" w14:textId="2D5A271B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WP</w:t>
            </w:r>
            <w:r w:rsidRPr="003D02C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 Mean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B2047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611999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3CE57AEC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3AB0DD63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29FC8D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BCA820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2EBAB2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18.3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611B1C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FDD615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AEBA50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D273C1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38EE8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423CFB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0.06</w:t>
            </w:r>
          </w:p>
        </w:tc>
      </w:tr>
      <w:tr w:rsidR="003A39D3" w:rsidRPr="001366B2" w14:paraId="2885E2F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4AA993D7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66996C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107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26DEC35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F7AF4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0B064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0FC144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31A2BCC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225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B305DE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43.3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904C2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C7369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6C5D5A77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33613310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2F0C70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213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5A1025B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82E27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3625E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857E2E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2EA7D02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343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6E8DF5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50.6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C62B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F4188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79D21718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4647141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C59A55A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629464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87946A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F97D44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EB855D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0C1874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B6F596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C691F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1DBD6F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366B2" w14:paraId="57C6057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0BCCE65D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EAE2DF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313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0B262EB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55.4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(1.4)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DA7E4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2BC0F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097772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2DC3442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559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71A40F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57.5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(1.0)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C2C4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7BC87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7FDA76A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62CCCC32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Race/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thnicity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5C280D0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1D4A5E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5EE19F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A66DA4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6D1469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58EC6E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17286D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1AB623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8.8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6E37A6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366B2" w14:paraId="0EC5B171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B0734AA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5E7C66F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194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6586689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7.5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773C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D143A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61C431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7546ADC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355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384D49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43.5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CEBC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4E880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4A9D9B4D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134EC61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765D252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120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6E66E97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9.5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1738C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EAB7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D8928C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61ED2FF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201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63568F0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55.8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BA713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95104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428A20EA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1B5BC552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 Status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AADA74B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2F7AD2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2BB9B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252C6A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0.55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9BCD7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25E4B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8C3F77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0F9E99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E836A1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0.58</w:t>
            </w:r>
          </w:p>
        </w:tc>
      </w:tr>
      <w:tr w:rsidR="003A39D3" w:rsidRPr="001366B2" w14:paraId="284A3DD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481D9723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23BE34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3E8B9C5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7.4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F8DB1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F9F16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CADB88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F8E00C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5C04F9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49.9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BA65B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DDF69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7FE18D63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433387BF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AEB830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276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280E78D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D922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1D1D7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701222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2187C83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464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71180F7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47.0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151D6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15802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5D81C213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0AFA0488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8C88BC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E66580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74C0C8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8.0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0B89D79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2214E7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2CC206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C04860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495CC1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1C3BEF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0.04*</w:t>
            </w:r>
          </w:p>
        </w:tc>
      </w:tr>
      <w:tr w:rsidR="003A39D3" w:rsidRPr="001366B2" w14:paraId="2F9DF8BC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5FF4385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CCE1F6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110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4A96B2D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6.6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6C8F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6807F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0075C7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3572F5C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196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164AD39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43.0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A5281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FFF67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92D72DE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A5C1A2A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</w:t>
            </w: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arried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1A649D3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208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20F1212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9.9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918F8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3C67B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C63B55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6831A17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369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30CA65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51.0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6AD2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3D7E9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6A0ACB8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4F9C8198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Educational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A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ttainment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22480FB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D74F21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A77BB6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30.5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3E5CA1C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2B8115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A7DDE3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9C3CDB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7B894A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5.3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F2B2E6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0.07</w:t>
            </w:r>
          </w:p>
        </w:tc>
      </w:tr>
      <w:tr w:rsidR="003A39D3" w:rsidRPr="001366B2" w14:paraId="041D975F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D0ECD41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Completed high school or less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BE5429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169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65380D4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11.0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62D4C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48AC58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AC83B4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5E9638C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293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40E0AE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49.8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C5387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14842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693BE9FB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E44BF85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E74515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102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3F626D5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8CB6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6F84A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B4200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6E236AD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181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FC6909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47.8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A5228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2B828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4137265A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3A8C3A12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Bachelor's degree or higher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09C8FF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014CD9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A190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AEF49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FE9279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5EA04ED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93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6FDE53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37.2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4FA8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FA6D1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1D4F8A18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BC72A3A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Employment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tatus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2ABE39D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747D14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934896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118.4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4F89055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69FE12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E8CA41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4804F9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97B0F8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33.6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10F918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366B2" w14:paraId="6B1A4D0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0F717338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Currently employed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E5DDD2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41FAB2C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AA702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9DC13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10B340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25D7B57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F59E7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30.6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D71D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D4930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401B315C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6B0A4116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36FDBB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281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754C8C3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15.5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AAFAB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5FDF1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EFF700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687A306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476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2A0F56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55.5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F2690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B3DC6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448AD31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6E417D5F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Federal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overty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L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evel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1739561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A368B6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8F784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0058DD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02023D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0CA12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B9088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CBBD5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D2B618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</w:tr>
      <w:tr w:rsidR="003A39D3" w:rsidRPr="001366B2" w14:paraId="3ECF9FA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1328F909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&lt; 100% (poor)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5E685A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78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17A1C75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19.0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8F12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F846E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C3D3D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EA1EDF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128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532EBE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66.4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91E31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C1330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5654AE9E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3E2CE3A5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100% - &lt; 200% (near poor)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5B26153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98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5F07FA5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11.1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1C2AB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9F3DB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F0E844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AF5242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173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4978EB5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47.3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E88BF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4F7BF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00595708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09BBBA3E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≥ 200% (not poor)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1E4A40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71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3B749F2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A0DB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BBC8B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F10F68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8CE097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140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34DAFB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5B9E2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CF3CB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6DA48C6E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E6C8EDE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5B1C70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73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302BFF8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9.0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F69E2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1F372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A92E6D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00ADED7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127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2B7BCCA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48.0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68453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EF33D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0469C31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CAC432F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Lifetime TBI with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oss of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onsciousness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79A3937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291D65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FD8758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29.2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E21EFD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0.0001*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6FC157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FCFDC1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43ADC6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126664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6.7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92DE21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&lt; 0.01*</w:t>
            </w:r>
          </w:p>
        </w:tc>
      </w:tr>
      <w:tr w:rsidR="003A39D3" w:rsidRPr="001366B2" w14:paraId="0E2D550A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4FE2BA7F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8198AE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126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16F2A7E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13.6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20C0B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8DAD8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34702D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2645A49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219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8C6FEB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54.2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2629C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1E018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64E7ADF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C240E8F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E4F916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194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1D8A66F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6.4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9C512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4E1BC4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2FFCBD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4A3C338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349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02927B6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44.0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949CF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57AB2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65D06932" w14:textId="77777777" w:rsidTr="006445E7">
        <w:trPr>
          <w:trHeight w:val="33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2BCC8638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TBI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S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everity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045D793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26C1C4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886F0D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BD268E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0.92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20F6F5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52F150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A467EC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D79FB2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BA4A16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0.52</w:t>
            </w:r>
          </w:p>
        </w:tc>
      </w:tr>
      <w:tr w:rsidR="003A39D3" w:rsidRPr="001366B2" w14:paraId="3EFFFCFF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07608446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Mild (&lt; 30 mins LOC)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1CBF347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88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6E4D8F0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12.9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75D84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F75E6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3ECA4B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878463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151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92A933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52.5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5F23D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EDB32F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2FEE4C96" w14:textId="77777777" w:rsidTr="006445E7">
        <w:trPr>
          <w:trHeight w:val="33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7D99A431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Moderate/Severe (≥ 30 mins LOC)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A3CD8A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5B51157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13.3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B1BEB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EF3532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CD8A58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4E52977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1887F7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57.7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8F325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8B880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311F9F1E" w14:textId="77777777" w:rsidTr="006445E7">
        <w:trPr>
          <w:trHeight w:val="330"/>
        </w:trPr>
        <w:tc>
          <w:tcPr>
            <w:tcW w:w="6518" w:type="dxa"/>
            <w:gridSpan w:val="3"/>
            <w:shd w:val="clear" w:color="auto" w:fill="auto"/>
            <w:noWrap/>
            <w:vAlign w:val="bottom"/>
            <w:hideMark/>
          </w:tcPr>
          <w:p w14:paraId="63FCDA60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Veterans</w:t>
            </w:r>
            <w:proofErr w:type="gramEnd"/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 vs Non-Veterans with a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L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 xml:space="preserve">ifetime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H</w:t>
            </w:r>
            <w:r w:rsidRPr="001366B2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istory of TBI with LOC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528471" w14:textId="77777777" w:rsidR="003A39D3" w:rsidRPr="001366B2" w:rsidRDefault="003A39D3" w:rsidP="006445E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AFCEA6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  <w:hideMark/>
          </w:tcPr>
          <w:p w14:paraId="319789D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0.91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D9037F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0C04C1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34A34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3.0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6934E8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0.08</w:t>
            </w:r>
          </w:p>
        </w:tc>
      </w:tr>
      <w:tr w:rsidR="003A39D3" w:rsidRPr="001366B2" w14:paraId="1BB04CC8" w14:textId="77777777" w:rsidTr="006445E7">
        <w:trPr>
          <w:trHeight w:val="33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25281F09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Veterans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F3B6DA5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75EA107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86373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01033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0E5EEDD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10095481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50FB7F8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64.6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5838E4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28B791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3A39D3" w:rsidRPr="001366B2" w14:paraId="73A59689" w14:textId="77777777" w:rsidTr="006445E7">
        <w:trPr>
          <w:trHeight w:val="290"/>
        </w:trPr>
        <w:tc>
          <w:tcPr>
            <w:tcW w:w="4533" w:type="dxa"/>
            <w:shd w:val="clear" w:color="auto" w:fill="auto"/>
            <w:noWrap/>
            <w:vAlign w:val="bottom"/>
            <w:hideMark/>
          </w:tcPr>
          <w:p w14:paraId="557E52B2" w14:textId="77777777" w:rsidR="003A39D3" w:rsidRPr="001366B2" w:rsidRDefault="003A39D3" w:rsidP="006445E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Non-Veterans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6A375FC9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104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14:paraId="69629C2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14.1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D60D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497F7C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9AC8E4A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14:paraId="7BDB8957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168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14:paraId="3030D45B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sz w:val="18"/>
                <w:szCs w:val="18"/>
              </w:rPr>
              <w:t>51.7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4F6360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A43C2E" w14:textId="77777777" w:rsidR="003A39D3" w:rsidRPr="001366B2" w:rsidRDefault="003A39D3" w:rsidP="006445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B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</w:tbl>
    <w:p w14:paraId="328D0047" w14:textId="77777777" w:rsidR="003A39D3" w:rsidRPr="00E55A71" w:rsidRDefault="003A39D3" w:rsidP="003A39D3">
      <w:pPr>
        <w:pStyle w:val="NoSpacing"/>
        <w:rPr>
          <w:rFonts w:asciiTheme="majorHAnsi" w:hAnsiTheme="majorHAnsi" w:cstheme="majorHAnsi"/>
          <w:b/>
          <w:bCs/>
        </w:rPr>
      </w:pPr>
    </w:p>
    <w:p w14:paraId="25037AE4" w14:textId="77777777" w:rsidR="00694147" w:rsidRDefault="00694147"/>
    <w:sectPr w:rsidR="00694147" w:rsidSect="00ED7A4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539"/>
    <w:multiLevelType w:val="hybridMultilevel"/>
    <w:tmpl w:val="FB44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D07"/>
    <w:multiLevelType w:val="hybridMultilevel"/>
    <w:tmpl w:val="2A2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7A5"/>
    <w:multiLevelType w:val="multilevel"/>
    <w:tmpl w:val="9EC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A0795"/>
    <w:multiLevelType w:val="multilevel"/>
    <w:tmpl w:val="215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86A0B"/>
    <w:multiLevelType w:val="multilevel"/>
    <w:tmpl w:val="DE1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050B5"/>
    <w:multiLevelType w:val="hybridMultilevel"/>
    <w:tmpl w:val="E21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D3"/>
    <w:rsid w:val="003A39D3"/>
    <w:rsid w:val="00562037"/>
    <w:rsid w:val="00694147"/>
    <w:rsid w:val="00A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6D69"/>
  <w15:chartTrackingRefBased/>
  <w15:docId w15:val="{BA3181DB-6E9A-490C-9E1B-806E29F0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39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39D3"/>
  </w:style>
  <w:style w:type="character" w:styleId="CommentReference">
    <w:name w:val="annotation reference"/>
    <w:basedOn w:val="DefaultParagraphFont"/>
    <w:uiPriority w:val="99"/>
    <w:semiHidden/>
    <w:unhideWhenUsed/>
    <w:rsid w:val="003A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9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9D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A39D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A39D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A39D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A39D3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3A39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39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39D3"/>
    <w:rPr>
      <w:i/>
      <w:iCs/>
    </w:rPr>
  </w:style>
  <w:style w:type="table" w:styleId="TableGrid">
    <w:name w:val="Table Grid"/>
    <w:basedOn w:val="TableNormal"/>
    <w:uiPriority w:val="39"/>
    <w:rsid w:val="003A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-keyword">
    <w:name w:val="ej-keyword"/>
    <w:basedOn w:val="DefaultParagraphFont"/>
    <w:rsid w:val="003A39D3"/>
  </w:style>
  <w:style w:type="paragraph" w:styleId="Header">
    <w:name w:val="header"/>
    <w:basedOn w:val="Normal"/>
    <w:link w:val="HeaderChar"/>
    <w:uiPriority w:val="99"/>
    <w:unhideWhenUsed/>
    <w:rsid w:val="003A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D3"/>
  </w:style>
  <w:style w:type="paragraph" w:styleId="Footer">
    <w:name w:val="footer"/>
    <w:basedOn w:val="Normal"/>
    <w:link w:val="FooterChar"/>
    <w:uiPriority w:val="99"/>
    <w:unhideWhenUsed/>
    <w:rsid w:val="003A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D3"/>
  </w:style>
  <w:style w:type="character" w:styleId="UnresolvedMention">
    <w:name w:val="Unresolved Mention"/>
    <w:basedOn w:val="DefaultParagraphFont"/>
    <w:uiPriority w:val="99"/>
    <w:semiHidden/>
    <w:unhideWhenUsed/>
    <w:rsid w:val="003A39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39D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A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Sarmiento, Kelly (CDC/DDNID/NCIPC/DIP)</dc:creator>
  <cp:keywords/>
  <dc:description/>
  <cp:lastModifiedBy>Sarmiento, Kelly (CDC/DDNID/NCIPC/DIP)</cp:lastModifiedBy>
  <cp:revision>3</cp:revision>
  <dcterms:created xsi:type="dcterms:W3CDTF">2022-02-15T15:16:00Z</dcterms:created>
  <dcterms:modified xsi:type="dcterms:W3CDTF">2022-02-15T15:16:00Z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2022-02-15T15:15:35Z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156cc370-a49e-4b55-b28e-f952a3efc712</vt:lpwstr>
  </property>
  <property fmtid="{D5CDD505-2E9C-101B-9397-08002B2CF9AE}" pid="8" name="MSIP_Label_8af03ff0-41c5-4c41-b55e-fabb8fae94be_ContentBits">
    <vt:lpwstr>0</vt:lpwstr>
  </property>
</Properties>
</file>