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3FA9D" w14:textId="1F28C4BE" w:rsidR="003B6544" w:rsidRPr="00AC63B9" w:rsidRDefault="003B6544" w:rsidP="003B6544">
      <w:pPr>
        <w:spacing w:after="0" w:line="480" w:lineRule="auto"/>
        <w:rPr>
          <w:rFonts w:ascii="Times New Roman" w:eastAsiaTheme="majorEastAsia" w:hAnsi="Times New Roman" w:cs="Times New Roman"/>
          <w:color w:val="000000" w:themeColor="text1"/>
          <w:kern w:val="24"/>
        </w:rPr>
      </w:pPr>
      <w:r>
        <w:rPr>
          <w:rFonts w:ascii="Times New Roman" w:hAnsi="Times New Roman" w:cs="Times New Roman"/>
        </w:rPr>
        <w:t>Supplemental T</w:t>
      </w:r>
      <w:r w:rsidRPr="00AC63B9">
        <w:rPr>
          <w:rFonts w:ascii="Times New Roman" w:hAnsi="Times New Roman" w:cs="Times New Roman"/>
        </w:rPr>
        <w:t xml:space="preserve">able </w:t>
      </w:r>
      <w:r>
        <w:rPr>
          <w:rFonts w:ascii="Times New Roman" w:hAnsi="Times New Roman" w:cs="Times New Roman"/>
        </w:rPr>
        <w:t>1</w:t>
      </w:r>
      <w:r w:rsidRPr="00AC63B9">
        <w:rPr>
          <w:rFonts w:ascii="Times New Roman" w:hAnsi="Times New Roman" w:cs="Times New Roman"/>
        </w:rPr>
        <w:t>:</w:t>
      </w:r>
      <w:r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Pr="00AC63B9">
        <w:rPr>
          <w:rFonts w:ascii="Times New Roman" w:eastAsiaTheme="majorEastAsia" w:hAnsi="Times New Roman" w:cs="Times New Roman"/>
          <w:color w:val="000000" w:themeColor="text1"/>
          <w:kern w:val="24"/>
        </w:rPr>
        <w:t>Age</w:t>
      </w:r>
      <w:r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in Years</w:t>
      </w:r>
      <w:r w:rsidRPr="00AC63B9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at Important Clinical and Diagnostic Milestones</w:t>
      </w:r>
      <w:r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by Race/Ethnicity among </w:t>
      </w:r>
      <w:r w:rsidR="002A7607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Males </w:t>
      </w:r>
      <w:r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with Duchenne </w:t>
      </w:r>
      <w:r w:rsidR="002A7607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Muscular Dystrophy </w:t>
      </w:r>
      <w:r>
        <w:rPr>
          <w:rFonts w:ascii="Times New Roman" w:eastAsiaTheme="majorEastAsia" w:hAnsi="Times New Roman" w:cs="Times New Roman"/>
          <w:color w:val="000000" w:themeColor="text1"/>
          <w:kern w:val="24"/>
        </w:rPr>
        <w:t>in the Muscular Dystrophy Surveillance, Tracking and Research Network, 2000-2015</w:t>
      </w:r>
      <w:r w:rsidRPr="00AC63B9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. </w:t>
      </w:r>
    </w:p>
    <w:tbl>
      <w:tblPr>
        <w:tblW w:w="12870" w:type="dxa"/>
        <w:tblLayout w:type="fixed"/>
        <w:tblLook w:val="04A0" w:firstRow="1" w:lastRow="0" w:firstColumn="1" w:lastColumn="0" w:noHBand="0" w:noVBand="1"/>
      </w:tblPr>
      <w:tblGrid>
        <w:gridCol w:w="3779"/>
        <w:gridCol w:w="450"/>
        <w:gridCol w:w="990"/>
        <w:gridCol w:w="540"/>
        <w:gridCol w:w="260"/>
        <w:gridCol w:w="559"/>
        <w:gridCol w:w="981"/>
        <w:gridCol w:w="530"/>
        <w:gridCol w:w="9"/>
        <w:gridCol w:w="271"/>
        <w:gridCol w:w="9"/>
        <w:gridCol w:w="611"/>
        <w:gridCol w:w="1000"/>
        <w:gridCol w:w="540"/>
        <w:gridCol w:w="236"/>
        <w:gridCol w:w="484"/>
        <w:gridCol w:w="990"/>
        <w:gridCol w:w="620"/>
        <w:gridCol w:w="11"/>
      </w:tblGrid>
      <w:tr w:rsidR="003B6544" w:rsidRPr="00AC63B9" w14:paraId="3D8A116A" w14:textId="77777777" w:rsidTr="00AA43E0">
        <w:trPr>
          <w:gridAfter w:val="1"/>
          <w:wAfter w:w="11" w:type="dxa"/>
          <w:trHeight w:val="288"/>
        </w:trPr>
        <w:tc>
          <w:tcPr>
            <w:tcW w:w="3779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0225F4F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C63B9">
              <w:rPr>
                <w:rFonts w:ascii="Times New Roman" w:eastAsia="Times New Roman" w:hAnsi="Times New Roman" w:cs="Times New Roman"/>
                <w:b/>
                <w:bCs/>
              </w:rPr>
              <w:t>Outcomes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AF205B" w14:textId="77777777" w:rsidR="003B6544" w:rsidRPr="00AC63B9" w:rsidRDefault="003B6544" w:rsidP="00AA43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63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Hispanic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67927EA" w14:textId="77777777" w:rsidR="003B6544" w:rsidRPr="00FB174B" w:rsidRDefault="003B6544" w:rsidP="00AA43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FD0237" w14:textId="77777777" w:rsidR="003B6544" w:rsidRPr="00AC63B9" w:rsidRDefault="003B6544" w:rsidP="00AA43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63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non-Hispanic Black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54AD963" w14:textId="77777777" w:rsidR="003B6544" w:rsidRPr="00FB174B" w:rsidRDefault="003B6544" w:rsidP="00AA43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8289E6" w14:textId="77777777" w:rsidR="003B6544" w:rsidRPr="00FB174B" w:rsidRDefault="003B6544" w:rsidP="00AA43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63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  <w:r w:rsidRPr="00FB17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on-Hispanic White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1F11BB7" w14:textId="77777777" w:rsidR="003B6544" w:rsidRPr="00FB174B" w:rsidRDefault="003B6544" w:rsidP="00AA43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C1092F" w14:textId="77777777" w:rsidR="003B6544" w:rsidRPr="00FB174B" w:rsidRDefault="003B6544" w:rsidP="00AA43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7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Other</w:t>
            </w:r>
          </w:p>
        </w:tc>
      </w:tr>
      <w:tr w:rsidR="003B6544" w:rsidRPr="00AC63B9" w14:paraId="609286FB" w14:textId="77777777" w:rsidTr="00AA43E0">
        <w:trPr>
          <w:trHeight w:val="300"/>
        </w:trPr>
        <w:tc>
          <w:tcPr>
            <w:tcW w:w="3779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AD1F7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E5F55B" w14:textId="77777777" w:rsidR="003B6544" w:rsidRPr="001F0EF1" w:rsidRDefault="003B6544" w:rsidP="00AA43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</w:pPr>
            <w:r w:rsidRPr="00FB17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026B04" w14:textId="77777777" w:rsidR="003B6544" w:rsidRPr="00FB174B" w:rsidRDefault="003B6544" w:rsidP="00AA43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C63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(SD)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D052D2" w14:textId="77777777" w:rsidR="003B6544" w:rsidRPr="00FB174B" w:rsidRDefault="003B6544" w:rsidP="00AA43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M</w:t>
            </w:r>
            <w:r w:rsidRPr="00AC63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d</w:t>
            </w:r>
          </w:p>
        </w:tc>
        <w:tc>
          <w:tcPr>
            <w:tcW w:w="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5F804" w14:textId="77777777" w:rsidR="003B6544" w:rsidRPr="00FB174B" w:rsidRDefault="003B6544" w:rsidP="00AA43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086DFE" w14:textId="77777777" w:rsidR="003B6544" w:rsidRPr="00FB174B" w:rsidRDefault="003B6544" w:rsidP="00AA43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70A07D" w14:textId="77777777" w:rsidR="003B6544" w:rsidRPr="00FB174B" w:rsidRDefault="003B6544" w:rsidP="00AA43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C63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(SD)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C98E97" w14:textId="77777777" w:rsidR="003B6544" w:rsidRPr="00FB174B" w:rsidRDefault="003B6544" w:rsidP="00AA43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M</w:t>
            </w:r>
            <w:r w:rsidRPr="00AC63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d</w:t>
            </w:r>
          </w:p>
        </w:tc>
        <w:tc>
          <w:tcPr>
            <w:tcW w:w="2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FECA7" w14:textId="77777777" w:rsidR="003B6544" w:rsidRPr="00FB174B" w:rsidRDefault="003B6544" w:rsidP="00AA43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D6AC8A" w14:textId="77777777" w:rsidR="003B6544" w:rsidRPr="00FB174B" w:rsidRDefault="003B6544" w:rsidP="00AA43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A61D38" w14:textId="77777777" w:rsidR="003B6544" w:rsidRPr="00FB174B" w:rsidRDefault="003B6544" w:rsidP="00AA43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C63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(SD)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BBED8D" w14:textId="77777777" w:rsidR="003B6544" w:rsidRPr="00FB174B" w:rsidRDefault="003B6544" w:rsidP="00AA43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M</w:t>
            </w:r>
            <w:r w:rsidRPr="00AC63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d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4E59C" w14:textId="77777777" w:rsidR="003B6544" w:rsidRPr="00FB174B" w:rsidRDefault="003B6544" w:rsidP="00AA43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394BAB" w14:textId="77777777" w:rsidR="003B6544" w:rsidRPr="00FB174B" w:rsidRDefault="003B6544" w:rsidP="00AA43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18A939" w14:textId="77777777" w:rsidR="003B6544" w:rsidRPr="00FB174B" w:rsidRDefault="003B6544" w:rsidP="00AA43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C63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(SD)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20E233" w14:textId="77777777" w:rsidR="003B6544" w:rsidRPr="00FB174B" w:rsidRDefault="003B6544" w:rsidP="00AA43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M</w:t>
            </w:r>
            <w:r w:rsidRPr="00AC63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d</w:t>
            </w:r>
          </w:p>
        </w:tc>
      </w:tr>
      <w:tr w:rsidR="003B6544" w:rsidRPr="00AC63B9" w14:paraId="53CB0A37" w14:textId="77777777" w:rsidTr="00AA43E0">
        <w:trPr>
          <w:trHeight w:val="300"/>
        </w:trPr>
        <w:tc>
          <w:tcPr>
            <w:tcW w:w="3779" w:type="dxa"/>
            <w:tcBorders>
              <w:top w:val="single" w:sz="4" w:space="0" w:color="auto"/>
              <w:right w:val="nil"/>
            </w:tcBorders>
            <w:shd w:val="clear" w:color="auto" w:fill="auto"/>
            <w:hideMark/>
          </w:tcPr>
          <w:p w14:paraId="70513DD2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First</w:t>
            </w:r>
            <w:r w:rsidRPr="00AC63B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AC63B9">
              <w:rPr>
                <w:rFonts w:ascii="Times New Roman" w:eastAsia="Times New Roman" w:hAnsi="Times New Roman" w:cs="Times New Roman"/>
                <w:color w:val="000000"/>
              </w:rPr>
              <w:t xml:space="preserve">ign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or S</w:t>
            </w:r>
            <w:r w:rsidRPr="00AC63B9">
              <w:rPr>
                <w:rFonts w:ascii="Times New Roman" w:eastAsia="Times New Roman" w:hAnsi="Times New Roman" w:cs="Times New Roman"/>
                <w:color w:val="000000"/>
              </w:rPr>
              <w:t>ymptom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77BD9E0B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4064F678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3.0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(1.9)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7C5037C6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2.6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B37F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2D8ADFB0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43B42087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4.3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(2.9)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7050C0B8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4.1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3F57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08D0C70C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4C70D40D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2.4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(1.6)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1F83D582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2.0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AD73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3EE4EAB8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6F0D7BCB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2.9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(1.9)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73530A9C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2.0</w:t>
            </w:r>
          </w:p>
        </w:tc>
      </w:tr>
      <w:tr w:rsidR="003B6544" w:rsidRPr="00AC63B9" w14:paraId="5F912563" w14:textId="77777777" w:rsidTr="00AA43E0">
        <w:trPr>
          <w:trHeight w:val="300"/>
        </w:trPr>
        <w:tc>
          <w:tcPr>
            <w:tcW w:w="3779" w:type="dxa"/>
            <w:tcBorders>
              <w:bottom w:val="nil"/>
              <w:right w:val="nil"/>
            </w:tcBorders>
            <w:shd w:val="clear" w:color="auto" w:fill="auto"/>
          </w:tcPr>
          <w:p w14:paraId="2F53D073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63B9">
              <w:rPr>
                <w:rFonts w:ascii="Times New Roman" w:eastAsia="Times New Roman" w:hAnsi="Times New Roman" w:cs="Times New Roman"/>
                <w:color w:val="000000"/>
              </w:rPr>
              <w:t xml:space="preserve">Age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at I</w:t>
            </w:r>
            <w:r w:rsidRPr="00AC63B9">
              <w:rPr>
                <w:rFonts w:ascii="Times New Roman" w:eastAsia="Times New Roman" w:hAnsi="Times New Roman" w:cs="Times New Roman"/>
                <w:color w:val="000000"/>
              </w:rPr>
              <w:t xml:space="preserve">nitial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AC63B9">
              <w:rPr>
                <w:rFonts w:ascii="Times New Roman" w:eastAsia="Times New Roman" w:hAnsi="Times New Roman" w:cs="Times New Roman"/>
                <w:color w:val="000000"/>
              </w:rPr>
              <w:t>valuations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7097E8" w14:textId="77777777" w:rsidR="003B6544" w:rsidRPr="00AC63B9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38067BD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01889F1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09295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1B4222A" w14:textId="77777777" w:rsidR="003B6544" w:rsidRPr="00AC63B9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8F7C66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A43869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4E871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25F7C9" w14:textId="77777777" w:rsidR="003B6544" w:rsidRPr="00AC63B9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09FD7D2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F279285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CBC46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B3FBFF8" w14:textId="77777777" w:rsidR="003B6544" w:rsidRPr="00AC63B9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B44E5C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2EDAEA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544" w:rsidRPr="00AC63B9" w14:paraId="2EC8A958" w14:textId="77777777" w:rsidTr="00AA43E0">
        <w:trPr>
          <w:trHeight w:val="300"/>
        </w:trPr>
        <w:tc>
          <w:tcPr>
            <w:tcW w:w="3779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5E5433C2" w14:textId="77777777" w:rsidR="003B6544" w:rsidRPr="00FB174B" w:rsidRDefault="003B6544" w:rsidP="00AA43E0">
            <w:pPr>
              <w:spacing w:after="0" w:line="480" w:lineRule="auto"/>
              <w:ind w:left="330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First Concern N</w:t>
            </w:r>
            <w:r w:rsidRPr="00AC63B9">
              <w:rPr>
                <w:rFonts w:ascii="Times New Roman" w:eastAsia="Times New Roman" w:hAnsi="Times New Roman" w:cs="Times New Roman"/>
                <w:color w:val="000000"/>
              </w:rPr>
              <w:t>oted</w:t>
            </w:r>
            <w:r w:rsidRPr="001F0EF1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28FC9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30AF3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4.4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(2.3)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812EC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4.8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D14F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C9AEB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FED56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5.9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(3.0)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0A60E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6.3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2833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60BF3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53C2F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3.6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(2.0)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2C392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3.3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927A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13560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982A8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4.4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(2.8)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65E9D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3.7</w:t>
            </w:r>
          </w:p>
        </w:tc>
      </w:tr>
      <w:tr w:rsidR="003B6544" w:rsidRPr="00AC63B9" w14:paraId="48B11F7D" w14:textId="77777777" w:rsidTr="00AA43E0">
        <w:trPr>
          <w:trHeight w:val="300"/>
        </w:trPr>
        <w:tc>
          <w:tcPr>
            <w:tcW w:w="3779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6315558E" w14:textId="77777777" w:rsidR="003B6544" w:rsidRPr="00FB174B" w:rsidRDefault="003B6544" w:rsidP="00AA43E0">
            <w:pPr>
              <w:spacing w:after="0" w:line="480" w:lineRule="auto"/>
              <w:ind w:left="330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Creatine Kinase T</w:t>
            </w:r>
            <w:r w:rsidRPr="00AC63B9">
              <w:rPr>
                <w:rFonts w:ascii="Times New Roman" w:eastAsia="Times New Roman" w:hAnsi="Times New Roman" w:cs="Times New Roman"/>
                <w:color w:val="000000"/>
              </w:rPr>
              <w:t>est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Pr="00AC63B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01874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6FB40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5.3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(2.2)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18950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5.6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8B59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786AC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6528F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6.1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(3.0)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A007A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6.8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41EF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B19CF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9E594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4.2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(2.1)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92E45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4.3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B5D4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C58AA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232A4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4.7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(2.7)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DC952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4.1</w:t>
            </w:r>
          </w:p>
        </w:tc>
      </w:tr>
      <w:tr w:rsidR="003B6544" w:rsidRPr="00AC63B9" w14:paraId="415F2626" w14:textId="77777777" w:rsidTr="00AA43E0">
        <w:trPr>
          <w:trHeight w:val="300"/>
        </w:trPr>
        <w:tc>
          <w:tcPr>
            <w:tcW w:w="3779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4E11C9F0" w14:textId="77777777" w:rsidR="003B6544" w:rsidRPr="00FB174B" w:rsidRDefault="003B6544" w:rsidP="00AA43E0">
            <w:pPr>
              <w:spacing w:after="0" w:line="480" w:lineRule="auto"/>
              <w:ind w:left="330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First Neurology/N</w:t>
            </w:r>
            <w:r w:rsidRPr="00AC63B9">
              <w:rPr>
                <w:rFonts w:ascii="Times New Roman" w:eastAsia="Times New Roman" w:hAnsi="Times New Roman" w:cs="Times New Roman"/>
                <w:color w:val="000000"/>
              </w:rPr>
              <w:t>euromuscular visit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CD9A0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59602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5.4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(2.3)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89E20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5.7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EB78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43D1F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9C8FE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7.0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(3.4)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0A67F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6.9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1108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A30E8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2F552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4.5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(2.2)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A17BE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4.6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9C68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60717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AD7DE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5.4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(2.7)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849AC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4.5</w:t>
            </w:r>
          </w:p>
        </w:tc>
      </w:tr>
      <w:tr w:rsidR="003B6544" w:rsidRPr="00AC63B9" w14:paraId="560F3C75" w14:textId="77777777" w:rsidTr="00AA43E0">
        <w:trPr>
          <w:trHeight w:val="300"/>
        </w:trPr>
        <w:tc>
          <w:tcPr>
            <w:tcW w:w="377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A475166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 at Diagnostic C</w:t>
            </w:r>
            <w:r w:rsidRPr="00AC63B9">
              <w:rPr>
                <w:rFonts w:ascii="Times New Roman" w:eastAsia="Times New Roman" w:hAnsi="Times New Roman" w:cs="Times New Roman"/>
                <w:color w:val="000000"/>
              </w:rPr>
              <w:t>onfirmation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AAED7" w14:textId="77777777" w:rsidR="003B6544" w:rsidRPr="00AC63B9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24074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F6D85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956D1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45F0D" w14:textId="77777777" w:rsidR="003B6544" w:rsidRPr="00AC63B9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F485E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82566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F9F6F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435F3" w14:textId="77777777" w:rsidR="003B6544" w:rsidRPr="00AC63B9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66FD7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D464D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EBE7A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E4B9A" w14:textId="77777777" w:rsidR="003B6544" w:rsidRPr="00AC63B9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72164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90059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544" w:rsidRPr="00AC63B9" w14:paraId="0C11820E" w14:textId="77777777" w:rsidTr="00AA43E0">
        <w:trPr>
          <w:trHeight w:val="300"/>
        </w:trPr>
        <w:tc>
          <w:tcPr>
            <w:tcW w:w="3779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218F4486" w14:textId="77777777" w:rsidR="003B6544" w:rsidRPr="00FB174B" w:rsidRDefault="003B6544" w:rsidP="00AA43E0">
            <w:pPr>
              <w:spacing w:after="0" w:line="480" w:lineRule="auto"/>
              <w:ind w:left="33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Muscle B</w:t>
            </w:r>
            <w:r w:rsidRPr="00AC63B9">
              <w:rPr>
                <w:rFonts w:ascii="Times New Roman" w:eastAsia="Times New Roman" w:hAnsi="Times New Roman" w:cs="Times New Roman"/>
                <w:color w:val="000000"/>
              </w:rPr>
              <w:t>iopsy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4915D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9579B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6.1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(3.6)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29F56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7.1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91C5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FD8DB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F1C6E" w14:textId="77777777" w:rsidR="003B6544" w:rsidRPr="00FB174B" w:rsidRDefault="003B6544" w:rsidP="00AA43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63B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294C2" w14:textId="77777777" w:rsidR="003B6544" w:rsidRPr="00FB174B" w:rsidRDefault="003B6544" w:rsidP="00AA43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63B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A66D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A762C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42FE8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3.6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(2.0)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E9A6B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3.7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CB1F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B2C59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0FBC4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(1.4)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77933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</w:tr>
      <w:tr w:rsidR="003B6544" w:rsidRPr="00AC63B9" w14:paraId="52946B02" w14:textId="77777777" w:rsidTr="00AA43E0">
        <w:trPr>
          <w:trHeight w:val="300"/>
        </w:trPr>
        <w:tc>
          <w:tcPr>
            <w:tcW w:w="3779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16B7157A" w14:textId="77777777" w:rsidR="003B6544" w:rsidRPr="00FB174B" w:rsidRDefault="003B6544" w:rsidP="00AA43E0">
            <w:pPr>
              <w:spacing w:after="0" w:line="480" w:lineRule="auto"/>
              <w:ind w:left="330"/>
              <w:rPr>
                <w:rFonts w:ascii="Times New Roman" w:eastAsia="Times New Roman" w:hAnsi="Times New Roman" w:cs="Times New Roman"/>
                <w:color w:val="000000"/>
              </w:rPr>
            </w:pPr>
            <w:r w:rsidRPr="00AC63B9">
              <w:rPr>
                <w:rFonts w:ascii="Times New Roman" w:eastAsia="Times New Roman" w:hAnsi="Times New Roman" w:cs="Times New Roman"/>
                <w:color w:val="000000"/>
              </w:rPr>
              <w:t>DNA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Pr="00AC63B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AC63B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F9A41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D542E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5.6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(2.2)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334C2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5.7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04B2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CCADA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ECAC9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6.4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(2.9)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666B3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6.7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A73C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28A35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CCBD3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4.5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(2.1)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43CD1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4.5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C544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5830A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0FF75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5.2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(2.7)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509C3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4.5</w:t>
            </w:r>
          </w:p>
        </w:tc>
      </w:tr>
      <w:tr w:rsidR="003B6544" w:rsidRPr="00AC63B9" w14:paraId="6AEDF4AA" w14:textId="77777777" w:rsidTr="00AA43E0">
        <w:trPr>
          <w:trHeight w:val="300"/>
        </w:trPr>
        <w:tc>
          <w:tcPr>
            <w:tcW w:w="3779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22DA1E98" w14:textId="77777777" w:rsidR="003B6544" w:rsidRPr="00FB174B" w:rsidRDefault="003B6544" w:rsidP="00AA43E0">
            <w:pPr>
              <w:spacing w:after="0" w:line="480" w:lineRule="auto"/>
              <w:ind w:left="330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Muscle B</w:t>
            </w:r>
            <w:r w:rsidRPr="00AC63B9">
              <w:rPr>
                <w:rFonts w:ascii="Times New Roman" w:eastAsia="Times New Roman" w:hAnsi="Times New Roman" w:cs="Times New Roman"/>
                <w:color w:val="000000"/>
              </w:rPr>
              <w:t>iopsy or DNA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Pr="00AC63B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47228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C2035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5.7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(2.2)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C4329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5.8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2E53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2E2FE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B16FF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6.4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(2.9)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DFD9D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6.7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6D18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0EB57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1363B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4.5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(2.1)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A562A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4.5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7635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B86C6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E4A9F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(2.8)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1A46F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4.1</w:t>
            </w:r>
          </w:p>
        </w:tc>
      </w:tr>
      <w:tr w:rsidR="003B6544" w:rsidRPr="00AC63B9" w14:paraId="3943B6DC" w14:textId="77777777" w:rsidTr="00AA43E0">
        <w:trPr>
          <w:trHeight w:val="300"/>
        </w:trPr>
        <w:tc>
          <w:tcPr>
            <w:tcW w:w="3779" w:type="dxa"/>
            <w:tcBorders>
              <w:top w:val="nil"/>
              <w:right w:val="nil"/>
            </w:tcBorders>
            <w:shd w:val="clear" w:color="auto" w:fill="auto"/>
          </w:tcPr>
          <w:p w14:paraId="45CFFC64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Time From First Sign or S</w:t>
            </w:r>
            <w:r w:rsidRPr="00AC63B9">
              <w:rPr>
                <w:rFonts w:ascii="Times New Roman" w:eastAsia="Times New Roman" w:hAnsi="Times New Roman" w:cs="Times New Roman"/>
                <w:color w:val="000000"/>
              </w:rPr>
              <w:t>ymptom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712720D" w14:textId="77777777" w:rsidR="003B6544" w:rsidRPr="00AC63B9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9AE41DF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D221075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DE2981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BEAFAE6" w14:textId="77777777" w:rsidR="003B6544" w:rsidRPr="00AC63B9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A83CE0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133FF77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DC6ADF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CFCCEDE" w14:textId="77777777" w:rsidR="003B6544" w:rsidRPr="00AC63B9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998FD08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2FE26A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0DD36C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A74CB0C" w14:textId="77777777" w:rsidR="003B6544" w:rsidRPr="00AC63B9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D9E6C18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31A59B4D" w14:textId="77777777" w:rsidR="003B6544" w:rsidRPr="00AC63B9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544" w:rsidRPr="00AC63B9" w14:paraId="35E1AFF0" w14:textId="77777777" w:rsidTr="00AA43E0">
        <w:trPr>
          <w:trHeight w:val="315"/>
        </w:trPr>
        <w:tc>
          <w:tcPr>
            <w:tcW w:w="3779" w:type="dxa"/>
            <w:tcBorders>
              <w:top w:val="nil"/>
              <w:right w:val="nil"/>
            </w:tcBorders>
            <w:shd w:val="clear" w:color="auto" w:fill="auto"/>
            <w:hideMark/>
          </w:tcPr>
          <w:p w14:paraId="75CAE03F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To Creatine Kinase T</w:t>
            </w:r>
            <w:r w:rsidRPr="00AC63B9">
              <w:rPr>
                <w:rFonts w:ascii="Times New Roman" w:eastAsia="Times New Roman" w:hAnsi="Times New Roman" w:cs="Times New Roman"/>
                <w:color w:val="000000"/>
              </w:rPr>
              <w:t>esting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309D849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BBB24B0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2.4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(2.6)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57B484F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DD69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7E7CF65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30C561E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3.0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(2.5)</w:t>
            </w:r>
          </w:p>
        </w:tc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B50A37A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2.3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4C58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A29C1AE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EF817D7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1.8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(2.4)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EB74E99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1.0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25F7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C703B2A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89A8A34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(2.6)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BB4E5D4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</w:tr>
      <w:tr w:rsidR="003B6544" w:rsidRPr="00AC63B9" w14:paraId="234FAA09" w14:textId="77777777" w:rsidTr="00AA43E0">
        <w:trPr>
          <w:trHeight w:val="300"/>
        </w:trPr>
        <w:tc>
          <w:tcPr>
            <w:tcW w:w="3779" w:type="dxa"/>
            <w:tcBorders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274D53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To Diagnostic C</w:t>
            </w:r>
            <w:r w:rsidRPr="00AC63B9">
              <w:rPr>
                <w:rFonts w:ascii="Times New Roman" w:eastAsia="Times New Roman" w:hAnsi="Times New Roman" w:cs="Times New Roman"/>
                <w:color w:val="000000"/>
              </w:rPr>
              <w:t>onfirmation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CE3967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7CEC7F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2.6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(2.6)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89BA4C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2.1</w:t>
            </w:r>
          </w:p>
        </w:tc>
        <w:tc>
          <w:tcPr>
            <w:tcW w:w="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CE09B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0182D6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050E35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(2.6)</w:t>
            </w:r>
          </w:p>
        </w:tc>
        <w:tc>
          <w:tcPr>
            <w:tcW w:w="5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FEBF27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2.3</w:t>
            </w:r>
          </w:p>
        </w:tc>
        <w:tc>
          <w:tcPr>
            <w:tcW w:w="2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801F9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70A040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10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C07537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(2.4)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5DA123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B939B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5A7D9F" w14:textId="77777777" w:rsidR="003B6544" w:rsidRPr="00FB174B" w:rsidRDefault="003B6544" w:rsidP="00AA43E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920E35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(2.9)</w:t>
            </w:r>
          </w:p>
        </w:tc>
        <w:tc>
          <w:tcPr>
            <w:tcW w:w="63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37F21A" w14:textId="77777777" w:rsidR="003B6544" w:rsidRPr="00FB174B" w:rsidRDefault="003B6544" w:rsidP="00AA43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74B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</w:tr>
    </w:tbl>
    <w:p w14:paraId="423AE5E6" w14:textId="77777777" w:rsidR="003B6544" w:rsidRDefault="003B6544" w:rsidP="003B6544">
      <w:pPr>
        <w:spacing w:after="0" w:line="240" w:lineRule="auto"/>
        <w:rPr>
          <w:rFonts w:ascii="Times New Roman" w:hAnsi="Times New Roman" w:cs="Times New Roman"/>
        </w:rPr>
      </w:pPr>
      <w:r w:rsidRPr="00AC63B9">
        <w:rPr>
          <w:rFonts w:ascii="Times New Roman" w:hAnsi="Times New Roman" w:cs="Times New Roman"/>
          <w:i/>
          <w:iCs/>
        </w:rPr>
        <w:t>M</w:t>
      </w:r>
      <w:r w:rsidRPr="00AC63B9">
        <w:rPr>
          <w:rFonts w:ascii="Times New Roman" w:hAnsi="Times New Roman" w:cs="Times New Roman"/>
        </w:rPr>
        <w:t xml:space="preserve">=mean. </w:t>
      </w:r>
      <w:r w:rsidRPr="00AC63B9">
        <w:rPr>
          <w:rFonts w:ascii="Times New Roman" w:hAnsi="Times New Roman" w:cs="Times New Roman"/>
          <w:i/>
          <w:iCs/>
        </w:rPr>
        <w:t>SD</w:t>
      </w:r>
      <w:r w:rsidRPr="00AC63B9">
        <w:rPr>
          <w:rFonts w:ascii="Times New Roman" w:hAnsi="Times New Roman" w:cs="Times New Roman"/>
        </w:rPr>
        <w:t xml:space="preserve">=standard deviation. </w:t>
      </w:r>
      <w:r w:rsidRPr="00AC63B9">
        <w:rPr>
          <w:rFonts w:ascii="Times New Roman" w:hAnsi="Times New Roman" w:cs="Times New Roman"/>
          <w:i/>
          <w:iCs/>
        </w:rPr>
        <w:t>Md</w:t>
      </w:r>
      <w:r w:rsidRPr="00AC63B9">
        <w:rPr>
          <w:rFonts w:ascii="Times New Roman" w:hAnsi="Times New Roman" w:cs="Times New Roman"/>
        </w:rPr>
        <w:t>=median.</w:t>
      </w:r>
    </w:p>
    <w:p w14:paraId="68927F18" w14:textId="77777777" w:rsidR="003B6544" w:rsidRPr="00541391" w:rsidRDefault="003B6544" w:rsidP="003B6544">
      <w:pPr>
        <w:spacing w:after="0" w:line="240" w:lineRule="auto"/>
        <w:rPr>
          <w:rFonts w:ascii="Times New Roman" w:hAnsi="Times New Roman" w:cs="Times New Roman"/>
        </w:rPr>
      </w:pPr>
      <w:r w:rsidRPr="00541391">
        <w:rPr>
          <w:rFonts w:ascii="Times New Roman" w:hAnsi="Times New Roman" w:cs="Times New Roman"/>
        </w:rPr>
        <w:t>Numbers may not total to 221 due to missing data.</w:t>
      </w:r>
    </w:p>
    <w:p w14:paraId="5722B40D" w14:textId="77777777" w:rsidR="003B6544" w:rsidRPr="00AC63B9" w:rsidRDefault="003B6544" w:rsidP="003B65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Statistically significant</w:t>
      </w:r>
      <w:r w:rsidRPr="00AC63B9">
        <w:rPr>
          <w:rFonts w:ascii="Times New Roman" w:hAnsi="Times New Roman" w:cs="Times New Roman"/>
          <w:vertAlign w:val="superscript"/>
        </w:rPr>
        <w:t xml:space="preserve"> </w:t>
      </w:r>
      <w:proofErr w:type="spellStart"/>
      <w:r w:rsidRPr="00A37A89">
        <w:rPr>
          <w:rFonts w:ascii="Times New Roman" w:hAnsi="Times New Roman" w:cs="Times New Roman"/>
          <w:color w:val="000000"/>
        </w:rPr>
        <w:t>Dwass</w:t>
      </w:r>
      <w:proofErr w:type="spellEnd"/>
      <w:r w:rsidRPr="00A37A89">
        <w:rPr>
          <w:rFonts w:ascii="Times New Roman" w:hAnsi="Times New Roman" w:cs="Times New Roman"/>
          <w:color w:val="000000"/>
        </w:rPr>
        <w:t>, Steel, Critchlow-</w:t>
      </w:r>
      <w:proofErr w:type="spellStart"/>
      <w:r w:rsidRPr="00A37A89">
        <w:rPr>
          <w:rFonts w:ascii="Times New Roman" w:hAnsi="Times New Roman" w:cs="Times New Roman"/>
          <w:color w:val="000000"/>
        </w:rPr>
        <w:t>Fligner</w:t>
      </w:r>
      <w:proofErr w:type="spellEnd"/>
      <w:r w:rsidRPr="00A37A89">
        <w:rPr>
          <w:rFonts w:ascii="Times New Roman" w:hAnsi="Times New Roman" w:cs="Times New Roman"/>
          <w:color w:val="000000"/>
        </w:rPr>
        <w:t xml:space="preserve"> Method</w:t>
      </w:r>
      <w:r w:rsidRPr="005424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pairwise analysis</w:t>
      </w:r>
      <w:r w:rsidRPr="00AC63B9">
        <w:rPr>
          <w:rFonts w:ascii="Times New Roman" w:hAnsi="Times New Roman" w:cs="Times New Roman"/>
        </w:rPr>
        <w:t>:</w:t>
      </w:r>
      <w:r w:rsidRPr="00AC63B9">
        <w:rPr>
          <w:rFonts w:ascii="Times New Roman" w:hAnsi="Times New Roman" w:cs="Times New Roman"/>
          <w:vertAlign w:val="superscript"/>
        </w:rPr>
        <w:t xml:space="preserve"> </w:t>
      </w:r>
      <w:r w:rsidRPr="00AC63B9">
        <w:rPr>
          <w:rFonts w:ascii="Times New Roman" w:hAnsi="Times New Roman" w:cs="Times New Roman"/>
        </w:rPr>
        <w:t>non-Hispanic Black &gt; non-Hispanic White.</w:t>
      </w:r>
    </w:p>
    <w:p w14:paraId="69624BFC" w14:textId="77777777" w:rsidR="003B6544" w:rsidRDefault="003B6544" w:rsidP="003B65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Statistically significant</w:t>
      </w:r>
      <w:r w:rsidRPr="00AC63B9">
        <w:rPr>
          <w:rFonts w:ascii="Times New Roman" w:hAnsi="Times New Roman" w:cs="Times New Roman"/>
          <w:vertAlign w:val="superscript"/>
        </w:rPr>
        <w:t xml:space="preserve"> </w:t>
      </w:r>
      <w:proofErr w:type="spellStart"/>
      <w:r w:rsidRPr="00EC5C61">
        <w:rPr>
          <w:rFonts w:ascii="Times New Roman" w:hAnsi="Times New Roman" w:cs="Times New Roman"/>
          <w:color w:val="000000"/>
        </w:rPr>
        <w:t>Dwass</w:t>
      </w:r>
      <w:proofErr w:type="spellEnd"/>
      <w:r w:rsidRPr="00EC5C61">
        <w:rPr>
          <w:rFonts w:ascii="Times New Roman" w:hAnsi="Times New Roman" w:cs="Times New Roman"/>
          <w:color w:val="000000"/>
        </w:rPr>
        <w:t>, Steel, Critchlow-</w:t>
      </w:r>
      <w:proofErr w:type="spellStart"/>
      <w:r w:rsidRPr="00EC5C61">
        <w:rPr>
          <w:rFonts w:ascii="Times New Roman" w:hAnsi="Times New Roman" w:cs="Times New Roman"/>
          <w:color w:val="000000"/>
        </w:rPr>
        <w:t>Fligner</w:t>
      </w:r>
      <w:proofErr w:type="spellEnd"/>
      <w:r w:rsidRPr="00EC5C61">
        <w:rPr>
          <w:rFonts w:ascii="Times New Roman" w:hAnsi="Times New Roman" w:cs="Times New Roman"/>
          <w:color w:val="000000"/>
        </w:rPr>
        <w:t xml:space="preserve"> Method</w:t>
      </w:r>
      <w:r w:rsidRPr="00AC63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pairwise analysis</w:t>
      </w:r>
      <w:r w:rsidRPr="00AC63B9">
        <w:rPr>
          <w:rFonts w:ascii="Times New Roman" w:hAnsi="Times New Roman" w:cs="Times New Roman"/>
        </w:rPr>
        <w:t>:</w:t>
      </w:r>
      <w:r w:rsidRPr="00AC63B9">
        <w:rPr>
          <w:rFonts w:ascii="Times New Roman" w:hAnsi="Times New Roman" w:cs="Times New Roman"/>
          <w:vertAlign w:val="superscript"/>
        </w:rPr>
        <w:t xml:space="preserve">  </w:t>
      </w:r>
      <w:r w:rsidRPr="00AC63B9">
        <w:rPr>
          <w:rFonts w:ascii="Times New Roman" w:hAnsi="Times New Roman" w:cs="Times New Roman"/>
        </w:rPr>
        <w:t>Hispanic &gt; non-Hispanic White.</w:t>
      </w:r>
    </w:p>
    <w:p w14:paraId="5087B3F3" w14:textId="7A287040" w:rsidR="00E61954" w:rsidRDefault="00E61954"/>
    <w:sectPr w:rsidR="00E61954" w:rsidSect="003B654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0CB14" w14:textId="77777777" w:rsidR="00B17D8D" w:rsidRDefault="00B17D8D" w:rsidP="00B17D8D">
      <w:pPr>
        <w:spacing w:after="0" w:line="240" w:lineRule="auto"/>
      </w:pPr>
      <w:r>
        <w:separator/>
      </w:r>
    </w:p>
  </w:endnote>
  <w:endnote w:type="continuationSeparator" w:id="0">
    <w:p w14:paraId="48EB8F80" w14:textId="77777777" w:rsidR="00B17D8D" w:rsidRDefault="00B17D8D" w:rsidP="00B1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73124" w14:textId="77777777" w:rsidR="00B17D8D" w:rsidRDefault="00B17D8D" w:rsidP="00B17D8D">
      <w:pPr>
        <w:spacing w:after="0" w:line="240" w:lineRule="auto"/>
      </w:pPr>
      <w:r>
        <w:separator/>
      </w:r>
    </w:p>
  </w:footnote>
  <w:footnote w:type="continuationSeparator" w:id="0">
    <w:p w14:paraId="72757132" w14:textId="77777777" w:rsidR="00B17D8D" w:rsidRDefault="00B17D8D" w:rsidP="00B17D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44"/>
    <w:rsid w:val="002A7607"/>
    <w:rsid w:val="003B6544"/>
    <w:rsid w:val="007979F5"/>
    <w:rsid w:val="00B17D8D"/>
    <w:rsid w:val="00D620AD"/>
    <w:rsid w:val="00D93B52"/>
    <w:rsid w:val="00E6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E07D0"/>
  <w15:chartTrackingRefBased/>
  <w15:docId w15:val="{84605CC2-4378-4810-987C-9B91A29B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A7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0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76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4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Conway, Kristin M</dc:creator>
  <cp:keywords/>
  <dc:description/>
  <cp:lastModifiedBy>Wade, Diane (CDC/DDNID/NCBDDD/OD) (CTR)</cp:lastModifiedBy>
  <cp:revision>2</cp:revision>
  <dcterms:created xsi:type="dcterms:W3CDTF">2022-04-13T15:06:00Z</dcterms:created>
  <dcterms:modified xsi:type="dcterms:W3CDTF">2022-04-13T15:06:00Z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2022-04-13T15:06:45Z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9afa0e8b-0063-424a-a365-d5553c8fcb6d</vt:lpwstr>
  </property>
  <property fmtid="{D5CDD505-2E9C-101B-9397-08002B2CF9AE}" pid="8" name="MSIP_Label_8af03ff0-41c5-4c41-b55e-fabb8fae94be_ContentBits">
    <vt:lpwstr>0</vt:lpwstr>
  </property>
</Properties>
</file>