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83"/>
        <w:tblW w:w="8429" w:type="dxa"/>
        <w:tblLook w:val="04A0" w:firstRow="1" w:lastRow="0" w:firstColumn="1" w:lastColumn="0" w:noHBand="0" w:noVBand="1"/>
      </w:tblPr>
      <w:tblGrid>
        <w:gridCol w:w="1074"/>
        <w:gridCol w:w="1115"/>
        <w:gridCol w:w="1580"/>
        <w:gridCol w:w="1361"/>
        <w:gridCol w:w="1739"/>
        <w:gridCol w:w="1560"/>
      </w:tblGrid>
      <w:tr w:rsidR="004965A3" w:rsidRPr="008D5956" w14:paraId="471871B2" w14:textId="77777777" w:rsidTr="00AA380D">
        <w:trPr>
          <w:trHeight w:val="286"/>
        </w:trPr>
        <w:tc>
          <w:tcPr>
            <w:tcW w:w="84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38028" w14:textId="77777777" w:rsidR="004965A3" w:rsidRPr="008D5956" w:rsidRDefault="004965A3" w:rsidP="00AA380D">
            <w:pPr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Supplemental </w:t>
            </w:r>
            <w:r w:rsidRPr="008D5956">
              <w:rPr>
                <w:rFonts w:ascii="Calibri" w:eastAsia="Times New Roman" w:hAnsi="Calibri" w:cs="Calibri"/>
                <w:color w:val="000000"/>
              </w:rPr>
              <w:t xml:space="preserve">Table 1. Trends of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reported </w:t>
            </w:r>
            <w:r w:rsidRPr="008D5956">
              <w:rPr>
                <w:rFonts w:ascii="Calibri" w:eastAsia="Times New Roman" w:hAnsi="Calibri" w:cs="Calibri"/>
                <w:color w:val="000000"/>
              </w:rPr>
              <w:t xml:space="preserve">norovirus outbreaks in </w:t>
            </w:r>
            <w:r>
              <w:rPr>
                <w:rFonts w:ascii="Calibri" w:eastAsia="Times New Roman" w:hAnsi="Calibri" w:cs="Calibri"/>
                <w:color w:val="000000"/>
              </w:rPr>
              <w:t>long-term care facilities</w:t>
            </w:r>
            <w:r w:rsidRPr="008D5956">
              <w:rPr>
                <w:rFonts w:ascii="Calibri" w:eastAsia="Times New Roman" w:hAnsi="Calibri" w:cs="Calibri"/>
                <w:color w:val="000000"/>
              </w:rPr>
              <w:t xml:space="preserve"> from 52 sites from 2009 to 2018</w:t>
            </w:r>
          </w:p>
        </w:tc>
      </w:tr>
      <w:tr w:rsidR="004965A3" w:rsidRPr="008D5956" w14:paraId="33670E35" w14:textId="77777777" w:rsidTr="00AA380D">
        <w:trPr>
          <w:trHeight w:val="585"/>
        </w:trPr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FCE9A7A" w14:textId="77777777" w:rsidR="004965A3" w:rsidRPr="008D5956" w:rsidRDefault="004965A3" w:rsidP="00AA3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956">
              <w:rPr>
                <w:rFonts w:ascii="Calibri" w:eastAsia="Times New Roman" w:hAnsi="Calibri" w:cs="Calibri"/>
                <w:color w:val="000000"/>
              </w:rPr>
              <w:t>Year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408E183" w14:textId="77777777" w:rsidR="004965A3" w:rsidRPr="008D5956" w:rsidRDefault="004965A3" w:rsidP="00AA3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956">
              <w:rPr>
                <w:rFonts w:ascii="Calibri" w:eastAsia="Times New Roman" w:hAnsi="Calibri" w:cs="Calibri"/>
                <w:color w:val="000000"/>
              </w:rPr>
              <w:t>Total outbreaks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3C011FD" w14:textId="77777777" w:rsidR="004965A3" w:rsidRPr="008D5956" w:rsidRDefault="004965A3" w:rsidP="00AA3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956">
              <w:rPr>
                <w:rFonts w:ascii="Calibri" w:eastAsia="Times New Roman" w:hAnsi="Calibri" w:cs="Calibri"/>
                <w:color w:val="000000"/>
              </w:rPr>
              <w:t>Lab-confirmed outbreaks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A7F07FA" w14:textId="77777777" w:rsidR="004965A3" w:rsidRPr="008D5956" w:rsidRDefault="004965A3" w:rsidP="00AA3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956">
              <w:rPr>
                <w:rFonts w:ascii="Calibri" w:eastAsia="Times New Roman" w:hAnsi="Calibri" w:cs="Calibri"/>
                <w:color w:val="000000"/>
              </w:rPr>
              <w:t>Sites reporting ≥1 outbreak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661DF54" w14:textId="77777777" w:rsidR="004965A3" w:rsidRPr="008D5956" w:rsidRDefault="004965A3" w:rsidP="00AA3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956">
              <w:rPr>
                <w:rFonts w:ascii="Calibri" w:eastAsia="Times New Roman" w:hAnsi="Calibri" w:cs="Calibri"/>
                <w:color w:val="000000"/>
              </w:rPr>
              <w:t>Case count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3C18DBC" w14:textId="77777777" w:rsidR="004965A3" w:rsidRPr="008D5956" w:rsidRDefault="004965A3" w:rsidP="00AA3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956">
              <w:rPr>
                <w:rFonts w:ascii="Calibri" w:eastAsia="Times New Roman" w:hAnsi="Calibri" w:cs="Calibri"/>
                <w:color w:val="000000"/>
              </w:rPr>
              <w:t>Duration (days)</w:t>
            </w:r>
            <w:r>
              <w:rPr>
                <w:rFonts w:ascii="Calibri" w:eastAsia="Times New Roman" w:hAnsi="Calibri" w:cs="Calibri"/>
                <w:color w:val="000000"/>
                <w:vertAlign w:val="superscript"/>
              </w:rPr>
              <w:t>c</w:t>
            </w:r>
          </w:p>
        </w:tc>
      </w:tr>
      <w:tr w:rsidR="004965A3" w:rsidRPr="008D5956" w14:paraId="26BA2170" w14:textId="77777777" w:rsidTr="00AA380D">
        <w:trPr>
          <w:trHeight w:val="299"/>
        </w:trPr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98E7D7" w14:textId="77777777" w:rsidR="004965A3" w:rsidRPr="008D5956" w:rsidRDefault="004965A3" w:rsidP="00AA380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8D595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02DBC0" w14:textId="77777777" w:rsidR="004965A3" w:rsidRPr="008D5956" w:rsidRDefault="004965A3" w:rsidP="00AA380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B53AE1" w14:textId="77777777" w:rsidR="004965A3" w:rsidRPr="008D5956" w:rsidRDefault="004965A3" w:rsidP="00AA380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5956">
              <w:rPr>
                <w:rFonts w:ascii="Calibri" w:eastAsia="Times New Roman" w:hAnsi="Calibri" w:cs="Calibri"/>
                <w:color w:val="000000"/>
              </w:rPr>
              <w:t>N (%)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A09364" w14:textId="77777777" w:rsidR="004965A3" w:rsidRPr="008D5956" w:rsidRDefault="004965A3" w:rsidP="00AA380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5956">
              <w:rPr>
                <w:rFonts w:ascii="Calibri" w:eastAsia="Times New Roman" w:hAnsi="Calibri" w:cs="Calibri"/>
                <w:color w:val="000000"/>
              </w:rPr>
              <w:t>N (%)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43525F" w14:textId="77777777" w:rsidR="004965A3" w:rsidRPr="008D5956" w:rsidRDefault="004965A3" w:rsidP="00AA380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5956">
              <w:rPr>
                <w:rFonts w:ascii="Calibri" w:eastAsia="Times New Roman" w:hAnsi="Calibri" w:cs="Calibri"/>
                <w:color w:val="000000"/>
              </w:rPr>
              <w:t>Median (IQR)</w:t>
            </w:r>
            <w:r>
              <w:rPr>
                <w:rFonts w:ascii="Calibri" w:eastAsia="Times New Roman" w:hAnsi="Calibri" w:cs="Calibri"/>
                <w:color w:val="000000"/>
                <w:vertAlign w:val="superscript"/>
              </w:rPr>
              <w:t>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BBE7D8" w14:textId="77777777" w:rsidR="004965A3" w:rsidRPr="008D5956" w:rsidRDefault="004965A3" w:rsidP="00AA380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5956">
              <w:rPr>
                <w:rFonts w:ascii="Calibri" w:eastAsia="Times New Roman" w:hAnsi="Calibri" w:cs="Calibri"/>
                <w:color w:val="000000"/>
              </w:rPr>
              <w:t>Median (IQR)</w:t>
            </w:r>
            <w:r>
              <w:rPr>
                <w:rFonts w:ascii="Calibri" w:eastAsia="Times New Roman" w:hAnsi="Calibri" w:cs="Calibri"/>
                <w:color w:val="000000"/>
                <w:vertAlign w:val="superscript"/>
              </w:rPr>
              <w:t>b</w:t>
            </w:r>
          </w:p>
        </w:tc>
      </w:tr>
      <w:tr w:rsidR="004965A3" w:rsidRPr="008D5956" w14:paraId="4EA24476" w14:textId="77777777" w:rsidTr="00AA380D">
        <w:trPr>
          <w:trHeight w:val="286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1829B" w14:textId="77777777" w:rsidR="004965A3" w:rsidRPr="008D5956" w:rsidRDefault="004965A3" w:rsidP="00AA380D">
            <w:pPr>
              <w:spacing w:after="0" w:line="36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8D5956">
              <w:rPr>
                <w:rFonts w:ascii="Calibri" w:eastAsia="Times New Roman" w:hAnsi="Calibri" w:cs="Calibri"/>
                <w:color w:val="000000"/>
              </w:rPr>
              <w:t>2009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C41A2" w14:textId="77777777" w:rsidR="004965A3" w:rsidRPr="008D5956" w:rsidRDefault="004965A3" w:rsidP="00AA380D">
            <w:pPr>
              <w:spacing w:after="0" w:line="36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5956">
              <w:rPr>
                <w:rFonts w:ascii="Calibri" w:eastAsia="Times New Roman" w:hAnsi="Calibri" w:cs="Calibri"/>
                <w:color w:val="000000"/>
              </w:rPr>
              <w:t>468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ECF12" w14:textId="77777777" w:rsidR="004965A3" w:rsidRPr="008D5956" w:rsidRDefault="004965A3" w:rsidP="00AA380D">
            <w:pPr>
              <w:spacing w:after="0" w:line="36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5956">
              <w:rPr>
                <w:rFonts w:ascii="Calibri" w:eastAsia="Times New Roman" w:hAnsi="Calibri" w:cs="Calibri"/>
                <w:color w:val="000000"/>
              </w:rPr>
              <w:t>318 (68)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AE2F7" w14:textId="77777777" w:rsidR="004965A3" w:rsidRPr="008D5956" w:rsidRDefault="004965A3" w:rsidP="00AA380D">
            <w:pPr>
              <w:spacing w:after="0" w:line="36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5956">
              <w:rPr>
                <w:rFonts w:ascii="Calibri" w:eastAsia="Times New Roman" w:hAnsi="Calibri" w:cs="Calibri"/>
                <w:color w:val="000000"/>
              </w:rPr>
              <w:t>25 (48)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220A1" w14:textId="77777777" w:rsidR="004965A3" w:rsidRPr="008D5956" w:rsidRDefault="004965A3" w:rsidP="00AA380D">
            <w:pPr>
              <w:spacing w:after="0" w:line="36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5956">
              <w:rPr>
                <w:rFonts w:ascii="Calibri" w:eastAsia="Times New Roman" w:hAnsi="Calibri" w:cs="Calibri"/>
                <w:color w:val="000000"/>
              </w:rPr>
              <w:t>34 (19-52)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AA6EA" w14:textId="77777777" w:rsidR="004965A3" w:rsidRPr="008D5956" w:rsidRDefault="004965A3" w:rsidP="00AA380D">
            <w:pPr>
              <w:spacing w:after="0" w:line="36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5956">
              <w:rPr>
                <w:rFonts w:ascii="Calibri" w:eastAsia="Times New Roman" w:hAnsi="Calibri" w:cs="Calibri"/>
                <w:color w:val="000000"/>
              </w:rPr>
              <w:t>12 (7-18)</w:t>
            </w:r>
          </w:p>
        </w:tc>
      </w:tr>
      <w:tr w:rsidR="004965A3" w:rsidRPr="008D5956" w14:paraId="72F10D22" w14:textId="77777777" w:rsidTr="00AA380D">
        <w:trPr>
          <w:trHeight w:val="286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93A9C" w14:textId="77777777" w:rsidR="004965A3" w:rsidRPr="008D5956" w:rsidRDefault="004965A3" w:rsidP="00AA380D">
            <w:pPr>
              <w:spacing w:after="0" w:line="36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8D5956">
              <w:rPr>
                <w:rFonts w:ascii="Calibri" w:eastAsia="Times New Roman" w:hAnsi="Calibri" w:cs="Calibri"/>
                <w:color w:val="000000"/>
              </w:rPr>
              <w:t>2010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A410C" w14:textId="77777777" w:rsidR="004965A3" w:rsidRPr="008D5956" w:rsidRDefault="004965A3" w:rsidP="00AA380D">
            <w:pPr>
              <w:spacing w:after="0" w:line="36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5956">
              <w:rPr>
                <w:rFonts w:ascii="Calibri" w:eastAsia="Times New Roman" w:hAnsi="Calibri" w:cs="Calibri"/>
                <w:color w:val="000000"/>
              </w:rPr>
              <w:t>716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E430C" w14:textId="77777777" w:rsidR="004965A3" w:rsidRPr="008D5956" w:rsidRDefault="004965A3" w:rsidP="00AA380D">
            <w:pPr>
              <w:spacing w:after="0" w:line="36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5956">
              <w:rPr>
                <w:rFonts w:ascii="Calibri" w:eastAsia="Times New Roman" w:hAnsi="Calibri" w:cs="Calibri"/>
                <w:color w:val="000000"/>
              </w:rPr>
              <w:t>500 (70)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F0D76" w14:textId="77777777" w:rsidR="004965A3" w:rsidRPr="008D5956" w:rsidRDefault="004965A3" w:rsidP="00AA380D">
            <w:pPr>
              <w:spacing w:after="0" w:line="36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5956">
              <w:rPr>
                <w:rFonts w:ascii="Calibri" w:eastAsia="Times New Roman" w:hAnsi="Calibri" w:cs="Calibri"/>
                <w:color w:val="000000"/>
              </w:rPr>
              <w:t>31 (60)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42322" w14:textId="77777777" w:rsidR="004965A3" w:rsidRPr="008D5956" w:rsidRDefault="004965A3" w:rsidP="00AA380D">
            <w:pPr>
              <w:spacing w:after="0" w:line="36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5956">
              <w:rPr>
                <w:rFonts w:ascii="Calibri" w:eastAsia="Times New Roman" w:hAnsi="Calibri" w:cs="Calibri"/>
                <w:color w:val="000000"/>
              </w:rPr>
              <w:t>33 (19-54)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4C331" w14:textId="77777777" w:rsidR="004965A3" w:rsidRPr="008D5956" w:rsidRDefault="004965A3" w:rsidP="00AA380D">
            <w:pPr>
              <w:spacing w:after="0" w:line="36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5956">
              <w:rPr>
                <w:rFonts w:ascii="Calibri" w:eastAsia="Times New Roman" w:hAnsi="Calibri" w:cs="Calibri"/>
                <w:color w:val="000000"/>
              </w:rPr>
              <w:t>11 (6-17)</w:t>
            </w:r>
          </w:p>
        </w:tc>
      </w:tr>
      <w:tr w:rsidR="004965A3" w:rsidRPr="008D5956" w14:paraId="561FF5F3" w14:textId="77777777" w:rsidTr="00AA380D">
        <w:trPr>
          <w:trHeight w:val="286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1C57E" w14:textId="77777777" w:rsidR="004965A3" w:rsidRPr="008D5956" w:rsidRDefault="004965A3" w:rsidP="00AA380D">
            <w:pPr>
              <w:spacing w:after="0" w:line="36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8D5956">
              <w:rPr>
                <w:rFonts w:ascii="Calibri" w:eastAsia="Times New Roman" w:hAnsi="Calibri" w:cs="Calibri"/>
                <w:color w:val="000000"/>
              </w:rPr>
              <w:t>2011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23B3C" w14:textId="77777777" w:rsidR="004965A3" w:rsidRPr="008D5956" w:rsidRDefault="004965A3" w:rsidP="00AA380D">
            <w:pPr>
              <w:spacing w:after="0" w:line="36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5956">
              <w:rPr>
                <w:rFonts w:ascii="Calibri" w:eastAsia="Times New Roman" w:hAnsi="Calibri" w:cs="Calibri"/>
                <w:color w:val="000000"/>
              </w:rPr>
              <w:t>810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712B5" w14:textId="77777777" w:rsidR="004965A3" w:rsidRPr="008D5956" w:rsidRDefault="004965A3" w:rsidP="00AA380D">
            <w:pPr>
              <w:spacing w:after="0" w:line="36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5956">
              <w:rPr>
                <w:rFonts w:ascii="Calibri" w:eastAsia="Times New Roman" w:hAnsi="Calibri" w:cs="Calibri"/>
                <w:color w:val="000000"/>
              </w:rPr>
              <w:t>553 (68)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5A683" w14:textId="77777777" w:rsidR="004965A3" w:rsidRPr="008D5956" w:rsidRDefault="004965A3" w:rsidP="00AA380D">
            <w:pPr>
              <w:spacing w:after="0" w:line="36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5956">
              <w:rPr>
                <w:rFonts w:ascii="Calibri" w:eastAsia="Times New Roman" w:hAnsi="Calibri" w:cs="Calibri"/>
                <w:color w:val="000000"/>
              </w:rPr>
              <w:t>35 (67)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1B3B3" w14:textId="77777777" w:rsidR="004965A3" w:rsidRPr="008D5956" w:rsidRDefault="004965A3" w:rsidP="00AA380D">
            <w:pPr>
              <w:spacing w:after="0" w:line="36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5956">
              <w:rPr>
                <w:rFonts w:ascii="Calibri" w:eastAsia="Times New Roman" w:hAnsi="Calibri" w:cs="Calibri"/>
                <w:color w:val="000000"/>
              </w:rPr>
              <w:t>33 (19-55)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7B823" w14:textId="77777777" w:rsidR="004965A3" w:rsidRPr="008D5956" w:rsidRDefault="004965A3" w:rsidP="00AA380D">
            <w:pPr>
              <w:spacing w:after="0" w:line="36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5956">
              <w:rPr>
                <w:rFonts w:ascii="Calibri" w:eastAsia="Times New Roman" w:hAnsi="Calibri" w:cs="Calibri"/>
                <w:color w:val="000000"/>
              </w:rPr>
              <w:t>12 (7-19)</w:t>
            </w:r>
          </w:p>
        </w:tc>
      </w:tr>
      <w:tr w:rsidR="004965A3" w:rsidRPr="008D5956" w14:paraId="67335D97" w14:textId="77777777" w:rsidTr="00AA380D">
        <w:trPr>
          <w:trHeight w:val="286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B3FF3" w14:textId="77777777" w:rsidR="004965A3" w:rsidRPr="008D5956" w:rsidRDefault="004965A3" w:rsidP="00AA380D">
            <w:pPr>
              <w:spacing w:after="0" w:line="36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8D5956">
              <w:rPr>
                <w:rFonts w:ascii="Calibri" w:eastAsia="Times New Roman" w:hAnsi="Calibri" w:cs="Calibri"/>
                <w:color w:val="000000"/>
              </w:rPr>
              <w:t>2012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10A7E" w14:textId="77777777" w:rsidR="004965A3" w:rsidRPr="008D5956" w:rsidRDefault="004965A3" w:rsidP="00AA380D">
            <w:pPr>
              <w:spacing w:after="0" w:line="36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5956">
              <w:rPr>
                <w:rFonts w:ascii="Calibri" w:eastAsia="Times New Roman" w:hAnsi="Calibri" w:cs="Calibri"/>
                <w:color w:val="000000"/>
              </w:rPr>
              <w:t>1,021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C6CF9" w14:textId="77777777" w:rsidR="004965A3" w:rsidRPr="008D5956" w:rsidRDefault="004965A3" w:rsidP="00AA380D">
            <w:pPr>
              <w:spacing w:after="0" w:line="36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5956">
              <w:rPr>
                <w:rFonts w:ascii="Calibri" w:eastAsia="Times New Roman" w:hAnsi="Calibri" w:cs="Calibri"/>
                <w:color w:val="000000"/>
              </w:rPr>
              <w:t>710 (70)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D6732" w14:textId="77777777" w:rsidR="004965A3" w:rsidRPr="008D5956" w:rsidRDefault="004965A3" w:rsidP="00AA380D">
            <w:pPr>
              <w:spacing w:after="0" w:line="36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5956">
              <w:rPr>
                <w:rFonts w:ascii="Calibri" w:eastAsia="Times New Roman" w:hAnsi="Calibri" w:cs="Calibri"/>
                <w:color w:val="000000"/>
              </w:rPr>
              <w:t>41 (79)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CC1BA" w14:textId="77777777" w:rsidR="004965A3" w:rsidRPr="008D5956" w:rsidRDefault="004965A3" w:rsidP="00AA380D">
            <w:pPr>
              <w:spacing w:after="0" w:line="36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5956">
              <w:rPr>
                <w:rFonts w:ascii="Calibri" w:eastAsia="Times New Roman" w:hAnsi="Calibri" w:cs="Calibri"/>
                <w:color w:val="000000"/>
              </w:rPr>
              <w:t>32 (18-53)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0F13C" w14:textId="77777777" w:rsidR="004965A3" w:rsidRPr="008D5956" w:rsidRDefault="004965A3" w:rsidP="00AA380D">
            <w:pPr>
              <w:spacing w:after="0" w:line="36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5956">
              <w:rPr>
                <w:rFonts w:ascii="Calibri" w:eastAsia="Times New Roman" w:hAnsi="Calibri" w:cs="Calibri"/>
                <w:color w:val="000000"/>
              </w:rPr>
              <w:t>12 (7-18)</w:t>
            </w:r>
          </w:p>
        </w:tc>
      </w:tr>
      <w:tr w:rsidR="004965A3" w:rsidRPr="008D5956" w14:paraId="09F43D02" w14:textId="77777777" w:rsidTr="00AA380D">
        <w:trPr>
          <w:trHeight w:val="286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A5F0B" w14:textId="77777777" w:rsidR="004965A3" w:rsidRPr="008D5956" w:rsidRDefault="004965A3" w:rsidP="00AA380D">
            <w:pPr>
              <w:spacing w:after="0" w:line="36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8D5956">
              <w:rPr>
                <w:rFonts w:ascii="Calibri" w:eastAsia="Times New Roman" w:hAnsi="Calibri" w:cs="Calibri"/>
                <w:color w:val="000000"/>
              </w:rPr>
              <w:t>2013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D0623" w14:textId="77777777" w:rsidR="004965A3" w:rsidRPr="008D5956" w:rsidRDefault="004965A3" w:rsidP="00AA380D">
            <w:pPr>
              <w:spacing w:after="0" w:line="36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5956">
              <w:rPr>
                <w:rFonts w:ascii="Calibri" w:eastAsia="Times New Roman" w:hAnsi="Calibri" w:cs="Calibri"/>
                <w:color w:val="000000"/>
              </w:rPr>
              <w:t>1,189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117B9" w14:textId="77777777" w:rsidR="004965A3" w:rsidRPr="008D5956" w:rsidRDefault="004965A3" w:rsidP="00AA380D">
            <w:pPr>
              <w:spacing w:after="0" w:line="36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5956">
              <w:rPr>
                <w:rFonts w:ascii="Calibri" w:eastAsia="Times New Roman" w:hAnsi="Calibri" w:cs="Calibri"/>
                <w:color w:val="000000"/>
              </w:rPr>
              <w:t>697 (59)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7F816" w14:textId="77777777" w:rsidR="004965A3" w:rsidRPr="008D5956" w:rsidRDefault="004965A3" w:rsidP="00AA380D">
            <w:pPr>
              <w:spacing w:after="0" w:line="36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5956">
              <w:rPr>
                <w:rFonts w:ascii="Calibri" w:eastAsia="Times New Roman" w:hAnsi="Calibri" w:cs="Calibri"/>
                <w:color w:val="000000"/>
              </w:rPr>
              <w:t>38 (73)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542B3" w14:textId="77777777" w:rsidR="004965A3" w:rsidRPr="008D5956" w:rsidRDefault="004965A3" w:rsidP="00AA380D">
            <w:pPr>
              <w:spacing w:after="0" w:line="36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5956">
              <w:rPr>
                <w:rFonts w:ascii="Calibri" w:eastAsia="Times New Roman" w:hAnsi="Calibri" w:cs="Calibri"/>
                <w:color w:val="000000"/>
              </w:rPr>
              <w:t>28 (16-45)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CBDA4" w14:textId="77777777" w:rsidR="004965A3" w:rsidRPr="008D5956" w:rsidRDefault="004965A3" w:rsidP="00AA380D">
            <w:pPr>
              <w:spacing w:after="0" w:line="36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5956">
              <w:rPr>
                <w:rFonts w:ascii="Calibri" w:eastAsia="Times New Roman" w:hAnsi="Calibri" w:cs="Calibri"/>
                <w:color w:val="000000"/>
              </w:rPr>
              <w:t>10 (6-17)</w:t>
            </w:r>
          </w:p>
        </w:tc>
      </w:tr>
      <w:tr w:rsidR="004965A3" w:rsidRPr="008D5956" w14:paraId="5A5517A1" w14:textId="77777777" w:rsidTr="00AA380D">
        <w:trPr>
          <w:trHeight w:val="286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53616" w14:textId="77777777" w:rsidR="004965A3" w:rsidRPr="008D5956" w:rsidRDefault="004965A3" w:rsidP="00AA380D">
            <w:pPr>
              <w:spacing w:after="0" w:line="36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8D5956">
              <w:rPr>
                <w:rFonts w:ascii="Calibri" w:eastAsia="Times New Roman" w:hAnsi="Calibri" w:cs="Calibri"/>
                <w:color w:val="000000"/>
              </w:rPr>
              <w:t>2014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8EB53" w14:textId="77777777" w:rsidR="004965A3" w:rsidRPr="008D5956" w:rsidRDefault="004965A3" w:rsidP="00AA380D">
            <w:pPr>
              <w:spacing w:after="0" w:line="36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5956">
              <w:rPr>
                <w:rFonts w:ascii="Calibri" w:eastAsia="Times New Roman" w:hAnsi="Calibri" w:cs="Calibri"/>
                <w:color w:val="000000"/>
              </w:rPr>
              <w:t>1,677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8700C" w14:textId="77777777" w:rsidR="004965A3" w:rsidRPr="008D5956" w:rsidRDefault="004965A3" w:rsidP="00AA380D">
            <w:pPr>
              <w:spacing w:after="0" w:line="36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5956">
              <w:rPr>
                <w:rFonts w:ascii="Calibri" w:eastAsia="Times New Roman" w:hAnsi="Calibri" w:cs="Calibri"/>
                <w:color w:val="000000"/>
              </w:rPr>
              <w:t>1,225 (73)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F4C3B" w14:textId="77777777" w:rsidR="004965A3" w:rsidRPr="008D5956" w:rsidRDefault="004965A3" w:rsidP="00AA380D">
            <w:pPr>
              <w:spacing w:after="0" w:line="36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5956">
              <w:rPr>
                <w:rFonts w:ascii="Calibri" w:eastAsia="Times New Roman" w:hAnsi="Calibri" w:cs="Calibri"/>
                <w:color w:val="000000"/>
              </w:rPr>
              <w:t>46 (88)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C6566" w14:textId="77777777" w:rsidR="004965A3" w:rsidRPr="008D5956" w:rsidRDefault="004965A3" w:rsidP="00AA380D">
            <w:pPr>
              <w:spacing w:after="0" w:line="36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5956">
              <w:rPr>
                <w:rFonts w:ascii="Calibri" w:eastAsia="Times New Roman" w:hAnsi="Calibri" w:cs="Calibri"/>
                <w:color w:val="000000"/>
              </w:rPr>
              <w:t>24 (12-40)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ADE76" w14:textId="77777777" w:rsidR="004965A3" w:rsidRPr="008D5956" w:rsidRDefault="004965A3" w:rsidP="00AA380D">
            <w:pPr>
              <w:spacing w:after="0" w:line="36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5956">
              <w:rPr>
                <w:rFonts w:ascii="Calibri" w:eastAsia="Times New Roman" w:hAnsi="Calibri" w:cs="Calibri"/>
                <w:color w:val="000000"/>
              </w:rPr>
              <w:t>10 (6-16)</w:t>
            </w:r>
          </w:p>
        </w:tc>
      </w:tr>
      <w:tr w:rsidR="004965A3" w:rsidRPr="008D5956" w14:paraId="14FAD0F1" w14:textId="77777777" w:rsidTr="00AA380D">
        <w:trPr>
          <w:trHeight w:val="286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84F43" w14:textId="77777777" w:rsidR="004965A3" w:rsidRPr="008D5956" w:rsidRDefault="004965A3" w:rsidP="00AA380D">
            <w:pPr>
              <w:spacing w:after="0" w:line="36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8D5956">
              <w:rPr>
                <w:rFonts w:ascii="Calibri" w:eastAsia="Times New Roman" w:hAnsi="Calibri" w:cs="Calibri"/>
                <w:color w:val="000000"/>
              </w:rPr>
              <w:t>2015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573A9" w14:textId="77777777" w:rsidR="004965A3" w:rsidRPr="008D5956" w:rsidRDefault="004965A3" w:rsidP="00AA380D">
            <w:pPr>
              <w:spacing w:after="0" w:line="36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5956">
              <w:rPr>
                <w:rFonts w:ascii="Calibri" w:eastAsia="Times New Roman" w:hAnsi="Calibri" w:cs="Calibri"/>
                <w:color w:val="000000"/>
              </w:rPr>
              <w:t>1,782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30EAF" w14:textId="77777777" w:rsidR="004965A3" w:rsidRPr="008D5956" w:rsidRDefault="004965A3" w:rsidP="00AA380D">
            <w:pPr>
              <w:spacing w:after="0" w:line="36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5956">
              <w:rPr>
                <w:rFonts w:ascii="Calibri" w:eastAsia="Times New Roman" w:hAnsi="Calibri" w:cs="Calibri"/>
                <w:color w:val="000000"/>
              </w:rPr>
              <w:t>1,190 (67)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725D1" w14:textId="77777777" w:rsidR="004965A3" w:rsidRPr="008D5956" w:rsidRDefault="004965A3" w:rsidP="00AA380D">
            <w:pPr>
              <w:spacing w:after="0" w:line="36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5956">
              <w:rPr>
                <w:rFonts w:ascii="Calibri" w:eastAsia="Times New Roman" w:hAnsi="Calibri" w:cs="Calibri"/>
                <w:color w:val="000000"/>
              </w:rPr>
              <w:t>46 (88)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29F64" w14:textId="77777777" w:rsidR="004965A3" w:rsidRPr="008D5956" w:rsidRDefault="004965A3" w:rsidP="00AA380D">
            <w:pPr>
              <w:spacing w:after="0" w:line="36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5956">
              <w:rPr>
                <w:rFonts w:ascii="Calibri" w:eastAsia="Times New Roman" w:hAnsi="Calibri" w:cs="Calibri"/>
                <w:color w:val="000000"/>
              </w:rPr>
              <w:t>22 (12-37)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9785A" w14:textId="77777777" w:rsidR="004965A3" w:rsidRPr="008D5956" w:rsidRDefault="004965A3" w:rsidP="00AA380D">
            <w:pPr>
              <w:spacing w:after="0" w:line="36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5956">
              <w:rPr>
                <w:rFonts w:ascii="Calibri" w:eastAsia="Times New Roman" w:hAnsi="Calibri" w:cs="Calibri"/>
                <w:color w:val="000000"/>
              </w:rPr>
              <w:t>9 (5-14)</w:t>
            </w:r>
          </w:p>
        </w:tc>
      </w:tr>
      <w:tr w:rsidR="004965A3" w:rsidRPr="008D5956" w14:paraId="73B3E3C1" w14:textId="77777777" w:rsidTr="00AA380D">
        <w:trPr>
          <w:trHeight w:val="286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E6286" w14:textId="77777777" w:rsidR="004965A3" w:rsidRPr="008D5956" w:rsidRDefault="004965A3" w:rsidP="00AA380D">
            <w:pPr>
              <w:spacing w:after="0" w:line="36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8D5956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698A2" w14:textId="77777777" w:rsidR="004965A3" w:rsidRPr="008D5956" w:rsidRDefault="004965A3" w:rsidP="00AA380D">
            <w:pPr>
              <w:spacing w:after="0" w:line="36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5956">
              <w:rPr>
                <w:rFonts w:ascii="Calibri" w:eastAsia="Times New Roman" w:hAnsi="Calibri" w:cs="Calibri"/>
                <w:color w:val="000000"/>
              </w:rPr>
              <w:t>1,842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A2C55" w14:textId="77777777" w:rsidR="004965A3" w:rsidRPr="008D5956" w:rsidRDefault="004965A3" w:rsidP="00AA380D">
            <w:pPr>
              <w:spacing w:after="0" w:line="36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5956">
              <w:rPr>
                <w:rFonts w:ascii="Calibri" w:eastAsia="Times New Roman" w:hAnsi="Calibri" w:cs="Calibri"/>
                <w:color w:val="000000"/>
              </w:rPr>
              <w:t>1,012 (55)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39C88" w14:textId="77777777" w:rsidR="004965A3" w:rsidRPr="008D5956" w:rsidRDefault="004965A3" w:rsidP="00AA380D">
            <w:pPr>
              <w:spacing w:after="0" w:line="36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5956">
              <w:rPr>
                <w:rFonts w:ascii="Calibri" w:eastAsia="Times New Roman" w:hAnsi="Calibri" w:cs="Calibri"/>
                <w:color w:val="000000"/>
              </w:rPr>
              <w:t>46 (88)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8FD93" w14:textId="77777777" w:rsidR="004965A3" w:rsidRPr="008D5956" w:rsidRDefault="004965A3" w:rsidP="00AA380D">
            <w:pPr>
              <w:spacing w:after="0" w:line="36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5956">
              <w:rPr>
                <w:rFonts w:ascii="Calibri" w:eastAsia="Times New Roman" w:hAnsi="Calibri" w:cs="Calibri"/>
                <w:color w:val="000000"/>
              </w:rPr>
              <w:t>23 (12-38)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4C705" w14:textId="77777777" w:rsidR="004965A3" w:rsidRPr="008D5956" w:rsidRDefault="004965A3" w:rsidP="00AA380D">
            <w:pPr>
              <w:spacing w:after="0" w:line="36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5956">
              <w:rPr>
                <w:rFonts w:ascii="Calibri" w:eastAsia="Times New Roman" w:hAnsi="Calibri" w:cs="Calibri"/>
                <w:color w:val="000000"/>
              </w:rPr>
              <w:t>9 (5-14)</w:t>
            </w:r>
          </w:p>
        </w:tc>
      </w:tr>
      <w:tr w:rsidR="004965A3" w:rsidRPr="008D5956" w14:paraId="235231ED" w14:textId="77777777" w:rsidTr="00AA380D">
        <w:trPr>
          <w:trHeight w:val="286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55441" w14:textId="77777777" w:rsidR="004965A3" w:rsidRPr="008D5956" w:rsidRDefault="004965A3" w:rsidP="00AA380D">
            <w:pPr>
              <w:spacing w:after="0" w:line="36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8D5956">
              <w:rPr>
                <w:rFonts w:ascii="Calibri" w:eastAsia="Times New Roman" w:hAnsi="Calibri" w:cs="Calibri"/>
                <w:color w:val="000000"/>
              </w:rPr>
              <w:t>2017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E263E" w14:textId="77777777" w:rsidR="004965A3" w:rsidRPr="008D5956" w:rsidRDefault="004965A3" w:rsidP="00AA380D">
            <w:pPr>
              <w:spacing w:after="0" w:line="36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5956">
              <w:rPr>
                <w:rFonts w:ascii="Calibri" w:eastAsia="Times New Roman" w:hAnsi="Calibri" w:cs="Calibri"/>
                <w:color w:val="000000"/>
              </w:rPr>
              <w:t>1,727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DF030" w14:textId="77777777" w:rsidR="004965A3" w:rsidRPr="008D5956" w:rsidRDefault="004965A3" w:rsidP="00AA380D">
            <w:pPr>
              <w:spacing w:after="0" w:line="36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5956">
              <w:rPr>
                <w:rFonts w:ascii="Calibri" w:eastAsia="Times New Roman" w:hAnsi="Calibri" w:cs="Calibri"/>
                <w:color w:val="000000"/>
              </w:rPr>
              <w:t>936 (54)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44F35" w14:textId="77777777" w:rsidR="004965A3" w:rsidRPr="008D5956" w:rsidRDefault="004965A3" w:rsidP="00AA380D">
            <w:pPr>
              <w:spacing w:after="0" w:line="36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5956">
              <w:rPr>
                <w:rFonts w:ascii="Calibri" w:eastAsia="Times New Roman" w:hAnsi="Calibri" w:cs="Calibri"/>
                <w:color w:val="000000"/>
              </w:rPr>
              <w:t>45 (87)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F8210" w14:textId="77777777" w:rsidR="004965A3" w:rsidRPr="008D5956" w:rsidRDefault="004965A3" w:rsidP="00AA380D">
            <w:pPr>
              <w:spacing w:after="0" w:line="36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5956">
              <w:rPr>
                <w:rFonts w:ascii="Calibri" w:eastAsia="Times New Roman" w:hAnsi="Calibri" w:cs="Calibri"/>
                <w:color w:val="000000"/>
              </w:rPr>
              <w:t>21 (12-35)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D898A" w14:textId="77777777" w:rsidR="004965A3" w:rsidRPr="008D5956" w:rsidRDefault="004965A3" w:rsidP="00AA380D">
            <w:pPr>
              <w:spacing w:after="0" w:line="36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5956">
              <w:rPr>
                <w:rFonts w:ascii="Calibri" w:eastAsia="Times New Roman" w:hAnsi="Calibri" w:cs="Calibri"/>
                <w:color w:val="000000"/>
              </w:rPr>
              <w:t>9 (5-14)</w:t>
            </w:r>
          </w:p>
        </w:tc>
      </w:tr>
      <w:tr w:rsidR="004965A3" w:rsidRPr="008D5956" w14:paraId="29D67B98" w14:textId="77777777" w:rsidTr="00AA380D">
        <w:trPr>
          <w:trHeight w:val="299"/>
        </w:trPr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520CD1" w14:textId="77777777" w:rsidR="004965A3" w:rsidRPr="008D5956" w:rsidRDefault="004965A3" w:rsidP="00AA380D">
            <w:pPr>
              <w:spacing w:after="0" w:line="36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8D5956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C27EDA" w14:textId="77777777" w:rsidR="004965A3" w:rsidRPr="008D5956" w:rsidRDefault="004965A3" w:rsidP="00AA380D">
            <w:pPr>
              <w:spacing w:after="0" w:line="36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5956">
              <w:rPr>
                <w:rFonts w:ascii="Calibri" w:eastAsia="Times New Roman" w:hAnsi="Calibri" w:cs="Calibri"/>
                <w:color w:val="000000"/>
              </w:rPr>
              <w:t>1,860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892B44" w14:textId="77777777" w:rsidR="004965A3" w:rsidRPr="008D5956" w:rsidRDefault="004965A3" w:rsidP="00AA380D">
            <w:pPr>
              <w:spacing w:after="0" w:line="36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5956">
              <w:rPr>
                <w:rFonts w:ascii="Calibri" w:eastAsia="Times New Roman" w:hAnsi="Calibri" w:cs="Calibri"/>
                <w:color w:val="000000"/>
              </w:rPr>
              <w:t>933 (50)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4DA0C7" w14:textId="77777777" w:rsidR="004965A3" w:rsidRPr="008D5956" w:rsidRDefault="004965A3" w:rsidP="00AA380D">
            <w:pPr>
              <w:spacing w:after="0" w:line="36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5956">
              <w:rPr>
                <w:rFonts w:ascii="Calibri" w:eastAsia="Times New Roman" w:hAnsi="Calibri" w:cs="Calibri"/>
                <w:color w:val="000000"/>
              </w:rPr>
              <w:t>44 (85)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1DBA4C" w14:textId="77777777" w:rsidR="004965A3" w:rsidRPr="008D5956" w:rsidRDefault="004965A3" w:rsidP="00AA380D">
            <w:pPr>
              <w:spacing w:after="0" w:line="36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5956">
              <w:rPr>
                <w:rFonts w:ascii="Calibri" w:eastAsia="Times New Roman" w:hAnsi="Calibri" w:cs="Calibri"/>
                <w:color w:val="000000"/>
              </w:rPr>
              <w:t>20 (11-34)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80E4CD" w14:textId="77777777" w:rsidR="004965A3" w:rsidRPr="008D5956" w:rsidRDefault="004965A3" w:rsidP="00AA380D">
            <w:pPr>
              <w:spacing w:after="0" w:line="36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5956">
              <w:rPr>
                <w:rFonts w:ascii="Calibri" w:eastAsia="Times New Roman" w:hAnsi="Calibri" w:cs="Calibri"/>
                <w:color w:val="000000"/>
              </w:rPr>
              <w:t>8 (5-13)</w:t>
            </w:r>
          </w:p>
        </w:tc>
      </w:tr>
      <w:tr w:rsidR="004965A3" w:rsidRPr="008D5956" w14:paraId="2F7D1822" w14:textId="77777777" w:rsidTr="00AA380D">
        <w:trPr>
          <w:trHeight w:val="299"/>
        </w:trPr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503802" w14:textId="77777777" w:rsidR="004965A3" w:rsidRPr="008D5956" w:rsidRDefault="004965A3" w:rsidP="00AA380D">
            <w:pPr>
              <w:spacing w:after="0" w:line="36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8D5956">
              <w:rPr>
                <w:rFonts w:ascii="Calibri" w:eastAsia="Times New Roman" w:hAnsi="Calibri" w:cs="Calibri"/>
                <w:color w:val="000000"/>
              </w:rPr>
              <w:t>Overall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816AA3" w14:textId="77777777" w:rsidR="004965A3" w:rsidRPr="008D5956" w:rsidRDefault="004965A3" w:rsidP="00AA380D">
            <w:pPr>
              <w:spacing w:after="0" w:line="36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5956">
              <w:rPr>
                <w:rFonts w:ascii="Calibri" w:eastAsia="Times New Roman" w:hAnsi="Calibri" w:cs="Calibri"/>
                <w:color w:val="000000"/>
              </w:rPr>
              <w:t>13,092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E4B4BF" w14:textId="77777777" w:rsidR="004965A3" w:rsidRPr="008D5956" w:rsidRDefault="004965A3" w:rsidP="00AA380D">
            <w:pPr>
              <w:spacing w:after="0" w:line="36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5956">
              <w:rPr>
                <w:rFonts w:ascii="Calibri" w:eastAsia="Times New Roman" w:hAnsi="Calibri" w:cs="Calibri"/>
                <w:color w:val="000000"/>
              </w:rPr>
              <w:t>8,075 (62)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F6F2CE" w14:textId="77777777" w:rsidR="004965A3" w:rsidRPr="008D5956" w:rsidRDefault="004965A3" w:rsidP="00AA380D">
            <w:pPr>
              <w:spacing w:after="0" w:line="36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5956">
              <w:rPr>
                <w:rFonts w:ascii="Calibri" w:eastAsia="Times New Roman" w:hAnsi="Calibri" w:cs="Calibri"/>
                <w:color w:val="000000"/>
              </w:rPr>
              <w:t>52 (100)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CDA67F" w14:textId="77777777" w:rsidR="004965A3" w:rsidRPr="008D5956" w:rsidRDefault="004965A3" w:rsidP="00AA380D">
            <w:pPr>
              <w:spacing w:after="0" w:line="36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5956">
              <w:rPr>
                <w:rFonts w:ascii="Calibri" w:eastAsia="Times New Roman" w:hAnsi="Calibri" w:cs="Calibri"/>
                <w:color w:val="000000"/>
              </w:rPr>
              <w:t>25 (13-41)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7931EC" w14:textId="77777777" w:rsidR="004965A3" w:rsidRPr="008D5956" w:rsidRDefault="004965A3" w:rsidP="00AA380D">
            <w:pPr>
              <w:spacing w:after="0" w:line="36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5956">
              <w:rPr>
                <w:rFonts w:ascii="Calibri" w:eastAsia="Times New Roman" w:hAnsi="Calibri" w:cs="Calibri"/>
                <w:color w:val="000000"/>
              </w:rPr>
              <w:t>10 (6-16)</w:t>
            </w:r>
          </w:p>
        </w:tc>
      </w:tr>
      <w:tr w:rsidR="004965A3" w:rsidRPr="008D5956" w14:paraId="181D82C3" w14:textId="77777777" w:rsidTr="00AA380D">
        <w:trPr>
          <w:trHeight w:val="1123"/>
        </w:trPr>
        <w:tc>
          <w:tcPr>
            <w:tcW w:w="8429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138B51" w14:textId="77777777" w:rsidR="004965A3" w:rsidRDefault="004965A3" w:rsidP="00AA380D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vertAlign w:val="superscript"/>
              </w:rPr>
            </w:pPr>
            <w:proofErr w:type="spellStart"/>
            <w:r w:rsidRPr="00DA2A3D">
              <w:rPr>
                <w:rFonts w:ascii="Calibri" w:eastAsia="Times New Roman" w:hAnsi="Calibri" w:cs="Calibri"/>
                <w:color w:val="000000"/>
                <w:vertAlign w:val="superscript"/>
              </w:rPr>
              <w:t>a</w:t>
            </w:r>
            <w:proofErr w:type="spellEnd"/>
            <w:r w:rsidRPr="008D5956">
              <w:rPr>
                <w:rFonts w:ascii="Calibri" w:eastAsia="Times New Roman" w:hAnsi="Calibri" w:cs="Calibri"/>
                <w:color w:val="000000"/>
              </w:rPr>
              <w:t xml:space="preserve"> Across states reporting ≥1 outbreak</w:t>
            </w:r>
          </w:p>
          <w:p w14:paraId="21D4A0C2" w14:textId="77777777" w:rsidR="004965A3" w:rsidRPr="00DA2A3D" w:rsidRDefault="004965A3" w:rsidP="00AA380D">
            <w:pPr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DA2A3D">
              <w:rPr>
                <w:rFonts w:ascii="Calibri" w:eastAsia="Times New Roman" w:hAnsi="Calibri" w:cs="Calibri"/>
                <w:color w:val="000000"/>
                <w:vertAlign w:val="superscript"/>
              </w:rPr>
              <w:t>b</w:t>
            </w:r>
            <w:r w:rsidRPr="008D5956">
              <w:rPr>
                <w:rFonts w:ascii="Calibri" w:eastAsia="Times New Roman" w:hAnsi="Calibri" w:cs="Calibri"/>
                <w:color w:val="000000"/>
              </w:rPr>
              <w:t xml:space="preserve"> Across all outbreaks</w:t>
            </w:r>
          </w:p>
          <w:p w14:paraId="7527EF8A" w14:textId="77777777" w:rsidR="004965A3" w:rsidRPr="008D5956" w:rsidRDefault="004965A3" w:rsidP="00AA380D">
            <w:pPr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vertAlign w:val="superscript"/>
              </w:rPr>
              <w:t>c</w:t>
            </w:r>
            <w:r w:rsidRPr="008D5956">
              <w:rPr>
                <w:rFonts w:ascii="Calibri" w:eastAsia="Times New Roman" w:hAnsi="Calibri" w:cs="Calibri"/>
                <w:color w:val="000000"/>
              </w:rPr>
              <w:t xml:space="preserve"> 9,548 (73%) outbreak reports included </w:t>
            </w:r>
            <w:r>
              <w:rPr>
                <w:rFonts w:ascii="Calibri" w:eastAsia="Times New Roman" w:hAnsi="Calibri" w:cs="Calibri"/>
                <w:color w:val="000000"/>
              </w:rPr>
              <w:t>a</w:t>
            </w:r>
            <w:r w:rsidRPr="008D5956">
              <w:rPr>
                <w:rFonts w:ascii="Calibri" w:eastAsia="Times New Roman" w:hAnsi="Calibri" w:cs="Calibri"/>
                <w:color w:val="000000"/>
              </w:rPr>
              <w:t xml:space="preserve"> date of last illness onset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used in the calculation of outbreak duration</w:t>
            </w:r>
          </w:p>
        </w:tc>
      </w:tr>
    </w:tbl>
    <w:p w14:paraId="3F2E2F9B" w14:textId="77777777" w:rsidR="004965A3" w:rsidRDefault="004965A3" w:rsidP="004965A3">
      <w:pPr>
        <w:rPr>
          <w:rFonts w:cstheme="minorHAnsi"/>
        </w:rPr>
      </w:pPr>
      <w:r>
        <w:rPr>
          <w:rFonts w:cstheme="minorHAnsi"/>
        </w:rPr>
        <w:t xml:space="preserve"> </w:t>
      </w:r>
    </w:p>
    <w:p w14:paraId="69E5330F" w14:textId="77777777" w:rsidR="004965A3" w:rsidRPr="002F3AE5" w:rsidRDefault="004965A3" w:rsidP="004965A3">
      <w:pPr>
        <w:rPr>
          <w:rFonts w:cstheme="minorHAnsi"/>
        </w:rPr>
      </w:pPr>
    </w:p>
    <w:p w14:paraId="18E4B9EB" w14:textId="77777777" w:rsidR="004965A3" w:rsidRPr="002F3AE5" w:rsidRDefault="004965A3" w:rsidP="004965A3">
      <w:pPr>
        <w:rPr>
          <w:rFonts w:cstheme="minorHAnsi"/>
        </w:rPr>
      </w:pPr>
    </w:p>
    <w:p w14:paraId="19BD1C54" w14:textId="77777777" w:rsidR="004965A3" w:rsidRPr="002F3AE5" w:rsidRDefault="004965A3" w:rsidP="004965A3">
      <w:pPr>
        <w:rPr>
          <w:rFonts w:cstheme="minorHAnsi"/>
        </w:rPr>
      </w:pPr>
    </w:p>
    <w:p w14:paraId="06F47F96" w14:textId="77777777" w:rsidR="004965A3" w:rsidRPr="002F3AE5" w:rsidRDefault="004965A3" w:rsidP="004965A3">
      <w:pPr>
        <w:rPr>
          <w:rFonts w:cstheme="minorHAnsi"/>
        </w:rPr>
      </w:pPr>
    </w:p>
    <w:p w14:paraId="6CCF5264" w14:textId="77777777" w:rsidR="004965A3" w:rsidRPr="002F3AE5" w:rsidRDefault="004965A3" w:rsidP="004965A3">
      <w:pPr>
        <w:rPr>
          <w:rFonts w:cstheme="minorHAnsi"/>
        </w:rPr>
      </w:pPr>
    </w:p>
    <w:p w14:paraId="6898A94E" w14:textId="77777777" w:rsidR="004965A3" w:rsidRPr="002F3AE5" w:rsidRDefault="004965A3" w:rsidP="004965A3">
      <w:pPr>
        <w:rPr>
          <w:rFonts w:cstheme="minorHAnsi"/>
        </w:rPr>
      </w:pPr>
    </w:p>
    <w:p w14:paraId="43A41397" w14:textId="77777777" w:rsidR="004965A3" w:rsidRPr="002F3AE5" w:rsidRDefault="004965A3" w:rsidP="004965A3">
      <w:pPr>
        <w:rPr>
          <w:rFonts w:cstheme="minorHAnsi"/>
        </w:rPr>
      </w:pPr>
    </w:p>
    <w:p w14:paraId="0890642C" w14:textId="77777777" w:rsidR="004965A3" w:rsidRPr="002F3AE5" w:rsidRDefault="004965A3" w:rsidP="004965A3">
      <w:pPr>
        <w:rPr>
          <w:rFonts w:cstheme="minorHAnsi"/>
        </w:rPr>
      </w:pPr>
    </w:p>
    <w:p w14:paraId="265F9712" w14:textId="77777777" w:rsidR="004965A3" w:rsidRDefault="004965A3" w:rsidP="004965A3">
      <w:pPr>
        <w:rPr>
          <w:rFonts w:cstheme="minorHAnsi"/>
        </w:rPr>
      </w:pPr>
    </w:p>
    <w:p w14:paraId="39391E4B" w14:textId="366EE374" w:rsidR="004965A3" w:rsidRDefault="004965A3">
      <w:r>
        <w:br w:type="page"/>
      </w:r>
    </w:p>
    <w:p w14:paraId="59BB7627" w14:textId="77777777" w:rsidR="004965A3" w:rsidRDefault="004965A3" w:rsidP="004965A3">
      <w:pPr>
        <w:spacing w:line="480" w:lineRule="auto"/>
        <w:rPr>
          <w:rFonts w:cstheme="minorHAnsi"/>
          <w:b/>
          <w:bCs/>
        </w:rPr>
      </w:pPr>
      <w:r>
        <w:rPr>
          <w:noProof/>
        </w:rPr>
        <w:lastRenderedPageBreak/>
        <w:drawing>
          <wp:inline distT="0" distB="0" distL="0" distR="0" wp14:anchorId="1B74AFB2" wp14:editId="6684F589">
            <wp:extent cx="2924175" cy="2372024"/>
            <wp:effectExtent l="0" t="0" r="9525" b="9525"/>
            <wp:docPr id="6" name="Chart 6">
              <a:extLst xmlns:a="http://schemas.openxmlformats.org/drawingml/2006/main">
                <a:ext uri="{FF2B5EF4-FFF2-40B4-BE49-F238E27FC236}">
                  <a16:creationId xmlns:a16="http://schemas.microsoft.com/office/drawing/2014/main" id="{937AE9F1-F759-494F-A4D2-D91B2ED2A40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5CC799D" wp14:editId="606244A4">
            <wp:extent cx="2924175" cy="2372265"/>
            <wp:effectExtent l="0" t="0" r="9525" b="9525"/>
            <wp:docPr id="7" name="Chart 7">
              <a:extLst xmlns:a="http://schemas.openxmlformats.org/drawingml/2006/main">
                <a:ext uri="{FF2B5EF4-FFF2-40B4-BE49-F238E27FC236}">
                  <a16:creationId xmlns:a16="http://schemas.microsoft.com/office/drawing/2014/main" id="{D0B00DEE-B22B-493F-BBF5-7887BF5B8BB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07B08F43" w14:textId="77777777" w:rsidR="004965A3" w:rsidRPr="000052B4" w:rsidRDefault="004965A3" w:rsidP="004965A3">
      <w:pPr>
        <w:spacing w:line="480" w:lineRule="auto"/>
        <w:rPr>
          <w:rFonts w:cstheme="minorHAnsi"/>
        </w:rPr>
      </w:pPr>
      <w:r>
        <w:rPr>
          <w:rFonts w:cstheme="minorHAnsi"/>
          <w:b/>
          <w:bCs/>
        </w:rPr>
        <w:t xml:space="preserve">Supplemental Figure 1. </w:t>
      </w:r>
      <w:r>
        <w:rPr>
          <w:rFonts w:cstheme="minorHAnsi"/>
        </w:rPr>
        <w:t xml:space="preserve">Reporting of norovirus outbreaks in long term care facilities from 2009-2018 by outbreak size categories of case counts (panel A; includes 13,092 outbreaks reported to NORS or CaliciNet) and outbreak duration (panel B; includes 9,544 outbreaks reported to NORS). </w:t>
      </w:r>
    </w:p>
    <w:p w14:paraId="5718B454" w14:textId="77777777" w:rsidR="00414015" w:rsidRDefault="005A0ADB" w:rsidP="004965A3"/>
    <w:sectPr w:rsidR="004140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16E31" w14:textId="77777777" w:rsidR="004965A3" w:rsidRDefault="004965A3" w:rsidP="004965A3">
      <w:pPr>
        <w:spacing w:after="0" w:line="240" w:lineRule="auto"/>
      </w:pPr>
      <w:r>
        <w:separator/>
      </w:r>
    </w:p>
  </w:endnote>
  <w:endnote w:type="continuationSeparator" w:id="0">
    <w:p w14:paraId="689BF37A" w14:textId="77777777" w:rsidR="004965A3" w:rsidRDefault="004965A3" w:rsidP="00496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179D6" w14:textId="77777777" w:rsidR="004965A3" w:rsidRDefault="004965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78733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151D8F" w14:textId="3A290975" w:rsidR="004965A3" w:rsidRDefault="004965A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A7B8264" w14:textId="77777777" w:rsidR="004965A3" w:rsidRDefault="004965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101C1" w14:textId="77777777" w:rsidR="004965A3" w:rsidRDefault="004965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236EA" w14:textId="77777777" w:rsidR="004965A3" w:rsidRDefault="004965A3" w:rsidP="004965A3">
      <w:pPr>
        <w:spacing w:after="0" w:line="240" w:lineRule="auto"/>
      </w:pPr>
      <w:r>
        <w:separator/>
      </w:r>
    </w:p>
  </w:footnote>
  <w:footnote w:type="continuationSeparator" w:id="0">
    <w:p w14:paraId="70160EA8" w14:textId="77777777" w:rsidR="004965A3" w:rsidRDefault="004965A3" w:rsidP="00496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018B2" w14:textId="77777777" w:rsidR="004965A3" w:rsidRDefault="004965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686F8" w14:textId="1010CF60" w:rsidR="004965A3" w:rsidRDefault="004965A3">
    <w:pPr>
      <w:pStyle w:val="Header"/>
    </w:pPr>
    <w:r>
      <w:t xml:space="preserve">Supplemental Materials - </w:t>
    </w:r>
    <w:r w:rsidRPr="00030F05">
      <w:rPr>
        <w:rFonts w:cstheme="minorHAnsi"/>
        <w:color w:val="2A2A2A"/>
      </w:rPr>
      <w:t>Norovirus outbreaks in long-term care facilities in the United States</w:t>
    </w:r>
    <w:r>
      <w:rPr>
        <w:rFonts w:cstheme="minorHAnsi"/>
        <w:color w:val="2A2A2A"/>
      </w:rPr>
      <w:t>, 2009-2018</w:t>
    </w:r>
    <w:r w:rsidRPr="00B4362E">
      <w:rPr>
        <w:rFonts w:cstheme="minorHAnsi"/>
        <w:color w:val="2A2A2A"/>
      </w:rPr>
      <w:t>: a decade of surveillance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10B9B" w14:textId="77777777" w:rsidR="004965A3" w:rsidRDefault="004965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5A3"/>
    <w:rsid w:val="000B70BF"/>
    <w:rsid w:val="003A0AE5"/>
    <w:rsid w:val="004965A3"/>
    <w:rsid w:val="005A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E7026BC"/>
  <w15:chartTrackingRefBased/>
  <w15:docId w15:val="{B07D52ED-91A0-45C9-B41E-1EEA6EB2E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5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6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65A3"/>
  </w:style>
  <w:style w:type="paragraph" w:styleId="Footer">
    <w:name w:val="footer"/>
    <w:basedOn w:val="Normal"/>
    <w:link w:val="FooterChar"/>
    <w:uiPriority w:val="99"/>
    <w:unhideWhenUsed/>
    <w:rsid w:val="00496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6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https://cdc-my.sharepoint.com/personal/ofc1_cdc_gov/Documents/LTCF%20Tables%20and%20Figures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https://cdc-my.sharepoint.com/personal/ofc1_cdc_gov/Documents/LTCF%20Tables%20and%20Figure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20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2000" b="1">
                <a:solidFill>
                  <a:schemeClr val="tx1"/>
                </a:solidFill>
              </a:rPr>
              <a:t>A</a:t>
            </a:r>
          </a:p>
        </c:rich>
      </c:tx>
      <c:layout>
        <c:manualLayout>
          <c:xMode val="edge"/>
          <c:yMode val="edge"/>
          <c:x val="9.3748242481335158E-3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0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21228756828849163"/>
          <c:y val="3.8743952186699557E-2"/>
          <c:w val="0.76260175947061992"/>
          <c:h val="0.72307455543960619"/>
        </c:manualLayout>
      </c:layout>
      <c:lineChart>
        <c:grouping val="standard"/>
        <c:varyColors val="0"/>
        <c:ser>
          <c:idx val="0"/>
          <c:order val="0"/>
          <c:tx>
            <c:strRef>
              <c:f>'[LTCF ob size trends.xlsx]3 cat'!$D$5</c:f>
              <c:strCache>
                <c:ptCount val="1"/>
                <c:pt idx="0">
                  <c:v>2-29 cases</c:v>
                </c:pt>
              </c:strCache>
            </c:strRef>
          </c:tx>
          <c:spPr>
            <a:ln w="2540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cat>
            <c:numRef>
              <c:f>'[LTCF ob size trends.xlsx]3 cat'!$C$6:$C$15</c:f>
              <c:numCache>
                <c:formatCode>General</c:formatCode>
                <c:ptCount val="10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</c:numCache>
            </c:numRef>
          </c:cat>
          <c:val>
            <c:numRef>
              <c:f>'[LTCF ob size trends.xlsx]3 cat'!$D$6:$D$15</c:f>
              <c:numCache>
                <c:formatCode>General</c:formatCode>
                <c:ptCount val="10"/>
                <c:pt idx="0">
                  <c:v>197</c:v>
                </c:pt>
                <c:pt idx="1">
                  <c:v>320</c:v>
                </c:pt>
                <c:pt idx="2">
                  <c:v>358</c:v>
                </c:pt>
                <c:pt idx="3">
                  <c:v>475</c:v>
                </c:pt>
                <c:pt idx="4">
                  <c:v>617</c:v>
                </c:pt>
                <c:pt idx="5">
                  <c:v>1021</c:v>
                </c:pt>
                <c:pt idx="6">
                  <c:v>1130</c:v>
                </c:pt>
                <c:pt idx="7">
                  <c:v>1158</c:v>
                </c:pt>
                <c:pt idx="8">
                  <c:v>1139</c:v>
                </c:pt>
                <c:pt idx="9">
                  <c:v>1267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B4E-4E8C-A072-A6665BB6F245}"/>
            </c:ext>
          </c:extLst>
        </c:ser>
        <c:ser>
          <c:idx val="1"/>
          <c:order val="1"/>
          <c:tx>
            <c:strRef>
              <c:f>'[LTCF ob size trends.xlsx]3 cat'!$E$5</c:f>
              <c:strCache>
                <c:ptCount val="1"/>
                <c:pt idx="0">
                  <c:v>30-59 cases</c:v>
                </c:pt>
              </c:strCache>
            </c:strRef>
          </c:tx>
          <c:spPr>
            <a:ln w="28575" cap="rnd">
              <a:solidFill>
                <a:schemeClr val="tx1">
                  <a:lumMod val="65000"/>
                  <a:lumOff val="35000"/>
                </a:schemeClr>
              </a:solidFill>
              <a:prstDash val="sysDash"/>
              <a:round/>
            </a:ln>
            <a:effectLst/>
          </c:spPr>
          <c:marker>
            <c:symbol val="none"/>
          </c:marker>
          <c:cat>
            <c:numRef>
              <c:f>'[LTCF ob size trends.xlsx]3 cat'!$C$6:$C$15</c:f>
              <c:numCache>
                <c:formatCode>General</c:formatCode>
                <c:ptCount val="10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</c:numCache>
            </c:numRef>
          </c:cat>
          <c:val>
            <c:numRef>
              <c:f>'[LTCF ob size trends.xlsx]3 cat'!$E$6:$E$15</c:f>
              <c:numCache>
                <c:formatCode>General</c:formatCode>
                <c:ptCount val="10"/>
                <c:pt idx="0">
                  <c:v>177</c:v>
                </c:pt>
                <c:pt idx="1">
                  <c:v>246</c:v>
                </c:pt>
                <c:pt idx="2">
                  <c:v>283</c:v>
                </c:pt>
                <c:pt idx="3">
                  <c:v>345</c:v>
                </c:pt>
                <c:pt idx="4">
                  <c:v>403</c:v>
                </c:pt>
                <c:pt idx="5">
                  <c:v>469</c:v>
                </c:pt>
                <c:pt idx="6">
                  <c:v>484</c:v>
                </c:pt>
                <c:pt idx="7">
                  <c:v>515</c:v>
                </c:pt>
                <c:pt idx="8">
                  <c:v>457</c:v>
                </c:pt>
                <c:pt idx="9">
                  <c:v>482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B4E-4E8C-A072-A6665BB6F245}"/>
            </c:ext>
          </c:extLst>
        </c:ser>
        <c:ser>
          <c:idx val="2"/>
          <c:order val="2"/>
          <c:tx>
            <c:strRef>
              <c:f>'[LTCF ob size trends.xlsx]3 cat'!$F$5</c:f>
              <c:strCache>
                <c:ptCount val="1"/>
                <c:pt idx="0">
                  <c:v>≥60 cases</c:v>
                </c:pt>
              </c:strCache>
            </c:strRef>
          </c:tx>
          <c:spPr>
            <a:ln w="28575" cap="sq">
              <a:solidFill>
                <a:schemeClr val="bg1">
                  <a:lumMod val="50000"/>
                </a:schemeClr>
              </a:solidFill>
              <a:prstDash val="dashDot"/>
              <a:round/>
            </a:ln>
            <a:effectLst/>
          </c:spPr>
          <c:marker>
            <c:symbol val="none"/>
          </c:marker>
          <c:cat>
            <c:numRef>
              <c:f>'[LTCF ob size trends.xlsx]3 cat'!$C$6:$C$15</c:f>
              <c:numCache>
                <c:formatCode>General</c:formatCode>
                <c:ptCount val="10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</c:numCache>
            </c:numRef>
          </c:cat>
          <c:val>
            <c:numRef>
              <c:f>'[LTCF ob size trends.xlsx]3 cat'!$F$6:$F$15</c:f>
              <c:numCache>
                <c:formatCode>General</c:formatCode>
                <c:ptCount val="10"/>
                <c:pt idx="0">
                  <c:v>94</c:v>
                </c:pt>
                <c:pt idx="1">
                  <c:v>150</c:v>
                </c:pt>
                <c:pt idx="2">
                  <c:v>169</c:v>
                </c:pt>
                <c:pt idx="3">
                  <c:v>201</c:v>
                </c:pt>
                <c:pt idx="4">
                  <c:v>169</c:v>
                </c:pt>
                <c:pt idx="5">
                  <c:v>187</c:v>
                </c:pt>
                <c:pt idx="6">
                  <c:v>168</c:v>
                </c:pt>
                <c:pt idx="7">
                  <c:v>169</c:v>
                </c:pt>
                <c:pt idx="8">
                  <c:v>131</c:v>
                </c:pt>
                <c:pt idx="9">
                  <c:v>111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DB4E-4E8C-A072-A6665BB6F24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923122623"/>
        <c:axId val="1927655999"/>
      </c:lineChart>
      <c:catAx>
        <c:axId val="92312262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27655999"/>
        <c:crosses val="autoZero"/>
        <c:auto val="1"/>
        <c:lblAlgn val="ctr"/>
        <c:lblOffset val="100"/>
        <c:noMultiLvlLbl val="0"/>
      </c:catAx>
      <c:valAx>
        <c:axId val="192765599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Outbreaks Reported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23122623"/>
        <c:crosses val="autoZero"/>
        <c:crossBetween val="between"/>
        <c:majorUnit val="200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3.8913539716330249E-2"/>
          <c:y val="0.90695801843864976"/>
          <c:w val="0.93085878923115062"/>
          <c:h val="9.304198156135005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2000" b="1" i="0" baseline="0">
                <a:solidFill>
                  <a:schemeClr val="tx1"/>
                </a:solidFill>
                <a:effectLst/>
              </a:rPr>
              <a:t>B</a:t>
            </a:r>
            <a:endParaRPr lang="en-US" sz="2000" b="1">
              <a:solidFill>
                <a:schemeClr val="tx1"/>
              </a:solidFill>
              <a:effectLst/>
            </a:endParaRPr>
          </a:p>
        </c:rich>
      </c:tx>
      <c:layout>
        <c:manualLayout>
          <c:xMode val="edge"/>
          <c:yMode val="edge"/>
          <c:x val="8.4989625332920482E-3"/>
          <c:y val="1.2607153659190508E-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9691605324578729"/>
          <c:y val="3.482486375949994E-2"/>
          <c:w val="0.7778939358964494"/>
          <c:h val="0.72706152694768578"/>
        </c:manualLayout>
      </c:layout>
      <c:lineChart>
        <c:grouping val="standard"/>
        <c:varyColors val="0"/>
        <c:ser>
          <c:idx val="0"/>
          <c:order val="0"/>
          <c:tx>
            <c:strRef>
              <c:f>'[LTCF ob size trends.xlsx]3 cat'!$D$24</c:f>
              <c:strCache>
                <c:ptCount val="1"/>
                <c:pt idx="0">
                  <c:v>1-9 days</c:v>
                </c:pt>
              </c:strCache>
            </c:strRef>
          </c:tx>
          <c:spPr>
            <a:ln w="2540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cat>
            <c:numRef>
              <c:f>'[LTCF ob size trends.xlsx]3 cat'!$C$25:$C$34</c:f>
              <c:numCache>
                <c:formatCode>General</c:formatCode>
                <c:ptCount val="10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</c:numCache>
            </c:numRef>
          </c:cat>
          <c:val>
            <c:numRef>
              <c:f>'[LTCF ob size trends.xlsx]3 cat'!$D$25:$D$34</c:f>
              <c:numCache>
                <c:formatCode>General</c:formatCode>
                <c:ptCount val="10"/>
                <c:pt idx="0">
                  <c:v>145</c:v>
                </c:pt>
                <c:pt idx="1">
                  <c:v>275</c:v>
                </c:pt>
                <c:pt idx="2">
                  <c:v>268</c:v>
                </c:pt>
                <c:pt idx="3">
                  <c:v>343</c:v>
                </c:pt>
                <c:pt idx="4">
                  <c:v>477</c:v>
                </c:pt>
                <c:pt idx="5">
                  <c:v>488</c:v>
                </c:pt>
                <c:pt idx="6">
                  <c:v>576</c:v>
                </c:pt>
                <c:pt idx="7">
                  <c:v>674</c:v>
                </c:pt>
                <c:pt idx="8">
                  <c:v>631</c:v>
                </c:pt>
                <c:pt idx="9">
                  <c:v>750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354-4816-835C-9402EF27AEC5}"/>
            </c:ext>
          </c:extLst>
        </c:ser>
        <c:ser>
          <c:idx val="1"/>
          <c:order val="1"/>
          <c:tx>
            <c:strRef>
              <c:f>'[LTCF ob size trends.xlsx]3 cat'!$E$24</c:f>
              <c:strCache>
                <c:ptCount val="1"/>
                <c:pt idx="0">
                  <c:v>10-19 days</c:v>
                </c:pt>
              </c:strCache>
            </c:strRef>
          </c:tx>
          <c:spPr>
            <a:ln w="28575" cap="rnd">
              <a:solidFill>
                <a:schemeClr val="tx1">
                  <a:lumMod val="65000"/>
                  <a:lumOff val="35000"/>
                </a:schemeClr>
              </a:solidFill>
              <a:prstDash val="sysDash"/>
              <a:round/>
            </a:ln>
            <a:effectLst/>
          </c:spPr>
          <c:marker>
            <c:symbol val="none"/>
          </c:marker>
          <c:cat>
            <c:numRef>
              <c:f>'[LTCF ob size trends.xlsx]3 cat'!$C$25:$C$34</c:f>
              <c:numCache>
                <c:formatCode>General</c:formatCode>
                <c:ptCount val="10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</c:numCache>
            </c:numRef>
          </c:cat>
          <c:val>
            <c:numRef>
              <c:f>'[LTCF ob size trends.xlsx]3 cat'!$E$25:$E$34</c:f>
              <c:numCache>
                <c:formatCode>General</c:formatCode>
                <c:ptCount val="10"/>
                <c:pt idx="0">
                  <c:v>154</c:v>
                </c:pt>
                <c:pt idx="1">
                  <c:v>229</c:v>
                </c:pt>
                <c:pt idx="2">
                  <c:v>274</c:v>
                </c:pt>
                <c:pt idx="3">
                  <c:v>378</c:v>
                </c:pt>
                <c:pt idx="4">
                  <c:v>383</c:v>
                </c:pt>
                <c:pt idx="5">
                  <c:v>354</c:v>
                </c:pt>
                <c:pt idx="6">
                  <c:v>361</c:v>
                </c:pt>
                <c:pt idx="7">
                  <c:v>398</c:v>
                </c:pt>
                <c:pt idx="8">
                  <c:v>434</c:v>
                </c:pt>
                <c:pt idx="9">
                  <c:v>441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354-4816-835C-9402EF27AEC5}"/>
            </c:ext>
          </c:extLst>
        </c:ser>
        <c:ser>
          <c:idx val="2"/>
          <c:order val="2"/>
          <c:tx>
            <c:strRef>
              <c:f>'[LTCF ob size trends.xlsx]3 cat'!$F$24</c:f>
              <c:strCache>
                <c:ptCount val="1"/>
                <c:pt idx="0">
                  <c:v>≥20 days</c:v>
                </c:pt>
              </c:strCache>
            </c:strRef>
          </c:tx>
          <c:spPr>
            <a:ln w="28575" cap="sq">
              <a:solidFill>
                <a:schemeClr val="bg1">
                  <a:lumMod val="50000"/>
                </a:schemeClr>
              </a:solidFill>
              <a:prstDash val="dashDot"/>
              <a:round/>
            </a:ln>
            <a:effectLst/>
          </c:spPr>
          <c:marker>
            <c:symbol val="none"/>
          </c:marker>
          <c:cat>
            <c:numRef>
              <c:f>'[LTCF ob size trends.xlsx]3 cat'!$C$25:$C$34</c:f>
              <c:numCache>
                <c:formatCode>General</c:formatCode>
                <c:ptCount val="10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</c:numCache>
            </c:numRef>
          </c:cat>
          <c:val>
            <c:numRef>
              <c:f>'[LTCF ob size trends.xlsx]3 cat'!$F$25:$F$34</c:f>
              <c:numCache>
                <c:formatCode>General</c:formatCode>
                <c:ptCount val="10"/>
                <c:pt idx="0">
                  <c:v>89</c:v>
                </c:pt>
                <c:pt idx="1">
                  <c:v>124</c:v>
                </c:pt>
                <c:pt idx="2">
                  <c:v>169</c:v>
                </c:pt>
                <c:pt idx="3">
                  <c:v>180</c:v>
                </c:pt>
                <c:pt idx="4">
                  <c:v>178</c:v>
                </c:pt>
                <c:pt idx="5">
                  <c:v>155</c:v>
                </c:pt>
                <c:pt idx="6">
                  <c:v>152</c:v>
                </c:pt>
                <c:pt idx="7">
                  <c:v>162</c:v>
                </c:pt>
                <c:pt idx="8">
                  <c:v>162</c:v>
                </c:pt>
                <c:pt idx="9">
                  <c:v>140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7354-4816-835C-9402EF27AEC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896920655"/>
        <c:axId val="944451087"/>
        <c:extLst/>
      </c:lineChart>
      <c:catAx>
        <c:axId val="189692065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44451087"/>
        <c:crosses val="autoZero"/>
        <c:auto val="1"/>
        <c:lblAlgn val="ctr"/>
        <c:lblOffset val="100"/>
        <c:noMultiLvlLbl val="0"/>
      </c:catAx>
      <c:valAx>
        <c:axId val="94445108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Outbreaks Reported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96920655"/>
        <c:crosses val="autoZero"/>
        <c:crossBetween val="between"/>
        <c:majorUnit val="100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9598348252071098E-2"/>
          <c:y val="0.90444373186383376"/>
          <c:w val="0.96080330349585796"/>
          <c:h val="9.274590882240296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colors2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848D3-682C-40DC-A3F8-C7F00DB35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Calderwood, Laura (CDC/DDID/NCIRD/DVD) (CTR)</dc:creator>
  <cp:keywords/>
  <dc:description/>
  <cp:lastModifiedBy>Calderwood, Laura (CDC/DDID/NCIRD/DVD) (CTR)</cp:lastModifiedBy>
  <cp:revision>2</cp:revision>
  <dcterms:created xsi:type="dcterms:W3CDTF">2022-03-22T15:36:00Z</dcterms:created>
  <dcterms:modified xsi:type="dcterms:W3CDTF">2022-03-22T15:36:00Z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af03ff0-41c5-4c41-b55e-fabb8fae94be_Enabled">
    <vt:lpwstr>true</vt:lpwstr>
  </property>
  <property fmtid="{D5CDD505-2E9C-101B-9397-08002B2CF9AE}" pid="3" name="MSIP_Label_8af03ff0-41c5-4c41-b55e-fabb8fae94be_SetDate">
    <vt:lpwstr>2021-05-26T17:24:41Z</vt:lpwstr>
  </property>
  <property fmtid="{D5CDD505-2E9C-101B-9397-08002B2CF9AE}" pid="4" name="MSIP_Label_8af03ff0-41c5-4c41-b55e-fabb8fae94be_Method">
    <vt:lpwstr>Privileged</vt:lpwstr>
  </property>
  <property fmtid="{D5CDD505-2E9C-101B-9397-08002B2CF9AE}" pid="5" name="MSIP_Label_8af03ff0-41c5-4c41-b55e-fabb8fae94be_Name">
    <vt:lpwstr>8af03ff0-41c5-4c41-b55e-fabb8fae94be</vt:lpwstr>
  </property>
  <property fmtid="{D5CDD505-2E9C-101B-9397-08002B2CF9AE}" pid="6" name="MSIP_Label_8af03ff0-41c5-4c41-b55e-fabb8fae94be_SiteId">
    <vt:lpwstr>9ce70869-60db-44fd-abe8-d2767077fc8f</vt:lpwstr>
  </property>
  <property fmtid="{D5CDD505-2E9C-101B-9397-08002B2CF9AE}" pid="7" name="MSIP_Label_8af03ff0-41c5-4c41-b55e-fabb8fae94be_ActionId">
    <vt:lpwstr>673716d8-db7b-4287-8a73-7aa3dcf5649d</vt:lpwstr>
  </property>
  <property fmtid="{D5CDD505-2E9C-101B-9397-08002B2CF9AE}" pid="8" name="MSIP_Label_8af03ff0-41c5-4c41-b55e-fabb8fae94be_ContentBits">
    <vt:lpwstr>0</vt:lpwstr>
  </property>
</Properties>
</file>