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E9F8C" w14:textId="3ACA0E47" w:rsidR="00F54BCC" w:rsidRDefault="00F54BCC" w:rsidP="00A66291">
      <w:pPr>
        <w:widowControl w:val="0"/>
        <w:autoSpaceDE w:val="0"/>
        <w:autoSpaceDN w:val="0"/>
        <w:adjustRightInd w:val="0"/>
        <w:spacing w:after="0" w:line="240" w:lineRule="auto"/>
        <w:jc w:val="center"/>
        <w:rPr>
          <w:rFonts w:ascii="Times New Roman" w:hAnsi="Times New Roman" w:cs="Times New Roman"/>
          <w:b/>
          <w:bCs/>
          <w:lang w:eastAsia="en-US"/>
        </w:rPr>
      </w:pPr>
      <w:r w:rsidRPr="00F54BCC">
        <w:rPr>
          <w:rFonts w:ascii="Times New Roman" w:hAnsi="Times New Roman" w:cs="Times New Roman"/>
          <w:b/>
          <w:bCs/>
          <w:lang w:eastAsia="en-US"/>
        </w:rPr>
        <w:t>DEMENTIA AND COGNITIVE DECLINE IN OLDER ADULTHOOD: ARE AGRICULTURAL WORKERS AT GREATER RISK?</w:t>
      </w:r>
    </w:p>
    <w:p w14:paraId="5FDA2BE8" w14:textId="4FD35C37" w:rsidR="00F54BCC" w:rsidRDefault="00F54BCC" w:rsidP="001F3434">
      <w:pPr>
        <w:widowControl w:val="0"/>
        <w:autoSpaceDE w:val="0"/>
        <w:autoSpaceDN w:val="0"/>
        <w:adjustRightInd w:val="0"/>
        <w:spacing w:after="0" w:line="240" w:lineRule="auto"/>
        <w:rPr>
          <w:rFonts w:ascii="Times New Roman" w:hAnsi="Times New Roman" w:cs="Times New Roman"/>
          <w:b/>
          <w:bCs/>
          <w:lang w:eastAsia="en-US"/>
        </w:rPr>
      </w:pPr>
    </w:p>
    <w:p w14:paraId="7A858A43" w14:textId="77777777" w:rsidR="00F54BCC" w:rsidRDefault="00F54BCC" w:rsidP="001F3434">
      <w:pPr>
        <w:widowControl w:val="0"/>
        <w:autoSpaceDE w:val="0"/>
        <w:autoSpaceDN w:val="0"/>
        <w:adjustRightInd w:val="0"/>
        <w:spacing w:after="0" w:line="240" w:lineRule="auto"/>
        <w:rPr>
          <w:rFonts w:ascii="Times New Roman" w:hAnsi="Times New Roman" w:cs="Times New Roman"/>
          <w:b/>
          <w:bCs/>
          <w:lang w:eastAsia="en-US"/>
        </w:rPr>
      </w:pPr>
    </w:p>
    <w:p w14:paraId="2989F2FE" w14:textId="45DD89D1" w:rsidR="004C6A13" w:rsidRPr="001E4EE9" w:rsidRDefault="004C6A13" w:rsidP="00EC2FD0">
      <w:pPr>
        <w:pStyle w:val="ListParagraph"/>
        <w:widowControl w:val="0"/>
        <w:numPr>
          <w:ilvl w:val="0"/>
          <w:numId w:val="6"/>
        </w:numPr>
        <w:autoSpaceDE w:val="0"/>
        <w:autoSpaceDN w:val="0"/>
        <w:adjustRightInd w:val="0"/>
        <w:spacing w:after="0" w:line="240" w:lineRule="auto"/>
        <w:rPr>
          <w:rFonts w:ascii="Times New Roman" w:hAnsi="Times New Roman" w:cs="Times New Roman"/>
          <w:b/>
          <w:bCs/>
          <w:i/>
          <w:iCs/>
        </w:rPr>
      </w:pPr>
      <w:r w:rsidRPr="00EC2FD0">
        <w:rPr>
          <w:rFonts w:ascii="Times New Roman" w:hAnsi="Times New Roman" w:cs="Times New Roman"/>
          <w:b/>
          <w:bCs/>
        </w:rPr>
        <w:t xml:space="preserve">Coding of </w:t>
      </w:r>
      <w:r w:rsidRPr="001E4EE9">
        <w:rPr>
          <w:rFonts w:ascii="Times New Roman" w:hAnsi="Times New Roman" w:cs="Times New Roman"/>
          <w:b/>
          <w:bCs/>
          <w:i/>
          <w:iCs/>
        </w:rPr>
        <w:t>AFF worker</w:t>
      </w:r>
    </w:p>
    <w:p w14:paraId="0D6D97E9" w14:textId="77777777" w:rsidR="004C6A13" w:rsidRDefault="004C6A13" w:rsidP="001F3434">
      <w:pPr>
        <w:widowControl w:val="0"/>
        <w:autoSpaceDE w:val="0"/>
        <w:autoSpaceDN w:val="0"/>
        <w:adjustRightInd w:val="0"/>
        <w:spacing w:after="0" w:line="240" w:lineRule="auto"/>
        <w:rPr>
          <w:rFonts w:ascii="Times New Roman" w:hAnsi="Times New Roman" w:cs="Times New Roman"/>
          <w:b/>
          <w:bCs/>
          <w:lang w:eastAsia="en-US"/>
        </w:rPr>
      </w:pPr>
    </w:p>
    <w:p w14:paraId="037BD4CF" w14:textId="5EFCF46F" w:rsidR="001F3434" w:rsidRPr="00EC2FD0" w:rsidRDefault="001F3434" w:rsidP="00EC2FD0">
      <w:pPr>
        <w:pStyle w:val="ListParagraph"/>
        <w:widowControl w:val="0"/>
        <w:numPr>
          <w:ilvl w:val="0"/>
          <w:numId w:val="6"/>
        </w:numPr>
        <w:autoSpaceDE w:val="0"/>
        <w:autoSpaceDN w:val="0"/>
        <w:adjustRightInd w:val="0"/>
        <w:spacing w:after="0" w:line="240" w:lineRule="auto"/>
        <w:rPr>
          <w:rFonts w:ascii="Times New Roman" w:hAnsi="Times New Roman" w:cs="Times New Roman"/>
          <w:b/>
          <w:bCs/>
        </w:rPr>
      </w:pPr>
      <w:r w:rsidRPr="00EC2FD0">
        <w:rPr>
          <w:rFonts w:ascii="Times New Roman" w:hAnsi="Times New Roman" w:cs="Times New Roman"/>
          <w:b/>
          <w:bCs/>
        </w:rPr>
        <w:t>Appendix Tables</w:t>
      </w:r>
      <w:r w:rsidR="004C6A13" w:rsidRPr="00EC2FD0">
        <w:rPr>
          <w:rFonts w:ascii="Times New Roman" w:hAnsi="Times New Roman" w:cs="Times New Roman"/>
          <w:b/>
          <w:bCs/>
        </w:rPr>
        <w:t>:</w:t>
      </w:r>
    </w:p>
    <w:p w14:paraId="422477B1" w14:textId="0C109812" w:rsidR="00F54BCC" w:rsidRDefault="00F54BCC" w:rsidP="001F3434">
      <w:pPr>
        <w:widowControl w:val="0"/>
        <w:autoSpaceDE w:val="0"/>
        <w:autoSpaceDN w:val="0"/>
        <w:adjustRightInd w:val="0"/>
        <w:spacing w:after="0" w:line="240" w:lineRule="auto"/>
        <w:rPr>
          <w:rFonts w:ascii="Times New Roman" w:hAnsi="Times New Roman" w:cs="Times New Roman"/>
          <w:b/>
          <w:bCs/>
          <w:lang w:eastAsia="en-US"/>
        </w:rPr>
      </w:pPr>
    </w:p>
    <w:p w14:paraId="25D69AA5" w14:textId="0616E492" w:rsidR="00F54BCC" w:rsidRDefault="00F54BCC" w:rsidP="00EC2FD0">
      <w:pPr>
        <w:widowControl w:val="0"/>
        <w:autoSpaceDE w:val="0"/>
        <w:autoSpaceDN w:val="0"/>
        <w:adjustRightInd w:val="0"/>
        <w:spacing w:after="0" w:line="240" w:lineRule="auto"/>
        <w:ind w:left="1440"/>
        <w:rPr>
          <w:rFonts w:ascii="Times New Roman" w:hAnsi="Times New Roman" w:cs="Times New Roman"/>
          <w:b/>
          <w:bCs/>
          <w:lang w:eastAsia="en-US"/>
        </w:rPr>
      </w:pPr>
      <w:r w:rsidRPr="00F54BCC">
        <w:rPr>
          <w:rFonts w:ascii="Times New Roman" w:hAnsi="Times New Roman" w:cs="Times New Roman"/>
          <w:b/>
          <w:bCs/>
          <w:lang w:eastAsia="en-US"/>
        </w:rPr>
        <w:t>Table A1. Results of logistic regression with proxy sample</w:t>
      </w:r>
    </w:p>
    <w:p w14:paraId="374B6DB0" w14:textId="1B40F90B" w:rsidR="00F54BCC" w:rsidRPr="00F54BCC" w:rsidRDefault="00F54BCC" w:rsidP="00EC2FD0">
      <w:pPr>
        <w:widowControl w:val="0"/>
        <w:autoSpaceDE w:val="0"/>
        <w:autoSpaceDN w:val="0"/>
        <w:adjustRightInd w:val="0"/>
        <w:spacing w:after="0" w:line="240" w:lineRule="auto"/>
        <w:ind w:left="1440"/>
        <w:rPr>
          <w:rFonts w:ascii="Times New Roman" w:hAnsi="Times New Roman" w:cs="Times New Roman"/>
          <w:b/>
          <w:bCs/>
          <w:lang w:eastAsia="en-US"/>
        </w:rPr>
      </w:pPr>
      <w:r w:rsidRPr="00F54BCC">
        <w:rPr>
          <w:rFonts w:ascii="Times New Roman" w:hAnsi="Times New Roman" w:cs="Times New Roman"/>
          <w:b/>
          <w:bCs/>
          <w:lang w:eastAsia="en-US"/>
        </w:rPr>
        <w:t xml:space="preserve">Table A2. </w:t>
      </w:r>
      <w:r w:rsidR="001E4EE9">
        <w:rPr>
          <w:rFonts w:ascii="Times New Roman" w:hAnsi="Times New Roman" w:cs="Times New Roman"/>
          <w:b/>
          <w:bCs/>
          <w:lang w:eastAsia="en-US"/>
        </w:rPr>
        <w:t>Mediation analyses</w:t>
      </w:r>
      <w:r w:rsidR="009F353D">
        <w:rPr>
          <w:rFonts w:ascii="Times New Roman" w:hAnsi="Times New Roman" w:cs="Times New Roman"/>
          <w:b/>
          <w:bCs/>
          <w:lang w:eastAsia="en-US"/>
        </w:rPr>
        <w:t>: formal test of indirect effect</w:t>
      </w:r>
    </w:p>
    <w:p w14:paraId="73A6AB0D" w14:textId="2018B189" w:rsidR="00F54BCC" w:rsidRDefault="00F54BCC" w:rsidP="00EC2FD0">
      <w:pPr>
        <w:widowControl w:val="0"/>
        <w:autoSpaceDE w:val="0"/>
        <w:autoSpaceDN w:val="0"/>
        <w:adjustRightInd w:val="0"/>
        <w:spacing w:after="0" w:line="240" w:lineRule="auto"/>
        <w:ind w:left="1440"/>
        <w:rPr>
          <w:rFonts w:ascii="Times New Roman" w:hAnsi="Times New Roman" w:cs="Times New Roman"/>
          <w:b/>
          <w:bCs/>
          <w:lang w:eastAsia="en-US"/>
        </w:rPr>
      </w:pPr>
      <w:r w:rsidRPr="00F54BCC">
        <w:rPr>
          <w:rFonts w:ascii="Times New Roman" w:hAnsi="Times New Roman" w:cs="Times New Roman"/>
          <w:b/>
          <w:bCs/>
          <w:lang w:eastAsia="en-US"/>
        </w:rPr>
        <w:t>Table A</w:t>
      </w:r>
      <w:r>
        <w:rPr>
          <w:rFonts w:ascii="Times New Roman" w:hAnsi="Times New Roman" w:cs="Times New Roman"/>
          <w:b/>
          <w:bCs/>
          <w:lang w:eastAsia="en-US"/>
        </w:rPr>
        <w:t>3</w:t>
      </w:r>
      <w:r w:rsidRPr="00F54BCC">
        <w:rPr>
          <w:rFonts w:ascii="Times New Roman" w:hAnsi="Times New Roman" w:cs="Times New Roman"/>
          <w:b/>
          <w:bCs/>
          <w:lang w:eastAsia="en-US"/>
        </w:rPr>
        <w:t xml:space="preserve">. </w:t>
      </w:r>
      <w:r w:rsidR="005D553C">
        <w:rPr>
          <w:rFonts w:ascii="Times New Roman" w:hAnsi="Times New Roman" w:cs="Times New Roman"/>
          <w:b/>
          <w:bCs/>
          <w:lang w:eastAsia="en-US"/>
        </w:rPr>
        <w:t>Accounting for s</w:t>
      </w:r>
      <w:r w:rsidRPr="00F54BCC">
        <w:rPr>
          <w:rFonts w:ascii="Times New Roman" w:hAnsi="Times New Roman" w:cs="Times New Roman"/>
          <w:b/>
          <w:bCs/>
          <w:lang w:eastAsia="en-US"/>
        </w:rPr>
        <w:t>elective mortality</w:t>
      </w:r>
    </w:p>
    <w:p w14:paraId="5E789F75" w14:textId="52C492C5" w:rsidR="00F54BCC" w:rsidRDefault="00F54BCC">
      <w:pPr>
        <w:rPr>
          <w:rFonts w:ascii="Times New Roman" w:hAnsi="Times New Roman" w:cs="Times New Roman"/>
          <w:b/>
          <w:bCs/>
          <w:lang w:eastAsia="en-US"/>
        </w:rPr>
      </w:pPr>
      <w:r>
        <w:rPr>
          <w:rFonts w:ascii="Times New Roman" w:hAnsi="Times New Roman" w:cs="Times New Roman"/>
          <w:b/>
          <w:bCs/>
          <w:lang w:eastAsia="en-US"/>
        </w:rPr>
        <w:br w:type="page"/>
      </w:r>
    </w:p>
    <w:p w14:paraId="725F5BAF" w14:textId="4956E44A" w:rsidR="00F54BCC" w:rsidRPr="00D94234" w:rsidRDefault="00127C1F" w:rsidP="00D94234">
      <w:pPr>
        <w:widowControl w:val="0"/>
        <w:autoSpaceDE w:val="0"/>
        <w:autoSpaceDN w:val="0"/>
        <w:adjustRightInd w:val="0"/>
        <w:spacing w:after="0" w:line="240" w:lineRule="auto"/>
        <w:jc w:val="center"/>
        <w:rPr>
          <w:rFonts w:ascii="Times New Roman" w:hAnsi="Times New Roman" w:cs="Times New Roman"/>
          <w:b/>
          <w:bCs/>
          <w:sz w:val="24"/>
          <w:szCs w:val="24"/>
          <w:u w:val="single"/>
          <w:lang w:eastAsia="en-US"/>
        </w:rPr>
      </w:pPr>
      <w:r w:rsidRPr="00D94234">
        <w:rPr>
          <w:rFonts w:ascii="Times New Roman" w:hAnsi="Times New Roman" w:cs="Times New Roman"/>
          <w:b/>
          <w:bCs/>
          <w:sz w:val="24"/>
          <w:szCs w:val="24"/>
          <w:u w:val="single"/>
          <w:lang w:eastAsia="en-US"/>
        </w:rPr>
        <w:lastRenderedPageBreak/>
        <w:t xml:space="preserve">Coding long-term exposure to agricultural </w:t>
      </w:r>
      <w:r w:rsidR="005F73D0" w:rsidRPr="00D94234">
        <w:rPr>
          <w:rFonts w:ascii="Times New Roman" w:hAnsi="Times New Roman" w:cs="Times New Roman"/>
          <w:b/>
          <w:bCs/>
          <w:sz w:val="24"/>
          <w:szCs w:val="24"/>
          <w:u w:val="single"/>
          <w:lang w:eastAsia="en-US"/>
        </w:rPr>
        <w:t>work (</w:t>
      </w:r>
      <w:r w:rsidR="005F73D0" w:rsidRPr="00D94234">
        <w:rPr>
          <w:rFonts w:ascii="Times New Roman" w:hAnsi="Times New Roman" w:cs="Times New Roman"/>
          <w:b/>
          <w:bCs/>
          <w:i/>
          <w:iCs/>
          <w:sz w:val="24"/>
          <w:szCs w:val="24"/>
          <w:u w:val="single"/>
          <w:lang w:eastAsia="en-US"/>
        </w:rPr>
        <w:t>AFF worker</w:t>
      </w:r>
      <w:r w:rsidR="005F73D0" w:rsidRPr="00D94234">
        <w:rPr>
          <w:rFonts w:ascii="Times New Roman" w:hAnsi="Times New Roman" w:cs="Times New Roman"/>
          <w:b/>
          <w:bCs/>
          <w:sz w:val="24"/>
          <w:szCs w:val="24"/>
          <w:u w:val="single"/>
          <w:lang w:eastAsia="en-US"/>
        </w:rPr>
        <w:t>)</w:t>
      </w:r>
    </w:p>
    <w:p w14:paraId="5CD4A1E6" w14:textId="06C7B4CF" w:rsidR="00127C1F" w:rsidRDefault="00127C1F" w:rsidP="00D94234">
      <w:pPr>
        <w:pStyle w:val="p1"/>
        <w:spacing w:after="0"/>
        <w:rPr>
          <w:rStyle w:val="s1"/>
          <w:rFonts w:ascii="Times New Roman" w:hAnsi="Times New Roman" w:cs="Times New Roman"/>
          <w:b/>
          <w:bCs/>
          <w:sz w:val="24"/>
          <w:szCs w:val="24"/>
        </w:rPr>
      </w:pPr>
    </w:p>
    <w:p w14:paraId="03527FFD" w14:textId="5FF82115" w:rsidR="00935E10" w:rsidRPr="002045DD" w:rsidRDefault="00D94234" w:rsidP="002045DD">
      <w:pPr>
        <w:pStyle w:val="p1"/>
        <w:rPr>
          <w:rStyle w:val="s1"/>
          <w:rFonts w:ascii="Times New Roman" w:hAnsi="Times New Roman" w:cs="Times New Roman"/>
          <w:sz w:val="24"/>
          <w:szCs w:val="24"/>
          <w:u w:val="none"/>
        </w:rPr>
      </w:pPr>
      <w:r w:rsidRPr="00D94234">
        <w:rPr>
          <w:rStyle w:val="s1"/>
          <w:rFonts w:ascii="Times New Roman" w:hAnsi="Times New Roman" w:cs="Times New Roman"/>
          <w:sz w:val="24"/>
          <w:szCs w:val="24"/>
          <w:u w:val="none"/>
        </w:rPr>
        <w:t>This data was taken from the RAND HRS file.</w:t>
      </w:r>
      <w:r w:rsidR="00EC2FD0">
        <w:rPr>
          <w:rStyle w:val="s1"/>
          <w:rFonts w:ascii="Times New Roman" w:hAnsi="Times New Roman" w:cs="Times New Roman"/>
          <w:sz w:val="24"/>
          <w:szCs w:val="24"/>
          <w:u w:val="none"/>
        </w:rPr>
        <w:t xml:space="preserve"> </w:t>
      </w:r>
      <w:r w:rsidR="00935E10">
        <w:rPr>
          <w:rStyle w:val="s1"/>
          <w:rFonts w:ascii="Times New Roman" w:hAnsi="Times New Roman" w:cs="Times New Roman"/>
          <w:sz w:val="24"/>
          <w:szCs w:val="24"/>
          <w:u w:val="none"/>
        </w:rPr>
        <w:t>For occupation codes, t</w:t>
      </w:r>
      <w:r w:rsidR="00EC2FD0">
        <w:rPr>
          <w:rStyle w:val="s1"/>
          <w:rFonts w:ascii="Times New Roman" w:hAnsi="Times New Roman" w:cs="Times New Roman"/>
          <w:sz w:val="24"/>
          <w:szCs w:val="24"/>
          <w:u w:val="none"/>
        </w:rPr>
        <w:t xml:space="preserve">he RAND documentation states: </w:t>
      </w:r>
      <w:r w:rsidR="00FA1028" w:rsidRPr="00FA1028">
        <w:rPr>
          <w:rStyle w:val="s1"/>
          <w:rFonts w:ascii="Times New Roman" w:hAnsi="Times New Roman" w:cs="Times New Roman"/>
          <w:sz w:val="24"/>
          <w:szCs w:val="24"/>
          <w:u w:val="none"/>
        </w:rPr>
        <w:t>“Before Wave 7, the occupation codes are based on 1980 Census occupations, assigned to one of 17 categories. From Wave 7-10, they are based on 2000 Census occupations, assigned to one of 24 categories. Beginning in Wave 10, they are</w:t>
      </w:r>
      <w:r w:rsidR="00FA1028">
        <w:rPr>
          <w:rStyle w:val="s1"/>
          <w:rFonts w:ascii="Times New Roman" w:hAnsi="Times New Roman" w:cs="Times New Roman"/>
          <w:sz w:val="24"/>
          <w:szCs w:val="24"/>
          <w:u w:val="none"/>
        </w:rPr>
        <w:t xml:space="preserve"> </w:t>
      </w:r>
      <w:r w:rsidR="00FA1028" w:rsidRPr="00FA1028">
        <w:rPr>
          <w:rStyle w:val="s1"/>
          <w:rFonts w:ascii="Times New Roman" w:hAnsi="Times New Roman" w:cs="Times New Roman"/>
          <w:sz w:val="24"/>
          <w:szCs w:val="24"/>
          <w:u w:val="none"/>
        </w:rPr>
        <w:t>based on 2010 Census occupations, assigned to one of 23 categories.”</w:t>
      </w:r>
      <w:r w:rsidR="00935E10">
        <w:rPr>
          <w:rStyle w:val="s1"/>
          <w:rFonts w:ascii="Times New Roman" w:hAnsi="Times New Roman" w:cs="Times New Roman"/>
          <w:sz w:val="24"/>
          <w:szCs w:val="24"/>
          <w:u w:val="none"/>
        </w:rPr>
        <w:t xml:space="preserve"> Similarly, for industry codes, the RAND documentation states: “</w:t>
      </w:r>
      <w:r w:rsidR="00935E10" w:rsidRPr="002045DD">
        <w:rPr>
          <w:rStyle w:val="s1"/>
          <w:rFonts w:ascii="Times New Roman" w:hAnsi="Times New Roman" w:cs="Times New Roman"/>
          <w:sz w:val="24"/>
          <w:szCs w:val="24"/>
          <w:u w:val="none"/>
        </w:rPr>
        <w:t>Before Wave 7, the industry codes are based on those used in the 1980 Census, assigned to one of 13 categories. From Wave 7-</w:t>
      </w:r>
      <w:r w:rsidR="002045DD">
        <w:rPr>
          <w:rStyle w:val="s1"/>
          <w:rFonts w:ascii="Times New Roman" w:hAnsi="Times New Roman" w:cs="Times New Roman"/>
          <w:sz w:val="24"/>
          <w:szCs w:val="24"/>
          <w:u w:val="none"/>
        </w:rPr>
        <w:t>9</w:t>
      </w:r>
      <w:r w:rsidR="00935E10" w:rsidRPr="002045DD">
        <w:rPr>
          <w:rStyle w:val="s1"/>
          <w:rFonts w:ascii="Times New Roman" w:hAnsi="Times New Roman" w:cs="Times New Roman"/>
          <w:sz w:val="24"/>
          <w:szCs w:val="24"/>
          <w:u w:val="none"/>
        </w:rPr>
        <w:t>, they are based on 2002 Census industries, assigned to one of 19 categories. From Wave 10 forward, they are based on 2007 Census industries, also assigned to one of 19 categories.”</w:t>
      </w:r>
    </w:p>
    <w:p w14:paraId="0F04ADA8" w14:textId="77777777" w:rsidR="00935E10" w:rsidRDefault="00935E10" w:rsidP="00935E10">
      <w:pPr>
        <w:pStyle w:val="p1"/>
      </w:pPr>
    </w:p>
    <w:p w14:paraId="36702C69" w14:textId="62DD6F0C" w:rsidR="00D94234" w:rsidRPr="005E31DD" w:rsidRDefault="005E31DD" w:rsidP="00D94234">
      <w:pPr>
        <w:pStyle w:val="p1"/>
        <w:spacing w:after="0"/>
        <w:rPr>
          <w:rStyle w:val="s1"/>
          <w:rFonts w:ascii="Times New Roman" w:hAnsi="Times New Roman" w:cs="Times New Roman"/>
          <w:b/>
          <w:bCs/>
          <w:sz w:val="24"/>
          <w:szCs w:val="24"/>
          <w:u w:val="none"/>
        </w:rPr>
      </w:pPr>
      <w:r w:rsidRPr="005E31DD">
        <w:rPr>
          <w:rStyle w:val="s1"/>
          <w:rFonts w:ascii="Times New Roman" w:hAnsi="Times New Roman" w:cs="Times New Roman"/>
          <w:b/>
          <w:bCs/>
          <w:sz w:val="24"/>
          <w:szCs w:val="24"/>
          <w:u w:val="none"/>
        </w:rPr>
        <w:t>AFF worker coding</w:t>
      </w:r>
      <w:r>
        <w:rPr>
          <w:rStyle w:val="s1"/>
          <w:rFonts w:ascii="Times New Roman" w:hAnsi="Times New Roman" w:cs="Times New Roman"/>
          <w:b/>
          <w:bCs/>
          <w:sz w:val="24"/>
          <w:szCs w:val="24"/>
          <w:u w:val="none"/>
        </w:rPr>
        <w:t>:</w:t>
      </w:r>
      <w:r w:rsidRPr="005E31DD">
        <w:rPr>
          <w:rStyle w:val="s1"/>
          <w:rFonts w:ascii="Times New Roman" w:hAnsi="Times New Roman" w:cs="Times New Roman"/>
          <w:b/>
          <w:bCs/>
          <w:sz w:val="24"/>
          <w:szCs w:val="24"/>
          <w:u w:val="none"/>
        </w:rPr>
        <w:t xml:space="preserve"> </w:t>
      </w:r>
    </w:p>
    <w:p w14:paraId="01CDCB8B" w14:textId="77777777" w:rsidR="00127C1F" w:rsidRPr="00D224FC" w:rsidRDefault="00127C1F" w:rsidP="00D94234">
      <w:pPr>
        <w:pStyle w:val="p1"/>
        <w:spacing w:after="0"/>
        <w:rPr>
          <w:rStyle w:val="s1"/>
          <w:rFonts w:ascii="Times New Roman" w:hAnsi="Times New Roman" w:cs="Times New Roman"/>
          <w:b/>
          <w:bCs/>
          <w:sz w:val="24"/>
          <w:szCs w:val="24"/>
        </w:rPr>
      </w:pPr>
    </w:p>
    <w:p w14:paraId="18CEDC85" w14:textId="3BB2BFAD" w:rsidR="00127C1F" w:rsidRPr="007106A6" w:rsidRDefault="00127C1F" w:rsidP="00D94234">
      <w:pPr>
        <w:pStyle w:val="p1"/>
        <w:spacing w:after="0"/>
        <w:rPr>
          <w:rFonts w:ascii="Times New Roman" w:eastAsiaTheme="minorEastAsia" w:hAnsi="Times New Roman" w:cs="Times New Roman"/>
          <w:sz w:val="24"/>
          <w:szCs w:val="24"/>
          <w:u w:val="single"/>
        </w:rPr>
      </w:pPr>
      <w:r w:rsidRPr="007106A6">
        <w:rPr>
          <w:rFonts w:ascii="Times New Roman" w:eastAsiaTheme="minorEastAsia" w:hAnsi="Times New Roman" w:cs="Times New Roman"/>
          <w:sz w:val="24"/>
          <w:szCs w:val="24"/>
          <w:u w:val="single"/>
        </w:rPr>
        <w:t xml:space="preserve">Longest Job </w:t>
      </w:r>
      <w:r w:rsidR="00D94234" w:rsidRPr="007106A6">
        <w:rPr>
          <w:rFonts w:ascii="Times New Roman" w:eastAsiaTheme="minorEastAsia" w:hAnsi="Times New Roman" w:cs="Times New Roman"/>
          <w:sz w:val="24"/>
          <w:szCs w:val="24"/>
          <w:u w:val="single"/>
        </w:rPr>
        <w:t xml:space="preserve">- </w:t>
      </w:r>
      <w:r w:rsidRPr="007106A6">
        <w:rPr>
          <w:rFonts w:ascii="Times New Roman" w:eastAsiaTheme="minorEastAsia" w:hAnsi="Times New Roman" w:cs="Times New Roman"/>
          <w:sz w:val="24"/>
          <w:szCs w:val="24"/>
          <w:u w:val="single"/>
        </w:rPr>
        <w:t>Occupation Code: </w:t>
      </w:r>
    </w:p>
    <w:p w14:paraId="52EE8D7E" w14:textId="369C86C8" w:rsidR="00127C1F" w:rsidRPr="005E31DD" w:rsidRDefault="00127C1F" w:rsidP="008E2EDA">
      <w:pPr>
        <w:pStyle w:val="p1"/>
        <w:spacing w:after="0"/>
        <w:rPr>
          <w:rFonts w:ascii="Times New Roman" w:eastAsiaTheme="minorEastAsia" w:hAnsi="Times New Roman" w:cs="Times New Roman"/>
          <w:sz w:val="24"/>
          <w:szCs w:val="24"/>
        </w:rPr>
      </w:pPr>
      <w:r w:rsidRPr="00D224FC">
        <w:rPr>
          <w:rFonts w:ascii="Times New Roman" w:eastAsiaTheme="minorEastAsia" w:hAnsi="Times New Roman" w:cs="Times New Roman"/>
          <w:sz w:val="24"/>
          <w:szCs w:val="24"/>
        </w:rPr>
        <w:t xml:space="preserve">For </w:t>
      </w:r>
      <w:r w:rsidR="00AA0F0C" w:rsidRPr="00D224FC">
        <w:rPr>
          <w:rFonts w:ascii="Times New Roman" w:eastAsiaTheme="minorEastAsia" w:hAnsi="Times New Roman" w:cs="Times New Roman"/>
          <w:sz w:val="24"/>
          <w:szCs w:val="24"/>
        </w:rPr>
        <w:t>HRS w</w:t>
      </w:r>
      <w:r w:rsidRPr="00D224FC">
        <w:rPr>
          <w:rFonts w:ascii="Times New Roman" w:eastAsiaTheme="minorEastAsia" w:hAnsi="Times New Roman" w:cs="Times New Roman"/>
          <w:sz w:val="24"/>
          <w:szCs w:val="24"/>
        </w:rPr>
        <w:t>ave</w:t>
      </w:r>
      <w:r w:rsidR="00AA0F0C" w:rsidRPr="00D224FC">
        <w:rPr>
          <w:rFonts w:ascii="Times New Roman" w:eastAsiaTheme="minorEastAsia" w:hAnsi="Times New Roman" w:cs="Times New Roman"/>
          <w:sz w:val="24"/>
          <w:szCs w:val="24"/>
        </w:rPr>
        <w:t>s</w:t>
      </w:r>
      <w:r w:rsidRPr="00D224FC">
        <w:rPr>
          <w:rFonts w:ascii="Times New Roman" w:eastAsiaTheme="minorEastAsia" w:hAnsi="Times New Roman" w:cs="Times New Roman"/>
          <w:sz w:val="24"/>
          <w:szCs w:val="24"/>
        </w:rPr>
        <w:t xml:space="preserve"> 4 </w:t>
      </w:r>
      <w:r w:rsidR="00471B5C">
        <w:rPr>
          <w:rFonts w:ascii="Times New Roman" w:eastAsiaTheme="minorEastAsia" w:hAnsi="Times New Roman" w:cs="Times New Roman"/>
          <w:sz w:val="24"/>
          <w:szCs w:val="24"/>
        </w:rPr>
        <w:t xml:space="preserve">(1998) </w:t>
      </w:r>
      <w:r w:rsidRPr="00D224FC">
        <w:rPr>
          <w:rFonts w:ascii="Times New Roman" w:eastAsiaTheme="minorEastAsia" w:hAnsi="Times New Roman" w:cs="Times New Roman"/>
          <w:sz w:val="24"/>
          <w:szCs w:val="24"/>
        </w:rPr>
        <w:t>to 6</w:t>
      </w:r>
      <w:r w:rsidR="00471B5C">
        <w:rPr>
          <w:rFonts w:ascii="Times New Roman" w:eastAsiaTheme="minorEastAsia" w:hAnsi="Times New Roman" w:cs="Times New Roman"/>
          <w:sz w:val="24"/>
          <w:szCs w:val="24"/>
        </w:rPr>
        <w:t xml:space="preserve"> (2002)</w:t>
      </w:r>
      <w:r w:rsidRPr="00D224FC">
        <w:rPr>
          <w:rFonts w:ascii="Times New Roman" w:eastAsiaTheme="minorEastAsia" w:hAnsi="Times New Roman" w:cs="Times New Roman"/>
          <w:sz w:val="24"/>
          <w:szCs w:val="24"/>
        </w:rPr>
        <w:t xml:space="preserve">, we code longest held job based on </w:t>
      </w:r>
      <w:r w:rsidR="00A57AD6" w:rsidRPr="00D224FC">
        <w:rPr>
          <w:rFonts w:ascii="Times New Roman" w:eastAsiaTheme="minorEastAsia" w:hAnsi="Times New Roman" w:cs="Times New Roman"/>
          <w:sz w:val="24"/>
          <w:szCs w:val="24"/>
        </w:rPr>
        <w:t xml:space="preserve">the </w:t>
      </w:r>
      <w:r w:rsidRPr="00D224FC">
        <w:rPr>
          <w:rFonts w:ascii="Times New Roman" w:eastAsiaTheme="minorEastAsia" w:hAnsi="Times New Roman" w:cs="Times New Roman"/>
          <w:sz w:val="24"/>
          <w:szCs w:val="24"/>
        </w:rPr>
        <w:t>1980 Census which comprises 17</w:t>
      </w:r>
      <w:r w:rsidR="00320F0A">
        <w:rPr>
          <w:rFonts w:ascii="Times New Roman" w:eastAsiaTheme="minorEastAsia" w:hAnsi="Times New Roman" w:cs="Times New Roman"/>
          <w:sz w:val="24"/>
          <w:szCs w:val="24"/>
        </w:rPr>
        <w:t xml:space="preserve"> occupational</w:t>
      </w:r>
      <w:r w:rsidRPr="00D224FC">
        <w:rPr>
          <w:rFonts w:ascii="Times New Roman" w:eastAsiaTheme="minorEastAsia" w:hAnsi="Times New Roman" w:cs="Times New Roman"/>
          <w:sz w:val="24"/>
          <w:szCs w:val="24"/>
        </w:rPr>
        <w:t xml:space="preserve"> categories. </w:t>
      </w:r>
      <w:r w:rsidR="00A00356" w:rsidRPr="00D224FC">
        <w:rPr>
          <w:rFonts w:ascii="Times New Roman" w:eastAsiaTheme="minorEastAsia" w:hAnsi="Times New Roman" w:cs="Times New Roman"/>
          <w:sz w:val="24"/>
          <w:szCs w:val="24"/>
        </w:rPr>
        <w:t xml:space="preserve">Category most relevant for </w:t>
      </w:r>
      <w:r w:rsidR="00E44756" w:rsidRPr="00320F0A">
        <w:rPr>
          <w:rFonts w:ascii="Times New Roman" w:eastAsiaTheme="minorEastAsia" w:hAnsi="Times New Roman" w:cs="Times New Roman"/>
          <w:i/>
          <w:iCs/>
          <w:sz w:val="24"/>
          <w:szCs w:val="24"/>
        </w:rPr>
        <w:t>A</w:t>
      </w:r>
      <w:r w:rsidRPr="00320F0A">
        <w:rPr>
          <w:rFonts w:ascii="Times New Roman" w:eastAsiaTheme="minorEastAsia" w:hAnsi="Times New Roman" w:cs="Times New Roman"/>
          <w:i/>
          <w:iCs/>
          <w:sz w:val="24"/>
          <w:szCs w:val="24"/>
        </w:rPr>
        <w:t>FF worker</w:t>
      </w:r>
      <w:r w:rsidRPr="00D224FC">
        <w:rPr>
          <w:rFonts w:ascii="Times New Roman" w:eastAsiaTheme="minorEastAsia" w:hAnsi="Times New Roman" w:cs="Times New Roman"/>
          <w:sz w:val="24"/>
          <w:szCs w:val="24"/>
        </w:rPr>
        <w:t xml:space="preserve"> </w:t>
      </w:r>
      <w:r w:rsidR="00A00356" w:rsidRPr="00D224FC">
        <w:rPr>
          <w:rFonts w:ascii="Times New Roman" w:eastAsiaTheme="minorEastAsia" w:hAnsi="Times New Roman" w:cs="Times New Roman"/>
          <w:sz w:val="24"/>
          <w:szCs w:val="24"/>
        </w:rPr>
        <w:t>coding</w:t>
      </w:r>
      <w:r w:rsidR="00A00356" w:rsidRPr="008E2EDA">
        <w:rPr>
          <w:rFonts w:ascii="Times New Roman" w:eastAsiaTheme="minorEastAsia" w:hAnsi="Times New Roman" w:cs="Times New Roman"/>
          <w:sz w:val="24"/>
          <w:szCs w:val="24"/>
        </w:rPr>
        <w:t xml:space="preserve">: </w:t>
      </w:r>
      <w:r w:rsidRPr="008E2EDA">
        <w:rPr>
          <w:rFonts w:ascii="Times New Roman" w:eastAsiaTheme="minorEastAsia" w:hAnsi="Times New Roman" w:cs="Times New Roman"/>
          <w:b/>
          <w:bCs/>
          <w:sz w:val="24"/>
          <w:szCs w:val="24"/>
        </w:rPr>
        <w:t>“</w:t>
      </w:r>
      <w:r w:rsidRPr="005E31DD">
        <w:rPr>
          <w:rFonts w:ascii="Times New Roman" w:eastAsiaTheme="minorEastAsia" w:hAnsi="Times New Roman" w:cs="Times New Roman"/>
          <w:sz w:val="24"/>
          <w:szCs w:val="24"/>
        </w:rPr>
        <w:t>10. Farming/ forestry/fishing</w:t>
      </w:r>
      <w:r w:rsidR="00D224FC" w:rsidRPr="005E31DD">
        <w:rPr>
          <w:rFonts w:ascii="Times New Roman" w:eastAsiaTheme="minorEastAsia" w:hAnsi="Times New Roman" w:cs="Times New Roman"/>
          <w:sz w:val="24"/>
          <w:szCs w:val="24"/>
        </w:rPr>
        <w:t>.</w:t>
      </w:r>
      <w:r w:rsidRPr="005E31DD">
        <w:rPr>
          <w:rFonts w:ascii="Times New Roman" w:eastAsiaTheme="minorEastAsia" w:hAnsi="Times New Roman" w:cs="Times New Roman"/>
          <w:sz w:val="24"/>
          <w:szCs w:val="24"/>
        </w:rPr>
        <w:t>”</w:t>
      </w:r>
    </w:p>
    <w:p w14:paraId="29E2CA2A" w14:textId="77777777" w:rsidR="00A00356" w:rsidRPr="005E31DD" w:rsidRDefault="00A00356" w:rsidP="008E2EDA">
      <w:pPr>
        <w:pStyle w:val="p1"/>
        <w:spacing w:after="0"/>
        <w:rPr>
          <w:rFonts w:ascii="Times New Roman" w:eastAsiaTheme="minorEastAsia" w:hAnsi="Times New Roman" w:cs="Times New Roman"/>
          <w:sz w:val="24"/>
          <w:szCs w:val="24"/>
        </w:rPr>
      </w:pPr>
    </w:p>
    <w:p w14:paraId="089CA84D" w14:textId="0489726F" w:rsidR="00996610" w:rsidRPr="005E31DD" w:rsidRDefault="00127C1F" w:rsidP="008E2EDA">
      <w:pPr>
        <w:pStyle w:val="p1"/>
        <w:spacing w:after="0"/>
        <w:rPr>
          <w:rFonts w:ascii="Times New Roman" w:eastAsiaTheme="minorEastAsia" w:hAnsi="Times New Roman" w:cs="Times New Roman"/>
          <w:sz w:val="24"/>
          <w:szCs w:val="24"/>
        </w:rPr>
      </w:pPr>
      <w:r w:rsidRPr="005E31DD">
        <w:rPr>
          <w:rFonts w:ascii="Times New Roman" w:eastAsiaTheme="minorEastAsia" w:hAnsi="Times New Roman" w:cs="Times New Roman"/>
          <w:sz w:val="24"/>
          <w:szCs w:val="24"/>
        </w:rPr>
        <w:t xml:space="preserve">For </w:t>
      </w:r>
      <w:r w:rsidR="00A00356" w:rsidRPr="005E31DD">
        <w:rPr>
          <w:rFonts w:ascii="Times New Roman" w:eastAsiaTheme="minorEastAsia" w:hAnsi="Times New Roman" w:cs="Times New Roman"/>
          <w:sz w:val="24"/>
          <w:szCs w:val="24"/>
        </w:rPr>
        <w:t>HRS w</w:t>
      </w:r>
      <w:r w:rsidRPr="005E31DD">
        <w:rPr>
          <w:rFonts w:ascii="Times New Roman" w:eastAsiaTheme="minorEastAsia" w:hAnsi="Times New Roman" w:cs="Times New Roman"/>
          <w:sz w:val="24"/>
          <w:szCs w:val="24"/>
        </w:rPr>
        <w:t>ave</w:t>
      </w:r>
      <w:r w:rsidR="00A00356" w:rsidRPr="005E31DD">
        <w:rPr>
          <w:rFonts w:ascii="Times New Roman" w:eastAsiaTheme="minorEastAsia" w:hAnsi="Times New Roman" w:cs="Times New Roman"/>
          <w:sz w:val="24"/>
          <w:szCs w:val="24"/>
        </w:rPr>
        <w:t>s</w:t>
      </w:r>
      <w:r w:rsidRPr="005E31DD">
        <w:rPr>
          <w:rFonts w:ascii="Times New Roman" w:eastAsiaTheme="minorEastAsia" w:hAnsi="Times New Roman" w:cs="Times New Roman"/>
          <w:sz w:val="24"/>
          <w:szCs w:val="24"/>
        </w:rPr>
        <w:t xml:space="preserve"> 7 </w:t>
      </w:r>
      <w:r w:rsidR="0028063A" w:rsidRPr="005E31DD">
        <w:rPr>
          <w:rFonts w:ascii="Times New Roman" w:eastAsiaTheme="minorEastAsia" w:hAnsi="Times New Roman" w:cs="Times New Roman"/>
          <w:sz w:val="24"/>
          <w:szCs w:val="24"/>
        </w:rPr>
        <w:t xml:space="preserve">(2004) </w:t>
      </w:r>
      <w:r w:rsidRPr="005E31DD">
        <w:rPr>
          <w:rFonts w:ascii="Times New Roman" w:eastAsiaTheme="minorEastAsia" w:hAnsi="Times New Roman" w:cs="Times New Roman"/>
          <w:sz w:val="24"/>
          <w:szCs w:val="24"/>
        </w:rPr>
        <w:t>to 9</w:t>
      </w:r>
      <w:r w:rsidR="0028063A" w:rsidRPr="005E31DD">
        <w:rPr>
          <w:rFonts w:ascii="Times New Roman" w:eastAsiaTheme="minorEastAsia" w:hAnsi="Times New Roman" w:cs="Times New Roman"/>
          <w:sz w:val="24"/>
          <w:szCs w:val="24"/>
        </w:rPr>
        <w:t xml:space="preserve"> (2008)</w:t>
      </w:r>
      <w:r w:rsidRPr="005E31DD">
        <w:rPr>
          <w:rFonts w:ascii="Times New Roman" w:eastAsiaTheme="minorEastAsia" w:hAnsi="Times New Roman" w:cs="Times New Roman"/>
          <w:sz w:val="24"/>
          <w:szCs w:val="24"/>
        </w:rPr>
        <w:t xml:space="preserve">, we code longest held job based on </w:t>
      </w:r>
      <w:r w:rsidR="00A57AD6" w:rsidRPr="005E31DD">
        <w:rPr>
          <w:rFonts w:ascii="Times New Roman" w:eastAsiaTheme="minorEastAsia" w:hAnsi="Times New Roman" w:cs="Times New Roman"/>
          <w:sz w:val="24"/>
          <w:szCs w:val="24"/>
        </w:rPr>
        <w:t xml:space="preserve">the </w:t>
      </w:r>
      <w:r w:rsidRPr="005E31DD">
        <w:rPr>
          <w:rFonts w:ascii="Times New Roman" w:eastAsiaTheme="minorEastAsia" w:hAnsi="Times New Roman" w:cs="Times New Roman"/>
          <w:sz w:val="24"/>
          <w:szCs w:val="24"/>
        </w:rPr>
        <w:t>2000 Census which comprises 2</w:t>
      </w:r>
      <w:r w:rsidR="00F92E0B" w:rsidRPr="005E31DD">
        <w:rPr>
          <w:rFonts w:ascii="Times New Roman" w:eastAsiaTheme="minorEastAsia" w:hAnsi="Times New Roman" w:cs="Times New Roman"/>
          <w:sz w:val="24"/>
          <w:szCs w:val="24"/>
        </w:rPr>
        <w:t>4</w:t>
      </w:r>
      <w:r w:rsidR="00320F0A" w:rsidRPr="005E31DD">
        <w:rPr>
          <w:rFonts w:ascii="Times New Roman" w:eastAsiaTheme="minorEastAsia" w:hAnsi="Times New Roman" w:cs="Times New Roman"/>
          <w:sz w:val="24"/>
          <w:szCs w:val="24"/>
        </w:rPr>
        <w:t xml:space="preserve"> occupational</w:t>
      </w:r>
      <w:r w:rsidRPr="005E31DD">
        <w:rPr>
          <w:rFonts w:ascii="Times New Roman" w:eastAsiaTheme="minorEastAsia" w:hAnsi="Times New Roman" w:cs="Times New Roman"/>
          <w:sz w:val="24"/>
          <w:szCs w:val="24"/>
        </w:rPr>
        <w:t xml:space="preserve"> categories. </w:t>
      </w:r>
      <w:r w:rsidR="00996610" w:rsidRPr="005E31DD">
        <w:rPr>
          <w:rFonts w:ascii="Times New Roman" w:eastAsiaTheme="minorEastAsia" w:hAnsi="Times New Roman" w:cs="Times New Roman"/>
          <w:sz w:val="24"/>
          <w:szCs w:val="24"/>
        </w:rPr>
        <w:t xml:space="preserve">Category most relevant for </w:t>
      </w:r>
      <w:r w:rsidR="00996610" w:rsidRPr="005E31DD">
        <w:rPr>
          <w:rFonts w:ascii="Times New Roman" w:eastAsiaTheme="minorEastAsia" w:hAnsi="Times New Roman" w:cs="Times New Roman"/>
          <w:i/>
          <w:iCs/>
          <w:sz w:val="24"/>
          <w:szCs w:val="24"/>
        </w:rPr>
        <w:t>AFF worker</w:t>
      </w:r>
      <w:r w:rsidR="00996610" w:rsidRPr="005E31DD">
        <w:rPr>
          <w:rFonts w:ascii="Times New Roman" w:eastAsiaTheme="minorEastAsia" w:hAnsi="Times New Roman" w:cs="Times New Roman"/>
          <w:sz w:val="24"/>
          <w:szCs w:val="24"/>
        </w:rPr>
        <w:t xml:space="preserve"> coding: </w:t>
      </w:r>
      <w:r w:rsidRPr="005E31DD">
        <w:rPr>
          <w:rFonts w:ascii="Times New Roman" w:eastAsiaTheme="minorEastAsia" w:hAnsi="Times New Roman" w:cs="Times New Roman"/>
          <w:sz w:val="24"/>
          <w:szCs w:val="24"/>
        </w:rPr>
        <w:t>“19. Farm/Fish/Forestry</w:t>
      </w:r>
      <w:r w:rsidR="00996610" w:rsidRPr="005E31DD">
        <w:rPr>
          <w:rFonts w:ascii="Times New Roman" w:eastAsiaTheme="minorEastAsia" w:hAnsi="Times New Roman" w:cs="Times New Roman"/>
          <w:sz w:val="24"/>
          <w:szCs w:val="24"/>
        </w:rPr>
        <w:t>.</w:t>
      </w:r>
      <w:r w:rsidRPr="005E31DD">
        <w:rPr>
          <w:rFonts w:ascii="Times New Roman" w:eastAsiaTheme="minorEastAsia" w:hAnsi="Times New Roman" w:cs="Times New Roman"/>
          <w:sz w:val="24"/>
          <w:szCs w:val="24"/>
        </w:rPr>
        <w:t>”</w:t>
      </w:r>
    </w:p>
    <w:p w14:paraId="24B6F6F0" w14:textId="4E4423DF" w:rsidR="00127C1F" w:rsidRPr="005E31DD" w:rsidRDefault="00127C1F" w:rsidP="008E2EDA">
      <w:pPr>
        <w:pStyle w:val="p1"/>
        <w:spacing w:after="0"/>
        <w:rPr>
          <w:rFonts w:ascii="Times New Roman" w:eastAsiaTheme="minorEastAsia" w:hAnsi="Times New Roman" w:cs="Times New Roman"/>
          <w:sz w:val="24"/>
          <w:szCs w:val="24"/>
        </w:rPr>
      </w:pPr>
    </w:p>
    <w:p w14:paraId="1A2C18B3" w14:textId="2720F51C" w:rsidR="00127C1F" w:rsidRPr="005E31DD" w:rsidRDefault="00127C1F" w:rsidP="008E2EDA">
      <w:pPr>
        <w:pStyle w:val="p1"/>
        <w:spacing w:after="0"/>
        <w:rPr>
          <w:rFonts w:ascii="Times New Roman" w:eastAsiaTheme="minorEastAsia" w:hAnsi="Times New Roman" w:cs="Times New Roman"/>
          <w:sz w:val="24"/>
          <w:szCs w:val="24"/>
        </w:rPr>
      </w:pPr>
      <w:r w:rsidRPr="005E31DD">
        <w:rPr>
          <w:rFonts w:ascii="Times New Roman" w:eastAsiaTheme="minorEastAsia" w:hAnsi="Times New Roman" w:cs="Times New Roman"/>
          <w:sz w:val="24"/>
          <w:szCs w:val="24"/>
        </w:rPr>
        <w:t xml:space="preserve">For </w:t>
      </w:r>
      <w:r w:rsidR="00996610" w:rsidRPr="005E31DD">
        <w:rPr>
          <w:rFonts w:ascii="Times New Roman" w:eastAsiaTheme="minorEastAsia" w:hAnsi="Times New Roman" w:cs="Times New Roman"/>
          <w:sz w:val="24"/>
          <w:szCs w:val="24"/>
        </w:rPr>
        <w:t>HRS w</w:t>
      </w:r>
      <w:r w:rsidRPr="005E31DD">
        <w:rPr>
          <w:rFonts w:ascii="Times New Roman" w:eastAsiaTheme="minorEastAsia" w:hAnsi="Times New Roman" w:cs="Times New Roman"/>
          <w:sz w:val="24"/>
          <w:szCs w:val="24"/>
        </w:rPr>
        <w:t>ave</w:t>
      </w:r>
      <w:r w:rsidR="00996610" w:rsidRPr="005E31DD">
        <w:rPr>
          <w:rFonts w:ascii="Times New Roman" w:eastAsiaTheme="minorEastAsia" w:hAnsi="Times New Roman" w:cs="Times New Roman"/>
          <w:sz w:val="24"/>
          <w:szCs w:val="24"/>
        </w:rPr>
        <w:t>s</w:t>
      </w:r>
      <w:r w:rsidRPr="005E31DD">
        <w:rPr>
          <w:rFonts w:ascii="Times New Roman" w:eastAsiaTheme="minorEastAsia" w:hAnsi="Times New Roman" w:cs="Times New Roman"/>
          <w:sz w:val="24"/>
          <w:szCs w:val="24"/>
        </w:rPr>
        <w:t xml:space="preserve"> 10 </w:t>
      </w:r>
      <w:r w:rsidR="0028063A" w:rsidRPr="005E31DD">
        <w:rPr>
          <w:rFonts w:ascii="Times New Roman" w:eastAsiaTheme="minorEastAsia" w:hAnsi="Times New Roman" w:cs="Times New Roman"/>
          <w:sz w:val="24"/>
          <w:szCs w:val="24"/>
        </w:rPr>
        <w:t xml:space="preserve">(2010) </w:t>
      </w:r>
      <w:r w:rsidRPr="005E31DD">
        <w:rPr>
          <w:rFonts w:ascii="Times New Roman" w:eastAsiaTheme="minorEastAsia" w:hAnsi="Times New Roman" w:cs="Times New Roman"/>
          <w:sz w:val="24"/>
          <w:szCs w:val="24"/>
        </w:rPr>
        <w:t>to 12</w:t>
      </w:r>
      <w:r w:rsidR="0028063A" w:rsidRPr="005E31DD">
        <w:rPr>
          <w:rFonts w:ascii="Times New Roman" w:eastAsiaTheme="minorEastAsia" w:hAnsi="Times New Roman" w:cs="Times New Roman"/>
          <w:sz w:val="24"/>
          <w:szCs w:val="24"/>
        </w:rPr>
        <w:t xml:space="preserve"> (2014)</w:t>
      </w:r>
      <w:r w:rsidRPr="005E31DD">
        <w:rPr>
          <w:rFonts w:ascii="Times New Roman" w:eastAsiaTheme="minorEastAsia" w:hAnsi="Times New Roman" w:cs="Times New Roman"/>
          <w:sz w:val="24"/>
          <w:szCs w:val="24"/>
        </w:rPr>
        <w:t>, we code longest held job based on 2010 Census which comprises 23 categories.</w:t>
      </w:r>
      <w:r w:rsidR="00C52A4F" w:rsidRPr="005E31DD">
        <w:rPr>
          <w:rFonts w:ascii="Times New Roman" w:eastAsiaTheme="minorEastAsia" w:hAnsi="Times New Roman" w:cs="Times New Roman"/>
          <w:sz w:val="24"/>
          <w:szCs w:val="24"/>
        </w:rPr>
        <w:t xml:space="preserve"> </w:t>
      </w:r>
      <w:r w:rsidR="00996610" w:rsidRPr="005E31DD">
        <w:rPr>
          <w:rFonts w:ascii="Times New Roman" w:eastAsiaTheme="minorEastAsia" w:hAnsi="Times New Roman" w:cs="Times New Roman"/>
          <w:sz w:val="24"/>
          <w:szCs w:val="24"/>
        </w:rPr>
        <w:t xml:space="preserve">Category most relevant for </w:t>
      </w:r>
      <w:r w:rsidR="00996610" w:rsidRPr="005E31DD">
        <w:rPr>
          <w:rFonts w:ascii="Times New Roman" w:eastAsiaTheme="minorEastAsia" w:hAnsi="Times New Roman" w:cs="Times New Roman"/>
          <w:i/>
          <w:iCs/>
          <w:sz w:val="24"/>
          <w:szCs w:val="24"/>
        </w:rPr>
        <w:t>AFF worker</w:t>
      </w:r>
      <w:r w:rsidR="00996610" w:rsidRPr="005E31DD">
        <w:rPr>
          <w:rFonts w:ascii="Times New Roman" w:eastAsiaTheme="minorEastAsia" w:hAnsi="Times New Roman" w:cs="Times New Roman"/>
          <w:sz w:val="24"/>
          <w:szCs w:val="24"/>
        </w:rPr>
        <w:t xml:space="preserve"> coding</w:t>
      </w:r>
      <w:r w:rsidR="008E2EDA" w:rsidRPr="005E31DD">
        <w:rPr>
          <w:rFonts w:ascii="Times New Roman" w:eastAsiaTheme="minorEastAsia" w:hAnsi="Times New Roman" w:cs="Times New Roman"/>
          <w:sz w:val="24"/>
          <w:szCs w:val="24"/>
        </w:rPr>
        <w:t>:</w:t>
      </w:r>
      <w:r w:rsidR="00996610" w:rsidRPr="005E31DD">
        <w:rPr>
          <w:rFonts w:ascii="Times New Roman" w:eastAsiaTheme="minorEastAsia" w:hAnsi="Times New Roman" w:cs="Times New Roman"/>
          <w:sz w:val="24"/>
          <w:szCs w:val="24"/>
        </w:rPr>
        <w:t xml:space="preserve"> </w:t>
      </w:r>
      <w:r w:rsidRPr="005E31DD">
        <w:rPr>
          <w:rFonts w:ascii="Times New Roman" w:eastAsiaTheme="minorEastAsia" w:hAnsi="Times New Roman" w:cs="Times New Roman"/>
          <w:sz w:val="24"/>
          <w:szCs w:val="24"/>
        </w:rPr>
        <w:t>“18. Farming/Fishing/Forestry</w:t>
      </w:r>
      <w:r w:rsidR="00D224FC" w:rsidRPr="005E31DD">
        <w:rPr>
          <w:rFonts w:ascii="Times New Roman" w:eastAsiaTheme="minorEastAsia" w:hAnsi="Times New Roman" w:cs="Times New Roman"/>
          <w:sz w:val="24"/>
          <w:szCs w:val="24"/>
        </w:rPr>
        <w:t>.</w:t>
      </w:r>
      <w:r w:rsidRPr="005E31DD">
        <w:rPr>
          <w:rFonts w:ascii="Times New Roman" w:eastAsiaTheme="minorEastAsia" w:hAnsi="Times New Roman" w:cs="Times New Roman"/>
          <w:sz w:val="24"/>
          <w:szCs w:val="24"/>
        </w:rPr>
        <w:t>”</w:t>
      </w:r>
    </w:p>
    <w:p w14:paraId="1E2D368A" w14:textId="77777777" w:rsidR="004B3DE9" w:rsidRPr="005E31DD" w:rsidRDefault="004B3DE9" w:rsidP="00D94234">
      <w:pPr>
        <w:pStyle w:val="p1"/>
        <w:spacing w:after="0"/>
        <w:rPr>
          <w:rFonts w:ascii="Times New Roman" w:eastAsiaTheme="minorEastAsia" w:hAnsi="Times New Roman" w:cs="Times New Roman"/>
          <w:sz w:val="24"/>
          <w:szCs w:val="24"/>
        </w:rPr>
      </w:pPr>
    </w:p>
    <w:p w14:paraId="1A50DCAF" w14:textId="77777777" w:rsidR="007106A6" w:rsidRPr="005E31DD" w:rsidRDefault="007106A6" w:rsidP="00D94234">
      <w:pPr>
        <w:pStyle w:val="p1"/>
        <w:spacing w:after="0"/>
        <w:rPr>
          <w:rFonts w:ascii="Times New Roman" w:eastAsiaTheme="minorEastAsia" w:hAnsi="Times New Roman" w:cs="Times New Roman"/>
          <w:sz w:val="24"/>
          <w:szCs w:val="24"/>
        </w:rPr>
      </w:pPr>
    </w:p>
    <w:p w14:paraId="3FCDDEF3" w14:textId="77777777" w:rsidR="007106A6" w:rsidRPr="005E31DD" w:rsidRDefault="007106A6" w:rsidP="00D94234">
      <w:pPr>
        <w:pStyle w:val="p1"/>
        <w:spacing w:after="0"/>
        <w:rPr>
          <w:rFonts w:ascii="Times New Roman" w:eastAsiaTheme="minorEastAsia" w:hAnsi="Times New Roman" w:cs="Times New Roman"/>
          <w:sz w:val="24"/>
          <w:szCs w:val="24"/>
        </w:rPr>
      </w:pPr>
    </w:p>
    <w:p w14:paraId="4BEA3D16" w14:textId="2B2EDC80" w:rsidR="004B3DE9" w:rsidRPr="005E31DD" w:rsidRDefault="004B3DE9" w:rsidP="00D94234">
      <w:pPr>
        <w:pStyle w:val="p1"/>
        <w:spacing w:after="0"/>
        <w:rPr>
          <w:rFonts w:ascii="Times New Roman" w:eastAsiaTheme="minorEastAsia" w:hAnsi="Times New Roman" w:cs="Times New Roman"/>
          <w:sz w:val="24"/>
          <w:szCs w:val="24"/>
          <w:u w:val="single"/>
        </w:rPr>
      </w:pPr>
      <w:r w:rsidRPr="005E31DD">
        <w:rPr>
          <w:rFonts w:ascii="Times New Roman" w:eastAsiaTheme="minorEastAsia" w:hAnsi="Times New Roman" w:cs="Times New Roman"/>
          <w:sz w:val="24"/>
          <w:szCs w:val="24"/>
          <w:u w:val="single"/>
        </w:rPr>
        <w:t xml:space="preserve">Longest Job </w:t>
      </w:r>
      <w:r w:rsidR="00D94234" w:rsidRPr="005E31DD">
        <w:rPr>
          <w:rFonts w:ascii="Times New Roman" w:eastAsiaTheme="minorEastAsia" w:hAnsi="Times New Roman" w:cs="Times New Roman"/>
          <w:sz w:val="24"/>
          <w:szCs w:val="24"/>
          <w:u w:val="single"/>
        </w:rPr>
        <w:t xml:space="preserve">- </w:t>
      </w:r>
      <w:r w:rsidRPr="005E31DD">
        <w:rPr>
          <w:rFonts w:ascii="Times New Roman" w:eastAsiaTheme="minorEastAsia" w:hAnsi="Times New Roman" w:cs="Times New Roman"/>
          <w:sz w:val="24"/>
          <w:szCs w:val="24"/>
          <w:u w:val="single"/>
        </w:rPr>
        <w:t>Industry Code</w:t>
      </w:r>
    </w:p>
    <w:p w14:paraId="5C7F60F3" w14:textId="0DACFB2B" w:rsidR="00127C1F" w:rsidRPr="005E31DD" w:rsidRDefault="00127C1F" w:rsidP="00D94234">
      <w:pPr>
        <w:pStyle w:val="p1"/>
        <w:spacing w:after="0"/>
        <w:rPr>
          <w:rFonts w:ascii="Times New Roman" w:eastAsiaTheme="minorEastAsia" w:hAnsi="Times New Roman" w:cs="Times New Roman"/>
          <w:sz w:val="24"/>
          <w:szCs w:val="24"/>
        </w:rPr>
      </w:pPr>
      <w:r w:rsidRPr="005E31DD">
        <w:rPr>
          <w:rFonts w:ascii="Times New Roman" w:eastAsiaTheme="minorEastAsia" w:hAnsi="Times New Roman" w:cs="Times New Roman"/>
          <w:sz w:val="24"/>
          <w:szCs w:val="24"/>
        </w:rPr>
        <w:t xml:space="preserve">For </w:t>
      </w:r>
      <w:r w:rsidR="00C52A4F" w:rsidRPr="005E31DD">
        <w:rPr>
          <w:rFonts w:ascii="Times New Roman" w:eastAsiaTheme="minorEastAsia" w:hAnsi="Times New Roman" w:cs="Times New Roman"/>
          <w:sz w:val="24"/>
          <w:szCs w:val="24"/>
        </w:rPr>
        <w:t xml:space="preserve">HRS waves 4 </w:t>
      </w:r>
      <w:r w:rsidR="006E5B4A" w:rsidRPr="005E31DD">
        <w:rPr>
          <w:rFonts w:ascii="Times New Roman" w:eastAsiaTheme="minorEastAsia" w:hAnsi="Times New Roman" w:cs="Times New Roman"/>
          <w:sz w:val="24"/>
          <w:szCs w:val="24"/>
        </w:rPr>
        <w:t xml:space="preserve">(1998) </w:t>
      </w:r>
      <w:r w:rsidR="00C52A4F" w:rsidRPr="005E31DD">
        <w:rPr>
          <w:rFonts w:ascii="Times New Roman" w:eastAsiaTheme="minorEastAsia" w:hAnsi="Times New Roman" w:cs="Times New Roman"/>
          <w:sz w:val="24"/>
          <w:szCs w:val="24"/>
        </w:rPr>
        <w:t>to 6</w:t>
      </w:r>
      <w:r w:rsidR="006E5B4A" w:rsidRPr="005E31DD">
        <w:rPr>
          <w:rFonts w:ascii="Times New Roman" w:eastAsiaTheme="minorEastAsia" w:hAnsi="Times New Roman" w:cs="Times New Roman"/>
          <w:sz w:val="24"/>
          <w:szCs w:val="24"/>
        </w:rPr>
        <w:t xml:space="preserve"> (2002)</w:t>
      </w:r>
      <w:r w:rsidRPr="005E31DD">
        <w:rPr>
          <w:rFonts w:ascii="Times New Roman" w:eastAsiaTheme="minorEastAsia" w:hAnsi="Times New Roman" w:cs="Times New Roman"/>
          <w:sz w:val="24"/>
          <w:szCs w:val="24"/>
        </w:rPr>
        <w:t xml:space="preserve">, we code </w:t>
      </w:r>
      <w:r w:rsidR="00320F0A" w:rsidRPr="005E31DD">
        <w:rPr>
          <w:rFonts w:ascii="Times New Roman" w:eastAsiaTheme="minorEastAsia" w:hAnsi="Times New Roman" w:cs="Times New Roman"/>
          <w:sz w:val="24"/>
          <w:szCs w:val="24"/>
        </w:rPr>
        <w:t xml:space="preserve">longest held job </w:t>
      </w:r>
      <w:r w:rsidRPr="005E31DD">
        <w:rPr>
          <w:rFonts w:ascii="Times New Roman" w:eastAsiaTheme="minorEastAsia" w:hAnsi="Times New Roman" w:cs="Times New Roman"/>
          <w:sz w:val="24"/>
          <w:szCs w:val="24"/>
        </w:rPr>
        <w:t xml:space="preserve">based on 1980 Census which comprises 13 </w:t>
      </w:r>
      <w:r w:rsidR="00320F0A" w:rsidRPr="005E31DD">
        <w:rPr>
          <w:rFonts w:ascii="Times New Roman" w:eastAsiaTheme="minorEastAsia" w:hAnsi="Times New Roman" w:cs="Times New Roman"/>
          <w:sz w:val="24"/>
          <w:szCs w:val="24"/>
        </w:rPr>
        <w:t xml:space="preserve">industrial </w:t>
      </w:r>
      <w:r w:rsidRPr="005E31DD">
        <w:rPr>
          <w:rFonts w:ascii="Times New Roman" w:eastAsiaTheme="minorEastAsia" w:hAnsi="Times New Roman" w:cs="Times New Roman"/>
          <w:sz w:val="24"/>
          <w:szCs w:val="24"/>
        </w:rPr>
        <w:t xml:space="preserve">categories. </w:t>
      </w:r>
      <w:r w:rsidR="00320F0A" w:rsidRPr="005E31DD">
        <w:rPr>
          <w:rFonts w:ascii="Times New Roman" w:eastAsiaTheme="minorEastAsia" w:hAnsi="Times New Roman" w:cs="Times New Roman"/>
          <w:sz w:val="24"/>
          <w:szCs w:val="24"/>
        </w:rPr>
        <w:t xml:space="preserve">Category most relevant for </w:t>
      </w:r>
      <w:r w:rsidR="00320F0A" w:rsidRPr="005E31DD">
        <w:rPr>
          <w:rFonts w:ascii="Times New Roman" w:eastAsiaTheme="minorEastAsia" w:hAnsi="Times New Roman" w:cs="Times New Roman"/>
          <w:i/>
          <w:iCs/>
          <w:sz w:val="24"/>
          <w:szCs w:val="24"/>
        </w:rPr>
        <w:t>AFF worker</w:t>
      </w:r>
      <w:r w:rsidR="00320F0A" w:rsidRPr="005E31DD">
        <w:rPr>
          <w:rFonts w:ascii="Times New Roman" w:eastAsiaTheme="minorEastAsia" w:hAnsi="Times New Roman" w:cs="Times New Roman"/>
          <w:sz w:val="24"/>
          <w:szCs w:val="24"/>
        </w:rPr>
        <w:t xml:space="preserve"> coding</w:t>
      </w:r>
      <w:r w:rsidR="00970BD0" w:rsidRPr="005E31DD">
        <w:rPr>
          <w:rFonts w:ascii="Times New Roman" w:eastAsiaTheme="minorEastAsia" w:hAnsi="Times New Roman" w:cs="Times New Roman"/>
          <w:sz w:val="24"/>
          <w:szCs w:val="24"/>
        </w:rPr>
        <w:t xml:space="preserve">: </w:t>
      </w:r>
      <w:r w:rsidRPr="005E31DD">
        <w:rPr>
          <w:rFonts w:ascii="Times New Roman" w:eastAsiaTheme="minorEastAsia" w:hAnsi="Times New Roman" w:cs="Times New Roman"/>
          <w:sz w:val="24"/>
          <w:szCs w:val="24"/>
        </w:rPr>
        <w:t>“01. Agric/Forest/Fish</w:t>
      </w:r>
      <w:r w:rsidR="00970BD0" w:rsidRPr="005E31DD">
        <w:rPr>
          <w:rFonts w:ascii="Times New Roman" w:eastAsiaTheme="minorEastAsia" w:hAnsi="Times New Roman" w:cs="Times New Roman"/>
          <w:sz w:val="24"/>
          <w:szCs w:val="24"/>
        </w:rPr>
        <w:t>.</w:t>
      </w:r>
      <w:r w:rsidRPr="005E31DD">
        <w:rPr>
          <w:rFonts w:ascii="Times New Roman" w:eastAsiaTheme="minorEastAsia" w:hAnsi="Times New Roman" w:cs="Times New Roman"/>
          <w:sz w:val="24"/>
          <w:szCs w:val="24"/>
        </w:rPr>
        <w:t>”</w:t>
      </w:r>
    </w:p>
    <w:p w14:paraId="3BF3B81B" w14:textId="77777777" w:rsidR="00970BD0" w:rsidRPr="005E31DD" w:rsidRDefault="00970BD0" w:rsidP="00D94234">
      <w:pPr>
        <w:pStyle w:val="p1"/>
        <w:spacing w:after="0"/>
        <w:rPr>
          <w:rFonts w:ascii="Times New Roman" w:eastAsiaTheme="minorEastAsia" w:hAnsi="Times New Roman" w:cs="Times New Roman"/>
          <w:sz w:val="24"/>
          <w:szCs w:val="24"/>
        </w:rPr>
      </w:pPr>
    </w:p>
    <w:p w14:paraId="1DB74251" w14:textId="09995BF6" w:rsidR="00127C1F" w:rsidRPr="005E31DD" w:rsidRDefault="00127C1F" w:rsidP="00D94234">
      <w:pPr>
        <w:pStyle w:val="p1"/>
        <w:spacing w:after="0"/>
        <w:rPr>
          <w:rFonts w:ascii="Times New Roman" w:eastAsiaTheme="minorEastAsia" w:hAnsi="Times New Roman" w:cs="Times New Roman"/>
          <w:sz w:val="24"/>
          <w:szCs w:val="24"/>
        </w:rPr>
      </w:pPr>
      <w:r w:rsidRPr="005E31DD">
        <w:rPr>
          <w:rFonts w:ascii="Times New Roman" w:eastAsiaTheme="minorEastAsia" w:hAnsi="Times New Roman" w:cs="Times New Roman"/>
          <w:sz w:val="24"/>
          <w:szCs w:val="24"/>
        </w:rPr>
        <w:t xml:space="preserve">For </w:t>
      </w:r>
      <w:r w:rsidR="00970BD0" w:rsidRPr="005E31DD">
        <w:rPr>
          <w:rFonts w:ascii="Times New Roman" w:eastAsiaTheme="minorEastAsia" w:hAnsi="Times New Roman" w:cs="Times New Roman"/>
          <w:sz w:val="24"/>
          <w:szCs w:val="24"/>
        </w:rPr>
        <w:t>HRS waves</w:t>
      </w:r>
      <w:r w:rsidRPr="005E31DD">
        <w:rPr>
          <w:rFonts w:ascii="Times New Roman" w:eastAsiaTheme="minorEastAsia" w:hAnsi="Times New Roman" w:cs="Times New Roman"/>
          <w:sz w:val="24"/>
          <w:szCs w:val="24"/>
        </w:rPr>
        <w:t xml:space="preserve"> 7 </w:t>
      </w:r>
      <w:r w:rsidR="003D742D" w:rsidRPr="005E31DD">
        <w:rPr>
          <w:rFonts w:ascii="Times New Roman" w:eastAsiaTheme="minorEastAsia" w:hAnsi="Times New Roman" w:cs="Times New Roman"/>
          <w:sz w:val="24"/>
          <w:szCs w:val="24"/>
        </w:rPr>
        <w:t xml:space="preserve">(2004) </w:t>
      </w:r>
      <w:r w:rsidRPr="005E31DD">
        <w:rPr>
          <w:rFonts w:ascii="Times New Roman" w:eastAsiaTheme="minorEastAsia" w:hAnsi="Times New Roman" w:cs="Times New Roman"/>
          <w:sz w:val="24"/>
          <w:szCs w:val="24"/>
        </w:rPr>
        <w:t>to 9</w:t>
      </w:r>
      <w:r w:rsidR="003D742D" w:rsidRPr="005E31DD">
        <w:rPr>
          <w:rFonts w:ascii="Times New Roman" w:eastAsiaTheme="minorEastAsia" w:hAnsi="Times New Roman" w:cs="Times New Roman"/>
          <w:sz w:val="24"/>
          <w:szCs w:val="24"/>
        </w:rPr>
        <w:t xml:space="preserve"> (2008)</w:t>
      </w:r>
      <w:r w:rsidRPr="005E31DD">
        <w:rPr>
          <w:rFonts w:ascii="Times New Roman" w:eastAsiaTheme="minorEastAsia" w:hAnsi="Times New Roman" w:cs="Times New Roman"/>
          <w:sz w:val="24"/>
          <w:szCs w:val="24"/>
        </w:rPr>
        <w:t xml:space="preserve">, we code </w:t>
      </w:r>
      <w:r w:rsidR="00970BD0" w:rsidRPr="005E31DD">
        <w:rPr>
          <w:rFonts w:ascii="Times New Roman" w:eastAsiaTheme="minorEastAsia" w:hAnsi="Times New Roman" w:cs="Times New Roman"/>
          <w:sz w:val="24"/>
          <w:szCs w:val="24"/>
        </w:rPr>
        <w:t>longest held job</w:t>
      </w:r>
      <w:r w:rsidRPr="005E31DD">
        <w:rPr>
          <w:rFonts w:ascii="Times New Roman" w:eastAsiaTheme="minorEastAsia" w:hAnsi="Times New Roman" w:cs="Times New Roman"/>
          <w:sz w:val="24"/>
          <w:szCs w:val="24"/>
        </w:rPr>
        <w:t xml:space="preserve"> based on 2002 Census</w:t>
      </w:r>
      <w:r w:rsidR="00DC3A7A" w:rsidRPr="005E31DD">
        <w:rPr>
          <w:rFonts w:ascii="Times New Roman" w:eastAsiaTheme="minorEastAsia" w:hAnsi="Times New Roman" w:cs="Times New Roman"/>
          <w:sz w:val="24"/>
          <w:szCs w:val="24"/>
        </w:rPr>
        <w:t xml:space="preserve"> </w:t>
      </w:r>
      <w:r w:rsidRPr="005E31DD">
        <w:rPr>
          <w:rFonts w:ascii="Times New Roman" w:eastAsiaTheme="minorEastAsia" w:hAnsi="Times New Roman" w:cs="Times New Roman"/>
          <w:sz w:val="24"/>
          <w:szCs w:val="24"/>
        </w:rPr>
        <w:t xml:space="preserve">which comprises 19 </w:t>
      </w:r>
      <w:r w:rsidR="007106A6" w:rsidRPr="005E31DD">
        <w:rPr>
          <w:rFonts w:ascii="Times New Roman" w:eastAsiaTheme="minorEastAsia" w:hAnsi="Times New Roman" w:cs="Times New Roman"/>
          <w:sz w:val="24"/>
          <w:szCs w:val="24"/>
        </w:rPr>
        <w:t xml:space="preserve">industrial </w:t>
      </w:r>
      <w:r w:rsidRPr="005E31DD">
        <w:rPr>
          <w:rFonts w:ascii="Times New Roman" w:eastAsiaTheme="minorEastAsia" w:hAnsi="Times New Roman" w:cs="Times New Roman"/>
          <w:sz w:val="24"/>
          <w:szCs w:val="24"/>
        </w:rPr>
        <w:t xml:space="preserve">categories. </w:t>
      </w:r>
      <w:r w:rsidR="0082390E" w:rsidRPr="005E31DD">
        <w:rPr>
          <w:rFonts w:ascii="Times New Roman" w:eastAsiaTheme="minorEastAsia" w:hAnsi="Times New Roman" w:cs="Times New Roman"/>
          <w:sz w:val="24"/>
          <w:szCs w:val="24"/>
        </w:rPr>
        <w:t xml:space="preserve">Category most relevant for </w:t>
      </w:r>
      <w:r w:rsidR="0082390E" w:rsidRPr="005E31DD">
        <w:rPr>
          <w:rFonts w:ascii="Times New Roman" w:eastAsiaTheme="minorEastAsia" w:hAnsi="Times New Roman" w:cs="Times New Roman"/>
          <w:i/>
          <w:iCs/>
          <w:sz w:val="24"/>
          <w:szCs w:val="24"/>
        </w:rPr>
        <w:t>AFF worker</w:t>
      </w:r>
      <w:r w:rsidR="0082390E" w:rsidRPr="005E31DD">
        <w:rPr>
          <w:rFonts w:ascii="Times New Roman" w:eastAsiaTheme="minorEastAsia" w:hAnsi="Times New Roman" w:cs="Times New Roman"/>
          <w:sz w:val="24"/>
          <w:szCs w:val="24"/>
        </w:rPr>
        <w:t xml:space="preserve"> coding: </w:t>
      </w:r>
      <w:r w:rsidRPr="005E31DD">
        <w:rPr>
          <w:rFonts w:ascii="Times New Roman" w:eastAsiaTheme="minorEastAsia" w:hAnsi="Times New Roman" w:cs="Times New Roman"/>
          <w:sz w:val="24"/>
          <w:szCs w:val="24"/>
        </w:rPr>
        <w:t>“01. Agric/Forest/Fish/Hunting</w:t>
      </w:r>
      <w:r w:rsidR="007106A6" w:rsidRPr="005E31DD">
        <w:rPr>
          <w:rFonts w:ascii="Times New Roman" w:eastAsiaTheme="minorEastAsia" w:hAnsi="Times New Roman" w:cs="Times New Roman"/>
          <w:sz w:val="24"/>
          <w:szCs w:val="24"/>
        </w:rPr>
        <w:t>.</w:t>
      </w:r>
      <w:r w:rsidRPr="005E31DD">
        <w:rPr>
          <w:rFonts w:ascii="Times New Roman" w:eastAsiaTheme="minorEastAsia" w:hAnsi="Times New Roman" w:cs="Times New Roman"/>
          <w:sz w:val="24"/>
          <w:szCs w:val="24"/>
        </w:rPr>
        <w:t>”</w:t>
      </w:r>
    </w:p>
    <w:p w14:paraId="380AC28D" w14:textId="77777777" w:rsidR="00970BD0" w:rsidRPr="005E31DD" w:rsidRDefault="00970BD0" w:rsidP="00D94234">
      <w:pPr>
        <w:pStyle w:val="p1"/>
        <w:spacing w:after="0"/>
        <w:rPr>
          <w:rFonts w:ascii="Times New Roman" w:eastAsiaTheme="minorEastAsia" w:hAnsi="Times New Roman" w:cs="Times New Roman"/>
          <w:sz w:val="24"/>
          <w:szCs w:val="24"/>
        </w:rPr>
      </w:pPr>
    </w:p>
    <w:p w14:paraId="1A77D074" w14:textId="5B69B233" w:rsidR="00127C1F" w:rsidRPr="005E31DD" w:rsidRDefault="00127C1F" w:rsidP="00D94234">
      <w:pPr>
        <w:pStyle w:val="p1"/>
        <w:spacing w:after="0"/>
        <w:rPr>
          <w:rFonts w:ascii="Times New Roman" w:eastAsiaTheme="minorEastAsia" w:hAnsi="Times New Roman" w:cs="Times New Roman"/>
          <w:sz w:val="24"/>
          <w:szCs w:val="24"/>
        </w:rPr>
      </w:pPr>
      <w:r w:rsidRPr="005E31DD">
        <w:rPr>
          <w:rFonts w:ascii="Times New Roman" w:eastAsiaTheme="minorEastAsia" w:hAnsi="Times New Roman" w:cs="Times New Roman"/>
          <w:sz w:val="24"/>
          <w:szCs w:val="24"/>
        </w:rPr>
        <w:t xml:space="preserve">For </w:t>
      </w:r>
      <w:r w:rsidR="0082390E" w:rsidRPr="005E31DD">
        <w:rPr>
          <w:rFonts w:ascii="Times New Roman" w:eastAsiaTheme="minorEastAsia" w:hAnsi="Times New Roman" w:cs="Times New Roman"/>
          <w:sz w:val="24"/>
          <w:szCs w:val="24"/>
        </w:rPr>
        <w:t xml:space="preserve">HRS waves 10 </w:t>
      </w:r>
      <w:r w:rsidR="003D742D" w:rsidRPr="005E31DD">
        <w:rPr>
          <w:rFonts w:ascii="Times New Roman" w:eastAsiaTheme="minorEastAsia" w:hAnsi="Times New Roman" w:cs="Times New Roman"/>
          <w:sz w:val="24"/>
          <w:szCs w:val="24"/>
        </w:rPr>
        <w:t xml:space="preserve">(2010) </w:t>
      </w:r>
      <w:r w:rsidR="0082390E" w:rsidRPr="005E31DD">
        <w:rPr>
          <w:rFonts w:ascii="Times New Roman" w:eastAsiaTheme="minorEastAsia" w:hAnsi="Times New Roman" w:cs="Times New Roman"/>
          <w:sz w:val="24"/>
          <w:szCs w:val="24"/>
        </w:rPr>
        <w:t>to 12</w:t>
      </w:r>
      <w:r w:rsidR="003D742D" w:rsidRPr="005E31DD">
        <w:rPr>
          <w:rFonts w:ascii="Times New Roman" w:eastAsiaTheme="minorEastAsia" w:hAnsi="Times New Roman" w:cs="Times New Roman"/>
          <w:sz w:val="24"/>
          <w:szCs w:val="24"/>
        </w:rPr>
        <w:t xml:space="preserve"> (2014)</w:t>
      </w:r>
      <w:r w:rsidRPr="005E31DD">
        <w:rPr>
          <w:rFonts w:ascii="Times New Roman" w:eastAsiaTheme="minorEastAsia" w:hAnsi="Times New Roman" w:cs="Times New Roman"/>
          <w:sz w:val="24"/>
          <w:szCs w:val="24"/>
        </w:rPr>
        <w:t xml:space="preserve">, </w:t>
      </w:r>
      <w:r w:rsidR="0082390E" w:rsidRPr="005E31DD">
        <w:rPr>
          <w:rFonts w:ascii="Times New Roman" w:eastAsiaTheme="minorEastAsia" w:hAnsi="Times New Roman" w:cs="Times New Roman"/>
          <w:sz w:val="24"/>
          <w:szCs w:val="24"/>
        </w:rPr>
        <w:t xml:space="preserve">we code longest held job based </w:t>
      </w:r>
      <w:r w:rsidR="00AB1877" w:rsidRPr="005E31DD">
        <w:rPr>
          <w:rFonts w:ascii="Times New Roman" w:eastAsiaTheme="minorEastAsia" w:hAnsi="Times New Roman" w:cs="Times New Roman"/>
          <w:sz w:val="24"/>
          <w:szCs w:val="24"/>
        </w:rPr>
        <w:t xml:space="preserve">on 2007 Census </w:t>
      </w:r>
      <w:r w:rsidRPr="005E31DD">
        <w:rPr>
          <w:rFonts w:ascii="Times New Roman" w:eastAsiaTheme="minorEastAsia" w:hAnsi="Times New Roman" w:cs="Times New Roman"/>
          <w:sz w:val="24"/>
          <w:szCs w:val="24"/>
        </w:rPr>
        <w:t xml:space="preserve">which comprises 19 </w:t>
      </w:r>
      <w:r w:rsidR="007106A6" w:rsidRPr="005E31DD">
        <w:rPr>
          <w:rFonts w:ascii="Times New Roman" w:eastAsiaTheme="minorEastAsia" w:hAnsi="Times New Roman" w:cs="Times New Roman"/>
          <w:sz w:val="24"/>
          <w:szCs w:val="24"/>
        </w:rPr>
        <w:t xml:space="preserve">industrial </w:t>
      </w:r>
      <w:r w:rsidRPr="005E31DD">
        <w:rPr>
          <w:rFonts w:ascii="Times New Roman" w:eastAsiaTheme="minorEastAsia" w:hAnsi="Times New Roman" w:cs="Times New Roman"/>
          <w:sz w:val="24"/>
          <w:szCs w:val="24"/>
        </w:rPr>
        <w:t xml:space="preserve">categories. </w:t>
      </w:r>
      <w:r w:rsidR="00AB1877" w:rsidRPr="005E31DD">
        <w:rPr>
          <w:rFonts w:ascii="Times New Roman" w:eastAsiaTheme="minorEastAsia" w:hAnsi="Times New Roman" w:cs="Times New Roman"/>
          <w:sz w:val="24"/>
          <w:szCs w:val="24"/>
        </w:rPr>
        <w:t xml:space="preserve">Category most relevant for </w:t>
      </w:r>
      <w:r w:rsidR="00AB1877" w:rsidRPr="005E31DD">
        <w:rPr>
          <w:rFonts w:ascii="Times New Roman" w:eastAsiaTheme="minorEastAsia" w:hAnsi="Times New Roman" w:cs="Times New Roman"/>
          <w:i/>
          <w:iCs/>
          <w:sz w:val="24"/>
          <w:szCs w:val="24"/>
        </w:rPr>
        <w:t>AFF worker</w:t>
      </w:r>
      <w:r w:rsidR="00AB1877" w:rsidRPr="005E31DD">
        <w:rPr>
          <w:rFonts w:ascii="Times New Roman" w:eastAsiaTheme="minorEastAsia" w:hAnsi="Times New Roman" w:cs="Times New Roman"/>
          <w:sz w:val="24"/>
          <w:szCs w:val="24"/>
        </w:rPr>
        <w:t xml:space="preserve"> coding: </w:t>
      </w:r>
      <w:r w:rsidRPr="005E31DD">
        <w:rPr>
          <w:rFonts w:ascii="Times New Roman" w:eastAsiaTheme="minorEastAsia" w:hAnsi="Times New Roman" w:cs="Times New Roman"/>
          <w:sz w:val="24"/>
          <w:szCs w:val="24"/>
        </w:rPr>
        <w:t>“01. Agric/Forest/Fish/Hunting</w:t>
      </w:r>
      <w:r w:rsidR="007106A6" w:rsidRPr="005E31DD">
        <w:rPr>
          <w:rFonts w:ascii="Times New Roman" w:eastAsiaTheme="minorEastAsia" w:hAnsi="Times New Roman" w:cs="Times New Roman"/>
          <w:sz w:val="24"/>
          <w:szCs w:val="24"/>
        </w:rPr>
        <w:t>.</w:t>
      </w:r>
      <w:r w:rsidRPr="005E31DD">
        <w:rPr>
          <w:rFonts w:ascii="Times New Roman" w:eastAsiaTheme="minorEastAsia" w:hAnsi="Times New Roman" w:cs="Times New Roman"/>
          <w:sz w:val="24"/>
          <w:szCs w:val="24"/>
        </w:rPr>
        <w:t>”</w:t>
      </w:r>
    </w:p>
    <w:p w14:paraId="39E48F68" w14:textId="77777777" w:rsidR="004C6A13" w:rsidRPr="005E31DD" w:rsidRDefault="004C6A13" w:rsidP="00D94234">
      <w:pPr>
        <w:pStyle w:val="p1"/>
        <w:spacing w:after="0"/>
        <w:rPr>
          <w:rFonts w:ascii="Times New Roman" w:eastAsiaTheme="minorEastAsia" w:hAnsi="Times New Roman" w:cs="Times New Roman"/>
          <w:sz w:val="24"/>
          <w:szCs w:val="24"/>
        </w:rPr>
      </w:pPr>
      <w:r w:rsidRPr="005E31DD">
        <w:rPr>
          <w:rFonts w:ascii="Times New Roman" w:eastAsiaTheme="minorEastAsia" w:hAnsi="Times New Roman" w:cs="Times New Roman"/>
          <w:sz w:val="24"/>
          <w:szCs w:val="24"/>
        </w:rPr>
        <w:br w:type="page"/>
      </w:r>
    </w:p>
    <w:p w14:paraId="4A2D34FF" w14:textId="293A3A8A"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r w:rsidRPr="001F3434">
        <w:rPr>
          <w:rFonts w:ascii="Times New Roman" w:hAnsi="Times New Roman" w:cs="Times New Roman"/>
          <w:b/>
          <w:bCs/>
          <w:lang w:eastAsia="en-US"/>
        </w:rPr>
        <w:lastRenderedPageBreak/>
        <w:t xml:space="preserve">Table A1. Results of logistic regression with proxy sample </w:t>
      </w:r>
      <w:r w:rsidRPr="001F3434">
        <w:rPr>
          <w:rFonts w:ascii="Times New Roman" w:hAnsi="Times New Roman" w:cs="Times New Roman"/>
          <w:b/>
          <w:bCs/>
          <w:vertAlign w:val="superscript"/>
          <w:lang w:eastAsia="en-US"/>
        </w:rPr>
        <w:t>a</w:t>
      </w:r>
      <w:r w:rsidRPr="001F3434">
        <w:rPr>
          <w:rFonts w:ascii="Times New Roman" w:hAnsi="Times New Roman" w:cs="Times New Roman"/>
          <w:b/>
          <w:bCs/>
          <w:lang w:eastAsia="en-US"/>
        </w:rPr>
        <w:t xml:space="preserve"> </w:t>
      </w:r>
    </w:p>
    <w:tbl>
      <w:tblPr>
        <w:tblW w:w="4410" w:type="dxa"/>
        <w:tblLayout w:type="fixed"/>
        <w:tblLook w:val="0000" w:firstRow="0" w:lastRow="0" w:firstColumn="0" w:lastColumn="0" w:noHBand="0" w:noVBand="0"/>
      </w:tblPr>
      <w:tblGrid>
        <w:gridCol w:w="1800"/>
        <w:gridCol w:w="2610"/>
      </w:tblGrid>
      <w:tr w:rsidR="001F3434" w:rsidRPr="001F3434" w14:paraId="32E2CE0C" w14:textId="77777777" w:rsidTr="0046132E">
        <w:tc>
          <w:tcPr>
            <w:tcW w:w="1800" w:type="dxa"/>
            <w:tcBorders>
              <w:top w:val="single" w:sz="4" w:space="0" w:color="auto"/>
              <w:left w:val="nil"/>
              <w:bottom w:val="single" w:sz="4" w:space="0" w:color="auto"/>
              <w:right w:val="nil"/>
            </w:tcBorders>
          </w:tcPr>
          <w:p w14:paraId="4356E89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p>
        </w:tc>
        <w:tc>
          <w:tcPr>
            <w:tcW w:w="2610" w:type="dxa"/>
            <w:tcBorders>
              <w:top w:val="single" w:sz="4" w:space="0" w:color="auto"/>
              <w:left w:val="nil"/>
              <w:bottom w:val="single" w:sz="4" w:space="0" w:color="auto"/>
              <w:right w:val="nil"/>
            </w:tcBorders>
          </w:tcPr>
          <w:p w14:paraId="7824B28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b/>
                <w:bCs/>
                <w:lang w:eastAsia="en-US"/>
              </w:rPr>
            </w:pPr>
            <w:r w:rsidRPr="001F3434">
              <w:rPr>
                <w:rFonts w:ascii="Times New Roman" w:hAnsi="Times New Roman" w:cs="Times New Roman"/>
                <w:b/>
                <w:bCs/>
                <w:lang w:eastAsia="en-US"/>
              </w:rPr>
              <w:t xml:space="preserve"> </w:t>
            </w:r>
            <w:r w:rsidRPr="001F3434">
              <w:rPr>
                <w:rFonts w:ascii="Times New Roman" w:eastAsia="Times New Roman" w:hAnsi="Times New Roman" w:cs="Times New Roman"/>
                <w:b/>
                <w:bCs/>
                <w:lang w:eastAsia="en-US"/>
              </w:rPr>
              <w:t>Odds Ratio [95% CI]</w:t>
            </w:r>
          </w:p>
        </w:tc>
      </w:tr>
      <w:tr w:rsidR="001F3434" w:rsidRPr="001F3434" w14:paraId="1A5B279C" w14:textId="77777777" w:rsidTr="0046132E">
        <w:tc>
          <w:tcPr>
            <w:tcW w:w="1800" w:type="dxa"/>
            <w:tcBorders>
              <w:top w:val="single" w:sz="4" w:space="0" w:color="auto"/>
              <w:left w:val="nil"/>
              <w:bottom w:val="nil"/>
              <w:right w:val="nil"/>
            </w:tcBorders>
          </w:tcPr>
          <w:p w14:paraId="420781E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AFF workers</w:t>
            </w:r>
          </w:p>
        </w:tc>
        <w:tc>
          <w:tcPr>
            <w:tcW w:w="2610" w:type="dxa"/>
            <w:tcBorders>
              <w:top w:val="single" w:sz="4" w:space="0" w:color="auto"/>
              <w:left w:val="nil"/>
              <w:bottom w:val="nil"/>
              <w:right w:val="nil"/>
            </w:tcBorders>
          </w:tcPr>
          <w:p w14:paraId="350EF85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1.276</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[1.006,1.617]</w:t>
            </w:r>
          </w:p>
        </w:tc>
      </w:tr>
      <w:tr w:rsidR="001F3434" w:rsidRPr="001F3434" w14:paraId="5985411C" w14:textId="77777777" w:rsidTr="0046132E">
        <w:tc>
          <w:tcPr>
            <w:tcW w:w="1800" w:type="dxa"/>
            <w:tcBorders>
              <w:top w:val="nil"/>
              <w:left w:val="nil"/>
              <w:bottom w:val="nil"/>
              <w:right w:val="nil"/>
            </w:tcBorders>
          </w:tcPr>
          <w:p w14:paraId="360B500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Age</w:t>
            </w:r>
          </w:p>
        </w:tc>
        <w:tc>
          <w:tcPr>
            <w:tcW w:w="2610" w:type="dxa"/>
            <w:tcBorders>
              <w:top w:val="nil"/>
              <w:left w:val="nil"/>
              <w:bottom w:val="nil"/>
              <w:right w:val="nil"/>
            </w:tcBorders>
          </w:tcPr>
          <w:p w14:paraId="6B09296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1.129</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[1.121,1.137]</w:t>
            </w:r>
          </w:p>
        </w:tc>
      </w:tr>
      <w:tr w:rsidR="001F3434" w:rsidRPr="001F3434" w14:paraId="3866F4EA" w14:textId="77777777" w:rsidTr="0046132E">
        <w:tc>
          <w:tcPr>
            <w:tcW w:w="1800" w:type="dxa"/>
            <w:tcBorders>
              <w:top w:val="nil"/>
              <w:left w:val="nil"/>
              <w:bottom w:val="nil"/>
              <w:right w:val="nil"/>
            </w:tcBorders>
          </w:tcPr>
          <w:p w14:paraId="681FA51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Female</w:t>
            </w:r>
          </w:p>
        </w:tc>
        <w:tc>
          <w:tcPr>
            <w:tcW w:w="2610" w:type="dxa"/>
            <w:tcBorders>
              <w:top w:val="nil"/>
              <w:left w:val="nil"/>
              <w:bottom w:val="nil"/>
              <w:right w:val="nil"/>
            </w:tcBorders>
          </w:tcPr>
          <w:p w14:paraId="210E307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0.789</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[0.706,0.882]</w:t>
            </w:r>
          </w:p>
        </w:tc>
      </w:tr>
      <w:tr w:rsidR="001F3434" w:rsidRPr="001F3434" w14:paraId="7061BFF5" w14:textId="77777777" w:rsidTr="0046132E">
        <w:tc>
          <w:tcPr>
            <w:tcW w:w="4410" w:type="dxa"/>
            <w:gridSpan w:val="2"/>
            <w:tcBorders>
              <w:top w:val="nil"/>
              <w:left w:val="nil"/>
              <w:bottom w:val="nil"/>
              <w:right w:val="nil"/>
            </w:tcBorders>
          </w:tcPr>
          <w:p w14:paraId="60CE961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Race: White as reference and Ethnicity</w:t>
            </w:r>
          </w:p>
        </w:tc>
      </w:tr>
      <w:tr w:rsidR="001F3434" w:rsidRPr="001F3434" w14:paraId="67079777" w14:textId="77777777" w:rsidTr="0046132E">
        <w:tc>
          <w:tcPr>
            <w:tcW w:w="1800" w:type="dxa"/>
            <w:tcBorders>
              <w:top w:val="nil"/>
              <w:left w:val="nil"/>
              <w:bottom w:val="nil"/>
              <w:right w:val="nil"/>
            </w:tcBorders>
          </w:tcPr>
          <w:p w14:paraId="710E09A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Black</w:t>
            </w:r>
          </w:p>
        </w:tc>
        <w:tc>
          <w:tcPr>
            <w:tcW w:w="2610" w:type="dxa"/>
            <w:tcBorders>
              <w:top w:val="nil"/>
              <w:left w:val="nil"/>
              <w:bottom w:val="nil"/>
              <w:right w:val="nil"/>
            </w:tcBorders>
          </w:tcPr>
          <w:p w14:paraId="4294F1A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1.589</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[1.376,1.835]</w:t>
            </w:r>
          </w:p>
        </w:tc>
      </w:tr>
      <w:tr w:rsidR="001F3434" w:rsidRPr="001F3434" w14:paraId="37F560B0" w14:textId="77777777" w:rsidTr="0046132E">
        <w:tc>
          <w:tcPr>
            <w:tcW w:w="1800" w:type="dxa"/>
            <w:tcBorders>
              <w:top w:val="nil"/>
              <w:left w:val="nil"/>
              <w:bottom w:val="nil"/>
              <w:right w:val="nil"/>
            </w:tcBorders>
          </w:tcPr>
          <w:p w14:paraId="294A9D7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roofErr w:type="gramStart"/>
            <w:r w:rsidRPr="001F3434">
              <w:rPr>
                <w:rFonts w:ascii="Times New Roman" w:hAnsi="Times New Roman" w:cs="Times New Roman"/>
                <w:lang w:eastAsia="en-US"/>
              </w:rPr>
              <w:t>Other</w:t>
            </w:r>
            <w:proofErr w:type="gramEnd"/>
            <w:r w:rsidRPr="001F3434">
              <w:rPr>
                <w:rFonts w:ascii="Times New Roman" w:hAnsi="Times New Roman" w:cs="Times New Roman"/>
                <w:lang w:eastAsia="en-US"/>
              </w:rPr>
              <w:t xml:space="preserve"> race</w:t>
            </w:r>
          </w:p>
        </w:tc>
        <w:tc>
          <w:tcPr>
            <w:tcW w:w="2610" w:type="dxa"/>
            <w:tcBorders>
              <w:top w:val="nil"/>
              <w:left w:val="nil"/>
              <w:bottom w:val="nil"/>
              <w:right w:val="nil"/>
            </w:tcBorders>
          </w:tcPr>
          <w:p w14:paraId="2E8824B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1.284 [0.977,1.687]</w:t>
            </w:r>
          </w:p>
        </w:tc>
      </w:tr>
      <w:tr w:rsidR="001F3434" w:rsidRPr="001F3434" w14:paraId="7E74B06F" w14:textId="77777777" w:rsidTr="0046132E">
        <w:tc>
          <w:tcPr>
            <w:tcW w:w="1800" w:type="dxa"/>
            <w:tcBorders>
              <w:top w:val="nil"/>
              <w:left w:val="nil"/>
              <w:bottom w:val="nil"/>
              <w:right w:val="nil"/>
            </w:tcBorders>
          </w:tcPr>
          <w:p w14:paraId="5B8B227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Hispanic </w:t>
            </w:r>
          </w:p>
        </w:tc>
        <w:tc>
          <w:tcPr>
            <w:tcW w:w="2610" w:type="dxa"/>
            <w:tcBorders>
              <w:top w:val="nil"/>
              <w:left w:val="nil"/>
              <w:bottom w:val="nil"/>
              <w:right w:val="nil"/>
            </w:tcBorders>
          </w:tcPr>
          <w:p w14:paraId="03B629F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1.005 [0.802,1.260]</w:t>
            </w:r>
          </w:p>
        </w:tc>
      </w:tr>
      <w:tr w:rsidR="001F3434" w:rsidRPr="001F3434" w14:paraId="198501F8" w14:textId="77777777" w:rsidTr="0046132E">
        <w:tc>
          <w:tcPr>
            <w:tcW w:w="4410" w:type="dxa"/>
            <w:gridSpan w:val="2"/>
            <w:tcBorders>
              <w:top w:val="nil"/>
              <w:left w:val="nil"/>
              <w:bottom w:val="nil"/>
            </w:tcBorders>
          </w:tcPr>
          <w:p w14:paraId="5DA18C0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Region of birth: New England as reference</w:t>
            </w:r>
          </w:p>
        </w:tc>
      </w:tr>
      <w:tr w:rsidR="001F3434" w:rsidRPr="001F3434" w14:paraId="0EE80ED0" w14:textId="77777777" w:rsidTr="0046132E">
        <w:tc>
          <w:tcPr>
            <w:tcW w:w="1800" w:type="dxa"/>
            <w:tcBorders>
              <w:top w:val="nil"/>
              <w:left w:val="nil"/>
              <w:bottom w:val="nil"/>
              <w:right w:val="nil"/>
            </w:tcBorders>
          </w:tcPr>
          <w:p w14:paraId="1EA9476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Mid Atlantic</w:t>
            </w:r>
          </w:p>
        </w:tc>
        <w:tc>
          <w:tcPr>
            <w:tcW w:w="2610" w:type="dxa"/>
            <w:tcBorders>
              <w:top w:val="nil"/>
              <w:left w:val="nil"/>
              <w:bottom w:val="nil"/>
              <w:right w:val="nil"/>
            </w:tcBorders>
          </w:tcPr>
          <w:p w14:paraId="5F244E9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0.855 [0.638,1.146]</w:t>
            </w:r>
          </w:p>
        </w:tc>
      </w:tr>
      <w:tr w:rsidR="001F3434" w:rsidRPr="001F3434" w14:paraId="44951752" w14:textId="77777777" w:rsidTr="0046132E">
        <w:tc>
          <w:tcPr>
            <w:tcW w:w="1800" w:type="dxa"/>
            <w:tcBorders>
              <w:top w:val="nil"/>
              <w:left w:val="nil"/>
              <w:bottom w:val="nil"/>
              <w:right w:val="nil"/>
            </w:tcBorders>
          </w:tcPr>
          <w:p w14:paraId="778D031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EN Central</w:t>
            </w:r>
          </w:p>
        </w:tc>
        <w:tc>
          <w:tcPr>
            <w:tcW w:w="2610" w:type="dxa"/>
            <w:tcBorders>
              <w:top w:val="nil"/>
              <w:left w:val="nil"/>
              <w:bottom w:val="nil"/>
              <w:right w:val="nil"/>
            </w:tcBorders>
          </w:tcPr>
          <w:p w14:paraId="77BDB9F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0.930 [0.673,1.285]</w:t>
            </w:r>
          </w:p>
        </w:tc>
      </w:tr>
      <w:tr w:rsidR="001F3434" w:rsidRPr="001F3434" w14:paraId="459253F8" w14:textId="77777777" w:rsidTr="0046132E">
        <w:tc>
          <w:tcPr>
            <w:tcW w:w="1800" w:type="dxa"/>
            <w:tcBorders>
              <w:top w:val="nil"/>
              <w:left w:val="nil"/>
              <w:bottom w:val="nil"/>
              <w:right w:val="nil"/>
            </w:tcBorders>
          </w:tcPr>
          <w:p w14:paraId="26AC7AB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WN Central</w:t>
            </w:r>
          </w:p>
        </w:tc>
        <w:tc>
          <w:tcPr>
            <w:tcW w:w="2610" w:type="dxa"/>
            <w:tcBorders>
              <w:top w:val="nil"/>
              <w:left w:val="nil"/>
              <w:bottom w:val="nil"/>
              <w:right w:val="nil"/>
            </w:tcBorders>
          </w:tcPr>
          <w:p w14:paraId="41ED3EE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1.112 [0.792,1.562]</w:t>
            </w:r>
          </w:p>
        </w:tc>
      </w:tr>
      <w:tr w:rsidR="001F3434" w:rsidRPr="001F3434" w14:paraId="15B3D4EC" w14:textId="77777777" w:rsidTr="0046132E">
        <w:tc>
          <w:tcPr>
            <w:tcW w:w="1800" w:type="dxa"/>
            <w:tcBorders>
              <w:top w:val="nil"/>
              <w:left w:val="nil"/>
              <w:bottom w:val="nil"/>
              <w:right w:val="nil"/>
            </w:tcBorders>
          </w:tcPr>
          <w:p w14:paraId="19AC323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S Atlantic</w:t>
            </w:r>
          </w:p>
        </w:tc>
        <w:tc>
          <w:tcPr>
            <w:tcW w:w="2610" w:type="dxa"/>
            <w:tcBorders>
              <w:top w:val="nil"/>
              <w:left w:val="nil"/>
              <w:bottom w:val="nil"/>
              <w:right w:val="nil"/>
            </w:tcBorders>
          </w:tcPr>
          <w:p w14:paraId="7E0EB7F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1.580</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[1.164,2.143]</w:t>
            </w:r>
          </w:p>
        </w:tc>
      </w:tr>
      <w:tr w:rsidR="001F3434" w:rsidRPr="001F3434" w14:paraId="3A0565F9" w14:textId="77777777" w:rsidTr="0046132E">
        <w:tc>
          <w:tcPr>
            <w:tcW w:w="1800" w:type="dxa"/>
            <w:tcBorders>
              <w:top w:val="nil"/>
              <w:left w:val="nil"/>
              <w:bottom w:val="nil"/>
              <w:right w:val="nil"/>
            </w:tcBorders>
          </w:tcPr>
          <w:p w14:paraId="2EFC2E1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ES Central</w:t>
            </w:r>
          </w:p>
        </w:tc>
        <w:tc>
          <w:tcPr>
            <w:tcW w:w="2610" w:type="dxa"/>
            <w:tcBorders>
              <w:top w:val="nil"/>
              <w:left w:val="nil"/>
              <w:bottom w:val="nil"/>
              <w:right w:val="nil"/>
            </w:tcBorders>
          </w:tcPr>
          <w:p w14:paraId="1B80DF5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1.572</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[1.139,2.169]</w:t>
            </w:r>
          </w:p>
        </w:tc>
      </w:tr>
      <w:tr w:rsidR="001F3434" w:rsidRPr="001F3434" w14:paraId="01A20504" w14:textId="77777777" w:rsidTr="0046132E">
        <w:tc>
          <w:tcPr>
            <w:tcW w:w="1800" w:type="dxa"/>
            <w:tcBorders>
              <w:top w:val="nil"/>
              <w:left w:val="nil"/>
              <w:bottom w:val="nil"/>
              <w:right w:val="nil"/>
            </w:tcBorders>
          </w:tcPr>
          <w:p w14:paraId="7C25D8F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WS Central</w:t>
            </w:r>
          </w:p>
        </w:tc>
        <w:tc>
          <w:tcPr>
            <w:tcW w:w="2610" w:type="dxa"/>
            <w:tcBorders>
              <w:top w:val="nil"/>
              <w:left w:val="nil"/>
              <w:bottom w:val="nil"/>
              <w:right w:val="nil"/>
            </w:tcBorders>
          </w:tcPr>
          <w:p w14:paraId="5301A84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1.466</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[1.064,2.020]</w:t>
            </w:r>
          </w:p>
        </w:tc>
      </w:tr>
      <w:tr w:rsidR="001F3434" w:rsidRPr="001F3434" w14:paraId="32060BEF" w14:textId="77777777" w:rsidTr="0046132E">
        <w:tc>
          <w:tcPr>
            <w:tcW w:w="1800" w:type="dxa"/>
            <w:tcBorders>
              <w:top w:val="nil"/>
              <w:left w:val="nil"/>
              <w:bottom w:val="nil"/>
              <w:right w:val="nil"/>
            </w:tcBorders>
          </w:tcPr>
          <w:p w14:paraId="3FA70DA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Mountain</w:t>
            </w:r>
          </w:p>
        </w:tc>
        <w:tc>
          <w:tcPr>
            <w:tcW w:w="2610" w:type="dxa"/>
            <w:tcBorders>
              <w:top w:val="nil"/>
              <w:left w:val="nil"/>
              <w:bottom w:val="nil"/>
              <w:right w:val="nil"/>
            </w:tcBorders>
          </w:tcPr>
          <w:p w14:paraId="06C4413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1.383 [0.926,2.065]</w:t>
            </w:r>
          </w:p>
        </w:tc>
      </w:tr>
      <w:tr w:rsidR="001F3434" w:rsidRPr="001F3434" w14:paraId="64BEAAAA" w14:textId="77777777" w:rsidTr="0046132E">
        <w:tc>
          <w:tcPr>
            <w:tcW w:w="1800" w:type="dxa"/>
            <w:tcBorders>
              <w:top w:val="nil"/>
              <w:left w:val="nil"/>
              <w:bottom w:val="nil"/>
              <w:right w:val="nil"/>
            </w:tcBorders>
          </w:tcPr>
          <w:p w14:paraId="2D04917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Pacific</w:t>
            </w:r>
          </w:p>
        </w:tc>
        <w:tc>
          <w:tcPr>
            <w:tcW w:w="2610" w:type="dxa"/>
            <w:tcBorders>
              <w:top w:val="nil"/>
              <w:left w:val="nil"/>
              <w:bottom w:val="nil"/>
              <w:right w:val="nil"/>
            </w:tcBorders>
          </w:tcPr>
          <w:p w14:paraId="234D3A3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1.267 [0.871,1.841]</w:t>
            </w:r>
          </w:p>
        </w:tc>
      </w:tr>
      <w:tr w:rsidR="001F3434" w:rsidRPr="001F3434" w14:paraId="19CB749C" w14:textId="77777777" w:rsidTr="0046132E">
        <w:tc>
          <w:tcPr>
            <w:tcW w:w="1800" w:type="dxa"/>
            <w:tcBorders>
              <w:top w:val="nil"/>
              <w:left w:val="nil"/>
              <w:bottom w:val="nil"/>
              <w:right w:val="nil"/>
            </w:tcBorders>
          </w:tcPr>
          <w:p w14:paraId="01A62A6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NS/NA Division</w:t>
            </w:r>
          </w:p>
        </w:tc>
        <w:tc>
          <w:tcPr>
            <w:tcW w:w="2610" w:type="dxa"/>
            <w:tcBorders>
              <w:top w:val="nil"/>
              <w:left w:val="nil"/>
              <w:bottom w:val="nil"/>
              <w:right w:val="nil"/>
            </w:tcBorders>
          </w:tcPr>
          <w:p w14:paraId="5EB67C4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0.731 [0.227,2.351]</w:t>
            </w:r>
          </w:p>
        </w:tc>
      </w:tr>
      <w:tr w:rsidR="001F3434" w:rsidRPr="001F3434" w14:paraId="6A1A40E9" w14:textId="77777777" w:rsidTr="0046132E">
        <w:tc>
          <w:tcPr>
            <w:tcW w:w="1800" w:type="dxa"/>
            <w:tcBorders>
              <w:top w:val="nil"/>
              <w:left w:val="nil"/>
              <w:bottom w:val="nil"/>
              <w:right w:val="nil"/>
            </w:tcBorders>
          </w:tcPr>
          <w:p w14:paraId="2D45536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Not U.S.</w:t>
            </w:r>
          </w:p>
        </w:tc>
        <w:tc>
          <w:tcPr>
            <w:tcW w:w="2610" w:type="dxa"/>
            <w:tcBorders>
              <w:top w:val="nil"/>
              <w:left w:val="nil"/>
              <w:bottom w:val="nil"/>
              <w:right w:val="nil"/>
            </w:tcBorders>
          </w:tcPr>
          <w:p w14:paraId="579E2C6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1.161 [0.828,1.629]</w:t>
            </w:r>
          </w:p>
        </w:tc>
      </w:tr>
      <w:tr w:rsidR="001F3434" w:rsidRPr="001F3434" w14:paraId="5CE7FA21" w14:textId="77777777" w:rsidTr="0046132E">
        <w:tc>
          <w:tcPr>
            <w:tcW w:w="1800" w:type="dxa"/>
            <w:tcBorders>
              <w:top w:val="nil"/>
              <w:left w:val="nil"/>
              <w:bottom w:val="nil"/>
              <w:right w:val="nil"/>
            </w:tcBorders>
          </w:tcPr>
          <w:p w14:paraId="0C390E2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Father education</w:t>
            </w:r>
          </w:p>
        </w:tc>
        <w:tc>
          <w:tcPr>
            <w:tcW w:w="2610" w:type="dxa"/>
            <w:tcBorders>
              <w:top w:val="nil"/>
              <w:left w:val="nil"/>
              <w:bottom w:val="nil"/>
              <w:right w:val="nil"/>
            </w:tcBorders>
          </w:tcPr>
          <w:p w14:paraId="03E0AA0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0.962</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[0.925,0.999]</w:t>
            </w:r>
          </w:p>
        </w:tc>
      </w:tr>
      <w:tr w:rsidR="001F3434" w:rsidRPr="001F3434" w14:paraId="113FE2BC" w14:textId="77777777" w:rsidTr="0046132E">
        <w:tc>
          <w:tcPr>
            <w:tcW w:w="1800" w:type="dxa"/>
            <w:tcBorders>
              <w:top w:val="nil"/>
              <w:left w:val="nil"/>
              <w:bottom w:val="nil"/>
              <w:right w:val="nil"/>
            </w:tcBorders>
          </w:tcPr>
          <w:p w14:paraId="4A739C2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Mother education</w:t>
            </w:r>
          </w:p>
        </w:tc>
        <w:tc>
          <w:tcPr>
            <w:tcW w:w="2610" w:type="dxa"/>
            <w:tcBorders>
              <w:top w:val="nil"/>
              <w:left w:val="nil"/>
              <w:bottom w:val="nil"/>
              <w:right w:val="nil"/>
            </w:tcBorders>
          </w:tcPr>
          <w:p w14:paraId="503B628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1.028 [0.992,1.066]</w:t>
            </w:r>
          </w:p>
        </w:tc>
      </w:tr>
      <w:tr w:rsidR="001F3434" w:rsidRPr="001F3434" w14:paraId="5FE5F2A8" w14:textId="77777777" w:rsidTr="0046132E">
        <w:tc>
          <w:tcPr>
            <w:tcW w:w="4410" w:type="dxa"/>
            <w:gridSpan w:val="2"/>
            <w:tcBorders>
              <w:top w:val="nil"/>
              <w:left w:val="nil"/>
              <w:bottom w:val="nil"/>
              <w:right w:val="nil"/>
            </w:tcBorders>
          </w:tcPr>
          <w:p w14:paraId="5AEA0C4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Family SES: Pretty well off as reference</w:t>
            </w:r>
          </w:p>
        </w:tc>
      </w:tr>
      <w:tr w:rsidR="001F3434" w:rsidRPr="001F3434" w14:paraId="0DC7AF7E" w14:textId="77777777" w:rsidTr="0046132E">
        <w:tc>
          <w:tcPr>
            <w:tcW w:w="1800" w:type="dxa"/>
            <w:tcBorders>
              <w:top w:val="nil"/>
              <w:left w:val="nil"/>
              <w:bottom w:val="nil"/>
              <w:right w:val="nil"/>
            </w:tcBorders>
          </w:tcPr>
          <w:p w14:paraId="139B025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About average</w:t>
            </w:r>
          </w:p>
        </w:tc>
        <w:tc>
          <w:tcPr>
            <w:tcW w:w="2610" w:type="dxa"/>
            <w:tcBorders>
              <w:top w:val="nil"/>
              <w:left w:val="nil"/>
              <w:bottom w:val="nil"/>
              <w:right w:val="nil"/>
            </w:tcBorders>
          </w:tcPr>
          <w:p w14:paraId="3CB52E8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1.014 [0.789,1.305]</w:t>
            </w:r>
          </w:p>
        </w:tc>
      </w:tr>
      <w:tr w:rsidR="001F3434" w:rsidRPr="001F3434" w14:paraId="08559CA9" w14:textId="77777777" w:rsidTr="0046132E">
        <w:tc>
          <w:tcPr>
            <w:tcW w:w="1800" w:type="dxa"/>
            <w:tcBorders>
              <w:top w:val="nil"/>
              <w:left w:val="nil"/>
              <w:bottom w:val="nil"/>
              <w:right w:val="nil"/>
            </w:tcBorders>
          </w:tcPr>
          <w:p w14:paraId="40A4273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Poor</w:t>
            </w:r>
          </w:p>
        </w:tc>
        <w:tc>
          <w:tcPr>
            <w:tcW w:w="2610" w:type="dxa"/>
            <w:tcBorders>
              <w:top w:val="nil"/>
              <w:left w:val="nil"/>
              <w:bottom w:val="nil"/>
              <w:right w:val="nil"/>
            </w:tcBorders>
          </w:tcPr>
          <w:p w14:paraId="7480B2B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0.920 [0.710,1.191]</w:t>
            </w:r>
          </w:p>
        </w:tc>
      </w:tr>
      <w:tr w:rsidR="001F3434" w:rsidRPr="001F3434" w14:paraId="3DC203A7" w14:textId="77777777" w:rsidTr="0046132E">
        <w:tc>
          <w:tcPr>
            <w:tcW w:w="4410" w:type="dxa"/>
            <w:gridSpan w:val="2"/>
            <w:tcBorders>
              <w:top w:val="nil"/>
              <w:left w:val="nil"/>
              <w:bottom w:val="nil"/>
              <w:right w:val="nil"/>
            </w:tcBorders>
          </w:tcPr>
          <w:p w14:paraId="5767A21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Marital status: Married/ together as reference</w:t>
            </w:r>
          </w:p>
        </w:tc>
      </w:tr>
      <w:tr w:rsidR="001F3434" w:rsidRPr="001F3434" w14:paraId="1B989D1B" w14:textId="77777777" w:rsidTr="0046132E">
        <w:tc>
          <w:tcPr>
            <w:tcW w:w="1800" w:type="dxa"/>
            <w:tcBorders>
              <w:top w:val="nil"/>
              <w:left w:val="nil"/>
              <w:bottom w:val="nil"/>
              <w:right w:val="nil"/>
            </w:tcBorders>
          </w:tcPr>
          <w:p w14:paraId="5712F97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roofErr w:type="spellStart"/>
            <w:r w:rsidRPr="001F3434">
              <w:rPr>
                <w:rFonts w:ascii="Times New Roman" w:hAnsi="Times New Roman" w:cs="Times New Roman"/>
                <w:lang w:eastAsia="en-US"/>
              </w:rPr>
              <w:t>Div</w:t>
            </w:r>
            <w:proofErr w:type="spellEnd"/>
            <w:r w:rsidRPr="001F3434">
              <w:rPr>
                <w:rFonts w:ascii="Times New Roman" w:hAnsi="Times New Roman" w:cs="Times New Roman"/>
                <w:lang w:eastAsia="en-US"/>
              </w:rPr>
              <w:t>/ separated</w:t>
            </w:r>
          </w:p>
        </w:tc>
        <w:tc>
          <w:tcPr>
            <w:tcW w:w="2610" w:type="dxa"/>
            <w:tcBorders>
              <w:top w:val="nil"/>
              <w:left w:val="nil"/>
              <w:bottom w:val="nil"/>
              <w:right w:val="nil"/>
            </w:tcBorders>
          </w:tcPr>
          <w:p w14:paraId="0DF8C48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1.003 [0.861,1.169]</w:t>
            </w:r>
          </w:p>
        </w:tc>
      </w:tr>
      <w:tr w:rsidR="001F3434" w:rsidRPr="001F3434" w14:paraId="7E6D5BEC" w14:textId="77777777" w:rsidTr="0046132E">
        <w:tc>
          <w:tcPr>
            <w:tcW w:w="1800" w:type="dxa"/>
            <w:tcBorders>
              <w:top w:val="nil"/>
              <w:left w:val="nil"/>
              <w:bottom w:val="nil"/>
              <w:right w:val="nil"/>
            </w:tcBorders>
          </w:tcPr>
          <w:p w14:paraId="48CFC66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Widowed</w:t>
            </w:r>
          </w:p>
        </w:tc>
        <w:tc>
          <w:tcPr>
            <w:tcW w:w="2610" w:type="dxa"/>
            <w:tcBorders>
              <w:top w:val="nil"/>
              <w:left w:val="nil"/>
              <w:bottom w:val="nil"/>
              <w:right w:val="nil"/>
            </w:tcBorders>
          </w:tcPr>
          <w:p w14:paraId="65FB8D6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1.070 [0.949,1.207]</w:t>
            </w:r>
          </w:p>
        </w:tc>
      </w:tr>
      <w:tr w:rsidR="001F3434" w:rsidRPr="001F3434" w14:paraId="757253CB" w14:textId="77777777" w:rsidTr="0046132E">
        <w:tc>
          <w:tcPr>
            <w:tcW w:w="1800" w:type="dxa"/>
            <w:tcBorders>
              <w:top w:val="nil"/>
              <w:left w:val="nil"/>
              <w:bottom w:val="nil"/>
              <w:right w:val="nil"/>
            </w:tcBorders>
          </w:tcPr>
          <w:p w14:paraId="446C57F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Never married</w:t>
            </w:r>
          </w:p>
        </w:tc>
        <w:tc>
          <w:tcPr>
            <w:tcW w:w="2610" w:type="dxa"/>
            <w:tcBorders>
              <w:top w:val="nil"/>
              <w:left w:val="nil"/>
              <w:bottom w:val="nil"/>
              <w:right w:val="nil"/>
            </w:tcBorders>
          </w:tcPr>
          <w:p w14:paraId="0B77292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1.102 [0.840,1.446]</w:t>
            </w:r>
          </w:p>
        </w:tc>
      </w:tr>
      <w:tr w:rsidR="001F3434" w:rsidRPr="001F3434" w14:paraId="760E8F97" w14:textId="77777777" w:rsidTr="0046132E">
        <w:tc>
          <w:tcPr>
            <w:tcW w:w="4410" w:type="dxa"/>
            <w:gridSpan w:val="2"/>
            <w:tcBorders>
              <w:top w:val="nil"/>
              <w:left w:val="nil"/>
              <w:bottom w:val="nil"/>
              <w:right w:val="nil"/>
            </w:tcBorders>
          </w:tcPr>
          <w:p w14:paraId="3E058D6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 xml:space="preserve">Years of education: &lt;12 </w:t>
            </w:r>
            <w:proofErr w:type="spellStart"/>
            <w:r w:rsidRPr="001F3434">
              <w:rPr>
                <w:rFonts w:ascii="Times New Roman" w:hAnsi="Times New Roman" w:cs="Times New Roman"/>
                <w:i/>
                <w:iCs/>
                <w:lang w:eastAsia="en-US"/>
              </w:rPr>
              <w:t>yrs</w:t>
            </w:r>
            <w:proofErr w:type="spellEnd"/>
            <w:r w:rsidRPr="001F3434">
              <w:rPr>
                <w:rFonts w:ascii="Times New Roman" w:hAnsi="Times New Roman" w:cs="Times New Roman"/>
                <w:i/>
                <w:iCs/>
                <w:lang w:eastAsia="en-US"/>
              </w:rPr>
              <w:t xml:space="preserve"> as reference</w:t>
            </w:r>
          </w:p>
        </w:tc>
      </w:tr>
      <w:tr w:rsidR="001F3434" w:rsidRPr="001F3434" w14:paraId="39AF1AFB" w14:textId="77777777" w:rsidTr="0046132E">
        <w:tc>
          <w:tcPr>
            <w:tcW w:w="1800" w:type="dxa"/>
            <w:tcBorders>
              <w:top w:val="nil"/>
              <w:left w:val="nil"/>
              <w:bottom w:val="nil"/>
              <w:right w:val="nil"/>
            </w:tcBorders>
          </w:tcPr>
          <w:p w14:paraId="27A798A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12 years</w:t>
            </w:r>
          </w:p>
        </w:tc>
        <w:tc>
          <w:tcPr>
            <w:tcW w:w="2610" w:type="dxa"/>
            <w:tcBorders>
              <w:top w:val="nil"/>
              <w:left w:val="nil"/>
              <w:bottom w:val="nil"/>
              <w:right w:val="nil"/>
            </w:tcBorders>
          </w:tcPr>
          <w:p w14:paraId="63972D3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0.441</w:t>
            </w:r>
            <w:r w:rsidRPr="001F3434">
              <w:rPr>
                <w:rFonts w:ascii="Times New Roman" w:hAnsi="Times New Roman" w:cs="Times New Roman"/>
                <w:vertAlign w:val="superscript"/>
                <w:lang w:eastAsia="en-US"/>
              </w:rPr>
              <w:t xml:space="preserve">*** </w:t>
            </w:r>
            <w:r w:rsidRPr="001F3434">
              <w:rPr>
                <w:rFonts w:ascii="Times New Roman" w:hAnsi="Times New Roman" w:cs="Times New Roman"/>
                <w:lang w:eastAsia="en-US"/>
              </w:rPr>
              <w:t>[0.390,0.497]</w:t>
            </w:r>
          </w:p>
        </w:tc>
      </w:tr>
      <w:tr w:rsidR="001F3434" w:rsidRPr="001F3434" w14:paraId="55CAFC2F" w14:textId="77777777" w:rsidTr="0046132E">
        <w:tc>
          <w:tcPr>
            <w:tcW w:w="1800" w:type="dxa"/>
            <w:tcBorders>
              <w:top w:val="nil"/>
              <w:left w:val="nil"/>
              <w:bottom w:val="nil"/>
              <w:right w:val="nil"/>
            </w:tcBorders>
          </w:tcPr>
          <w:p w14:paraId="0DAAF44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13-15 years</w:t>
            </w:r>
          </w:p>
        </w:tc>
        <w:tc>
          <w:tcPr>
            <w:tcW w:w="2610" w:type="dxa"/>
            <w:tcBorders>
              <w:top w:val="nil"/>
              <w:left w:val="nil"/>
              <w:bottom w:val="nil"/>
              <w:right w:val="nil"/>
            </w:tcBorders>
          </w:tcPr>
          <w:p w14:paraId="7269897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0.405</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[0.344,0.477]</w:t>
            </w:r>
          </w:p>
        </w:tc>
      </w:tr>
      <w:tr w:rsidR="001F3434" w:rsidRPr="001F3434" w14:paraId="49FBB56A" w14:textId="77777777" w:rsidTr="0046132E">
        <w:tc>
          <w:tcPr>
            <w:tcW w:w="1800" w:type="dxa"/>
            <w:tcBorders>
              <w:top w:val="nil"/>
              <w:left w:val="nil"/>
              <w:bottom w:val="nil"/>
              <w:right w:val="nil"/>
            </w:tcBorders>
          </w:tcPr>
          <w:p w14:paraId="6739773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&gt;= 16 years</w:t>
            </w:r>
          </w:p>
        </w:tc>
        <w:tc>
          <w:tcPr>
            <w:tcW w:w="2610" w:type="dxa"/>
            <w:tcBorders>
              <w:top w:val="nil"/>
              <w:left w:val="nil"/>
              <w:bottom w:val="nil"/>
              <w:right w:val="nil"/>
            </w:tcBorders>
          </w:tcPr>
          <w:p w14:paraId="229F07D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0.334</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[0.279,0.401]</w:t>
            </w:r>
          </w:p>
        </w:tc>
      </w:tr>
      <w:tr w:rsidR="001F3434" w:rsidRPr="001F3434" w14:paraId="31AE4EBC" w14:textId="77777777" w:rsidTr="0046132E">
        <w:tc>
          <w:tcPr>
            <w:tcW w:w="4410" w:type="dxa"/>
            <w:gridSpan w:val="2"/>
            <w:tcBorders>
              <w:top w:val="nil"/>
              <w:left w:val="nil"/>
              <w:bottom w:val="nil"/>
              <w:right w:val="nil"/>
            </w:tcBorders>
          </w:tcPr>
          <w:p w14:paraId="586B913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Non housing wealth: quartile 1 as reference</w:t>
            </w:r>
          </w:p>
        </w:tc>
      </w:tr>
      <w:tr w:rsidR="001F3434" w:rsidRPr="001F3434" w14:paraId="1BA36425" w14:textId="77777777" w:rsidTr="0046132E">
        <w:tc>
          <w:tcPr>
            <w:tcW w:w="1800" w:type="dxa"/>
            <w:tcBorders>
              <w:top w:val="nil"/>
              <w:left w:val="nil"/>
              <w:bottom w:val="nil"/>
              <w:right w:val="nil"/>
            </w:tcBorders>
          </w:tcPr>
          <w:p w14:paraId="070F49C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Quartile 2</w:t>
            </w:r>
          </w:p>
        </w:tc>
        <w:tc>
          <w:tcPr>
            <w:tcW w:w="2610" w:type="dxa"/>
            <w:tcBorders>
              <w:top w:val="nil"/>
              <w:left w:val="nil"/>
              <w:bottom w:val="nil"/>
              <w:right w:val="nil"/>
            </w:tcBorders>
          </w:tcPr>
          <w:p w14:paraId="708E3C1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0.455</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[0.411,0.503]</w:t>
            </w:r>
          </w:p>
        </w:tc>
      </w:tr>
      <w:tr w:rsidR="001F3434" w:rsidRPr="001F3434" w14:paraId="6729ED54" w14:textId="77777777" w:rsidTr="0046132E">
        <w:tc>
          <w:tcPr>
            <w:tcW w:w="1800" w:type="dxa"/>
            <w:tcBorders>
              <w:top w:val="nil"/>
              <w:left w:val="nil"/>
              <w:bottom w:val="nil"/>
              <w:right w:val="nil"/>
            </w:tcBorders>
          </w:tcPr>
          <w:p w14:paraId="66459E9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Quartile 3</w:t>
            </w:r>
          </w:p>
        </w:tc>
        <w:tc>
          <w:tcPr>
            <w:tcW w:w="2610" w:type="dxa"/>
            <w:tcBorders>
              <w:top w:val="nil"/>
              <w:left w:val="nil"/>
              <w:bottom w:val="nil"/>
              <w:right w:val="nil"/>
            </w:tcBorders>
          </w:tcPr>
          <w:p w14:paraId="17E27ED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0.340</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[0.299,0.386]</w:t>
            </w:r>
          </w:p>
        </w:tc>
      </w:tr>
      <w:tr w:rsidR="001F3434" w:rsidRPr="001F3434" w14:paraId="48B451F8" w14:textId="77777777" w:rsidTr="0046132E">
        <w:tc>
          <w:tcPr>
            <w:tcW w:w="1800" w:type="dxa"/>
            <w:tcBorders>
              <w:top w:val="nil"/>
              <w:left w:val="nil"/>
              <w:bottom w:val="nil"/>
              <w:right w:val="nil"/>
            </w:tcBorders>
          </w:tcPr>
          <w:p w14:paraId="4E8291D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Quartile 4</w:t>
            </w:r>
          </w:p>
        </w:tc>
        <w:tc>
          <w:tcPr>
            <w:tcW w:w="2610" w:type="dxa"/>
            <w:tcBorders>
              <w:top w:val="nil"/>
              <w:left w:val="nil"/>
              <w:bottom w:val="nil"/>
              <w:right w:val="nil"/>
            </w:tcBorders>
          </w:tcPr>
          <w:p w14:paraId="02210B1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0.253</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[0.214,0.298]</w:t>
            </w:r>
          </w:p>
        </w:tc>
      </w:tr>
      <w:tr w:rsidR="001F3434" w:rsidRPr="001F3434" w14:paraId="0C0936B2" w14:textId="77777777" w:rsidTr="0046132E">
        <w:tc>
          <w:tcPr>
            <w:tcW w:w="4410" w:type="dxa"/>
            <w:gridSpan w:val="2"/>
            <w:tcBorders>
              <w:top w:val="nil"/>
              <w:left w:val="nil"/>
              <w:bottom w:val="nil"/>
              <w:right w:val="nil"/>
            </w:tcBorders>
          </w:tcPr>
          <w:p w14:paraId="48B9694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Residence census reg: Northeast as reference</w:t>
            </w:r>
          </w:p>
        </w:tc>
      </w:tr>
      <w:tr w:rsidR="001F3434" w:rsidRPr="001F3434" w14:paraId="69F8096E" w14:textId="77777777" w:rsidTr="0046132E">
        <w:tc>
          <w:tcPr>
            <w:tcW w:w="1800" w:type="dxa"/>
            <w:tcBorders>
              <w:top w:val="nil"/>
              <w:left w:val="nil"/>
              <w:bottom w:val="nil"/>
              <w:right w:val="nil"/>
            </w:tcBorders>
          </w:tcPr>
          <w:p w14:paraId="5883F2F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Midwest </w:t>
            </w:r>
          </w:p>
        </w:tc>
        <w:tc>
          <w:tcPr>
            <w:tcW w:w="2610" w:type="dxa"/>
            <w:tcBorders>
              <w:top w:val="nil"/>
              <w:left w:val="nil"/>
              <w:bottom w:val="nil"/>
              <w:right w:val="nil"/>
            </w:tcBorders>
          </w:tcPr>
          <w:p w14:paraId="590D300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1.004 [0.809,1.246]</w:t>
            </w:r>
          </w:p>
        </w:tc>
      </w:tr>
      <w:tr w:rsidR="001F3434" w:rsidRPr="001F3434" w14:paraId="7B23BB6B" w14:textId="77777777" w:rsidTr="0046132E">
        <w:tc>
          <w:tcPr>
            <w:tcW w:w="1800" w:type="dxa"/>
            <w:tcBorders>
              <w:top w:val="nil"/>
              <w:left w:val="nil"/>
              <w:bottom w:val="nil"/>
              <w:right w:val="nil"/>
            </w:tcBorders>
          </w:tcPr>
          <w:p w14:paraId="6B8EA41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South</w:t>
            </w:r>
          </w:p>
        </w:tc>
        <w:tc>
          <w:tcPr>
            <w:tcW w:w="2610" w:type="dxa"/>
            <w:tcBorders>
              <w:top w:val="nil"/>
              <w:left w:val="nil"/>
              <w:bottom w:val="nil"/>
              <w:right w:val="nil"/>
            </w:tcBorders>
          </w:tcPr>
          <w:p w14:paraId="5A39EC1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0.981 [0.816,1.178]</w:t>
            </w:r>
          </w:p>
        </w:tc>
      </w:tr>
      <w:tr w:rsidR="001F3434" w:rsidRPr="001F3434" w14:paraId="068C9957" w14:textId="77777777" w:rsidTr="0046132E">
        <w:tc>
          <w:tcPr>
            <w:tcW w:w="1800" w:type="dxa"/>
            <w:tcBorders>
              <w:top w:val="nil"/>
              <w:left w:val="nil"/>
              <w:bottom w:val="nil"/>
              <w:right w:val="nil"/>
            </w:tcBorders>
          </w:tcPr>
          <w:p w14:paraId="24DA027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West</w:t>
            </w:r>
          </w:p>
        </w:tc>
        <w:tc>
          <w:tcPr>
            <w:tcW w:w="2610" w:type="dxa"/>
            <w:tcBorders>
              <w:top w:val="nil"/>
              <w:left w:val="nil"/>
              <w:bottom w:val="nil"/>
              <w:right w:val="nil"/>
            </w:tcBorders>
          </w:tcPr>
          <w:p w14:paraId="5A9E50B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0.975 [0.780,1.220]</w:t>
            </w:r>
          </w:p>
        </w:tc>
      </w:tr>
      <w:tr w:rsidR="001F3434" w:rsidRPr="001F3434" w14:paraId="5CE50BE7" w14:textId="77777777" w:rsidTr="0046132E">
        <w:tc>
          <w:tcPr>
            <w:tcW w:w="4410" w:type="dxa"/>
            <w:gridSpan w:val="2"/>
            <w:tcBorders>
              <w:top w:val="nil"/>
              <w:left w:val="nil"/>
              <w:bottom w:val="nil"/>
            </w:tcBorders>
          </w:tcPr>
          <w:p w14:paraId="5AE34BF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i/>
                <w:iCs/>
                <w:lang w:eastAsia="en-US"/>
              </w:rPr>
              <w:t xml:space="preserve">Rural/ urban: Urban as reference  </w:t>
            </w:r>
          </w:p>
        </w:tc>
      </w:tr>
      <w:tr w:rsidR="001F3434" w:rsidRPr="001F3434" w14:paraId="6F8BC895" w14:textId="77777777" w:rsidTr="0046132E">
        <w:tc>
          <w:tcPr>
            <w:tcW w:w="1800" w:type="dxa"/>
            <w:tcBorders>
              <w:top w:val="nil"/>
              <w:left w:val="nil"/>
              <w:bottom w:val="nil"/>
              <w:right w:val="nil"/>
            </w:tcBorders>
          </w:tcPr>
          <w:p w14:paraId="5A06955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Suburban </w:t>
            </w:r>
          </w:p>
        </w:tc>
        <w:tc>
          <w:tcPr>
            <w:tcW w:w="2610" w:type="dxa"/>
            <w:tcBorders>
              <w:top w:val="nil"/>
              <w:left w:val="nil"/>
              <w:bottom w:val="nil"/>
              <w:right w:val="nil"/>
            </w:tcBorders>
          </w:tcPr>
          <w:p w14:paraId="499B8D6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1.017 [0.900,1.149]</w:t>
            </w:r>
          </w:p>
        </w:tc>
      </w:tr>
      <w:tr w:rsidR="001F3434" w:rsidRPr="001F3434" w14:paraId="5165006F" w14:textId="77777777" w:rsidTr="0046132E">
        <w:tc>
          <w:tcPr>
            <w:tcW w:w="1800" w:type="dxa"/>
            <w:tcBorders>
              <w:top w:val="nil"/>
              <w:left w:val="nil"/>
              <w:bottom w:val="nil"/>
              <w:right w:val="nil"/>
            </w:tcBorders>
          </w:tcPr>
          <w:p w14:paraId="609AF01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Rural </w:t>
            </w:r>
          </w:p>
        </w:tc>
        <w:tc>
          <w:tcPr>
            <w:tcW w:w="2610" w:type="dxa"/>
            <w:tcBorders>
              <w:top w:val="nil"/>
              <w:left w:val="nil"/>
              <w:bottom w:val="nil"/>
              <w:right w:val="nil"/>
            </w:tcBorders>
          </w:tcPr>
          <w:p w14:paraId="32FA8FA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1.135</w:t>
            </w:r>
            <w:r w:rsidRPr="001F3434">
              <w:rPr>
                <w:rFonts w:ascii="Times New Roman" w:hAnsi="Times New Roman" w:cs="Times New Roman"/>
                <w:vertAlign w:val="superscript"/>
                <w:lang w:eastAsia="en-US"/>
              </w:rPr>
              <w:t>*</w:t>
            </w:r>
            <w:r w:rsidRPr="001F3434">
              <w:rPr>
                <w:rFonts w:ascii="Times New Roman" w:hAnsi="Times New Roman" w:cs="Times New Roman"/>
                <w:lang w:eastAsia="en-US"/>
              </w:rPr>
              <w:t xml:space="preserve"> [1.003,1.284]</w:t>
            </w:r>
          </w:p>
        </w:tc>
      </w:tr>
      <w:tr w:rsidR="001F3434" w:rsidRPr="001F3434" w14:paraId="1BCF61F3" w14:textId="77777777" w:rsidTr="0046132E">
        <w:tc>
          <w:tcPr>
            <w:tcW w:w="1800" w:type="dxa"/>
            <w:tcBorders>
              <w:top w:val="nil"/>
              <w:left w:val="nil"/>
              <w:bottom w:val="nil"/>
              <w:right w:val="nil"/>
            </w:tcBorders>
          </w:tcPr>
          <w:p w14:paraId="2ACE803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 xml:space="preserve">Wave dummies </w:t>
            </w:r>
          </w:p>
        </w:tc>
        <w:tc>
          <w:tcPr>
            <w:tcW w:w="2610" w:type="dxa"/>
            <w:tcBorders>
              <w:top w:val="nil"/>
              <w:left w:val="nil"/>
              <w:bottom w:val="nil"/>
              <w:right w:val="nil"/>
            </w:tcBorders>
          </w:tcPr>
          <w:p w14:paraId="4F1961F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sym w:font="Wingdings" w:char="F0FC"/>
            </w:r>
          </w:p>
        </w:tc>
      </w:tr>
      <w:tr w:rsidR="001F3434" w:rsidRPr="001F3434" w14:paraId="75D1DCE8" w14:textId="77777777" w:rsidTr="0046132E">
        <w:tc>
          <w:tcPr>
            <w:tcW w:w="1800" w:type="dxa"/>
            <w:tcBorders>
              <w:top w:val="nil"/>
              <w:left w:val="nil"/>
              <w:bottom w:val="single" w:sz="4" w:space="0" w:color="auto"/>
              <w:right w:val="nil"/>
            </w:tcBorders>
          </w:tcPr>
          <w:p w14:paraId="7DED635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r w:rsidRPr="001F3434">
              <w:rPr>
                <w:rFonts w:ascii="Times New Roman" w:hAnsi="Times New Roman" w:cs="Times New Roman"/>
                <w:b/>
                <w:bCs/>
                <w:i/>
                <w:iCs/>
                <w:lang w:eastAsia="en-US"/>
              </w:rPr>
              <w:t>N</w:t>
            </w:r>
          </w:p>
        </w:tc>
        <w:tc>
          <w:tcPr>
            <w:tcW w:w="2610" w:type="dxa"/>
            <w:tcBorders>
              <w:top w:val="nil"/>
              <w:left w:val="nil"/>
              <w:bottom w:val="single" w:sz="4" w:space="0" w:color="auto"/>
              <w:right w:val="nil"/>
            </w:tcBorders>
          </w:tcPr>
          <w:p w14:paraId="170A00E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b/>
                <w:bCs/>
                <w:lang w:eastAsia="en-US"/>
              </w:rPr>
            </w:pPr>
            <w:r w:rsidRPr="001F3434">
              <w:rPr>
                <w:rFonts w:ascii="Times New Roman" w:hAnsi="Times New Roman" w:cs="Times New Roman"/>
                <w:b/>
                <w:bCs/>
                <w:lang w:eastAsia="en-US"/>
              </w:rPr>
              <w:t>66,620</w:t>
            </w:r>
          </w:p>
        </w:tc>
      </w:tr>
    </w:tbl>
    <w:p w14:paraId="0F14B090" w14:textId="1B3556D0" w:rsidR="001F3434" w:rsidRPr="000D5ABF" w:rsidRDefault="001F3434" w:rsidP="001F3434">
      <w:pPr>
        <w:widowControl w:val="0"/>
        <w:autoSpaceDE w:val="0"/>
        <w:autoSpaceDN w:val="0"/>
        <w:adjustRightInd w:val="0"/>
        <w:spacing w:after="0" w:line="240" w:lineRule="auto"/>
        <w:contextualSpacing/>
        <w:rPr>
          <w:rFonts w:ascii="Times New Roman" w:eastAsiaTheme="minorHAnsi" w:hAnsi="Times New Roman" w:cs="Times New Roman"/>
          <w:color w:val="000000" w:themeColor="text1"/>
          <w:sz w:val="20"/>
          <w:szCs w:val="20"/>
          <w:lang w:eastAsia="en-US"/>
        </w:rPr>
      </w:pPr>
      <w:r w:rsidRPr="001F3434">
        <w:rPr>
          <w:rFonts w:ascii="Times New Roman" w:eastAsiaTheme="minorHAnsi" w:hAnsi="Times New Roman" w:cs="Times New Roman"/>
          <w:bCs/>
          <w:i/>
          <w:iCs/>
          <w:sz w:val="20"/>
          <w:szCs w:val="20"/>
          <w:lang w:eastAsia="en-US"/>
        </w:rPr>
        <w:t>Notes</w:t>
      </w:r>
      <w:r w:rsidRPr="000D5ABF">
        <w:rPr>
          <w:rFonts w:ascii="Times New Roman" w:eastAsiaTheme="minorHAnsi" w:hAnsi="Times New Roman" w:cs="Times New Roman"/>
          <w:bCs/>
          <w:color w:val="000000" w:themeColor="text1"/>
          <w:sz w:val="20"/>
          <w:szCs w:val="20"/>
          <w:lang w:eastAsia="en-US"/>
        </w:rPr>
        <w:t xml:space="preserve">. </w:t>
      </w:r>
      <w:proofErr w:type="spellStart"/>
      <w:r w:rsidRPr="000D5ABF">
        <w:rPr>
          <w:rFonts w:ascii="Times New Roman" w:eastAsiaTheme="minorHAnsi" w:hAnsi="Times New Roman" w:cs="Times New Roman"/>
          <w:bCs/>
          <w:color w:val="000000" w:themeColor="text1"/>
          <w:sz w:val="20"/>
          <w:szCs w:val="20"/>
          <w:vertAlign w:val="superscript"/>
          <w:lang w:eastAsia="en-US"/>
        </w:rPr>
        <w:t>a</w:t>
      </w:r>
      <w:proofErr w:type="spellEnd"/>
      <w:r w:rsidRPr="001F3434">
        <w:rPr>
          <w:rFonts w:ascii="Times New Roman" w:eastAsiaTheme="minorHAnsi" w:hAnsi="Times New Roman" w:cs="Times New Roman"/>
          <w:bCs/>
          <w:color w:val="FF0000"/>
          <w:sz w:val="20"/>
          <w:szCs w:val="20"/>
          <w:vertAlign w:val="superscript"/>
          <w:lang w:eastAsia="en-US"/>
        </w:rPr>
        <w:t xml:space="preserve"> </w:t>
      </w:r>
      <w:r w:rsidRPr="000D5ABF">
        <w:rPr>
          <w:rFonts w:ascii="Times New Roman" w:eastAsiaTheme="minorHAnsi" w:hAnsi="Times New Roman" w:cs="Times New Roman"/>
          <w:bCs/>
          <w:color w:val="000000" w:themeColor="text1"/>
          <w:sz w:val="20"/>
          <w:szCs w:val="20"/>
          <w:lang w:eastAsia="en-US"/>
        </w:rPr>
        <w:t xml:space="preserve">We used </w:t>
      </w:r>
      <w:proofErr w:type="spellStart"/>
      <w:r w:rsidRPr="000D5ABF">
        <w:rPr>
          <w:rFonts w:ascii="Times New Roman" w:eastAsiaTheme="minorHAnsi" w:hAnsi="Times New Roman" w:cs="Times New Roman"/>
          <w:bCs/>
          <w:color w:val="000000" w:themeColor="text1"/>
          <w:sz w:val="20"/>
          <w:szCs w:val="20"/>
          <w:lang w:eastAsia="en-US"/>
        </w:rPr>
        <w:t>Langa</w:t>
      </w:r>
      <w:proofErr w:type="spellEnd"/>
      <w:r w:rsidRPr="000D5ABF">
        <w:rPr>
          <w:rFonts w:ascii="Times New Roman" w:eastAsiaTheme="minorHAnsi" w:hAnsi="Times New Roman" w:cs="Times New Roman"/>
          <w:bCs/>
          <w:color w:val="000000" w:themeColor="text1"/>
          <w:sz w:val="20"/>
          <w:szCs w:val="20"/>
          <w:lang w:eastAsia="en-US"/>
        </w:rPr>
        <w:t xml:space="preserve">-Weir classification of cognitive function </w:t>
      </w:r>
      <w:r w:rsidR="000D5ABF">
        <w:rPr>
          <w:rFonts w:ascii="Times New Roman" w:eastAsiaTheme="minorHAnsi" w:hAnsi="Times New Roman" w:cs="Times New Roman"/>
          <w:bCs/>
          <w:color w:val="000000" w:themeColor="text1"/>
          <w:sz w:val="20"/>
          <w:szCs w:val="20"/>
          <w:lang w:eastAsia="en-US"/>
        </w:rPr>
        <w:t xml:space="preserve">for proxy respondents. Documentation is </w:t>
      </w:r>
      <w:r w:rsidRPr="000D5ABF">
        <w:rPr>
          <w:rFonts w:ascii="Times New Roman" w:eastAsiaTheme="minorHAnsi" w:hAnsi="Times New Roman" w:cs="Times New Roman"/>
          <w:bCs/>
          <w:color w:val="000000" w:themeColor="text1"/>
          <w:sz w:val="20"/>
          <w:szCs w:val="20"/>
          <w:lang w:eastAsia="en-US"/>
        </w:rPr>
        <w:t>available in HRS website (</w:t>
      </w:r>
      <w:proofErr w:type="spellStart"/>
      <w:r w:rsidR="003F2451" w:rsidRPr="000D5ABF">
        <w:rPr>
          <w:rFonts w:ascii="Times New Roman" w:eastAsiaTheme="minorHAnsi" w:hAnsi="Times New Roman" w:cs="Times New Roman"/>
          <w:bCs/>
          <w:color w:val="000000" w:themeColor="text1"/>
          <w:sz w:val="20"/>
          <w:szCs w:val="20"/>
          <w:lang w:eastAsia="en-US"/>
        </w:rPr>
        <w:t>Langa</w:t>
      </w:r>
      <w:proofErr w:type="spellEnd"/>
      <w:r w:rsidR="003F2451" w:rsidRPr="000D5ABF">
        <w:rPr>
          <w:rFonts w:ascii="Times New Roman" w:eastAsiaTheme="minorHAnsi" w:hAnsi="Times New Roman" w:cs="Times New Roman"/>
          <w:bCs/>
          <w:color w:val="000000" w:themeColor="text1"/>
          <w:sz w:val="20"/>
          <w:szCs w:val="20"/>
          <w:lang w:eastAsia="en-US"/>
        </w:rPr>
        <w:t xml:space="preserve">, K. M. ,2018; </w:t>
      </w:r>
      <w:r w:rsidR="00F54BCC" w:rsidRPr="000D5ABF">
        <w:rPr>
          <w:rFonts w:ascii="Times New Roman" w:eastAsiaTheme="minorHAnsi" w:hAnsi="Times New Roman" w:cs="Times New Roman"/>
          <w:bCs/>
          <w:color w:val="000000" w:themeColor="text1"/>
          <w:sz w:val="20"/>
          <w:szCs w:val="20"/>
          <w:lang w:eastAsia="en-US"/>
        </w:rPr>
        <w:t>https://hrs.isr.umich.edu/news/langa-weir-classification-cognitive-function</w:t>
      </w:r>
      <w:r w:rsidRPr="000D5ABF">
        <w:rPr>
          <w:rFonts w:ascii="Times New Roman" w:eastAsiaTheme="minorHAnsi" w:hAnsi="Times New Roman" w:cs="Times New Roman"/>
          <w:bCs/>
          <w:color w:val="000000" w:themeColor="text1"/>
          <w:sz w:val="20"/>
          <w:szCs w:val="20"/>
          <w:lang w:eastAsia="en-US"/>
        </w:rPr>
        <w:t xml:space="preserve">). </w:t>
      </w:r>
      <w:r w:rsidR="00A331DC">
        <w:rPr>
          <w:rFonts w:ascii="Times New Roman" w:eastAsiaTheme="minorHAnsi" w:hAnsi="Times New Roman" w:cs="Times New Roman"/>
          <w:bCs/>
          <w:color w:val="000000" w:themeColor="text1"/>
          <w:sz w:val="20"/>
          <w:szCs w:val="20"/>
          <w:lang w:eastAsia="en-US"/>
        </w:rPr>
        <w:t>In 1998, proxy assessment of respondent’s cognitive function is assessed using a</w:t>
      </w:r>
      <w:r w:rsidRPr="000D5ABF">
        <w:rPr>
          <w:rFonts w:ascii="Times New Roman" w:eastAsiaTheme="minorHAnsi" w:hAnsi="Times New Roman" w:cs="Times New Roman"/>
          <w:bCs/>
          <w:color w:val="000000" w:themeColor="text1"/>
          <w:sz w:val="20"/>
          <w:szCs w:val="20"/>
          <w:lang w:eastAsia="en-US"/>
        </w:rPr>
        <w:t xml:space="preserve"> 9-point scale</w:t>
      </w:r>
      <w:r w:rsidR="00BE0478">
        <w:rPr>
          <w:rFonts w:ascii="Times New Roman" w:eastAsiaTheme="minorHAnsi" w:hAnsi="Times New Roman" w:cs="Times New Roman"/>
          <w:bCs/>
          <w:color w:val="000000" w:themeColor="text1"/>
          <w:sz w:val="20"/>
          <w:szCs w:val="20"/>
          <w:lang w:eastAsia="en-US"/>
        </w:rPr>
        <w:t>, which includes</w:t>
      </w:r>
      <w:r w:rsidR="00A331DC">
        <w:rPr>
          <w:rFonts w:ascii="Times New Roman" w:eastAsiaTheme="minorHAnsi" w:hAnsi="Times New Roman" w:cs="Times New Roman"/>
          <w:bCs/>
          <w:color w:val="000000" w:themeColor="text1"/>
          <w:sz w:val="20"/>
          <w:szCs w:val="20"/>
          <w:lang w:eastAsia="en-US"/>
        </w:rPr>
        <w:t xml:space="preserve">: </w:t>
      </w:r>
      <w:r w:rsidRPr="000D5ABF">
        <w:rPr>
          <w:rFonts w:ascii="Times New Roman" w:eastAsiaTheme="minorHAnsi" w:hAnsi="Times New Roman" w:cs="Times New Roman"/>
          <w:bCs/>
          <w:color w:val="000000" w:themeColor="text1"/>
          <w:sz w:val="20"/>
          <w:szCs w:val="20"/>
          <w:lang w:eastAsia="en-US"/>
        </w:rPr>
        <w:t xml:space="preserve">proxy assessment of </w:t>
      </w:r>
      <w:r w:rsidR="00BE0478">
        <w:rPr>
          <w:rFonts w:ascii="Times New Roman" w:eastAsiaTheme="minorHAnsi" w:hAnsi="Times New Roman" w:cs="Times New Roman"/>
          <w:bCs/>
          <w:color w:val="000000" w:themeColor="text1"/>
          <w:sz w:val="20"/>
          <w:szCs w:val="20"/>
          <w:lang w:eastAsia="en-US"/>
        </w:rPr>
        <w:t xml:space="preserve">respondent </w:t>
      </w:r>
      <w:r w:rsidRPr="000D5ABF">
        <w:rPr>
          <w:rFonts w:ascii="Times New Roman" w:eastAsiaTheme="minorHAnsi" w:hAnsi="Times New Roman" w:cs="Times New Roman"/>
          <w:bCs/>
          <w:color w:val="000000" w:themeColor="text1"/>
          <w:sz w:val="20"/>
          <w:szCs w:val="20"/>
          <w:lang w:eastAsia="en-US"/>
        </w:rPr>
        <w:t xml:space="preserve">memory (0 to 4 points) and </w:t>
      </w:r>
      <w:r w:rsidR="00BE0478">
        <w:rPr>
          <w:rFonts w:ascii="Times New Roman" w:eastAsiaTheme="minorHAnsi" w:hAnsi="Times New Roman" w:cs="Times New Roman"/>
          <w:bCs/>
          <w:color w:val="000000" w:themeColor="text1"/>
          <w:sz w:val="20"/>
          <w:szCs w:val="20"/>
          <w:lang w:eastAsia="en-US"/>
        </w:rPr>
        <w:t xml:space="preserve">respondent’s </w:t>
      </w:r>
      <w:r w:rsidRPr="000D5ABF">
        <w:rPr>
          <w:rFonts w:ascii="Times New Roman" w:eastAsiaTheme="minorHAnsi" w:hAnsi="Times New Roman" w:cs="Times New Roman"/>
          <w:bCs/>
          <w:color w:val="000000" w:themeColor="text1"/>
          <w:sz w:val="20"/>
          <w:szCs w:val="20"/>
          <w:lang w:eastAsia="en-US"/>
        </w:rPr>
        <w:t>IADL limitations (0 to 5 points). A</w:t>
      </w:r>
      <w:r w:rsidR="00BE0478">
        <w:rPr>
          <w:rFonts w:ascii="Times New Roman" w:eastAsiaTheme="minorHAnsi" w:hAnsi="Times New Roman" w:cs="Times New Roman"/>
          <w:bCs/>
          <w:color w:val="000000" w:themeColor="text1"/>
          <w:sz w:val="20"/>
          <w:szCs w:val="20"/>
          <w:lang w:eastAsia="en-US"/>
        </w:rPr>
        <w:t>n</w:t>
      </w:r>
      <w:r w:rsidRPr="000D5ABF">
        <w:rPr>
          <w:rFonts w:ascii="Times New Roman" w:eastAsiaTheme="minorHAnsi" w:hAnsi="Times New Roman" w:cs="Times New Roman"/>
          <w:bCs/>
          <w:color w:val="000000" w:themeColor="text1"/>
          <w:sz w:val="20"/>
          <w:szCs w:val="20"/>
          <w:lang w:eastAsia="en-US"/>
        </w:rPr>
        <w:t xml:space="preserve"> 11-point scale is used for 2000 onward</w:t>
      </w:r>
      <w:r w:rsidR="00BE0478">
        <w:rPr>
          <w:rFonts w:ascii="Times New Roman" w:eastAsiaTheme="minorHAnsi" w:hAnsi="Times New Roman" w:cs="Times New Roman"/>
          <w:bCs/>
          <w:color w:val="000000" w:themeColor="text1"/>
          <w:sz w:val="20"/>
          <w:szCs w:val="20"/>
          <w:lang w:eastAsia="en-US"/>
        </w:rPr>
        <w:t>s, which includes</w:t>
      </w:r>
      <w:r w:rsidRPr="000D5ABF">
        <w:rPr>
          <w:rFonts w:ascii="Times New Roman" w:eastAsiaTheme="minorHAnsi" w:hAnsi="Times New Roman" w:cs="Times New Roman"/>
          <w:bCs/>
          <w:color w:val="000000" w:themeColor="text1"/>
          <w:sz w:val="20"/>
          <w:szCs w:val="20"/>
          <w:lang w:eastAsia="en-US"/>
        </w:rPr>
        <w:t xml:space="preserve"> proxy assessment of memory (0 to 4 points), IADL limitations </w:t>
      </w:r>
      <w:r w:rsidRPr="000D5ABF">
        <w:rPr>
          <w:rFonts w:ascii="Times New Roman" w:eastAsiaTheme="minorHAnsi" w:hAnsi="Times New Roman" w:cs="Times New Roman"/>
          <w:bCs/>
          <w:color w:val="000000" w:themeColor="text1"/>
          <w:sz w:val="20"/>
          <w:szCs w:val="20"/>
          <w:lang w:eastAsia="en-US"/>
        </w:rPr>
        <w:lastRenderedPageBreak/>
        <w:t>(0 to 5 points), and the interviewer assessment of cognitive impairment (0 to 2 points).</w:t>
      </w:r>
      <w:r w:rsidRPr="005B2871">
        <w:rPr>
          <w:rFonts w:ascii="Times New Roman" w:eastAsiaTheme="minorHAnsi" w:hAnsi="Times New Roman" w:cs="Times New Roman"/>
          <w:bCs/>
          <w:color w:val="000000" w:themeColor="text1"/>
          <w:sz w:val="20"/>
          <w:szCs w:val="20"/>
          <w:lang w:eastAsia="en-US"/>
        </w:rPr>
        <w:t xml:space="preserve"> </w:t>
      </w:r>
      <w:r w:rsidR="00411D77">
        <w:rPr>
          <w:rFonts w:ascii="Times New Roman" w:eastAsiaTheme="minorHAnsi" w:hAnsi="Times New Roman" w:cs="Times New Roman"/>
          <w:bCs/>
          <w:color w:val="000000" w:themeColor="text1"/>
          <w:sz w:val="20"/>
          <w:szCs w:val="20"/>
          <w:lang w:eastAsia="en-US"/>
        </w:rPr>
        <w:t>In 1998, r</w:t>
      </w:r>
      <w:r w:rsidR="005B2871" w:rsidRPr="005B2871">
        <w:rPr>
          <w:rFonts w:ascii="Times New Roman" w:eastAsiaTheme="minorHAnsi" w:hAnsi="Times New Roman" w:cs="Times New Roman"/>
          <w:bCs/>
          <w:color w:val="000000" w:themeColor="text1"/>
          <w:sz w:val="20"/>
          <w:szCs w:val="20"/>
          <w:lang w:eastAsia="en-US"/>
        </w:rPr>
        <w:t xml:space="preserve">espondents whose proxies </w:t>
      </w:r>
      <w:r w:rsidRPr="000D5ABF">
        <w:rPr>
          <w:rFonts w:ascii="Times New Roman" w:eastAsiaTheme="minorHAnsi" w:hAnsi="Times New Roman" w:cs="Times New Roman"/>
          <w:bCs/>
          <w:color w:val="000000" w:themeColor="text1"/>
          <w:sz w:val="20"/>
          <w:szCs w:val="20"/>
          <w:lang w:eastAsia="en-US"/>
        </w:rPr>
        <w:t xml:space="preserve">score </w:t>
      </w:r>
      <w:r w:rsidR="005B2871">
        <w:rPr>
          <w:rFonts w:ascii="Times New Roman" w:eastAsiaTheme="minorHAnsi" w:hAnsi="Times New Roman" w:cs="Times New Roman"/>
          <w:bCs/>
          <w:color w:val="000000" w:themeColor="text1"/>
          <w:sz w:val="20"/>
          <w:szCs w:val="20"/>
          <w:lang w:eastAsia="en-US"/>
        </w:rPr>
        <w:t>between</w:t>
      </w:r>
      <w:r w:rsidRPr="000D5ABF">
        <w:rPr>
          <w:rFonts w:ascii="Times New Roman" w:eastAsiaTheme="minorHAnsi" w:hAnsi="Times New Roman" w:cs="Times New Roman"/>
          <w:bCs/>
          <w:color w:val="000000" w:themeColor="text1"/>
          <w:sz w:val="20"/>
          <w:szCs w:val="20"/>
          <w:lang w:eastAsia="en-US"/>
        </w:rPr>
        <w:t xml:space="preserve"> 5 to 9 on the 9-point scale are classified as having dementia, 3-4 as having CIND, and 0-2 as normal. </w:t>
      </w:r>
      <w:r w:rsidR="00411D77">
        <w:rPr>
          <w:rFonts w:ascii="Times New Roman" w:eastAsiaTheme="minorHAnsi" w:hAnsi="Times New Roman" w:cs="Times New Roman"/>
          <w:bCs/>
          <w:color w:val="000000" w:themeColor="text1"/>
          <w:sz w:val="20"/>
          <w:szCs w:val="20"/>
          <w:lang w:eastAsia="en-US"/>
        </w:rPr>
        <w:t>From 2000 onwards, r</w:t>
      </w:r>
      <w:r w:rsidR="005B2871">
        <w:rPr>
          <w:rFonts w:ascii="Times New Roman" w:eastAsiaTheme="minorHAnsi" w:hAnsi="Times New Roman" w:cs="Times New Roman"/>
          <w:bCs/>
          <w:color w:val="000000" w:themeColor="text1"/>
          <w:sz w:val="20"/>
          <w:szCs w:val="20"/>
          <w:lang w:eastAsia="en-US"/>
        </w:rPr>
        <w:t>espondents whose p</w:t>
      </w:r>
      <w:r w:rsidRPr="000D5ABF">
        <w:rPr>
          <w:rFonts w:ascii="Times New Roman" w:eastAsiaTheme="minorHAnsi" w:hAnsi="Times New Roman" w:cs="Times New Roman"/>
          <w:bCs/>
          <w:color w:val="000000" w:themeColor="text1"/>
          <w:sz w:val="20"/>
          <w:szCs w:val="20"/>
          <w:lang w:eastAsia="en-US"/>
        </w:rPr>
        <w:t>rox</w:t>
      </w:r>
      <w:r w:rsidR="005B2871">
        <w:rPr>
          <w:rFonts w:ascii="Times New Roman" w:eastAsiaTheme="minorHAnsi" w:hAnsi="Times New Roman" w:cs="Times New Roman"/>
          <w:bCs/>
          <w:color w:val="000000" w:themeColor="text1"/>
          <w:sz w:val="20"/>
          <w:szCs w:val="20"/>
          <w:lang w:eastAsia="en-US"/>
        </w:rPr>
        <w:t>ies</w:t>
      </w:r>
      <w:r w:rsidRPr="000D5ABF">
        <w:rPr>
          <w:rFonts w:ascii="Times New Roman" w:eastAsiaTheme="minorHAnsi" w:hAnsi="Times New Roman" w:cs="Times New Roman"/>
          <w:bCs/>
          <w:color w:val="000000" w:themeColor="text1"/>
          <w:sz w:val="20"/>
          <w:szCs w:val="20"/>
          <w:lang w:eastAsia="en-US"/>
        </w:rPr>
        <w:t xml:space="preserve"> scored from 6 to 11 on the 11-point scale are classified as having dementia, 3-5 as having CIND, and 0-2 as normal.</w:t>
      </w:r>
      <w:r w:rsidR="00A10CB0" w:rsidRPr="000D5ABF">
        <w:rPr>
          <w:rFonts w:ascii="Times New Roman" w:eastAsiaTheme="minorHAnsi" w:hAnsi="Times New Roman" w:cs="Times New Roman"/>
          <w:bCs/>
          <w:color w:val="000000" w:themeColor="text1"/>
          <w:sz w:val="20"/>
          <w:szCs w:val="20"/>
          <w:lang w:eastAsia="en-US"/>
        </w:rPr>
        <w:t xml:space="preserve"> </w:t>
      </w:r>
      <w:r w:rsidRPr="000D5ABF">
        <w:rPr>
          <w:rFonts w:ascii="Times New Roman" w:eastAsiaTheme="minorHAnsi" w:hAnsi="Times New Roman" w:cs="Times New Roman"/>
          <w:color w:val="000000" w:themeColor="text1"/>
          <w:sz w:val="20"/>
          <w:szCs w:val="20"/>
          <w:lang w:eastAsia="en-US"/>
        </w:rPr>
        <w:t xml:space="preserve">Robust standard errors were clustered at individual level. * </w:t>
      </w:r>
      <w:r w:rsidRPr="000D5ABF">
        <w:rPr>
          <w:rFonts w:ascii="Times New Roman" w:eastAsiaTheme="minorHAnsi" w:hAnsi="Times New Roman" w:cs="Times New Roman"/>
          <w:i/>
          <w:iCs/>
          <w:color w:val="000000" w:themeColor="text1"/>
          <w:sz w:val="20"/>
          <w:szCs w:val="20"/>
          <w:lang w:eastAsia="en-US"/>
        </w:rPr>
        <w:t>p</w:t>
      </w:r>
      <w:r w:rsidRPr="000D5ABF">
        <w:rPr>
          <w:rFonts w:ascii="Times New Roman" w:eastAsiaTheme="minorHAnsi" w:hAnsi="Times New Roman" w:cs="Times New Roman"/>
          <w:color w:val="000000" w:themeColor="text1"/>
          <w:sz w:val="20"/>
          <w:szCs w:val="20"/>
          <w:lang w:eastAsia="en-US"/>
        </w:rPr>
        <w:t>&lt;0.05, **</w:t>
      </w:r>
      <w:r w:rsidRPr="000D5ABF">
        <w:rPr>
          <w:rFonts w:ascii="Times New Roman" w:eastAsiaTheme="minorHAnsi" w:hAnsi="Times New Roman" w:cs="Times New Roman"/>
          <w:i/>
          <w:iCs/>
          <w:color w:val="000000" w:themeColor="text1"/>
          <w:sz w:val="20"/>
          <w:szCs w:val="20"/>
          <w:lang w:eastAsia="en-US"/>
        </w:rPr>
        <w:t>p</w:t>
      </w:r>
      <w:r w:rsidRPr="000D5ABF">
        <w:rPr>
          <w:rFonts w:ascii="Times New Roman" w:eastAsiaTheme="minorHAnsi" w:hAnsi="Times New Roman" w:cs="Times New Roman"/>
          <w:color w:val="000000" w:themeColor="text1"/>
          <w:sz w:val="20"/>
          <w:szCs w:val="20"/>
          <w:lang w:eastAsia="en-US"/>
        </w:rPr>
        <w:t xml:space="preserve">&lt;0.01, *** </w:t>
      </w:r>
      <w:r w:rsidRPr="000D5ABF">
        <w:rPr>
          <w:rFonts w:ascii="Times New Roman" w:eastAsiaTheme="minorHAnsi" w:hAnsi="Times New Roman" w:cs="Times New Roman"/>
          <w:i/>
          <w:iCs/>
          <w:color w:val="000000" w:themeColor="text1"/>
          <w:sz w:val="20"/>
          <w:szCs w:val="20"/>
          <w:lang w:eastAsia="en-US"/>
        </w:rPr>
        <w:t>p</w:t>
      </w:r>
      <w:r w:rsidRPr="000D5ABF">
        <w:rPr>
          <w:rFonts w:ascii="Times New Roman" w:eastAsiaTheme="minorHAnsi" w:hAnsi="Times New Roman" w:cs="Times New Roman"/>
          <w:color w:val="000000" w:themeColor="text1"/>
          <w:sz w:val="20"/>
          <w:szCs w:val="20"/>
          <w:lang w:eastAsia="en-US"/>
        </w:rPr>
        <w:t xml:space="preserve">&lt;0.001. </w:t>
      </w:r>
    </w:p>
    <w:p w14:paraId="27C63697" w14:textId="77777777" w:rsidR="001F3434" w:rsidRPr="001F3434" w:rsidRDefault="001F3434" w:rsidP="001F3434">
      <w:pPr>
        <w:widowControl w:val="0"/>
        <w:autoSpaceDE w:val="0"/>
        <w:autoSpaceDN w:val="0"/>
        <w:adjustRightInd w:val="0"/>
        <w:spacing w:after="0" w:line="240" w:lineRule="auto"/>
        <w:contextualSpacing/>
        <w:rPr>
          <w:rFonts w:ascii="Times New Roman" w:eastAsiaTheme="minorHAnsi" w:hAnsi="Times New Roman" w:cs="Times New Roman"/>
          <w:sz w:val="20"/>
          <w:szCs w:val="20"/>
          <w:lang w:eastAsia="en-US"/>
        </w:rPr>
      </w:pPr>
    </w:p>
    <w:p w14:paraId="3DCF8A94" w14:textId="77777777" w:rsidR="001F3434" w:rsidRPr="001F3434" w:rsidRDefault="001F3434" w:rsidP="001F3434">
      <w:pPr>
        <w:rPr>
          <w:rFonts w:ascii="Times New Roman" w:hAnsi="Times New Roman" w:cs="Times New Roman"/>
          <w:b/>
          <w:bCs/>
          <w:lang w:eastAsia="en-US"/>
        </w:rPr>
      </w:pPr>
    </w:p>
    <w:p w14:paraId="5E042E66" w14:textId="77777777" w:rsidR="001F3434" w:rsidRPr="001F3434" w:rsidRDefault="001F3434" w:rsidP="001F3434">
      <w:pPr>
        <w:rPr>
          <w:rFonts w:ascii="Times New Roman" w:hAnsi="Times New Roman" w:cs="Times New Roman"/>
          <w:b/>
          <w:bCs/>
          <w:lang w:eastAsia="en-US"/>
        </w:rPr>
      </w:pPr>
    </w:p>
    <w:p w14:paraId="6174E8B4" w14:textId="77777777" w:rsidR="001F3434" w:rsidRPr="001F3434" w:rsidRDefault="001F3434" w:rsidP="001F3434">
      <w:pPr>
        <w:rPr>
          <w:rFonts w:ascii="Times New Roman" w:hAnsi="Times New Roman" w:cs="Times New Roman"/>
          <w:b/>
          <w:bCs/>
          <w:lang w:eastAsia="en-US"/>
        </w:rPr>
      </w:pPr>
    </w:p>
    <w:p w14:paraId="5D101F93" w14:textId="77777777" w:rsidR="001F3434" w:rsidRPr="001F3434" w:rsidRDefault="001F3434" w:rsidP="001F3434">
      <w:pPr>
        <w:rPr>
          <w:rFonts w:ascii="Times New Roman" w:hAnsi="Times New Roman" w:cs="Times New Roman"/>
          <w:b/>
          <w:bCs/>
          <w:lang w:eastAsia="en-US"/>
        </w:rPr>
      </w:pPr>
    </w:p>
    <w:p w14:paraId="4E98309B" w14:textId="77777777" w:rsidR="001F3434" w:rsidRPr="001F3434" w:rsidRDefault="001F3434" w:rsidP="001F3434">
      <w:pPr>
        <w:rPr>
          <w:rFonts w:ascii="Times New Roman" w:hAnsi="Times New Roman" w:cs="Times New Roman"/>
          <w:b/>
          <w:bCs/>
          <w:lang w:eastAsia="en-US"/>
        </w:rPr>
      </w:pPr>
    </w:p>
    <w:p w14:paraId="3F8D7ADB" w14:textId="77777777" w:rsidR="001F3434" w:rsidRPr="001F3434" w:rsidRDefault="001F3434" w:rsidP="001F3434">
      <w:pPr>
        <w:rPr>
          <w:rFonts w:ascii="Times New Roman" w:hAnsi="Times New Roman" w:cs="Times New Roman"/>
          <w:b/>
          <w:bCs/>
          <w:lang w:eastAsia="en-US"/>
        </w:rPr>
      </w:pPr>
    </w:p>
    <w:p w14:paraId="31AF0784" w14:textId="77777777" w:rsidR="001F3434" w:rsidRPr="001F3434" w:rsidRDefault="001F3434" w:rsidP="001F3434">
      <w:pPr>
        <w:rPr>
          <w:rFonts w:ascii="Times New Roman" w:hAnsi="Times New Roman" w:cs="Times New Roman"/>
          <w:b/>
          <w:bCs/>
          <w:lang w:eastAsia="en-US"/>
        </w:rPr>
      </w:pPr>
    </w:p>
    <w:p w14:paraId="22C01245" w14:textId="77777777" w:rsidR="001F3434" w:rsidRPr="001F3434" w:rsidRDefault="001F3434" w:rsidP="001F3434">
      <w:pPr>
        <w:rPr>
          <w:rFonts w:ascii="Times New Roman" w:hAnsi="Times New Roman" w:cs="Times New Roman"/>
          <w:b/>
          <w:bCs/>
          <w:lang w:eastAsia="en-US"/>
        </w:rPr>
      </w:pPr>
    </w:p>
    <w:p w14:paraId="3D89A733" w14:textId="77777777" w:rsidR="001F3434" w:rsidRPr="001F3434" w:rsidRDefault="001F3434" w:rsidP="001F3434">
      <w:pPr>
        <w:rPr>
          <w:rFonts w:ascii="Times New Roman" w:hAnsi="Times New Roman" w:cs="Times New Roman"/>
          <w:b/>
          <w:bCs/>
          <w:lang w:eastAsia="en-US"/>
        </w:rPr>
      </w:pPr>
    </w:p>
    <w:p w14:paraId="64E029F7" w14:textId="77777777" w:rsidR="001F3434" w:rsidRPr="001F3434" w:rsidRDefault="001F3434" w:rsidP="001F3434">
      <w:pPr>
        <w:rPr>
          <w:rFonts w:ascii="Times New Roman" w:hAnsi="Times New Roman" w:cs="Times New Roman"/>
          <w:b/>
          <w:bCs/>
          <w:lang w:eastAsia="en-US"/>
        </w:rPr>
      </w:pPr>
    </w:p>
    <w:p w14:paraId="06B6CBCA" w14:textId="77777777" w:rsidR="001F3434" w:rsidRPr="001F3434" w:rsidRDefault="001F3434" w:rsidP="001F3434">
      <w:pPr>
        <w:rPr>
          <w:rFonts w:ascii="Times New Roman" w:hAnsi="Times New Roman" w:cs="Times New Roman"/>
          <w:b/>
          <w:bCs/>
          <w:lang w:eastAsia="en-US"/>
        </w:rPr>
      </w:pPr>
    </w:p>
    <w:p w14:paraId="2DB4BCCE" w14:textId="77777777" w:rsidR="001F3434" w:rsidRPr="001F3434" w:rsidRDefault="001F3434" w:rsidP="001F3434">
      <w:pPr>
        <w:rPr>
          <w:rFonts w:ascii="Times New Roman" w:hAnsi="Times New Roman" w:cs="Times New Roman"/>
          <w:b/>
          <w:bCs/>
          <w:lang w:eastAsia="en-US"/>
        </w:rPr>
      </w:pPr>
    </w:p>
    <w:p w14:paraId="09BBFC10" w14:textId="77777777" w:rsidR="001F3434" w:rsidRPr="001F3434" w:rsidRDefault="001F3434" w:rsidP="001F3434">
      <w:pPr>
        <w:rPr>
          <w:rFonts w:ascii="Times New Roman" w:hAnsi="Times New Roman" w:cs="Times New Roman"/>
          <w:b/>
          <w:bCs/>
          <w:lang w:eastAsia="en-US"/>
        </w:rPr>
      </w:pPr>
    </w:p>
    <w:p w14:paraId="0BC1A165" w14:textId="77777777" w:rsidR="001F3434" w:rsidRPr="001F3434" w:rsidRDefault="001F3434" w:rsidP="001F3434">
      <w:pPr>
        <w:rPr>
          <w:rFonts w:ascii="Times New Roman" w:hAnsi="Times New Roman" w:cs="Times New Roman"/>
          <w:b/>
          <w:bCs/>
          <w:lang w:eastAsia="en-US"/>
        </w:rPr>
      </w:pPr>
    </w:p>
    <w:p w14:paraId="1E596048" w14:textId="77777777" w:rsidR="001F3434" w:rsidRPr="001F3434" w:rsidRDefault="001F3434" w:rsidP="001F3434">
      <w:pPr>
        <w:rPr>
          <w:rFonts w:ascii="Times New Roman" w:hAnsi="Times New Roman" w:cs="Times New Roman"/>
          <w:b/>
          <w:bCs/>
          <w:lang w:eastAsia="en-US"/>
        </w:rPr>
      </w:pPr>
    </w:p>
    <w:p w14:paraId="65CF73A9" w14:textId="77777777" w:rsidR="001F3434" w:rsidRPr="001F3434" w:rsidRDefault="001F3434" w:rsidP="001F3434">
      <w:pPr>
        <w:rPr>
          <w:rFonts w:ascii="Times New Roman" w:hAnsi="Times New Roman" w:cs="Times New Roman"/>
          <w:b/>
          <w:bCs/>
          <w:lang w:eastAsia="en-US"/>
        </w:rPr>
      </w:pPr>
    </w:p>
    <w:p w14:paraId="6294FB80" w14:textId="77777777" w:rsidR="001F3434" w:rsidRPr="001F3434" w:rsidRDefault="001F3434" w:rsidP="001F3434">
      <w:pPr>
        <w:rPr>
          <w:rFonts w:ascii="Times New Roman" w:hAnsi="Times New Roman" w:cs="Times New Roman"/>
          <w:b/>
          <w:bCs/>
          <w:lang w:eastAsia="en-US"/>
        </w:rPr>
      </w:pPr>
    </w:p>
    <w:p w14:paraId="088146EE" w14:textId="77777777" w:rsidR="001F3434" w:rsidRPr="001F3434" w:rsidRDefault="001F3434" w:rsidP="001F3434">
      <w:pPr>
        <w:rPr>
          <w:rFonts w:ascii="Times New Roman" w:hAnsi="Times New Roman" w:cs="Times New Roman"/>
          <w:b/>
          <w:bCs/>
          <w:lang w:eastAsia="en-US"/>
        </w:rPr>
      </w:pPr>
    </w:p>
    <w:p w14:paraId="628ABB60" w14:textId="77777777" w:rsidR="001F3434" w:rsidRPr="001F3434" w:rsidRDefault="001F3434" w:rsidP="001F3434">
      <w:pPr>
        <w:rPr>
          <w:rFonts w:ascii="Times New Roman" w:hAnsi="Times New Roman" w:cs="Times New Roman"/>
          <w:b/>
          <w:bCs/>
          <w:lang w:eastAsia="en-US"/>
        </w:rPr>
      </w:pPr>
    </w:p>
    <w:p w14:paraId="7F434470" w14:textId="77777777" w:rsidR="001F3434" w:rsidRPr="001F3434" w:rsidRDefault="001F3434" w:rsidP="001F3434">
      <w:pPr>
        <w:rPr>
          <w:rFonts w:ascii="Times New Roman" w:hAnsi="Times New Roman" w:cs="Times New Roman"/>
          <w:b/>
          <w:bCs/>
          <w:lang w:eastAsia="en-US"/>
        </w:rPr>
      </w:pPr>
    </w:p>
    <w:p w14:paraId="52A57279" w14:textId="77777777" w:rsidR="001F3434" w:rsidRPr="001F3434" w:rsidRDefault="001F3434" w:rsidP="001F3434">
      <w:pPr>
        <w:rPr>
          <w:rFonts w:ascii="Times New Roman" w:hAnsi="Times New Roman" w:cs="Times New Roman"/>
          <w:b/>
          <w:bCs/>
          <w:lang w:eastAsia="en-US"/>
        </w:rPr>
      </w:pPr>
    </w:p>
    <w:p w14:paraId="30257A7A" w14:textId="77777777" w:rsidR="001F3434" w:rsidRPr="001F3434" w:rsidRDefault="001F3434" w:rsidP="001F3434">
      <w:pPr>
        <w:rPr>
          <w:rFonts w:ascii="Times New Roman" w:hAnsi="Times New Roman" w:cs="Times New Roman"/>
          <w:b/>
          <w:bCs/>
          <w:lang w:eastAsia="en-US"/>
        </w:rPr>
      </w:pPr>
    </w:p>
    <w:p w14:paraId="28D87117" w14:textId="5A3F6D13" w:rsidR="001F3434" w:rsidRDefault="001F3434" w:rsidP="001F3434">
      <w:pPr>
        <w:rPr>
          <w:rFonts w:ascii="Times New Roman" w:hAnsi="Times New Roman" w:cs="Times New Roman"/>
          <w:b/>
          <w:bCs/>
          <w:lang w:eastAsia="en-US"/>
        </w:rPr>
      </w:pPr>
    </w:p>
    <w:p w14:paraId="4E48661E" w14:textId="05B87FC5" w:rsidR="00F54BCC" w:rsidRDefault="00F54BCC" w:rsidP="001F3434">
      <w:pPr>
        <w:rPr>
          <w:rFonts w:ascii="Times New Roman" w:hAnsi="Times New Roman" w:cs="Times New Roman"/>
          <w:b/>
          <w:bCs/>
          <w:lang w:eastAsia="en-US"/>
        </w:rPr>
      </w:pPr>
    </w:p>
    <w:p w14:paraId="120A5DC5" w14:textId="77777777" w:rsidR="00081270" w:rsidRPr="001F3434" w:rsidRDefault="00081270" w:rsidP="001F3434">
      <w:pPr>
        <w:rPr>
          <w:rFonts w:ascii="Times New Roman" w:hAnsi="Times New Roman" w:cs="Times New Roman"/>
          <w:b/>
          <w:bCs/>
          <w:lang w:eastAsia="en-US"/>
        </w:rPr>
      </w:pPr>
    </w:p>
    <w:p w14:paraId="12773FDF" w14:textId="77777777" w:rsidR="001F3434" w:rsidRPr="001F3434" w:rsidRDefault="001F3434" w:rsidP="001F3434">
      <w:pPr>
        <w:rPr>
          <w:rFonts w:ascii="Times New Roman" w:hAnsi="Times New Roman" w:cs="Times New Roman"/>
          <w:b/>
          <w:bCs/>
          <w:lang w:eastAsia="en-US"/>
        </w:rPr>
      </w:pPr>
    </w:p>
    <w:p w14:paraId="447D118E" w14:textId="77777777" w:rsidR="003145EA" w:rsidRDefault="003145EA" w:rsidP="001F3434">
      <w:pPr>
        <w:rPr>
          <w:rFonts w:ascii="Times New Roman" w:hAnsi="Times New Roman" w:cs="Times New Roman"/>
          <w:b/>
          <w:bCs/>
          <w:lang w:eastAsia="en-US"/>
        </w:rPr>
      </w:pPr>
    </w:p>
    <w:p w14:paraId="757E71F6" w14:textId="77777777" w:rsidR="009F353D" w:rsidRPr="0008451E" w:rsidRDefault="009F353D">
      <w:pPr>
        <w:rPr>
          <w:rFonts w:ascii="Times New Roman" w:hAnsi="Times New Roman" w:cs="Times New Roman"/>
          <w:b/>
          <w:bCs/>
          <w:sz w:val="24"/>
          <w:szCs w:val="24"/>
          <w:lang w:eastAsia="en-US"/>
        </w:rPr>
      </w:pPr>
      <w:r w:rsidRPr="0008451E">
        <w:rPr>
          <w:rFonts w:ascii="Times New Roman" w:hAnsi="Times New Roman" w:cs="Times New Roman"/>
          <w:b/>
          <w:bCs/>
          <w:sz w:val="24"/>
          <w:szCs w:val="24"/>
          <w:lang w:eastAsia="en-US"/>
        </w:rPr>
        <w:lastRenderedPageBreak/>
        <w:t>Table A2: Mediation analyses: formal test of indirect effect</w:t>
      </w:r>
    </w:p>
    <w:p w14:paraId="70FB7C4C" w14:textId="30ACBA9F" w:rsidR="006C27A4" w:rsidRPr="0008451E" w:rsidRDefault="0029373F">
      <w:pPr>
        <w:rPr>
          <w:rFonts w:ascii="Times New Roman" w:eastAsia="Times New Roman" w:hAnsi="Times New Roman" w:cs="Times New Roman"/>
          <w:sz w:val="24"/>
          <w:szCs w:val="24"/>
        </w:rPr>
      </w:pPr>
      <w:r w:rsidRPr="0008451E">
        <w:rPr>
          <w:rFonts w:ascii="Times New Roman" w:hAnsi="Times New Roman" w:cs="Times New Roman"/>
          <w:sz w:val="24"/>
          <w:szCs w:val="24"/>
          <w:lang w:eastAsia="en-US"/>
        </w:rPr>
        <w:t xml:space="preserve">The results provided here supplement the mediation analyses results documented in Table 2. </w:t>
      </w:r>
      <w:r w:rsidR="007A0E2A" w:rsidRPr="0008451E">
        <w:rPr>
          <w:rFonts w:ascii="Times New Roman" w:hAnsi="Times New Roman" w:cs="Times New Roman"/>
          <w:sz w:val="24"/>
          <w:szCs w:val="24"/>
          <w:lang w:eastAsia="en-US"/>
        </w:rPr>
        <w:t xml:space="preserve">Because different mediator variables have different missing values, </w:t>
      </w:r>
      <w:r w:rsidR="007B108C" w:rsidRPr="0008451E">
        <w:rPr>
          <w:rFonts w:ascii="Times New Roman" w:hAnsi="Times New Roman" w:cs="Times New Roman"/>
          <w:sz w:val="24"/>
          <w:szCs w:val="24"/>
          <w:lang w:eastAsia="en-US"/>
        </w:rPr>
        <w:t>as a sensitivity check, we re-estimate the reduced and full models on comparable samples.</w:t>
      </w:r>
      <w:r w:rsidR="007B108C" w:rsidRPr="0008451E">
        <w:rPr>
          <w:rFonts w:ascii="Times New Roman" w:eastAsia="Times New Roman" w:hAnsi="Times New Roman" w:cs="Times New Roman"/>
          <w:sz w:val="24"/>
          <w:szCs w:val="24"/>
        </w:rPr>
        <w:t xml:space="preserve"> </w:t>
      </w:r>
      <w:r w:rsidR="006C27A4" w:rsidRPr="0008451E">
        <w:rPr>
          <w:rFonts w:ascii="Times New Roman" w:eastAsia="Times New Roman" w:hAnsi="Times New Roman" w:cs="Times New Roman"/>
          <w:sz w:val="24"/>
          <w:szCs w:val="24"/>
        </w:rPr>
        <w:t xml:space="preserve">We also test the statistical significance of the indirect effect (computed as the difference between </w:t>
      </w:r>
      <w:r w:rsidR="006C27A4" w:rsidRPr="0008451E">
        <w:rPr>
          <w:rFonts w:ascii="Times New Roman" w:eastAsia="Times New Roman" w:hAnsi="Times New Roman" w:cs="Times New Roman"/>
          <w:i/>
          <w:iCs/>
          <w:sz w:val="24"/>
          <w:szCs w:val="24"/>
        </w:rPr>
        <w:t>AFF worker</w:t>
      </w:r>
      <w:r w:rsidR="006C27A4" w:rsidRPr="0008451E">
        <w:rPr>
          <w:rFonts w:ascii="Times New Roman" w:eastAsia="Times New Roman" w:hAnsi="Times New Roman" w:cs="Times New Roman"/>
          <w:sz w:val="24"/>
          <w:szCs w:val="24"/>
        </w:rPr>
        <w:t xml:space="preserve"> coefficients in reduced and full models). This was done using the </w:t>
      </w:r>
      <w:r w:rsidR="00D64590" w:rsidRPr="0008451E">
        <w:rPr>
          <w:rFonts w:ascii="Times New Roman" w:eastAsia="Times New Roman" w:hAnsi="Times New Roman" w:cs="Times New Roman"/>
          <w:sz w:val="24"/>
          <w:szCs w:val="24"/>
        </w:rPr>
        <w:t>-</w:t>
      </w:r>
      <w:proofErr w:type="spellStart"/>
      <w:r w:rsidR="00D64590" w:rsidRPr="0008451E">
        <w:rPr>
          <w:rFonts w:ascii="Times New Roman" w:eastAsia="Times New Roman" w:hAnsi="Times New Roman" w:cs="Times New Roman"/>
          <w:i/>
          <w:iCs/>
          <w:sz w:val="24"/>
          <w:szCs w:val="24"/>
        </w:rPr>
        <w:t>khb</w:t>
      </w:r>
      <w:proofErr w:type="spellEnd"/>
      <w:r w:rsidR="00D64590" w:rsidRPr="0008451E">
        <w:rPr>
          <w:rFonts w:ascii="Times New Roman" w:eastAsia="Times New Roman" w:hAnsi="Times New Roman" w:cs="Times New Roman"/>
          <w:sz w:val="24"/>
          <w:szCs w:val="24"/>
        </w:rPr>
        <w:t>- command in Stata</w:t>
      </w:r>
      <w:r w:rsidR="00A835EE" w:rsidRPr="0008451E">
        <w:rPr>
          <w:rFonts w:ascii="Times New Roman" w:eastAsia="Times New Roman" w:hAnsi="Times New Roman" w:cs="Times New Roman"/>
          <w:sz w:val="24"/>
          <w:szCs w:val="24"/>
        </w:rPr>
        <w:t xml:space="preserve"> (Kohler </w:t>
      </w:r>
      <w:r w:rsidR="003C1267" w:rsidRPr="0008451E">
        <w:rPr>
          <w:rFonts w:ascii="Times New Roman" w:eastAsia="Times New Roman" w:hAnsi="Times New Roman" w:cs="Times New Roman"/>
          <w:sz w:val="24"/>
          <w:szCs w:val="24"/>
        </w:rPr>
        <w:t>and Karlson, 2010)</w:t>
      </w:r>
      <w:r w:rsidR="00D64590" w:rsidRPr="0008451E">
        <w:rPr>
          <w:rFonts w:ascii="Times New Roman" w:eastAsia="Times New Roman" w:hAnsi="Times New Roman" w:cs="Times New Roman"/>
          <w:sz w:val="24"/>
          <w:szCs w:val="24"/>
        </w:rPr>
        <w:t xml:space="preserve">. </w:t>
      </w:r>
      <w:r w:rsidR="003B532D" w:rsidRPr="0008451E">
        <w:rPr>
          <w:rFonts w:ascii="Times New Roman" w:eastAsia="Times New Roman" w:hAnsi="Times New Roman" w:cs="Times New Roman"/>
          <w:sz w:val="24"/>
          <w:szCs w:val="24"/>
        </w:rPr>
        <w:t xml:space="preserve">This method derives standard errors for the difference in effects </w:t>
      </w:r>
      <w:r w:rsidR="001E5823" w:rsidRPr="0008451E">
        <w:rPr>
          <w:rFonts w:ascii="Times New Roman" w:eastAsia="Times New Roman" w:hAnsi="Times New Roman" w:cs="Times New Roman"/>
          <w:sz w:val="24"/>
          <w:szCs w:val="24"/>
        </w:rPr>
        <w:t>using the delta method (Sobel, 1982). The models below control for all covariates in the original regressions</w:t>
      </w:r>
      <w:r w:rsidR="00857632">
        <w:rPr>
          <w:rFonts w:ascii="Times New Roman" w:eastAsia="Times New Roman" w:hAnsi="Times New Roman" w:cs="Times New Roman"/>
          <w:sz w:val="24"/>
          <w:szCs w:val="24"/>
        </w:rPr>
        <w:t xml:space="preserve"> in Table 2</w:t>
      </w:r>
      <w:r w:rsidR="001E5823" w:rsidRPr="0008451E">
        <w:rPr>
          <w:rFonts w:ascii="Times New Roman" w:eastAsia="Times New Roman" w:hAnsi="Times New Roman" w:cs="Times New Roman"/>
          <w:sz w:val="24"/>
          <w:szCs w:val="24"/>
        </w:rPr>
        <w:t xml:space="preserve">. </w:t>
      </w:r>
    </w:p>
    <w:tbl>
      <w:tblPr>
        <w:tblpPr w:leftFromText="180" w:rightFromText="180" w:vertAnchor="text" w:horzAnchor="margin" w:tblpXSpec="center" w:tblpY="973"/>
        <w:tblW w:w="7245" w:type="dxa"/>
        <w:tblLayout w:type="fixed"/>
        <w:tblLook w:val="0000" w:firstRow="0" w:lastRow="0" w:firstColumn="0" w:lastColumn="0" w:noHBand="0" w:noVBand="0"/>
      </w:tblPr>
      <w:tblGrid>
        <w:gridCol w:w="1710"/>
        <w:gridCol w:w="2205"/>
        <w:gridCol w:w="2205"/>
        <w:gridCol w:w="1125"/>
      </w:tblGrid>
      <w:tr w:rsidR="001E5823" w:rsidRPr="007441C3" w14:paraId="1DC92B60" w14:textId="77777777" w:rsidTr="001E5823">
        <w:trPr>
          <w:trHeight w:val="366"/>
        </w:trPr>
        <w:tc>
          <w:tcPr>
            <w:tcW w:w="1710" w:type="dxa"/>
            <w:vMerge w:val="restart"/>
            <w:tcBorders>
              <w:top w:val="single" w:sz="4" w:space="0" w:color="auto"/>
              <w:left w:val="nil"/>
              <w:right w:val="nil"/>
            </w:tcBorders>
            <w:vAlign w:val="center"/>
          </w:tcPr>
          <w:p w14:paraId="6290D6C8" w14:textId="77777777" w:rsidR="001E5823" w:rsidRPr="00215B16" w:rsidRDefault="001E5823" w:rsidP="001E5823">
            <w:pPr>
              <w:widowControl w:val="0"/>
              <w:autoSpaceDE w:val="0"/>
              <w:autoSpaceDN w:val="0"/>
              <w:adjustRightInd w:val="0"/>
              <w:spacing w:after="0" w:line="240" w:lineRule="auto"/>
              <w:jc w:val="center"/>
              <w:rPr>
                <w:rFonts w:ascii="Times New Roman" w:hAnsi="Times New Roman" w:cs="Times New Roman"/>
                <w:b/>
                <w:bCs/>
              </w:rPr>
            </w:pPr>
            <w:r w:rsidRPr="00215B16">
              <w:rPr>
                <w:rFonts w:ascii="Times New Roman" w:hAnsi="Times New Roman" w:cs="Times New Roman"/>
                <w:b/>
                <w:bCs/>
              </w:rPr>
              <w:t>Mediators</w:t>
            </w:r>
            <w:r>
              <w:rPr>
                <w:rFonts w:ascii="Times New Roman" w:hAnsi="Times New Roman" w:cs="Times New Roman"/>
                <w:b/>
                <w:bCs/>
              </w:rPr>
              <w:t xml:space="preserve"> (</w:t>
            </w:r>
            <w:r w:rsidRPr="00C3537D">
              <w:rPr>
                <w:rFonts w:ascii="Times New Roman" w:hAnsi="Times New Roman" w:cs="Times New Roman"/>
                <w:b/>
                <w:bCs/>
                <w:i/>
                <w:iCs/>
              </w:rPr>
              <w:t>sample size</w:t>
            </w:r>
            <w:r>
              <w:rPr>
                <w:rFonts w:ascii="Times New Roman" w:hAnsi="Times New Roman" w:cs="Times New Roman"/>
                <w:b/>
                <w:bCs/>
                <w:i/>
                <w:iCs/>
              </w:rPr>
              <w:t xml:space="preserve"> for reduced and full models</w:t>
            </w:r>
            <w:r>
              <w:rPr>
                <w:rFonts w:ascii="Times New Roman" w:hAnsi="Times New Roman" w:cs="Times New Roman"/>
                <w:b/>
                <w:bCs/>
              </w:rPr>
              <w:t>)</w:t>
            </w:r>
          </w:p>
        </w:tc>
        <w:tc>
          <w:tcPr>
            <w:tcW w:w="4410" w:type="dxa"/>
            <w:gridSpan w:val="2"/>
            <w:tcBorders>
              <w:top w:val="single" w:sz="4" w:space="0" w:color="auto"/>
              <w:left w:val="nil"/>
              <w:bottom w:val="single" w:sz="4" w:space="0" w:color="auto"/>
              <w:right w:val="nil"/>
            </w:tcBorders>
          </w:tcPr>
          <w:p w14:paraId="698C985C" w14:textId="284EA157" w:rsidR="001E5823" w:rsidRPr="00215B16" w:rsidRDefault="001E5823" w:rsidP="001E5823">
            <w:pPr>
              <w:widowControl w:val="0"/>
              <w:autoSpaceDE w:val="0"/>
              <w:autoSpaceDN w:val="0"/>
              <w:adjustRightInd w:val="0"/>
              <w:spacing w:after="0" w:line="240" w:lineRule="auto"/>
              <w:jc w:val="center"/>
              <w:rPr>
                <w:rFonts w:ascii="Times New Roman" w:hAnsi="Times New Roman" w:cs="Times New Roman"/>
                <w:b/>
                <w:bCs/>
                <w:i/>
                <w:iCs/>
              </w:rPr>
            </w:pPr>
            <w:r>
              <w:rPr>
                <w:rFonts w:ascii="Times New Roman" w:hAnsi="Times New Roman" w:cs="Times New Roman"/>
                <w:b/>
                <w:bCs/>
                <w:i/>
                <w:iCs/>
              </w:rPr>
              <w:t xml:space="preserve">OLS Coefficients </w:t>
            </w:r>
            <w:r w:rsidRPr="00215B16">
              <w:rPr>
                <w:rFonts w:ascii="Times New Roman" w:hAnsi="Times New Roman" w:cs="Times New Roman"/>
                <w:b/>
                <w:bCs/>
                <w:i/>
                <w:iCs/>
              </w:rPr>
              <w:t>(</w:t>
            </w:r>
            <w:r>
              <w:rPr>
                <w:rFonts w:ascii="Times New Roman" w:hAnsi="Times New Roman" w:cs="Times New Roman"/>
                <w:b/>
                <w:bCs/>
                <w:i/>
                <w:iCs/>
              </w:rPr>
              <w:t>robust standard error</w:t>
            </w:r>
            <w:r w:rsidR="00540E96">
              <w:rPr>
                <w:rFonts w:ascii="Times New Roman" w:hAnsi="Times New Roman" w:cs="Times New Roman"/>
                <w:b/>
                <w:bCs/>
                <w:i/>
                <w:iCs/>
              </w:rPr>
              <w:t>s</w:t>
            </w:r>
            <w:r>
              <w:rPr>
                <w:rFonts w:ascii="Times New Roman" w:hAnsi="Times New Roman" w:cs="Times New Roman"/>
                <w:b/>
                <w:bCs/>
                <w:i/>
                <w:iCs/>
              </w:rPr>
              <w:t xml:space="preserve"> cluster</w:t>
            </w:r>
            <w:r w:rsidR="00540E96">
              <w:rPr>
                <w:rFonts w:ascii="Times New Roman" w:hAnsi="Times New Roman" w:cs="Times New Roman"/>
                <w:b/>
                <w:bCs/>
                <w:i/>
                <w:iCs/>
              </w:rPr>
              <w:t>ed</w:t>
            </w:r>
            <w:r>
              <w:rPr>
                <w:rFonts w:ascii="Times New Roman" w:hAnsi="Times New Roman" w:cs="Times New Roman"/>
                <w:b/>
                <w:bCs/>
                <w:i/>
                <w:iCs/>
              </w:rPr>
              <w:t xml:space="preserve"> at the individual level</w:t>
            </w:r>
            <w:r w:rsidRPr="00215B16">
              <w:rPr>
                <w:rFonts w:ascii="Times New Roman" w:hAnsi="Times New Roman" w:cs="Times New Roman"/>
                <w:b/>
                <w:bCs/>
                <w:i/>
                <w:iCs/>
              </w:rPr>
              <w:t>)</w:t>
            </w:r>
          </w:p>
        </w:tc>
        <w:tc>
          <w:tcPr>
            <w:tcW w:w="1125" w:type="dxa"/>
            <w:vMerge w:val="restart"/>
            <w:tcBorders>
              <w:top w:val="single" w:sz="4" w:space="0" w:color="auto"/>
              <w:left w:val="nil"/>
              <w:right w:val="nil"/>
            </w:tcBorders>
            <w:vAlign w:val="center"/>
          </w:tcPr>
          <w:p w14:paraId="51BDFC3B"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Indirect</w:t>
            </w:r>
          </w:p>
          <w:p w14:paraId="0082321D" w14:textId="77777777" w:rsidR="001E5823" w:rsidRPr="00215B16" w:rsidRDefault="001E5823" w:rsidP="001E5823">
            <w:pPr>
              <w:widowControl w:val="0"/>
              <w:autoSpaceDE w:val="0"/>
              <w:autoSpaceDN w:val="0"/>
              <w:adjustRightInd w:val="0"/>
              <w:spacing w:after="0" w:line="240" w:lineRule="auto"/>
              <w:jc w:val="center"/>
              <w:rPr>
                <w:rFonts w:ascii="Times New Roman" w:hAnsi="Times New Roman" w:cs="Times New Roman"/>
                <w:b/>
                <w:bCs/>
                <w:i/>
                <w:iCs/>
              </w:rPr>
            </w:pPr>
            <w:r>
              <w:rPr>
                <w:rFonts w:ascii="Times New Roman" w:hAnsi="Times New Roman" w:cs="Times New Roman"/>
                <w:b/>
                <w:bCs/>
              </w:rPr>
              <w:t>Effect</w:t>
            </w:r>
          </w:p>
        </w:tc>
      </w:tr>
      <w:tr w:rsidR="001E5823" w:rsidRPr="007441C3" w14:paraId="760918F3" w14:textId="77777777" w:rsidTr="001E5823">
        <w:trPr>
          <w:trHeight w:val="366"/>
        </w:trPr>
        <w:tc>
          <w:tcPr>
            <w:tcW w:w="1710" w:type="dxa"/>
            <w:vMerge/>
            <w:tcBorders>
              <w:left w:val="nil"/>
              <w:bottom w:val="single" w:sz="4" w:space="0" w:color="auto"/>
              <w:right w:val="nil"/>
            </w:tcBorders>
          </w:tcPr>
          <w:p w14:paraId="4991B520" w14:textId="77777777" w:rsidR="001E5823" w:rsidRDefault="001E5823" w:rsidP="001E5823">
            <w:pPr>
              <w:widowControl w:val="0"/>
              <w:autoSpaceDE w:val="0"/>
              <w:autoSpaceDN w:val="0"/>
              <w:adjustRightInd w:val="0"/>
              <w:spacing w:after="0" w:line="240" w:lineRule="auto"/>
              <w:rPr>
                <w:rFonts w:ascii="Times New Roman" w:hAnsi="Times New Roman" w:cs="Times New Roman"/>
              </w:rPr>
            </w:pPr>
          </w:p>
        </w:tc>
        <w:tc>
          <w:tcPr>
            <w:tcW w:w="2205" w:type="dxa"/>
            <w:tcBorders>
              <w:top w:val="single" w:sz="4" w:space="0" w:color="auto"/>
              <w:left w:val="nil"/>
              <w:bottom w:val="single" w:sz="4" w:space="0" w:color="auto"/>
              <w:right w:val="nil"/>
            </w:tcBorders>
          </w:tcPr>
          <w:p w14:paraId="75DE7B41" w14:textId="77777777" w:rsidR="001E5823" w:rsidRPr="00C3537D" w:rsidRDefault="001E5823" w:rsidP="001E5823">
            <w:pPr>
              <w:widowControl w:val="0"/>
              <w:autoSpaceDE w:val="0"/>
              <w:autoSpaceDN w:val="0"/>
              <w:adjustRightInd w:val="0"/>
              <w:spacing w:after="0" w:line="240" w:lineRule="auto"/>
              <w:jc w:val="center"/>
              <w:rPr>
                <w:rFonts w:ascii="Times New Roman" w:hAnsi="Times New Roman" w:cs="Times New Roman"/>
                <w:b/>
                <w:bCs/>
              </w:rPr>
            </w:pPr>
            <w:r w:rsidRPr="00C3537D">
              <w:rPr>
                <w:rFonts w:ascii="Times New Roman" w:hAnsi="Times New Roman" w:cs="Times New Roman"/>
                <w:b/>
                <w:bCs/>
              </w:rPr>
              <w:t>Reduced model</w:t>
            </w:r>
          </w:p>
        </w:tc>
        <w:tc>
          <w:tcPr>
            <w:tcW w:w="2205" w:type="dxa"/>
            <w:tcBorders>
              <w:top w:val="single" w:sz="4" w:space="0" w:color="auto"/>
              <w:left w:val="nil"/>
              <w:bottom w:val="single" w:sz="4" w:space="0" w:color="auto"/>
              <w:right w:val="nil"/>
            </w:tcBorders>
          </w:tcPr>
          <w:p w14:paraId="732B610D" w14:textId="77777777" w:rsidR="001E5823" w:rsidRPr="00C3537D" w:rsidRDefault="001E5823" w:rsidP="001E5823">
            <w:pPr>
              <w:widowControl w:val="0"/>
              <w:autoSpaceDE w:val="0"/>
              <w:autoSpaceDN w:val="0"/>
              <w:adjustRightInd w:val="0"/>
              <w:spacing w:after="0" w:line="240" w:lineRule="auto"/>
              <w:jc w:val="center"/>
              <w:rPr>
                <w:rFonts w:ascii="Times New Roman" w:hAnsi="Times New Roman" w:cs="Times New Roman"/>
                <w:b/>
                <w:bCs/>
              </w:rPr>
            </w:pPr>
            <w:r w:rsidRPr="00C3537D">
              <w:rPr>
                <w:rFonts w:ascii="Times New Roman" w:hAnsi="Times New Roman" w:cs="Times New Roman"/>
                <w:b/>
                <w:bCs/>
              </w:rPr>
              <w:t>Full model</w:t>
            </w:r>
          </w:p>
        </w:tc>
        <w:tc>
          <w:tcPr>
            <w:tcW w:w="1125" w:type="dxa"/>
            <w:vMerge/>
            <w:tcBorders>
              <w:left w:val="nil"/>
              <w:bottom w:val="single" w:sz="4" w:space="0" w:color="auto"/>
              <w:right w:val="nil"/>
            </w:tcBorders>
            <w:vAlign w:val="center"/>
          </w:tcPr>
          <w:p w14:paraId="6237140D"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p>
        </w:tc>
      </w:tr>
      <w:tr w:rsidR="001E5823" w:rsidRPr="007441C3" w14:paraId="2095B8A8" w14:textId="77777777" w:rsidTr="001E5823">
        <w:trPr>
          <w:trHeight w:val="602"/>
        </w:trPr>
        <w:tc>
          <w:tcPr>
            <w:tcW w:w="1710" w:type="dxa"/>
            <w:tcBorders>
              <w:top w:val="single" w:sz="4" w:space="0" w:color="auto"/>
              <w:left w:val="nil"/>
              <w:bottom w:val="nil"/>
              <w:right w:val="nil"/>
            </w:tcBorders>
          </w:tcPr>
          <w:p w14:paraId="560F2780" w14:textId="285AE7E1" w:rsidR="001E5823" w:rsidRDefault="001E5823" w:rsidP="001E5823">
            <w:pPr>
              <w:widowControl w:val="0"/>
              <w:autoSpaceDE w:val="0"/>
              <w:autoSpaceDN w:val="0"/>
              <w:adjustRightInd w:val="0"/>
              <w:spacing w:after="0" w:line="240" w:lineRule="auto"/>
              <w:rPr>
                <w:rFonts w:ascii="Times New Roman" w:hAnsi="Times New Roman" w:cs="Times New Roman"/>
              </w:rPr>
            </w:pPr>
            <w:r w:rsidRPr="00215B16">
              <w:rPr>
                <w:rFonts w:ascii="Times New Roman" w:hAnsi="Times New Roman" w:cs="Times New Roman"/>
              </w:rPr>
              <w:t xml:space="preserve">Hearing </w:t>
            </w:r>
            <w:r w:rsidR="007E260A">
              <w:rPr>
                <w:rFonts w:ascii="Times New Roman" w:hAnsi="Times New Roman" w:cs="Times New Roman"/>
              </w:rPr>
              <w:t>impairment</w:t>
            </w:r>
          </w:p>
          <w:p w14:paraId="1E6B31D8" w14:textId="77777777" w:rsidR="001E5823" w:rsidRPr="004B1210" w:rsidRDefault="001E5823" w:rsidP="001E5823">
            <w:pPr>
              <w:widowControl w:val="0"/>
              <w:autoSpaceDE w:val="0"/>
              <w:autoSpaceDN w:val="0"/>
              <w:adjustRightInd w:val="0"/>
              <w:spacing w:after="0" w:line="240" w:lineRule="auto"/>
              <w:rPr>
                <w:rFonts w:ascii="Times New Roman" w:hAnsi="Times New Roman" w:cs="Times New Roman"/>
                <w:i/>
                <w:iCs/>
              </w:rPr>
            </w:pPr>
            <w:r w:rsidRPr="004B1210">
              <w:rPr>
                <w:rFonts w:ascii="Times New Roman" w:hAnsi="Times New Roman" w:cs="Times New Roman"/>
                <w:i/>
                <w:iCs/>
              </w:rPr>
              <w:t>(</w:t>
            </w:r>
            <w:r>
              <w:rPr>
                <w:rFonts w:ascii="Times New Roman" w:hAnsi="Times New Roman" w:cs="Times New Roman"/>
                <w:i/>
                <w:iCs/>
              </w:rPr>
              <w:t>N</w:t>
            </w:r>
            <w:r w:rsidRPr="004B1210">
              <w:rPr>
                <w:rFonts w:ascii="Times New Roman" w:hAnsi="Times New Roman" w:cs="Times New Roman"/>
                <w:i/>
                <w:iCs/>
              </w:rPr>
              <w:t>= 61</w:t>
            </w:r>
            <w:r>
              <w:rPr>
                <w:rFonts w:ascii="Times New Roman" w:hAnsi="Times New Roman" w:cs="Times New Roman"/>
                <w:i/>
                <w:iCs/>
              </w:rPr>
              <w:t>,</w:t>
            </w:r>
            <w:r w:rsidRPr="004B1210">
              <w:rPr>
                <w:rFonts w:ascii="Times New Roman" w:hAnsi="Times New Roman" w:cs="Times New Roman"/>
                <w:i/>
                <w:iCs/>
              </w:rPr>
              <w:t>698)</w:t>
            </w:r>
          </w:p>
        </w:tc>
        <w:tc>
          <w:tcPr>
            <w:tcW w:w="2205" w:type="dxa"/>
            <w:tcBorders>
              <w:top w:val="single" w:sz="4" w:space="0" w:color="auto"/>
              <w:left w:val="nil"/>
              <w:bottom w:val="nil"/>
              <w:right w:val="nil"/>
            </w:tcBorders>
          </w:tcPr>
          <w:p w14:paraId="1163E4DE"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.41</w:t>
            </w:r>
            <w:r>
              <w:rPr>
                <w:rFonts w:ascii="Times New Roman" w:hAnsi="Times New Roman" w:cs="Times New Roman"/>
              </w:rPr>
              <w:t xml:space="preserve">4 </w:t>
            </w:r>
          </w:p>
          <w:p w14:paraId="404FD15F"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(0.164)</w:t>
            </w:r>
          </w:p>
        </w:tc>
        <w:tc>
          <w:tcPr>
            <w:tcW w:w="2205" w:type="dxa"/>
            <w:tcBorders>
              <w:top w:val="single" w:sz="4" w:space="0" w:color="auto"/>
              <w:left w:val="nil"/>
              <w:bottom w:val="nil"/>
              <w:right w:val="nil"/>
            </w:tcBorders>
          </w:tcPr>
          <w:p w14:paraId="511FF03E"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.393</w:t>
            </w:r>
          </w:p>
          <w:p w14:paraId="51506658"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.16</w:t>
            </w:r>
            <w:r>
              <w:rPr>
                <w:rFonts w:ascii="Times New Roman" w:hAnsi="Times New Roman" w:cs="Times New Roman"/>
              </w:rPr>
              <w:t>5)</w:t>
            </w:r>
          </w:p>
        </w:tc>
        <w:tc>
          <w:tcPr>
            <w:tcW w:w="1125" w:type="dxa"/>
            <w:tcBorders>
              <w:top w:val="single" w:sz="4" w:space="0" w:color="auto"/>
              <w:left w:val="nil"/>
              <w:bottom w:val="nil"/>
              <w:right w:val="nil"/>
            </w:tcBorders>
          </w:tcPr>
          <w:p w14:paraId="1473266C"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.02</w:t>
            </w:r>
            <w:r>
              <w:rPr>
                <w:rFonts w:ascii="Times New Roman" w:hAnsi="Times New Roman" w:cs="Times New Roman"/>
              </w:rPr>
              <w:t>1</w:t>
            </w:r>
            <w:r w:rsidRPr="004B1210">
              <w:rPr>
                <w:rFonts w:ascii="Times New Roman" w:hAnsi="Times New Roman" w:cs="Times New Roman"/>
              </w:rPr>
              <w:t xml:space="preserve"> </w:t>
            </w:r>
            <w:r>
              <w:rPr>
                <w:rFonts w:ascii="Times New Roman" w:hAnsi="Times New Roman" w:cs="Times New Roman"/>
              </w:rPr>
              <w:t>(0</w:t>
            </w:r>
            <w:r w:rsidRPr="004B1210">
              <w:rPr>
                <w:rFonts w:ascii="Times New Roman" w:hAnsi="Times New Roman" w:cs="Times New Roman"/>
              </w:rPr>
              <w:t>.04</w:t>
            </w:r>
            <w:r>
              <w:rPr>
                <w:rFonts w:ascii="Times New Roman" w:hAnsi="Times New Roman" w:cs="Times New Roman"/>
              </w:rPr>
              <w:t>1)</w:t>
            </w:r>
          </w:p>
        </w:tc>
      </w:tr>
      <w:tr w:rsidR="001E5823" w:rsidRPr="007441C3" w14:paraId="0EE3B51F" w14:textId="77777777" w:rsidTr="001E5823">
        <w:trPr>
          <w:trHeight w:val="630"/>
        </w:trPr>
        <w:tc>
          <w:tcPr>
            <w:tcW w:w="1710" w:type="dxa"/>
            <w:tcBorders>
              <w:top w:val="nil"/>
              <w:left w:val="nil"/>
              <w:right w:val="nil"/>
            </w:tcBorders>
          </w:tcPr>
          <w:p w14:paraId="2AD9BA15" w14:textId="77777777" w:rsidR="001E5823" w:rsidRDefault="001E5823" w:rsidP="001E5823">
            <w:pPr>
              <w:widowControl w:val="0"/>
              <w:autoSpaceDE w:val="0"/>
              <w:autoSpaceDN w:val="0"/>
              <w:adjustRightInd w:val="0"/>
              <w:spacing w:after="0" w:line="240" w:lineRule="auto"/>
              <w:rPr>
                <w:rFonts w:ascii="Times New Roman" w:hAnsi="Times New Roman" w:cs="Times New Roman"/>
              </w:rPr>
            </w:pPr>
            <w:r w:rsidRPr="00215B16">
              <w:rPr>
                <w:rFonts w:ascii="Times New Roman" w:hAnsi="Times New Roman" w:cs="Times New Roman"/>
              </w:rPr>
              <w:t>CES-D score</w:t>
            </w:r>
          </w:p>
          <w:p w14:paraId="7DC4822E" w14:textId="77777777" w:rsidR="001E5823" w:rsidRPr="00C3537D" w:rsidRDefault="001E5823" w:rsidP="001E5823">
            <w:pPr>
              <w:widowControl w:val="0"/>
              <w:autoSpaceDE w:val="0"/>
              <w:autoSpaceDN w:val="0"/>
              <w:adjustRightInd w:val="0"/>
              <w:spacing w:after="0" w:line="240" w:lineRule="auto"/>
              <w:rPr>
                <w:rFonts w:ascii="Times New Roman" w:hAnsi="Times New Roman" w:cs="Times New Roman"/>
                <w:i/>
                <w:iCs/>
              </w:rPr>
            </w:pPr>
            <w:r w:rsidRPr="00C3537D">
              <w:rPr>
                <w:rFonts w:ascii="Times New Roman" w:hAnsi="Times New Roman" w:cs="Times New Roman"/>
                <w:i/>
                <w:iCs/>
              </w:rPr>
              <w:t>(N= 61,476)</w:t>
            </w:r>
          </w:p>
        </w:tc>
        <w:tc>
          <w:tcPr>
            <w:tcW w:w="2205" w:type="dxa"/>
            <w:tcBorders>
              <w:top w:val="nil"/>
              <w:left w:val="nil"/>
              <w:right w:val="nil"/>
            </w:tcBorders>
          </w:tcPr>
          <w:p w14:paraId="76C314A5"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.38</w:t>
            </w:r>
            <w:r>
              <w:rPr>
                <w:rFonts w:ascii="Times New Roman" w:hAnsi="Times New Roman" w:cs="Times New Roman"/>
              </w:rPr>
              <w:t>8</w:t>
            </w:r>
          </w:p>
          <w:p w14:paraId="34FBFA8C"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.162</w:t>
            </w:r>
            <w:r>
              <w:rPr>
                <w:rFonts w:ascii="Times New Roman" w:hAnsi="Times New Roman" w:cs="Times New Roman"/>
              </w:rPr>
              <w:t>)</w:t>
            </w:r>
          </w:p>
        </w:tc>
        <w:tc>
          <w:tcPr>
            <w:tcW w:w="2205" w:type="dxa"/>
            <w:tcBorders>
              <w:top w:val="nil"/>
              <w:left w:val="nil"/>
              <w:right w:val="nil"/>
            </w:tcBorders>
          </w:tcPr>
          <w:p w14:paraId="41C7A965"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.393</w:t>
            </w:r>
          </w:p>
          <w:p w14:paraId="23BA6E0C"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.162</w:t>
            </w:r>
            <w:r>
              <w:rPr>
                <w:rFonts w:ascii="Times New Roman" w:hAnsi="Times New Roman" w:cs="Times New Roman"/>
              </w:rPr>
              <w:t>)</w:t>
            </w:r>
          </w:p>
        </w:tc>
        <w:tc>
          <w:tcPr>
            <w:tcW w:w="1125" w:type="dxa"/>
            <w:tcBorders>
              <w:top w:val="nil"/>
              <w:left w:val="nil"/>
              <w:right w:val="nil"/>
            </w:tcBorders>
          </w:tcPr>
          <w:p w14:paraId="421C7A7B"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.005</w:t>
            </w:r>
          </w:p>
          <w:p w14:paraId="59939C65"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.06</w:t>
            </w:r>
            <w:r>
              <w:rPr>
                <w:rFonts w:ascii="Times New Roman" w:hAnsi="Times New Roman" w:cs="Times New Roman"/>
              </w:rPr>
              <w:t>9)</w:t>
            </w:r>
          </w:p>
        </w:tc>
      </w:tr>
      <w:tr w:rsidR="001E5823" w:rsidRPr="007441C3" w14:paraId="769C3A19" w14:textId="77777777" w:rsidTr="001E5823">
        <w:trPr>
          <w:trHeight w:val="366"/>
        </w:trPr>
        <w:tc>
          <w:tcPr>
            <w:tcW w:w="1710" w:type="dxa"/>
            <w:tcBorders>
              <w:top w:val="nil"/>
              <w:left w:val="nil"/>
              <w:bottom w:val="single" w:sz="4" w:space="0" w:color="auto"/>
              <w:right w:val="nil"/>
            </w:tcBorders>
          </w:tcPr>
          <w:p w14:paraId="50A8255A" w14:textId="77777777" w:rsidR="001E5823" w:rsidRDefault="001E5823" w:rsidP="001E5823">
            <w:pPr>
              <w:widowControl w:val="0"/>
              <w:autoSpaceDE w:val="0"/>
              <w:autoSpaceDN w:val="0"/>
              <w:adjustRightInd w:val="0"/>
              <w:spacing w:after="0" w:line="240" w:lineRule="auto"/>
              <w:rPr>
                <w:rFonts w:ascii="Times New Roman" w:hAnsi="Times New Roman" w:cs="Times New Roman"/>
              </w:rPr>
            </w:pPr>
            <w:r w:rsidRPr="00215B16">
              <w:rPr>
                <w:rFonts w:ascii="Times New Roman" w:hAnsi="Times New Roman" w:cs="Times New Roman"/>
              </w:rPr>
              <w:t>Physical health</w:t>
            </w:r>
          </w:p>
          <w:p w14:paraId="5DADC549" w14:textId="77777777" w:rsidR="001E5823" w:rsidRPr="00C3537D" w:rsidRDefault="001E5823" w:rsidP="001E5823">
            <w:pPr>
              <w:widowControl w:val="0"/>
              <w:autoSpaceDE w:val="0"/>
              <w:autoSpaceDN w:val="0"/>
              <w:adjustRightInd w:val="0"/>
              <w:spacing w:after="0" w:line="240" w:lineRule="auto"/>
              <w:rPr>
                <w:rFonts w:ascii="Times New Roman" w:hAnsi="Times New Roman" w:cs="Times New Roman"/>
                <w:i/>
                <w:iCs/>
              </w:rPr>
            </w:pPr>
            <w:r w:rsidRPr="00C3537D">
              <w:rPr>
                <w:rFonts w:ascii="Times New Roman" w:hAnsi="Times New Roman" w:cs="Times New Roman"/>
                <w:i/>
                <w:iCs/>
              </w:rPr>
              <w:t>(N=</w:t>
            </w:r>
            <w:r w:rsidRPr="00C3537D">
              <w:rPr>
                <w:i/>
                <w:iCs/>
              </w:rPr>
              <w:t xml:space="preserve"> </w:t>
            </w:r>
            <w:r w:rsidRPr="00C3537D">
              <w:rPr>
                <w:rFonts w:ascii="Times New Roman" w:hAnsi="Times New Roman" w:cs="Times New Roman"/>
                <w:i/>
                <w:iCs/>
              </w:rPr>
              <w:t>61,441)</w:t>
            </w:r>
          </w:p>
        </w:tc>
        <w:tc>
          <w:tcPr>
            <w:tcW w:w="2205" w:type="dxa"/>
            <w:tcBorders>
              <w:top w:val="nil"/>
              <w:left w:val="nil"/>
              <w:bottom w:val="single" w:sz="4" w:space="0" w:color="auto"/>
              <w:right w:val="nil"/>
            </w:tcBorders>
          </w:tcPr>
          <w:p w14:paraId="6E766852"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.39</w:t>
            </w:r>
            <w:r>
              <w:rPr>
                <w:rFonts w:ascii="Times New Roman" w:hAnsi="Times New Roman" w:cs="Times New Roman"/>
              </w:rPr>
              <w:t>9</w:t>
            </w:r>
          </w:p>
          <w:p w14:paraId="4F8CF3B8"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.155</w:t>
            </w:r>
            <w:r>
              <w:rPr>
                <w:rFonts w:ascii="Times New Roman" w:hAnsi="Times New Roman" w:cs="Times New Roman"/>
              </w:rPr>
              <w:t>)</w:t>
            </w:r>
          </w:p>
        </w:tc>
        <w:tc>
          <w:tcPr>
            <w:tcW w:w="2205" w:type="dxa"/>
            <w:tcBorders>
              <w:top w:val="nil"/>
              <w:left w:val="nil"/>
              <w:bottom w:val="single" w:sz="4" w:space="0" w:color="auto"/>
              <w:right w:val="nil"/>
            </w:tcBorders>
          </w:tcPr>
          <w:p w14:paraId="6D6EC344"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.39</w:t>
            </w:r>
            <w:r>
              <w:rPr>
                <w:rFonts w:ascii="Times New Roman" w:hAnsi="Times New Roman" w:cs="Times New Roman"/>
              </w:rPr>
              <w:t>6</w:t>
            </w:r>
          </w:p>
          <w:p w14:paraId="4D45F759"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 xml:space="preserve"> </w:t>
            </w:r>
            <w:r>
              <w:rPr>
                <w:rFonts w:ascii="Times New Roman" w:hAnsi="Times New Roman" w:cs="Times New Roman"/>
              </w:rPr>
              <w:t>(0</w:t>
            </w:r>
            <w:r w:rsidRPr="004B1210">
              <w:rPr>
                <w:rFonts w:ascii="Times New Roman" w:hAnsi="Times New Roman" w:cs="Times New Roman"/>
              </w:rPr>
              <w:t>.155</w:t>
            </w:r>
            <w:r>
              <w:rPr>
                <w:rFonts w:ascii="Times New Roman" w:hAnsi="Times New Roman" w:cs="Times New Roman"/>
              </w:rPr>
              <w:t>)</w:t>
            </w:r>
          </w:p>
        </w:tc>
        <w:tc>
          <w:tcPr>
            <w:tcW w:w="1125" w:type="dxa"/>
            <w:tcBorders>
              <w:top w:val="nil"/>
              <w:left w:val="nil"/>
              <w:bottom w:val="single" w:sz="4" w:space="0" w:color="auto"/>
              <w:right w:val="nil"/>
            </w:tcBorders>
          </w:tcPr>
          <w:p w14:paraId="102EDDB0" w14:textId="77777777" w:rsidR="001E5823" w:rsidRDefault="001E5823" w:rsidP="001E5823">
            <w:pPr>
              <w:widowControl w:val="0"/>
              <w:autoSpaceDE w:val="0"/>
              <w:autoSpaceDN w:val="0"/>
              <w:adjustRightInd w:val="0"/>
              <w:spacing w:after="0" w:line="240" w:lineRule="auto"/>
              <w:jc w:val="center"/>
              <w:rPr>
                <w:rFonts w:ascii="Times New Roman" w:hAnsi="Times New Roman" w:cs="Times New Roman"/>
              </w:rPr>
            </w:pPr>
            <w:r w:rsidRPr="004B1210">
              <w:rPr>
                <w:rFonts w:ascii="Times New Roman" w:hAnsi="Times New Roman" w:cs="Times New Roman"/>
              </w:rPr>
              <w:t>-</w:t>
            </w:r>
            <w:r>
              <w:rPr>
                <w:rFonts w:ascii="Times New Roman" w:hAnsi="Times New Roman" w:cs="Times New Roman"/>
              </w:rPr>
              <w:t>0</w:t>
            </w:r>
            <w:r w:rsidRPr="004B1210">
              <w:rPr>
                <w:rFonts w:ascii="Times New Roman" w:hAnsi="Times New Roman" w:cs="Times New Roman"/>
              </w:rPr>
              <w:t>.00</w:t>
            </w:r>
            <w:r>
              <w:rPr>
                <w:rFonts w:ascii="Times New Roman" w:hAnsi="Times New Roman" w:cs="Times New Roman"/>
              </w:rPr>
              <w:t>3</w:t>
            </w:r>
          </w:p>
          <w:p w14:paraId="70FB5FEF" w14:textId="77777777" w:rsidR="001E5823" w:rsidRPr="007441C3" w:rsidRDefault="001E5823" w:rsidP="001E58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4B1210">
              <w:rPr>
                <w:rFonts w:ascii="Times New Roman" w:hAnsi="Times New Roman" w:cs="Times New Roman"/>
              </w:rPr>
              <w:t>.1</w:t>
            </w:r>
            <w:r>
              <w:rPr>
                <w:rFonts w:ascii="Times New Roman" w:hAnsi="Times New Roman" w:cs="Times New Roman"/>
              </w:rPr>
              <w:t>10)</w:t>
            </w:r>
          </w:p>
        </w:tc>
      </w:tr>
    </w:tbl>
    <w:p w14:paraId="457C86A6" w14:textId="77777777" w:rsidR="00530D43" w:rsidRDefault="006C27A4">
      <w:pPr>
        <w:rPr>
          <w:rFonts w:ascii="TimesNewRomanPSMT" w:hAnsi="TimesNewRomanPSMT" w:cs="TimesNewRomanPSMT"/>
          <w:color w:val="FF0000"/>
          <w:sz w:val="24"/>
          <w:szCs w:val="24"/>
        </w:rPr>
      </w:pPr>
      <w:r>
        <w:rPr>
          <w:rFonts w:ascii="TimesNewRomanPSMT" w:hAnsi="TimesNewRomanPSMT" w:cs="TimesNewRomanPSMT"/>
          <w:color w:val="FF0000"/>
          <w:sz w:val="24"/>
          <w:szCs w:val="24"/>
        </w:rPr>
        <w:t xml:space="preserve"> </w:t>
      </w:r>
    </w:p>
    <w:p w14:paraId="073EBA54" w14:textId="77777777" w:rsidR="00530D43" w:rsidRPr="00530D43" w:rsidRDefault="00530D43" w:rsidP="00530D43">
      <w:pPr>
        <w:rPr>
          <w:rFonts w:ascii="Times New Roman" w:hAnsi="Times New Roman" w:cs="Times New Roman"/>
          <w:lang w:eastAsia="en-US"/>
        </w:rPr>
      </w:pPr>
    </w:p>
    <w:p w14:paraId="7785CB11" w14:textId="77777777" w:rsidR="00530D43" w:rsidRPr="00530D43" w:rsidRDefault="00530D43" w:rsidP="00530D43">
      <w:pPr>
        <w:rPr>
          <w:rFonts w:ascii="Times New Roman" w:hAnsi="Times New Roman" w:cs="Times New Roman"/>
          <w:lang w:eastAsia="en-US"/>
        </w:rPr>
      </w:pPr>
    </w:p>
    <w:p w14:paraId="50A8AEAD" w14:textId="77777777" w:rsidR="00530D43" w:rsidRPr="00530D43" w:rsidRDefault="00530D43" w:rsidP="00530D43">
      <w:pPr>
        <w:rPr>
          <w:rFonts w:ascii="Times New Roman" w:hAnsi="Times New Roman" w:cs="Times New Roman"/>
          <w:lang w:eastAsia="en-US"/>
        </w:rPr>
      </w:pPr>
    </w:p>
    <w:p w14:paraId="6A95C5F1" w14:textId="77777777" w:rsidR="00530D43" w:rsidRPr="00530D43" w:rsidRDefault="00530D43" w:rsidP="00530D43">
      <w:pPr>
        <w:rPr>
          <w:rFonts w:ascii="Times New Roman" w:hAnsi="Times New Roman" w:cs="Times New Roman"/>
          <w:lang w:eastAsia="en-US"/>
        </w:rPr>
      </w:pPr>
    </w:p>
    <w:p w14:paraId="7F80E003" w14:textId="77777777" w:rsidR="00530D43" w:rsidRPr="00530D43" w:rsidRDefault="00530D43" w:rsidP="00530D43">
      <w:pPr>
        <w:rPr>
          <w:rFonts w:ascii="Times New Roman" w:hAnsi="Times New Roman" w:cs="Times New Roman"/>
          <w:lang w:eastAsia="en-US"/>
        </w:rPr>
      </w:pPr>
    </w:p>
    <w:p w14:paraId="4E0A4819" w14:textId="77777777" w:rsidR="00530D43" w:rsidRPr="00530D43" w:rsidRDefault="00530D43" w:rsidP="00530D43">
      <w:pPr>
        <w:rPr>
          <w:rFonts w:ascii="Times New Roman" w:hAnsi="Times New Roman" w:cs="Times New Roman"/>
          <w:lang w:eastAsia="en-US"/>
        </w:rPr>
      </w:pPr>
    </w:p>
    <w:p w14:paraId="7D358191" w14:textId="77777777" w:rsidR="00530D43" w:rsidRPr="00530D43" w:rsidRDefault="00530D43" w:rsidP="00530D43">
      <w:pPr>
        <w:rPr>
          <w:rFonts w:ascii="Times New Roman" w:hAnsi="Times New Roman" w:cs="Times New Roman"/>
          <w:lang w:eastAsia="en-US"/>
        </w:rPr>
      </w:pPr>
    </w:p>
    <w:p w14:paraId="29C1C5DA" w14:textId="77777777" w:rsidR="00530D43" w:rsidRDefault="00530D43">
      <w:pPr>
        <w:rPr>
          <w:rFonts w:ascii="TimesNewRomanPSMT" w:hAnsi="TimesNewRomanPSMT" w:cs="TimesNewRomanPSMT"/>
          <w:color w:val="FF0000"/>
          <w:sz w:val="24"/>
          <w:szCs w:val="24"/>
        </w:rPr>
      </w:pPr>
    </w:p>
    <w:p w14:paraId="0E409093" w14:textId="5DF71764" w:rsidR="00530D43" w:rsidRDefault="00530D43">
      <w:pPr>
        <w:rPr>
          <w:rFonts w:ascii="TimesNewRomanPSMT" w:hAnsi="TimesNewRomanPSMT" w:cs="TimesNewRomanPSMT"/>
          <w:color w:val="FF0000"/>
          <w:sz w:val="24"/>
          <w:szCs w:val="24"/>
        </w:rPr>
      </w:pPr>
    </w:p>
    <w:p w14:paraId="6B4935CF" w14:textId="72A24846" w:rsidR="00530D43" w:rsidRDefault="00530D43">
      <w:pPr>
        <w:rPr>
          <w:rFonts w:ascii="TimesNewRomanPSMT" w:hAnsi="TimesNewRomanPSMT" w:cs="TimesNewRomanPSMT"/>
          <w:color w:val="FF0000"/>
          <w:sz w:val="24"/>
          <w:szCs w:val="24"/>
        </w:rPr>
      </w:pPr>
    </w:p>
    <w:p w14:paraId="371C692C" w14:textId="09D0119E" w:rsidR="00533C18" w:rsidRDefault="009F353D">
      <w:pPr>
        <w:rPr>
          <w:rFonts w:ascii="Times New Roman" w:hAnsi="Times New Roman" w:cs="Times New Roman"/>
          <w:b/>
          <w:bCs/>
          <w:lang w:eastAsia="en-US"/>
        </w:rPr>
      </w:pPr>
      <w:r w:rsidRPr="00530D43">
        <w:rPr>
          <w:rFonts w:ascii="Times New Roman" w:hAnsi="Times New Roman" w:cs="Times New Roman"/>
          <w:lang w:eastAsia="en-US"/>
        </w:rPr>
        <w:br w:type="page"/>
      </w:r>
      <w:r w:rsidR="00533C18">
        <w:rPr>
          <w:rFonts w:ascii="Times New Roman" w:hAnsi="Times New Roman" w:cs="Times New Roman"/>
          <w:b/>
          <w:bCs/>
          <w:lang w:eastAsia="en-US"/>
        </w:rPr>
        <w:lastRenderedPageBreak/>
        <w:t>Table A3: Accounting for selective mortality</w:t>
      </w:r>
    </w:p>
    <w:p w14:paraId="57FB9852" w14:textId="77777777" w:rsidR="00533C18" w:rsidRDefault="00533C18" w:rsidP="00533C18">
      <w:pPr>
        <w:jc w:val="both"/>
        <w:rPr>
          <w:rFonts w:ascii="Times New Roman" w:hAnsi="Times New Roman" w:cs="Times New Roman"/>
          <w:sz w:val="24"/>
          <w:szCs w:val="24"/>
          <w:lang w:val="en-IN"/>
        </w:rPr>
      </w:pPr>
      <w:r>
        <w:rPr>
          <w:rFonts w:ascii="Times New Roman" w:hAnsi="Times New Roman" w:cs="Times New Roman"/>
          <w:sz w:val="24"/>
          <w:szCs w:val="24"/>
          <w:lang w:val="en-IN"/>
        </w:rPr>
        <w:t>Respondents with lower cognitive scores, in this case AFF workers, are likely to experience higher mortality. AFF workers</w:t>
      </w:r>
      <w:r w:rsidRPr="009E33D5">
        <w:rPr>
          <w:rFonts w:ascii="Times New Roman" w:hAnsi="Times New Roman" w:cs="Times New Roman"/>
          <w:sz w:val="24"/>
          <w:szCs w:val="24"/>
          <w:lang w:val="en-IN"/>
        </w:rPr>
        <w:t xml:space="preserve"> who </w:t>
      </w:r>
      <w:r>
        <w:rPr>
          <w:rFonts w:ascii="Times New Roman" w:hAnsi="Times New Roman" w:cs="Times New Roman"/>
          <w:sz w:val="24"/>
          <w:szCs w:val="24"/>
          <w:lang w:val="en-IN"/>
        </w:rPr>
        <w:t>survive</w:t>
      </w:r>
      <w:r w:rsidRPr="009E33D5">
        <w:rPr>
          <w:rFonts w:ascii="Times New Roman" w:hAnsi="Times New Roman" w:cs="Times New Roman"/>
          <w:sz w:val="24"/>
          <w:szCs w:val="24"/>
          <w:lang w:val="en-IN"/>
        </w:rPr>
        <w:t xml:space="preserve"> may have less than expected cognitive decline</w:t>
      </w:r>
      <w:r>
        <w:rPr>
          <w:rFonts w:ascii="Times New Roman" w:hAnsi="Times New Roman" w:cs="Times New Roman"/>
          <w:sz w:val="24"/>
          <w:szCs w:val="24"/>
          <w:lang w:val="en-IN"/>
        </w:rPr>
        <w:t xml:space="preserve">. This selective attrition may lead us to underestimate the association between agricultural work exposure and cognitive decline as observed cognitive functioning trajectories for AFF workers are likely to be upward biased because AFF workers with poor cognition died. We see evidence of selective attrition in our sample. </w:t>
      </w:r>
      <w:r w:rsidRPr="009E33D5">
        <w:rPr>
          <w:rFonts w:ascii="Times New Roman" w:hAnsi="Times New Roman" w:cs="Times New Roman"/>
          <w:sz w:val="24"/>
          <w:szCs w:val="24"/>
          <w:lang w:val="en-IN"/>
        </w:rPr>
        <w:t>Mortality rates among AFF and non</w:t>
      </w:r>
      <w:r>
        <w:rPr>
          <w:rFonts w:ascii="Times New Roman" w:hAnsi="Times New Roman" w:cs="Times New Roman"/>
          <w:sz w:val="24"/>
          <w:szCs w:val="24"/>
          <w:lang w:val="en-IN"/>
        </w:rPr>
        <w:t>-</w:t>
      </w:r>
      <w:r w:rsidRPr="009E33D5">
        <w:rPr>
          <w:rFonts w:ascii="Times New Roman" w:hAnsi="Times New Roman" w:cs="Times New Roman"/>
          <w:sz w:val="24"/>
          <w:szCs w:val="24"/>
          <w:lang w:val="en-IN"/>
        </w:rPr>
        <w:t xml:space="preserve">AFF </w:t>
      </w:r>
      <w:r>
        <w:rPr>
          <w:rFonts w:ascii="Times New Roman" w:hAnsi="Times New Roman" w:cs="Times New Roman"/>
          <w:sz w:val="24"/>
          <w:szCs w:val="24"/>
          <w:lang w:val="en-IN"/>
        </w:rPr>
        <w:t>(</w:t>
      </w:r>
      <w:r w:rsidRPr="009E33D5">
        <w:rPr>
          <w:rFonts w:ascii="Times New Roman" w:hAnsi="Times New Roman" w:cs="Times New Roman"/>
          <w:sz w:val="24"/>
          <w:szCs w:val="24"/>
          <w:lang w:val="en-IN"/>
        </w:rPr>
        <w:t>unique</w:t>
      </w:r>
      <w:r>
        <w:rPr>
          <w:rFonts w:ascii="Times New Roman" w:hAnsi="Times New Roman" w:cs="Times New Roman"/>
          <w:sz w:val="24"/>
          <w:szCs w:val="24"/>
          <w:lang w:val="en-IN"/>
        </w:rPr>
        <w:t>)</w:t>
      </w:r>
      <w:r w:rsidRPr="009E33D5">
        <w:rPr>
          <w:rFonts w:ascii="Times New Roman" w:hAnsi="Times New Roman" w:cs="Times New Roman"/>
          <w:sz w:val="24"/>
          <w:szCs w:val="24"/>
          <w:lang w:val="en-IN"/>
        </w:rPr>
        <w:t xml:space="preserve"> respondents </w:t>
      </w:r>
      <w:r>
        <w:rPr>
          <w:rFonts w:ascii="Times New Roman" w:hAnsi="Times New Roman" w:cs="Times New Roman"/>
          <w:sz w:val="24"/>
          <w:szCs w:val="24"/>
          <w:lang w:val="en-IN"/>
        </w:rPr>
        <w:t>were</w:t>
      </w:r>
      <w:r w:rsidRPr="009E33D5">
        <w:rPr>
          <w:rFonts w:ascii="Times New Roman" w:hAnsi="Times New Roman" w:cs="Times New Roman"/>
          <w:sz w:val="24"/>
          <w:szCs w:val="24"/>
          <w:lang w:val="en-IN"/>
        </w:rPr>
        <w:t xml:space="preserve"> 43% and 34% respectively. </w:t>
      </w:r>
      <w:r>
        <w:rPr>
          <w:rFonts w:ascii="Times New Roman" w:hAnsi="Times New Roman" w:cs="Times New Roman"/>
          <w:sz w:val="24"/>
          <w:szCs w:val="24"/>
          <w:lang w:val="en-IN"/>
        </w:rPr>
        <w:t>During the study period, t</w:t>
      </w:r>
      <w:r w:rsidRPr="009E33D5">
        <w:rPr>
          <w:rFonts w:ascii="Times New Roman" w:hAnsi="Times New Roman" w:cs="Times New Roman"/>
          <w:sz w:val="24"/>
          <w:szCs w:val="24"/>
          <w:lang w:val="en-IN"/>
        </w:rPr>
        <w:t xml:space="preserve">he </w:t>
      </w:r>
      <w:r>
        <w:rPr>
          <w:rFonts w:ascii="Times New Roman" w:hAnsi="Times New Roman" w:cs="Times New Roman"/>
          <w:sz w:val="24"/>
          <w:szCs w:val="24"/>
          <w:lang w:val="en-IN"/>
        </w:rPr>
        <w:t>average</w:t>
      </w:r>
      <w:r w:rsidRPr="009E33D5">
        <w:rPr>
          <w:rFonts w:ascii="Times New Roman" w:hAnsi="Times New Roman" w:cs="Times New Roman"/>
          <w:sz w:val="24"/>
          <w:szCs w:val="24"/>
          <w:lang w:val="en-IN"/>
        </w:rPr>
        <w:t xml:space="preserve"> cognition score among AFF </w:t>
      </w:r>
      <w:r>
        <w:rPr>
          <w:rFonts w:ascii="Times New Roman" w:hAnsi="Times New Roman" w:cs="Times New Roman"/>
          <w:sz w:val="24"/>
          <w:szCs w:val="24"/>
          <w:lang w:val="en-IN"/>
        </w:rPr>
        <w:t>workers</w:t>
      </w:r>
      <w:r w:rsidRPr="009E33D5">
        <w:rPr>
          <w:rFonts w:ascii="Times New Roman" w:hAnsi="Times New Roman" w:cs="Times New Roman"/>
          <w:sz w:val="24"/>
          <w:szCs w:val="24"/>
          <w:lang w:val="en-IN"/>
        </w:rPr>
        <w:t xml:space="preserve"> who died </w:t>
      </w:r>
      <w:r>
        <w:rPr>
          <w:rFonts w:ascii="Times New Roman" w:hAnsi="Times New Roman" w:cs="Times New Roman"/>
          <w:sz w:val="24"/>
          <w:szCs w:val="24"/>
          <w:lang w:val="en-IN"/>
        </w:rPr>
        <w:t>was</w:t>
      </w:r>
      <w:r w:rsidRPr="009E33D5">
        <w:rPr>
          <w:rFonts w:ascii="Times New Roman" w:hAnsi="Times New Roman" w:cs="Times New Roman"/>
          <w:sz w:val="24"/>
          <w:szCs w:val="24"/>
          <w:lang w:val="en-IN"/>
        </w:rPr>
        <w:t xml:space="preserve"> 11.34 </w:t>
      </w:r>
      <w:r>
        <w:rPr>
          <w:rFonts w:ascii="Times New Roman" w:hAnsi="Times New Roman" w:cs="Times New Roman"/>
          <w:sz w:val="24"/>
          <w:szCs w:val="24"/>
          <w:lang w:val="en-IN"/>
        </w:rPr>
        <w:t>relative</w:t>
      </w:r>
      <w:r w:rsidRPr="009E33D5">
        <w:rPr>
          <w:rFonts w:ascii="Times New Roman" w:hAnsi="Times New Roman" w:cs="Times New Roman"/>
          <w:sz w:val="24"/>
          <w:szCs w:val="24"/>
          <w:lang w:val="en-IN"/>
        </w:rPr>
        <w:t xml:space="preserve"> to 13.66 among AFF </w:t>
      </w:r>
      <w:r>
        <w:rPr>
          <w:rFonts w:ascii="Times New Roman" w:hAnsi="Times New Roman" w:cs="Times New Roman"/>
          <w:sz w:val="24"/>
          <w:szCs w:val="24"/>
          <w:lang w:val="en-IN"/>
        </w:rPr>
        <w:t>workers</w:t>
      </w:r>
      <w:r w:rsidRPr="009E33D5">
        <w:rPr>
          <w:rFonts w:ascii="Times New Roman" w:hAnsi="Times New Roman" w:cs="Times New Roman"/>
          <w:sz w:val="24"/>
          <w:szCs w:val="24"/>
          <w:lang w:val="en-IN"/>
        </w:rPr>
        <w:t xml:space="preserve"> who </w:t>
      </w:r>
      <w:r>
        <w:rPr>
          <w:rFonts w:ascii="Times New Roman" w:hAnsi="Times New Roman" w:cs="Times New Roman"/>
          <w:sz w:val="24"/>
          <w:szCs w:val="24"/>
          <w:lang w:val="en-IN"/>
        </w:rPr>
        <w:t>survived.</w:t>
      </w:r>
      <w:r w:rsidRPr="009E33D5">
        <w:rPr>
          <w:rFonts w:ascii="Times New Roman" w:hAnsi="Times New Roman" w:cs="Times New Roman"/>
          <w:sz w:val="24"/>
          <w:szCs w:val="24"/>
          <w:lang w:val="en-IN"/>
        </w:rPr>
        <w:t xml:space="preserve"> </w:t>
      </w:r>
    </w:p>
    <w:p w14:paraId="6CA5055A" w14:textId="77777777" w:rsidR="00533C18" w:rsidRDefault="00533C18" w:rsidP="00533C1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To account for the effect of selective mortality, we </w:t>
      </w:r>
      <w:r w:rsidRPr="009E33D5">
        <w:rPr>
          <w:rFonts w:ascii="Times New Roman" w:hAnsi="Times New Roman" w:cs="Times New Roman"/>
          <w:sz w:val="24"/>
          <w:szCs w:val="24"/>
          <w:lang w:val="en-IN"/>
        </w:rPr>
        <w:t>follow Hale et al (2020)</w:t>
      </w:r>
      <w:r>
        <w:rPr>
          <w:rFonts w:ascii="Times New Roman" w:hAnsi="Times New Roman" w:cs="Times New Roman"/>
          <w:sz w:val="24"/>
          <w:szCs w:val="24"/>
          <w:lang w:val="en-IN"/>
        </w:rPr>
        <w:t xml:space="preserve"> and </w:t>
      </w:r>
      <w:r w:rsidRPr="009E33D5">
        <w:rPr>
          <w:rFonts w:ascii="Times New Roman" w:hAnsi="Times New Roman" w:cs="Times New Roman"/>
          <w:sz w:val="24"/>
          <w:szCs w:val="24"/>
          <w:lang w:val="en-IN"/>
        </w:rPr>
        <w:t xml:space="preserve">estimate </w:t>
      </w:r>
      <w:r>
        <w:rPr>
          <w:rFonts w:ascii="Times New Roman" w:hAnsi="Times New Roman" w:cs="Times New Roman"/>
          <w:sz w:val="24"/>
          <w:szCs w:val="24"/>
          <w:lang w:val="en-IN"/>
        </w:rPr>
        <w:t xml:space="preserve">a </w:t>
      </w:r>
      <w:r w:rsidRPr="009E33D5">
        <w:rPr>
          <w:rFonts w:ascii="Times New Roman" w:hAnsi="Times New Roman" w:cs="Times New Roman"/>
          <w:sz w:val="24"/>
          <w:szCs w:val="24"/>
          <w:lang w:val="en-IN"/>
        </w:rPr>
        <w:t xml:space="preserve">joint model that </w:t>
      </w:r>
      <w:r>
        <w:rPr>
          <w:rFonts w:ascii="Times New Roman" w:hAnsi="Times New Roman" w:cs="Times New Roman"/>
          <w:sz w:val="24"/>
          <w:szCs w:val="24"/>
          <w:lang w:val="en-IN"/>
        </w:rPr>
        <w:t xml:space="preserve">simultaneously estimates the parameters of a linear mixed model for the continuous measure of cognitive function and the parameters of a proportional hazards model for mortality. The </w:t>
      </w:r>
      <w:r w:rsidRPr="00577811">
        <w:rPr>
          <w:rFonts w:ascii="Times New Roman" w:hAnsi="Times New Roman" w:cs="Times New Roman"/>
          <w:sz w:val="24"/>
          <w:szCs w:val="24"/>
          <w:lang w:val="en-IN"/>
        </w:rPr>
        <w:t>shared random effects</w:t>
      </w:r>
      <w:r>
        <w:rPr>
          <w:rFonts w:ascii="Times New Roman" w:hAnsi="Times New Roman" w:cs="Times New Roman"/>
          <w:sz w:val="24"/>
          <w:szCs w:val="24"/>
          <w:lang w:val="en-IN"/>
        </w:rPr>
        <w:t xml:space="preserve"> link the two components of the joint model</w:t>
      </w:r>
      <w:r w:rsidRPr="00577811">
        <w:rPr>
          <w:rFonts w:ascii="Times New Roman" w:hAnsi="Times New Roman" w:cs="Times New Roman"/>
          <w:sz w:val="24"/>
          <w:szCs w:val="24"/>
          <w:lang w:val="en-IN"/>
        </w:rPr>
        <w:t>. In the longitudinal model of cognitive function scores, the shared random effects allow for individually heterogeneous intercepts and age slopes, and in the survival model, they raise or lower the log-hazard of death, thereby controlling for differential mortality of subjects in the sample</w:t>
      </w:r>
      <w:r>
        <w:rPr>
          <w:rFonts w:ascii="Times New Roman" w:hAnsi="Times New Roman" w:cs="Times New Roman"/>
          <w:sz w:val="24"/>
          <w:szCs w:val="24"/>
          <w:lang w:val="en-IN"/>
        </w:rPr>
        <w:t xml:space="preserve"> (Hale et al., 2020)</w:t>
      </w:r>
      <w:r w:rsidRPr="00577811">
        <w:rPr>
          <w:rFonts w:ascii="Times New Roman" w:hAnsi="Times New Roman" w:cs="Times New Roman"/>
          <w:sz w:val="24"/>
          <w:szCs w:val="24"/>
          <w:lang w:val="en-IN"/>
        </w:rPr>
        <w:t>.</w:t>
      </w:r>
      <w:r>
        <w:rPr>
          <w:rFonts w:ascii="Times New Roman" w:hAnsi="Times New Roman" w:cs="Times New Roman"/>
          <w:sz w:val="24"/>
          <w:szCs w:val="24"/>
          <w:lang w:val="en-IN"/>
        </w:rPr>
        <w:t xml:space="preserve"> To carry out this joint model in Stata, w</w:t>
      </w:r>
      <w:r w:rsidRPr="009E33D5">
        <w:rPr>
          <w:rFonts w:ascii="Times New Roman" w:hAnsi="Times New Roman" w:cs="Times New Roman"/>
          <w:sz w:val="24"/>
          <w:szCs w:val="24"/>
          <w:lang w:val="en-IN"/>
        </w:rPr>
        <w:t xml:space="preserve">e use the </w:t>
      </w:r>
      <w:r>
        <w:rPr>
          <w:rFonts w:ascii="Times New Roman" w:hAnsi="Times New Roman" w:cs="Times New Roman"/>
          <w:sz w:val="24"/>
          <w:szCs w:val="24"/>
          <w:lang w:val="en-IN"/>
        </w:rPr>
        <w:t xml:space="preserve">add-on </w:t>
      </w:r>
      <w:r w:rsidRPr="009E33D5">
        <w:rPr>
          <w:rFonts w:ascii="Times New Roman" w:hAnsi="Times New Roman" w:cs="Times New Roman"/>
          <w:sz w:val="24"/>
          <w:szCs w:val="24"/>
          <w:lang w:val="en-IN"/>
        </w:rPr>
        <w:t>command</w:t>
      </w:r>
      <w:r>
        <w:rPr>
          <w:rFonts w:ascii="Times New Roman" w:hAnsi="Times New Roman" w:cs="Times New Roman"/>
          <w:sz w:val="24"/>
          <w:szCs w:val="24"/>
          <w:lang w:val="en-IN"/>
        </w:rPr>
        <w:t xml:space="preserve">, </w:t>
      </w:r>
      <w:r w:rsidRPr="00FD6B70">
        <w:rPr>
          <w:rFonts w:ascii="Times New Roman" w:hAnsi="Times New Roman" w:cs="Times New Roman"/>
          <w:i/>
          <w:iCs/>
          <w:sz w:val="24"/>
          <w:szCs w:val="24"/>
          <w:lang w:val="en-IN"/>
        </w:rPr>
        <w:t>stjm</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w:t>
      </w:r>
      <w:r w:rsidRPr="009E33D5">
        <w:rPr>
          <w:rFonts w:ascii="Times New Roman" w:hAnsi="Times New Roman" w:cs="Times New Roman"/>
          <w:sz w:val="24"/>
          <w:szCs w:val="24"/>
          <w:lang w:val="en-IN"/>
        </w:rPr>
        <w:t>Crowther</w:t>
      </w:r>
      <w:r>
        <w:rPr>
          <w:rFonts w:ascii="Times New Roman" w:hAnsi="Times New Roman" w:cs="Times New Roman"/>
          <w:sz w:val="24"/>
          <w:szCs w:val="24"/>
          <w:lang w:val="en-IN"/>
        </w:rPr>
        <w:t xml:space="preserve"> et al., </w:t>
      </w:r>
      <w:r w:rsidRPr="009E33D5">
        <w:rPr>
          <w:rFonts w:ascii="Times New Roman" w:hAnsi="Times New Roman" w:cs="Times New Roman"/>
          <w:sz w:val="24"/>
          <w:szCs w:val="24"/>
          <w:lang w:val="en-IN"/>
        </w:rPr>
        <w:t xml:space="preserve">2013). </w:t>
      </w:r>
    </w:p>
    <w:p w14:paraId="717373FE" w14:textId="60A8260B" w:rsidR="00081270" w:rsidRDefault="00533C18" w:rsidP="00533C18">
      <w:pPr>
        <w:jc w:val="both"/>
        <w:rPr>
          <w:rFonts w:ascii="Times New Roman" w:hAnsi="Times New Roman" w:cs="Times New Roman"/>
          <w:b/>
          <w:bCs/>
          <w:lang w:eastAsia="en-US"/>
        </w:rPr>
      </w:pPr>
      <w:r>
        <w:rPr>
          <w:rFonts w:ascii="Times New Roman" w:hAnsi="Times New Roman" w:cs="Times New Roman"/>
          <w:sz w:val="24"/>
          <w:szCs w:val="24"/>
          <w:lang w:val="en-IN"/>
        </w:rPr>
        <w:t>The r</w:t>
      </w:r>
      <w:r w:rsidRPr="009E33D5">
        <w:rPr>
          <w:rFonts w:ascii="Times New Roman" w:hAnsi="Times New Roman" w:cs="Times New Roman"/>
          <w:sz w:val="24"/>
          <w:szCs w:val="24"/>
          <w:lang w:val="en-IN"/>
        </w:rPr>
        <w:t xml:space="preserve">esults of the joint model using </w:t>
      </w:r>
      <w:r w:rsidRPr="00F61989">
        <w:rPr>
          <w:rFonts w:ascii="Times New Roman" w:hAnsi="Times New Roman" w:cs="Times New Roman"/>
          <w:i/>
          <w:iCs/>
          <w:sz w:val="24"/>
          <w:szCs w:val="24"/>
          <w:lang w:val="en-IN"/>
        </w:rPr>
        <w:t>stjm</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are</w:t>
      </w:r>
      <w:r w:rsidRPr="009E33D5">
        <w:rPr>
          <w:rFonts w:ascii="Times New Roman" w:hAnsi="Times New Roman" w:cs="Times New Roman"/>
          <w:sz w:val="24"/>
          <w:szCs w:val="24"/>
          <w:lang w:val="en-IN"/>
        </w:rPr>
        <w:t xml:space="preserve"> presented in </w:t>
      </w:r>
      <w:r w:rsidRPr="00533C18">
        <w:rPr>
          <w:rFonts w:ascii="Times New Roman" w:hAnsi="Times New Roman" w:cs="Times New Roman"/>
          <w:sz w:val="24"/>
          <w:szCs w:val="24"/>
          <w:lang w:val="en-IN"/>
        </w:rPr>
        <w:t xml:space="preserve">Table A3 </w:t>
      </w:r>
      <w:r>
        <w:rPr>
          <w:rFonts w:ascii="Times New Roman" w:hAnsi="Times New Roman" w:cs="Times New Roman"/>
          <w:sz w:val="24"/>
          <w:szCs w:val="24"/>
          <w:lang w:val="en-IN"/>
        </w:rPr>
        <w:t>below</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W</w:t>
      </w:r>
      <w:r w:rsidRPr="009E33D5">
        <w:rPr>
          <w:rFonts w:ascii="Times New Roman" w:hAnsi="Times New Roman" w:cs="Times New Roman"/>
          <w:sz w:val="24"/>
          <w:szCs w:val="24"/>
          <w:lang w:val="en-IN"/>
        </w:rPr>
        <w:t xml:space="preserve">e set the data as </w:t>
      </w:r>
      <w:r>
        <w:rPr>
          <w:rFonts w:ascii="Times New Roman" w:hAnsi="Times New Roman" w:cs="Times New Roman"/>
          <w:sz w:val="24"/>
          <w:szCs w:val="24"/>
          <w:lang w:val="en-IN"/>
        </w:rPr>
        <w:t>“</w:t>
      </w:r>
      <w:r w:rsidRPr="009E33D5">
        <w:rPr>
          <w:rFonts w:ascii="Times New Roman" w:hAnsi="Times New Roman" w:cs="Times New Roman"/>
          <w:sz w:val="24"/>
          <w:szCs w:val="24"/>
          <w:lang w:val="en-IN"/>
        </w:rPr>
        <w:t>time</w:t>
      </w:r>
      <w:r>
        <w:rPr>
          <w:rFonts w:ascii="Times New Roman" w:hAnsi="Times New Roman" w:cs="Times New Roman"/>
          <w:sz w:val="24"/>
          <w:szCs w:val="24"/>
          <w:lang w:val="en-IN"/>
        </w:rPr>
        <w:t>-</w:t>
      </w:r>
      <w:r w:rsidRPr="009E33D5">
        <w:rPr>
          <w:rFonts w:ascii="Times New Roman" w:hAnsi="Times New Roman" w:cs="Times New Roman"/>
          <w:sz w:val="24"/>
          <w:szCs w:val="24"/>
          <w:lang w:val="en-IN"/>
        </w:rPr>
        <w:t>span</w:t>
      </w:r>
      <w:r>
        <w:rPr>
          <w:rFonts w:ascii="Times New Roman" w:hAnsi="Times New Roman" w:cs="Times New Roman"/>
          <w:sz w:val="24"/>
          <w:szCs w:val="24"/>
          <w:lang w:val="en-IN"/>
        </w:rPr>
        <w:t>”</w:t>
      </w:r>
      <w:r w:rsidRPr="009E33D5">
        <w:rPr>
          <w:rFonts w:ascii="Times New Roman" w:hAnsi="Times New Roman" w:cs="Times New Roman"/>
          <w:sz w:val="24"/>
          <w:szCs w:val="24"/>
          <w:lang w:val="en-IN"/>
        </w:rPr>
        <w:t xml:space="preserve"> data and </w:t>
      </w:r>
      <w:r>
        <w:rPr>
          <w:rFonts w:ascii="Times New Roman" w:hAnsi="Times New Roman" w:cs="Times New Roman"/>
          <w:sz w:val="24"/>
          <w:szCs w:val="24"/>
          <w:lang w:val="en-IN"/>
        </w:rPr>
        <w:t xml:space="preserve">thus, </w:t>
      </w:r>
      <w:r w:rsidRPr="009E33D5">
        <w:rPr>
          <w:rFonts w:ascii="Times New Roman" w:hAnsi="Times New Roman" w:cs="Times New Roman"/>
          <w:sz w:val="24"/>
          <w:szCs w:val="24"/>
          <w:lang w:val="en-IN"/>
        </w:rPr>
        <w:t xml:space="preserve">cannot </w:t>
      </w:r>
      <w:r>
        <w:rPr>
          <w:rFonts w:ascii="Times New Roman" w:hAnsi="Times New Roman" w:cs="Times New Roman"/>
          <w:sz w:val="24"/>
          <w:szCs w:val="24"/>
          <w:lang w:val="en-IN"/>
        </w:rPr>
        <w:t>utilize the last score observation</w:t>
      </w:r>
      <w:r w:rsidRPr="009E33D5">
        <w:rPr>
          <w:rFonts w:ascii="Times New Roman" w:hAnsi="Times New Roman" w:cs="Times New Roman"/>
          <w:sz w:val="24"/>
          <w:szCs w:val="24"/>
          <w:lang w:val="en-IN"/>
        </w:rPr>
        <w:t xml:space="preserve"> (wave 12)</w:t>
      </w:r>
      <w:r>
        <w:rPr>
          <w:rFonts w:ascii="Times New Roman" w:hAnsi="Times New Roman" w:cs="Times New Roman"/>
          <w:sz w:val="24"/>
          <w:szCs w:val="24"/>
          <w:lang w:val="en-IN"/>
        </w:rPr>
        <w:t>. In Table A3, w</w:t>
      </w:r>
      <w:r w:rsidRPr="009E33D5">
        <w:rPr>
          <w:rFonts w:ascii="Times New Roman" w:hAnsi="Times New Roman" w:cs="Times New Roman"/>
          <w:sz w:val="24"/>
          <w:szCs w:val="24"/>
          <w:lang w:val="en-IN"/>
        </w:rPr>
        <w:t>e present the results of our original mixed model with all covariates (model 3</w:t>
      </w:r>
      <w:r>
        <w:rPr>
          <w:rFonts w:ascii="Times New Roman" w:hAnsi="Times New Roman" w:cs="Times New Roman"/>
          <w:sz w:val="24"/>
          <w:szCs w:val="24"/>
          <w:lang w:val="en-IN"/>
        </w:rPr>
        <w:t xml:space="preserve"> in Table 4</w:t>
      </w:r>
      <w:r w:rsidRPr="009E33D5">
        <w:rPr>
          <w:rFonts w:ascii="Times New Roman" w:hAnsi="Times New Roman" w:cs="Times New Roman"/>
          <w:sz w:val="24"/>
          <w:szCs w:val="24"/>
          <w:lang w:val="en-IN"/>
        </w:rPr>
        <w:t>) in column 1</w:t>
      </w:r>
      <w:r>
        <w:rPr>
          <w:rFonts w:ascii="Times New Roman" w:hAnsi="Times New Roman" w:cs="Times New Roman"/>
          <w:sz w:val="24"/>
          <w:szCs w:val="24"/>
          <w:lang w:val="en-IN"/>
        </w:rPr>
        <w:t>,</w:t>
      </w:r>
      <w:r w:rsidRPr="009E33D5">
        <w:rPr>
          <w:rFonts w:ascii="Times New Roman" w:hAnsi="Times New Roman" w:cs="Times New Roman"/>
          <w:sz w:val="24"/>
          <w:szCs w:val="24"/>
          <w:lang w:val="en-IN"/>
        </w:rPr>
        <w:t xml:space="preserve"> followed by results from the mixed model after excluding wave 12 observations </w:t>
      </w:r>
      <w:r>
        <w:rPr>
          <w:rFonts w:ascii="Times New Roman" w:hAnsi="Times New Roman" w:cs="Times New Roman"/>
          <w:sz w:val="24"/>
          <w:szCs w:val="24"/>
          <w:lang w:val="en-IN"/>
        </w:rPr>
        <w:t>(</w:t>
      </w:r>
      <w:r w:rsidRPr="009E33D5">
        <w:rPr>
          <w:rFonts w:ascii="Times New Roman" w:hAnsi="Times New Roman" w:cs="Times New Roman"/>
          <w:sz w:val="24"/>
          <w:szCs w:val="24"/>
          <w:lang w:val="en-IN"/>
        </w:rPr>
        <w:t>column 2</w:t>
      </w:r>
      <w:r>
        <w:rPr>
          <w:rFonts w:ascii="Times New Roman" w:hAnsi="Times New Roman" w:cs="Times New Roman"/>
          <w:sz w:val="24"/>
          <w:szCs w:val="24"/>
          <w:lang w:val="en-IN"/>
        </w:rPr>
        <w:t>)</w:t>
      </w:r>
      <w:r w:rsidRPr="009E33D5">
        <w:rPr>
          <w:rFonts w:ascii="Times New Roman" w:hAnsi="Times New Roman" w:cs="Times New Roman"/>
          <w:sz w:val="24"/>
          <w:szCs w:val="24"/>
          <w:lang w:val="en-IN"/>
        </w:rPr>
        <w:t xml:space="preserve">. Finally, </w:t>
      </w:r>
      <w:r>
        <w:rPr>
          <w:rFonts w:ascii="Times New Roman" w:hAnsi="Times New Roman" w:cs="Times New Roman"/>
          <w:sz w:val="24"/>
          <w:szCs w:val="24"/>
          <w:lang w:val="en-IN"/>
        </w:rPr>
        <w:t xml:space="preserve">in column 3, we present </w:t>
      </w:r>
      <w:r w:rsidRPr="009E33D5">
        <w:rPr>
          <w:rFonts w:ascii="Times New Roman" w:hAnsi="Times New Roman" w:cs="Times New Roman"/>
          <w:sz w:val="24"/>
          <w:szCs w:val="24"/>
          <w:lang w:val="en-IN"/>
        </w:rPr>
        <w:t>the results of the joint model</w:t>
      </w:r>
      <w:r>
        <w:rPr>
          <w:rFonts w:ascii="Times New Roman" w:hAnsi="Times New Roman" w:cs="Times New Roman"/>
          <w:sz w:val="24"/>
          <w:szCs w:val="24"/>
          <w:lang w:val="en-IN"/>
        </w:rPr>
        <w:t xml:space="preserve"> computed using </w:t>
      </w:r>
      <w:r w:rsidRPr="003A4D4A">
        <w:rPr>
          <w:rFonts w:ascii="Times New Roman" w:hAnsi="Times New Roman" w:cs="Times New Roman"/>
          <w:i/>
          <w:iCs/>
          <w:sz w:val="24"/>
          <w:szCs w:val="24"/>
          <w:lang w:val="en-IN"/>
        </w:rPr>
        <w:t>stjm</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In the joint model, the</w:t>
      </w:r>
      <w:r w:rsidRPr="009E33D5">
        <w:rPr>
          <w:rFonts w:ascii="Times New Roman" w:hAnsi="Times New Roman" w:cs="Times New Roman"/>
          <w:sz w:val="24"/>
          <w:szCs w:val="24"/>
          <w:lang w:val="en-IN"/>
        </w:rPr>
        <w:t xml:space="preserve"> coefficient on </w:t>
      </w:r>
      <w:r w:rsidRPr="009B2BB1">
        <w:rPr>
          <w:rFonts w:ascii="Times New Roman" w:hAnsi="Times New Roman" w:cs="Times New Roman"/>
          <w:i/>
          <w:iCs/>
          <w:sz w:val="24"/>
          <w:szCs w:val="24"/>
          <w:lang w:val="en-IN"/>
        </w:rPr>
        <w:t>AFF worker</w:t>
      </w:r>
      <w:r>
        <w:rPr>
          <w:rFonts w:ascii="Times New Roman" w:hAnsi="Times New Roman" w:cs="Times New Roman"/>
          <w:sz w:val="24"/>
          <w:szCs w:val="24"/>
          <w:lang w:val="en-IN"/>
        </w:rPr>
        <w:t xml:space="preserve"> </w:t>
      </w:r>
      <w:r w:rsidRPr="009E33D5">
        <w:rPr>
          <w:rFonts w:ascii="Times New Roman" w:hAnsi="Times New Roman" w:cs="Times New Roman"/>
          <w:sz w:val="24"/>
          <w:szCs w:val="24"/>
          <w:lang w:val="en-IN"/>
        </w:rPr>
        <w:t xml:space="preserve">is smaller in magnitude but continues to be negative and statistically significant. Similarly, the coefficient on the interaction term between </w:t>
      </w:r>
      <w:r w:rsidRPr="009B2BB1">
        <w:rPr>
          <w:rFonts w:ascii="Times New Roman" w:hAnsi="Times New Roman" w:cs="Times New Roman"/>
          <w:i/>
          <w:iCs/>
          <w:sz w:val="24"/>
          <w:szCs w:val="24"/>
          <w:lang w:val="en-IN"/>
        </w:rPr>
        <w:t>AFF worker</w:t>
      </w:r>
      <w:r>
        <w:rPr>
          <w:rFonts w:ascii="Times New Roman" w:hAnsi="Times New Roman" w:cs="Times New Roman"/>
          <w:sz w:val="24"/>
          <w:szCs w:val="24"/>
          <w:lang w:val="en-IN"/>
        </w:rPr>
        <w:t xml:space="preserve"> </w:t>
      </w:r>
      <w:r w:rsidRPr="009E33D5">
        <w:rPr>
          <w:rFonts w:ascii="Times New Roman" w:hAnsi="Times New Roman" w:cs="Times New Roman"/>
          <w:sz w:val="24"/>
          <w:szCs w:val="24"/>
          <w:lang w:val="en-IN"/>
        </w:rPr>
        <w:t xml:space="preserve">and age </w:t>
      </w:r>
      <w:r>
        <w:rPr>
          <w:rFonts w:ascii="Times New Roman" w:hAnsi="Times New Roman" w:cs="Times New Roman"/>
          <w:sz w:val="24"/>
          <w:szCs w:val="24"/>
          <w:lang w:val="en-IN"/>
        </w:rPr>
        <w:t>(</w:t>
      </w:r>
      <w:r w:rsidRPr="009E33D5">
        <w:rPr>
          <w:rFonts w:ascii="Times New Roman" w:hAnsi="Times New Roman" w:cs="Times New Roman"/>
          <w:sz w:val="24"/>
          <w:szCs w:val="24"/>
          <w:lang w:val="en-IN"/>
        </w:rPr>
        <w:t>captur</w:t>
      </w:r>
      <w:r>
        <w:rPr>
          <w:rFonts w:ascii="Times New Roman" w:hAnsi="Times New Roman" w:cs="Times New Roman"/>
          <w:sz w:val="24"/>
          <w:szCs w:val="24"/>
          <w:lang w:val="en-IN"/>
        </w:rPr>
        <w:t>ing</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whether</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the </w:t>
      </w:r>
      <w:r w:rsidRPr="009E33D5">
        <w:rPr>
          <w:rFonts w:ascii="Times New Roman" w:hAnsi="Times New Roman" w:cs="Times New Roman"/>
          <w:sz w:val="24"/>
          <w:szCs w:val="24"/>
          <w:lang w:val="en-IN"/>
        </w:rPr>
        <w:t xml:space="preserve">effect </w:t>
      </w:r>
      <w:r>
        <w:rPr>
          <w:rFonts w:ascii="Times New Roman" w:hAnsi="Times New Roman" w:cs="Times New Roman"/>
          <w:sz w:val="24"/>
          <w:szCs w:val="24"/>
          <w:lang w:val="en-IN"/>
        </w:rPr>
        <w:t xml:space="preserve">of being an AFF worker on cognitive functioning varies by age) </w:t>
      </w:r>
      <w:r w:rsidRPr="009E33D5">
        <w:rPr>
          <w:rFonts w:ascii="Times New Roman" w:hAnsi="Times New Roman" w:cs="Times New Roman"/>
          <w:sz w:val="24"/>
          <w:szCs w:val="24"/>
          <w:lang w:val="en-IN"/>
        </w:rPr>
        <w:t>remains positive and</w:t>
      </w:r>
      <w:r>
        <w:rPr>
          <w:rFonts w:ascii="Times New Roman" w:hAnsi="Times New Roman" w:cs="Times New Roman"/>
          <w:sz w:val="24"/>
          <w:szCs w:val="24"/>
          <w:lang w:val="en-IN"/>
        </w:rPr>
        <w:t xml:space="preserve"> statistically</w:t>
      </w:r>
      <w:r w:rsidRPr="009E33D5">
        <w:rPr>
          <w:rFonts w:ascii="Times New Roman" w:hAnsi="Times New Roman" w:cs="Times New Roman"/>
          <w:sz w:val="24"/>
          <w:szCs w:val="24"/>
          <w:lang w:val="en-IN"/>
        </w:rPr>
        <w:t xml:space="preserve"> significant. </w:t>
      </w:r>
      <w:r w:rsidR="00A37C35">
        <w:rPr>
          <w:rFonts w:ascii="Times New Roman" w:hAnsi="Times New Roman" w:cs="Times New Roman"/>
          <w:sz w:val="24"/>
          <w:szCs w:val="24"/>
          <w:lang w:val="en-IN"/>
        </w:rPr>
        <w:t>T</w:t>
      </w:r>
      <w:r w:rsidRPr="009E33D5">
        <w:rPr>
          <w:rFonts w:ascii="Times New Roman" w:hAnsi="Times New Roman" w:cs="Times New Roman"/>
          <w:sz w:val="24"/>
          <w:szCs w:val="24"/>
          <w:lang w:val="en-IN"/>
        </w:rPr>
        <w:t>he consistent</w:t>
      </w:r>
      <w:r w:rsidR="00A37C35">
        <w:rPr>
          <w:rFonts w:ascii="Times New Roman" w:hAnsi="Times New Roman" w:cs="Times New Roman"/>
          <w:sz w:val="24"/>
          <w:szCs w:val="24"/>
          <w:lang w:val="en-IN"/>
        </w:rPr>
        <w:t>,</w:t>
      </w:r>
      <w:r w:rsidRPr="009E33D5">
        <w:rPr>
          <w:rFonts w:ascii="Times New Roman" w:hAnsi="Times New Roman" w:cs="Times New Roman"/>
          <w:sz w:val="24"/>
          <w:szCs w:val="24"/>
          <w:lang w:val="en-IN"/>
        </w:rPr>
        <w:t xml:space="preserve"> </w:t>
      </w:r>
      <w:r>
        <w:rPr>
          <w:rFonts w:ascii="Times New Roman" w:hAnsi="Times New Roman" w:cs="Times New Roman"/>
          <w:sz w:val="24"/>
          <w:szCs w:val="24"/>
          <w:lang w:val="en-IN"/>
        </w:rPr>
        <w:t>statistically significant</w:t>
      </w:r>
      <w:r w:rsidR="00A37C35">
        <w:rPr>
          <w:rFonts w:ascii="Times New Roman" w:hAnsi="Times New Roman" w:cs="Times New Roman"/>
          <w:sz w:val="24"/>
          <w:szCs w:val="24"/>
          <w:lang w:val="en-IN"/>
        </w:rPr>
        <w:t xml:space="preserve">, and </w:t>
      </w:r>
      <w:r w:rsidRPr="009E33D5">
        <w:rPr>
          <w:rFonts w:ascii="Times New Roman" w:hAnsi="Times New Roman" w:cs="Times New Roman"/>
          <w:sz w:val="24"/>
          <w:szCs w:val="24"/>
          <w:lang w:val="en-IN"/>
        </w:rPr>
        <w:t xml:space="preserve">positive coefficient on the interaction term across </w:t>
      </w:r>
      <w:r>
        <w:rPr>
          <w:rFonts w:ascii="Times New Roman" w:hAnsi="Times New Roman" w:cs="Times New Roman"/>
          <w:sz w:val="24"/>
          <w:szCs w:val="24"/>
          <w:lang w:val="en-IN"/>
        </w:rPr>
        <w:t>all</w:t>
      </w:r>
      <w:r w:rsidRPr="009E33D5">
        <w:rPr>
          <w:rFonts w:ascii="Times New Roman" w:hAnsi="Times New Roman" w:cs="Times New Roman"/>
          <w:sz w:val="24"/>
          <w:szCs w:val="24"/>
          <w:lang w:val="en-IN"/>
        </w:rPr>
        <w:t xml:space="preserve"> three models impl</w:t>
      </w:r>
      <w:r>
        <w:rPr>
          <w:rFonts w:ascii="Times New Roman" w:hAnsi="Times New Roman" w:cs="Times New Roman"/>
          <w:sz w:val="24"/>
          <w:szCs w:val="24"/>
          <w:lang w:val="en-IN"/>
        </w:rPr>
        <w:t>ies</w:t>
      </w:r>
      <w:r w:rsidRPr="009E33D5">
        <w:rPr>
          <w:rFonts w:ascii="Times New Roman" w:hAnsi="Times New Roman" w:cs="Times New Roman"/>
          <w:sz w:val="24"/>
          <w:szCs w:val="24"/>
          <w:lang w:val="en-IN"/>
        </w:rPr>
        <w:t xml:space="preserve"> that our findings are</w:t>
      </w:r>
      <w:r>
        <w:rPr>
          <w:rFonts w:ascii="Times New Roman" w:hAnsi="Times New Roman" w:cs="Times New Roman"/>
          <w:sz w:val="24"/>
          <w:szCs w:val="24"/>
          <w:lang w:val="en-IN"/>
        </w:rPr>
        <w:t xml:space="preserve"> robust and</w:t>
      </w:r>
      <w:r w:rsidRPr="009E33D5">
        <w:rPr>
          <w:rFonts w:ascii="Times New Roman" w:hAnsi="Times New Roman" w:cs="Times New Roman"/>
          <w:sz w:val="24"/>
          <w:szCs w:val="24"/>
          <w:lang w:val="en-IN"/>
        </w:rPr>
        <w:t xml:space="preserve"> not biased by selective mortality. </w:t>
      </w:r>
      <w:r w:rsidR="00081270">
        <w:rPr>
          <w:rFonts w:ascii="Times New Roman" w:hAnsi="Times New Roman" w:cs="Times New Roman"/>
          <w:b/>
          <w:bCs/>
          <w:lang w:eastAsia="en-US"/>
        </w:rPr>
        <w:br w:type="page"/>
      </w:r>
    </w:p>
    <w:p w14:paraId="0765E311" w14:textId="11DBFC4D" w:rsidR="001F3434" w:rsidRPr="001F3434" w:rsidRDefault="001F3434" w:rsidP="001F3434">
      <w:pPr>
        <w:widowControl w:val="0"/>
        <w:autoSpaceDE w:val="0"/>
        <w:autoSpaceDN w:val="0"/>
        <w:adjustRightInd w:val="0"/>
        <w:spacing w:after="0" w:line="240" w:lineRule="auto"/>
        <w:jc w:val="both"/>
        <w:rPr>
          <w:rFonts w:ascii="Times New Roman" w:hAnsi="Times New Roman" w:cs="Times New Roman"/>
          <w:b/>
          <w:bCs/>
          <w:lang w:eastAsia="en-US"/>
        </w:rPr>
      </w:pPr>
      <w:r w:rsidRPr="001F3434">
        <w:rPr>
          <w:rFonts w:ascii="Times New Roman" w:hAnsi="Times New Roman" w:cs="Times New Roman"/>
          <w:b/>
          <w:bCs/>
          <w:lang w:eastAsia="en-US"/>
        </w:rPr>
        <w:lastRenderedPageBreak/>
        <w:t xml:space="preserve">Table A3. </w:t>
      </w:r>
      <w:r w:rsidR="00EE78C1">
        <w:rPr>
          <w:rFonts w:ascii="Times New Roman" w:hAnsi="Times New Roman" w:cs="Times New Roman"/>
          <w:b/>
          <w:bCs/>
          <w:lang w:eastAsia="en-US"/>
        </w:rPr>
        <w:t xml:space="preserve">Comparing mixed models with joint regression models of cognitive score </w:t>
      </w:r>
      <w:r w:rsidRPr="001F3434">
        <w:rPr>
          <w:rFonts w:ascii="Times New Roman" w:hAnsi="Times New Roman" w:cs="Times New Roman"/>
          <w:b/>
          <w:bCs/>
          <w:lang w:eastAsia="en-US"/>
        </w:rPr>
        <w:t xml:space="preserve"> </w:t>
      </w:r>
    </w:p>
    <w:tbl>
      <w:tblPr>
        <w:tblW w:w="11238" w:type="dxa"/>
        <w:tblInd w:w="-810" w:type="dxa"/>
        <w:tblLayout w:type="fixed"/>
        <w:tblLook w:val="0000" w:firstRow="0" w:lastRow="0" w:firstColumn="0" w:lastColumn="0" w:noHBand="0" w:noVBand="0"/>
      </w:tblPr>
      <w:tblGrid>
        <w:gridCol w:w="4138"/>
        <w:gridCol w:w="1802"/>
        <w:gridCol w:w="486"/>
        <w:gridCol w:w="1944"/>
        <w:gridCol w:w="538"/>
        <w:gridCol w:w="1808"/>
        <w:gridCol w:w="522"/>
      </w:tblGrid>
      <w:tr w:rsidR="001F3434" w:rsidRPr="001F3434" w14:paraId="0AA90A40" w14:textId="77777777" w:rsidTr="0046132E">
        <w:tc>
          <w:tcPr>
            <w:tcW w:w="4138" w:type="dxa"/>
            <w:tcBorders>
              <w:top w:val="single" w:sz="4" w:space="0" w:color="auto"/>
              <w:bottom w:val="single" w:sz="4" w:space="0" w:color="auto"/>
            </w:tcBorders>
          </w:tcPr>
          <w:p w14:paraId="6AC4CA6E" w14:textId="77777777" w:rsidR="001F3434" w:rsidRPr="001F3434" w:rsidRDefault="001F3434" w:rsidP="001F3434">
            <w:pPr>
              <w:rPr>
                <w:rFonts w:ascii="Times New Roman" w:hAnsi="Times New Roman" w:cs="Times New Roman"/>
                <w:b/>
                <w:bCs/>
                <w:lang w:eastAsia="en-US"/>
              </w:rPr>
            </w:pPr>
          </w:p>
        </w:tc>
        <w:tc>
          <w:tcPr>
            <w:tcW w:w="1802" w:type="dxa"/>
            <w:tcBorders>
              <w:top w:val="single" w:sz="4" w:space="0" w:color="auto"/>
              <w:bottom w:val="single" w:sz="4" w:space="0" w:color="auto"/>
            </w:tcBorders>
          </w:tcPr>
          <w:p w14:paraId="1A96D433"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Model 1</w:t>
            </w:r>
          </w:p>
          <w:p w14:paraId="27577422"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Mixed model</w:t>
            </w:r>
          </w:p>
        </w:tc>
        <w:tc>
          <w:tcPr>
            <w:tcW w:w="486" w:type="dxa"/>
            <w:tcBorders>
              <w:top w:val="single" w:sz="4" w:space="0" w:color="auto"/>
              <w:bottom w:val="single" w:sz="4" w:space="0" w:color="auto"/>
            </w:tcBorders>
          </w:tcPr>
          <w:p w14:paraId="610EFA64"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p>
        </w:tc>
        <w:tc>
          <w:tcPr>
            <w:tcW w:w="1944" w:type="dxa"/>
            <w:tcBorders>
              <w:top w:val="single" w:sz="4" w:space="0" w:color="auto"/>
              <w:bottom w:val="single" w:sz="4" w:space="0" w:color="auto"/>
            </w:tcBorders>
          </w:tcPr>
          <w:p w14:paraId="16A8B775"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Model 2</w:t>
            </w:r>
          </w:p>
          <w:p w14:paraId="6192B0E9"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Mixed model without wave 12</w:t>
            </w:r>
          </w:p>
        </w:tc>
        <w:tc>
          <w:tcPr>
            <w:tcW w:w="538" w:type="dxa"/>
            <w:tcBorders>
              <w:top w:val="single" w:sz="4" w:space="0" w:color="auto"/>
              <w:bottom w:val="single" w:sz="4" w:space="0" w:color="auto"/>
            </w:tcBorders>
          </w:tcPr>
          <w:p w14:paraId="5399B75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p>
        </w:tc>
        <w:tc>
          <w:tcPr>
            <w:tcW w:w="1808" w:type="dxa"/>
            <w:tcBorders>
              <w:top w:val="single" w:sz="4" w:space="0" w:color="auto"/>
              <w:bottom w:val="single" w:sz="4" w:space="0" w:color="auto"/>
            </w:tcBorders>
          </w:tcPr>
          <w:p w14:paraId="4B1B05C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Model 3</w:t>
            </w:r>
          </w:p>
          <w:p w14:paraId="66BA8614"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Joint model</w:t>
            </w:r>
          </w:p>
        </w:tc>
        <w:tc>
          <w:tcPr>
            <w:tcW w:w="522" w:type="dxa"/>
            <w:tcBorders>
              <w:top w:val="single" w:sz="4" w:space="0" w:color="auto"/>
              <w:bottom w:val="single" w:sz="4" w:space="0" w:color="auto"/>
            </w:tcBorders>
          </w:tcPr>
          <w:p w14:paraId="1CB689B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p>
          <w:p w14:paraId="21CE83F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p>
        </w:tc>
      </w:tr>
      <w:tr w:rsidR="001F3434" w:rsidRPr="001F3434" w14:paraId="46CC8120" w14:textId="77777777" w:rsidTr="0046132E">
        <w:trPr>
          <w:trHeight w:val="143"/>
        </w:trPr>
        <w:tc>
          <w:tcPr>
            <w:tcW w:w="4138" w:type="dxa"/>
            <w:tcBorders>
              <w:top w:val="single" w:sz="4" w:space="0" w:color="auto"/>
            </w:tcBorders>
          </w:tcPr>
          <w:p w14:paraId="11FAEE3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r w:rsidRPr="001F3434">
              <w:rPr>
                <w:rFonts w:ascii="Times New Roman" w:hAnsi="Times New Roman" w:cs="Times New Roman"/>
                <w:b/>
                <w:bCs/>
                <w:lang w:eastAsia="en-US"/>
              </w:rPr>
              <w:t>Fixed Effects</w:t>
            </w:r>
          </w:p>
        </w:tc>
        <w:tc>
          <w:tcPr>
            <w:tcW w:w="1802" w:type="dxa"/>
            <w:tcBorders>
              <w:top w:val="single" w:sz="4" w:space="0" w:color="auto"/>
            </w:tcBorders>
          </w:tcPr>
          <w:p w14:paraId="6291EAA7"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486" w:type="dxa"/>
            <w:tcBorders>
              <w:top w:val="single" w:sz="4" w:space="0" w:color="auto"/>
            </w:tcBorders>
          </w:tcPr>
          <w:p w14:paraId="12E402BB"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Borders>
              <w:top w:val="single" w:sz="4" w:space="0" w:color="auto"/>
            </w:tcBorders>
          </w:tcPr>
          <w:p w14:paraId="50496F4A"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538" w:type="dxa"/>
            <w:tcBorders>
              <w:top w:val="single" w:sz="4" w:space="0" w:color="auto"/>
            </w:tcBorders>
          </w:tcPr>
          <w:p w14:paraId="2C3F3BE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Borders>
              <w:top w:val="single" w:sz="4" w:space="0" w:color="auto"/>
            </w:tcBorders>
          </w:tcPr>
          <w:p w14:paraId="10EAEF5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22" w:type="dxa"/>
          </w:tcPr>
          <w:p w14:paraId="1FEC498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3731A643" w14:textId="77777777" w:rsidTr="0046132E">
        <w:tc>
          <w:tcPr>
            <w:tcW w:w="4138" w:type="dxa"/>
          </w:tcPr>
          <w:p w14:paraId="2E82895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Intercept </w:t>
            </w:r>
          </w:p>
        </w:tc>
        <w:tc>
          <w:tcPr>
            <w:tcW w:w="1802" w:type="dxa"/>
          </w:tcPr>
          <w:p w14:paraId="60DC550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13.11 (0.23)</w:t>
            </w:r>
          </w:p>
        </w:tc>
        <w:tc>
          <w:tcPr>
            <w:tcW w:w="486" w:type="dxa"/>
          </w:tcPr>
          <w:p w14:paraId="7FB5E53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0028929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13.12 (0.23)</w:t>
            </w:r>
          </w:p>
        </w:tc>
        <w:tc>
          <w:tcPr>
            <w:tcW w:w="538" w:type="dxa"/>
          </w:tcPr>
          <w:p w14:paraId="2F8C18C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2CA02C9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color w:val="FF0000"/>
                <w:lang w:eastAsia="en-US"/>
              </w:rPr>
            </w:pPr>
            <w:r w:rsidRPr="001F3434">
              <w:rPr>
                <w:rFonts w:ascii="Times New Roman" w:hAnsi="Times New Roman"/>
                <w:lang w:eastAsia="en-US"/>
              </w:rPr>
              <w:t>13.34 (0.20)</w:t>
            </w:r>
          </w:p>
        </w:tc>
        <w:tc>
          <w:tcPr>
            <w:tcW w:w="522" w:type="dxa"/>
          </w:tcPr>
          <w:p w14:paraId="17DA927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3AA4097E" w14:textId="77777777" w:rsidTr="0046132E">
        <w:tc>
          <w:tcPr>
            <w:tcW w:w="4138" w:type="dxa"/>
          </w:tcPr>
          <w:p w14:paraId="06C439A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Linear slope (Centered age)</w:t>
            </w:r>
          </w:p>
        </w:tc>
        <w:tc>
          <w:tcPr>
            <w:tcW w:w="1802" w:type="dxa"/>
          </w:tcPr>
          <w:p w14:paraId="30E5537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-0.13 (0.01)</w:t>
            </w:r>
          </w:p>
        </w:tc>
        <w:tc>
          <w:tcPr>
            <w:tcW w:w="486" w:type="dxa"/>
          </w:tcPr>
          <w:p w14:paraId="68BF460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0CEF7AC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-0.13 (0.01)</w:t>
            </w:r>
          </w:p>
        </w:tc>
        <w:tc>
          <w:tcPr>
            <w:tcW w:w="538" w:type="dxa"/>
          </w:tcPr>
          <w:p w14:paraId="5A45E92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470E543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color w:val="FF0000"/>
                <w:lang w:eastAsia="en-US"/>
              </w:rPr>
            </w:pPr>
            <w:r w:rsidRPr="001F3434">
              <w:rPr>
                <w:rFonts w:ascii="Times New Roman" w:hAnsi="Times New Roman"/>
                <w:lang w:eastAsia="en-US"/>
              </w:rPr>
              <w:t>-0.17 (0.01)</w:t>
            </w:r>
          </w:p>
        </w:tc>
        <w:tc>
          <w:tcPr>
            <w:tcW w:w="522" w:type="dxa"/>
          </w:tcPr>
          <w:p w14:paraId="0BC25E3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0AE0036F" w14:textId="77777777" w:rsidTr="0046132E">
        <w:tc>
          <w:tcPr>
            <w:tcW w:w="4138" w:type="dxa"/>
          </w:tcPr>
          <w:p w14:paraId="420CE72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AFF workers</w:t>
            </w:r>
          </w:p>
        </w:tc>
        <w:tc>
          <w:tcPr>
            <w:tcW w:w="1802" w:type="dxa"/>
          </w:tcPr>
          <w:p w14:paraId="040C04A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-0.92 (0.21)</w:t>
            </w:r>
          </w:p>
        </w:tc>
        <w:tc>
          <w:tcPr>
            <w:tcW w:w="486" w:type="dxa"/>
          </w:tcPr>
          <w:p w14:paraId="5C1C4E51"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44F561B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-0.91 (0.21)</w:t>
            </w:r>
          </w:p>
        </w:tc>
        <w:tc>
          <w:tcPr>
            <w:tcW w:w="538" w:type="dxa"/>
          </w:tcPr>
          <w:p w14:paraId="14B2F06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2FBDF62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color w:val="FF0000"/>
                <w:lang w:eastAsia="en-US"/>
              </w:rPr>
            </w:pPr>
            <w:r w:rsidRPr="001F3434">
              <w:rPr>
                <w:rFonts w:ascii="Times New Roman" w:hAnsi="Times New Roman"/>
                <w:lang w:eastAsia="en-US"/>
              </w:rPr>
              <w:t>-0.73 (0.22)</w:t>
            </w:r>
          </w:p>
        </w:tc>
        <w:tc>
          <w:tcPr>
            <w:tcW w:w="522" w:type="dxa"/>
          </w:tcPr>
          <w:p w14:paraId="2599731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42A11984" w14:textId="77777777" w:rsidTr="0046132E">
        <w:tc>
          <w:tcPr>
            <w:tcW w:w="4138" w:type="dxa"/>
          </w:tcPr>
          <w:p w14:paraId="4EF06BE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Centered age cube</w:t>
            </w:r>
          </w:p>
        </w:tc>
        <w:tc>
          <w:tcPr>
            <w:tcW w:w="1802" w:type="dxa"/>
          </w:tcPr>
          <w:p w14:paraId="786847B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-0.0002 (0.00)</w:t>
            </w:r>
          </w:p>
        </w:tc>
        <w:tc>
          <w:tcPr>
            <w:tcW w:w="486" w:type="dxa"/>
          </w:tcPr>
          <w:p w14:paraId="53935C24"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5742C13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-0.0002 (0.00)</w:t>
            </w:r>
          </w:p>
        </w:tc>
        <w:tc>
          <w:tcPr>
            <w:tcW w:w="538" w:type="dxa"/>
          </w:tcPr>
          <w:p w14:paraId="36FC648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0BA881C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color w:val="FF0000"/>
                <w:lang w:eastAsia="en-US"/>
              </w:rPr>
            </w:pPr>
            <w:r w:rsidRPr="001F3434">
              <w:rPr>
                <w:rFonts w:ascii="Times New Roman" w:hAnsi="Times New Roman"/>
                <w:lang w:eastAsia="en-US"/>
              </w:rPr>
              <w:t>-0.0002 (0.00)</w:t>
            </w:r>
          </w:p>
        </w:tc>
        <w:tc>
          <w:tcPr>
            <w:tcW w:w="522" w:type="dxa"/>
          </w:tcPr>
          <w:p w14:paraId="5A88869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r>
      <w:tr w:rsidR="001F3434" w:rsidRPr="001F3434" w14:paraId="094C7677" w14:textId="77777777" w:rsidTr="0046132E">
        <w:tc>
          <w:tcPr>
            <w:tcW w:w="4138" w:type="dxa"/>
          </w:tcPr>
          <w:p w14:paraId="395CA6A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AFF worker * Centered ag</w:t>
            </w:r>
          </w:p>
        </w:tc>
        <w:tc>
          <w:tcPr>
            <w:tcW w:w="1802" w:type="dxa"/>
          </w:tcPr>
          <w:p w14:paraId="3273573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0.06 (0.02)</w:t>
            </w:r>
          </w:p>
        </w:tc>
        <w:tc>
          <w:tcPr>
            <w:tcW w:w="486" w:type="dxa"/>
          </w:tcPr>
          <w:p w14:paraId="0DE602C5"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4C0509F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0.06 (0.02)</w:t>
            </w:r>
          </w:p>
        </w:tc>
        <w:tc>
          <w:tcPr>
            <w:tcW w:w="538" w:type="dxa"/>
          </w:tcPr>
          <w:p w14:paraId="785C571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0986120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color w:val="FF0000"/>
                <w:lang w:eastAsia="en-US"/>
              </w:rPr>
            </w:pPr>
            <w:r w:rsidRPr="001F3434">
              <w:rPr>
                <w:rFonts w:ascii="Times New Roman" w:hAnsi="Times New Roman" w:cs="Times New Roman"/>
                <w:lang w:eastAsia="en-US"/>
              </w:rPr>
              <w:t>0.05 (0.02)</w:t>
            </w:r>
          </w:p>
        </w:tc>
        <w:tc>
          <w:tcPr>
            <w:tcW w:w="522" w:type="dxa"/>
          </w:tcPr>
          <w:p w14:paraId="776F70E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71DA969C" w14:textId="77777777" w:rsidTr="0046132E">
        <w:tc>
          <w:tcPr>
            <w:tcW w:w="4138" w:type="dxa"/>
          </w:tcPr>
          <w:p w14:paraId="55696D9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1802" w:type="dxa"/>
          </w:tcPr>
          <w:p w14:paraId="489E7387"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486" w:type="dxa"/>
          </w:tcPr>
          <w:p w14:paraId="01C2DFE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p>
        </w:tc>
        <w:tc>
          <w:tcPr>
            <w:tcW w:w="1944" w:type="dxa"/>
          </w:tcPr>
          <w:p w14:paraId="2C1577C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38" w:type="dxa"/>
          </w:tcPr>
          <w:p w14:paraId="4EA1616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p>
        </w:tc>
        <w:tc>
          <w:tcPr>
            <w:tcW w:w="1808" w:type="dxa"/>
          </w:tcPr>
          <w:p w14:paraId="202318F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22" w:type="dxa"/>
          </w:tcPr>
          <w:p w14:paraId="7D81A66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p>
        </w:tc>
      </w:tr>
      <w:tr w:rsidR="001F3434" w:rsidRPr="001F3434" w14:paraId="4E4F10E1" w14:textId="77777777" w:rsidTr="0046132E">
        <w:tc>
          <w:tcPr>
            <w:tcW w:w="4138" w:type="dxa"/>
          </w:tcPr>
          <w:p w14:paraId="69D0D7F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 xml:space="preserve">Female </w:t>
            </w:r>
          </w:p>
        </w:tc>
        <w:tc>
          <w:tcPr>
            <w:tcW w:w="1802" w:type="dxa"/>
          </w:tcPr>
          <w:p w14:paraId="0BFA950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0.97 (0.06)</w:t>
            </w:r>
          </w:p>
        </w:tc>
        <w:tc>
          <w:tcPr>
            <w:tcW w:w="486" w:type="dxa"/>
          </w:tcPr>
          <w:p w14:paraId="2733BCA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06DA2D3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0.94 (0.06)</w:t>
            </w:r>
          </w:p>
        </w:tc>
        <w:tc>
          <w:tcPr>
            <w:tcW w:w="538" w:type="dxa"/>
          </w:tcPr>
          <w:p w14:paraId="7B054DD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1587965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1.11 (0.06)</w:t>
            </w:r>
          </w:p>
        </w:tc>
        <w:tc>
          <w:tcPr>
            <w:tcW w:w="522" w:type="dxa"/>
          </w:tcPr>
          <w:p w14:paraId="0DA000E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0FE5FBFF" w14:textId="77777777" w:rsidTr="0046132E">
        <w:tc>
          <w:tcPr>
            <w:tcW w:w="10716" w:type="dxa"/>
            <w:gridSpan w:val="6"/>
          </w:tcPr>
          <w:p w14:paraId="4A4770B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 xml:space="preserve">Race: White as reference </w:t>
            </w:r>
          </w:p>
        </w:tc>
        <w:tc>
          <w:tcPr>
            <w:tcW w:w="522" w:type="dxa"/>
          </w:tcPr>
          <w:p w14:paraId="31BBE25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3FEE07C8" w14:textId="77777777" w:rsidTr="0046132E">
        <w:tc>
          <w:tcPr>
            <w:tcW w:w="4138" w:type="dxa"/>
          </w:tcPr>
          <w:p w14:paraId="05010C7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Black</w:t>
            </w:r>
          </w:p>
        </w:tc>
        <w:tc>
          <w:tcPr>
            <w:tcW w:w="1802" w:type="dxa"/>
          </w:tcPr>
          <w:p w14:paraId="1447751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-2.19 (0.09)</w:t>
            </w:r>
          </w:p>
        </w:tc>
        <w:tc>
          <w:tcPr>
            <w:tcW w:w="486" w:type="dxa"/>
          </w:tcPr>
          <w:p w14:paraId="1462C620"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2C576EE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-2.17 (0.09)</w:t>
            </w:r>
          </w:p>
        </w:tc>
        <w:tc>
          <w:tcPr>
            <w:tcW w:w="538" w:type="dxa"/>
          </w:tcPr>
          <w:p w14:paraId="31464D0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710555A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-2.20 (0.09)</w:t>
            </w:r>
          </w:p>
        </w:tc>
        <w:tc>
          <w:tcPr>
            <w:tcW w:w="522" w:type="dxa"/>
          </w:tcPr>
          <w:p w14:paraId="74B431F9"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5A504AE8" w14:textId="77777777" w:rsidTr="0046132E">
        <w:tc>
          <w:tcPr>
            <w:tcW w:w="4138" w:type="dxa"/>
          </w:tcPr>
          <w:p w14:paraId="29AD53E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Others</w:t>
            </w:r>
          </w:p>
        </w:tc>
        <w:tc>
          <w:tcPr>
            <w:tcW w:w="1802" w:type="dxa"/>
          </w:tcPr>
          <w:p w14:paraId="7978B35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-1.01 (0.15)</w:t>
            </w:r>
          </w:p>
        </w:tc>
        <w:tc>
          <w:tcPr>
            <w:tcW w:w="486" w:type="dxa"/>
          </w:tcPr>
          <w:p w14:paraId="2685C696"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75202D3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-1.04 (0.16)</w:t>
            </w:r>
          </w:p>
        </w:tc>
        <w:tc>
          <w:tcPr>
            <w:tcW w:w="538" w:type="dxa"/>
          </w:tcPr>
          <w:p w14:paraId="6E72ED0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49FBBD7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-1.12 (0.16)</w:t>
            </w:r>
          </w:p>
        </w:tc>
        <w:tc>
          <w:tcPr>
            <w:tcW w:w="522" w:type="dxa"/>
          </w:tcPr>
          <w:p w14:paraId="599F962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0293BE7A" w14:textId="77777777" w:rsidTr="0046132E">
        <w:tc>
          <w:tcPr>
            <w:tcW w:w="4138" w:type="dxa"/>
          </w:tcPr>
          <w:p w14:paraId="55567FF8"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Hispanic</w:t>
            </w:r>
          </w:p>
        </w:tc>
        <w:tc>
          <w:tcPr>
            <w:tcW w:w="1802" w:type="dxa"/>
          </w:tcPr>
          <w:p w14:paraId="7278373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-0.79 (0.12)</w:t>
            </w:r>
          </w:p>
        </w:tc>
        <w:tc>
          <w:tcPr>
            <w:tcW w:w="486" w:type="dxa"/>
          </w:tcPr>
          <w:p w14:paraId="08EA3470"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1BEA53E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-0.82 (0.12)</w:t>
            </w:r>
          </w:p>
        </w:tc>
        <w:tc>
          <w:tcPr>
            <w:tcW w:w="538" w:type="dxa"/>
          </w:tcPr>
          <w:p w14:paraId="07A0922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361339C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-0.79 (0.13)</w:t>
            </w:r>
          </w:p>
        </w:tc>
        <w:tc>
          <w:tcPr>
            <w:tcW w:w="522" w:type="dxa"/>
          </w:tcPr>
          <w:p w14:paraId="1A9C8B2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30CC5677" w14:textId="77777777" w:rsidTr="0046132E">
        <w:tc>
          <w:tcPr>
            <w:tcW w:w="10716" w:type="dxa"/>
            <w:gridSpan w:val="6"/>
          </w:tcPr>
          <w:p w14:paraId="78FEF73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Marital status: Married/ together as reference</w:t>
            </w:r>
          </w:p>
        </w:tc>
        <w:tc>
          <w:tcPr>
            <w:tcW w:w="522" w:type="dxa"/>
          </w:tcPr>
          <w:p w14:paraId="685F730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112F3994" w14:textId="77777777" w:rsidTr="0046132E">
        <w:tc>
          <w:tcPr>
            <w:tcW w:w="4138" w:type="dxa"/>
          </w:tcPr>
          <w:p w14:paraId="2A1DF04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Divorced/ separated</w:t>
            </w:r>
          </w:p>
        </w:tc>
        <w:tc>
          <w:tcPr>
            <w:tcW w:w="1802" w:type="dxa"/>
          </w:tcPr>
          <w:p w14:paraId="599837A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0.07 (0.07)</w:t>
            </w:r>
          </w:p>
        </w:tc>
        <w:tc>
          <w:tcPr>
            <w:tcW w:w="486" w:type="dxa"/>
          </w:tcPr>
          <w:p w14:paraId="3F9BC34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55A065A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0.14 (0.07)</w:t>
            </w:r>
          </w:p>
        </w:tc>
        <w:tc>
          <w:tcPr>
            <w:tcW w:w="538" w:type="dxa"/>
          </w:tcPr>
          <w:p w14:paraId="0569454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3292E3A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0.06 (0.08)</w:t>
            </w:r>
          </w:p>
        </w:tc>
        <w:tc>
          <w:tcPr>
            <w:tcW w:w="522" w:type="dxa"/>
          </w:tcPr>
          <w:p w14:paraId="483415A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3A052944" w14:textId="77777777" w:rsidTr="0046132E">
        <w:tc>
          <w:tcPr>
            <w:tcW w:w="4138" w:type="dxa"/>
          </w:tcPr>
          <w:p w14:paraId="5BC0A60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Widowed</w:t>
            </w:r>
          </w:p>
        </w:tc>
        <w:tc>
          <w:tcPr>
            <w:tcW w:w="1802" w:type="dxa"/>
          </w:tcPr>
          <w:p w14:paraId="08AF1EE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0.07 (0.05)</w:t>
            </w:r>
          </w:p>
        </w:tc>
        <w:tc>
          <w:tcPr>
            <w:tcW w:w="486" w:type="dxa"/>
          </w:tcPr>
          <w:p w14:paraId="4141907C"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0B50B59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0.10 (0.05)</w:t>
            </w:r>
          </w:p>
        </w:tc>
        <w:tc>
          <w:tcPr>
            <w:tcW w:w="538" w:type="dxa"/>
          </w:tcPr>
          <w:p w14:paraId="32536C2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4569B9A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0.08 (0.05)</w:t>
            </w:r>
          </w:p>
        </w:tc>
        <w:tc>
          <w:tcPr>
            <w:tcW w:w="522" w:type="dxa"/>
          </w:tcPr>
          <w:p w14:paraId="040474E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295A1142" w14:textId="77777777" w:rsidTr="0046132E">
        <w:tc>
          <w:tcPr>
            <w:tcW w:w="4138" w:type="dxa"/>
          </w:tcPr>
          <w:p w14:paraId="730CF8C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Never married</w:t>
            </w:r>
          </w:p>
        </w:tc>
        <w:tc>
          <w:tcPr>
            <w:tcW w:w="1802" w:type="dxa"/>
          </w:tcPr>
          <w:p w14:paraId="53B0094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-0.23 (0.14)</w:t>
            </w:r>
          </w:p>
        </w:tc>
        <w:tc>
          <w:tcPr>
            <w:tcW w:w="486" w:type="dxa"/>
          </w:tcPr>
          <w:p w14:paraId="236020A4"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39D0EA2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-0.19 (0.14)</w:t>
            </w:r>
          </w:p>
        </w:tc>
        <w:tc>
          <w:tcPr>
            <w:tcW w:w="538" w:type="dxa"/>
          </w:tcPr>
          <w:p w14:paraId="1EB2B07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4828426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-0.19 (0.14)</w:t>
            </w:r>
          </w:p>
        </w:tc>
        <w:tc>
          <w:tcPr>
            <w:tcW w:w="522" w:type="dxa"/>
          </w:tcPr>
          <w:p w14:paraId="4B87873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59E3258D" w14:textId="77777777" w:rsidTr="0046132E">
        <w:tc>
          <w:tcPr>
            <w:tcW w:w="10716" w:type="dxa"/>
            <w:gridSpan w:val="6"/>
          </w:tcPr>
          <w:p w14:paraId="7F54DC2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 xml:space="preserve">Years of education: &lt;12 </w:t>
            </w:r>
            <w:proofErr w:type="spellStart"/>
            <w:r w:rsidRPr="001F3434">
              <w:rPr>
                <w:rFonts w:ascii="Times New Roman" w:hAnsi="Times New Roman" w:cs="Times New Roman"/>
                <w:i/>
                <w:iCs/>
                <w:lang w:eastAsia="en-US"/>
              </w:rPr>
              <w:t>yrs</w:t>
            </w:r>
            <w:proofErr w:type="spellEnd"/>
            <w:r w:rsidRPr="001F3434">
              <w:rPr>
                <w:rFonts w:ascii="Times New Roman" w:hAnsi="Times New Roman" w:cs="Times New Roman"/>
                <w:i/>
                <w:iCs/>
                <w:lang w:eastAsia="en-US"/>
              </w:rPr>
              <w:t xml:space="preserve"> as reference </w:t>
            </w:r>
          </w:p>
        </w:tc>
        <w:tc>
          <w:tcPr>
            <w:tcW w:w="522" w:type="dxa"/>
          </w:tcPr>
          <w:p w14:paraId="758DBEF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7C004093" w14:textId="77777777" w:rsidTr="0046132E">
        <w:tc>
          <w:tcPr>
            <w:tcW w:w="4138" w:type="dxa"/>
          </w:tcPr>
          <w:p w14:paraId="7A2471C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12 years </w:t>
            </w:r>
          </w:p>
        </w:tc>
        <w:tc>
          <w:tcPr>
            <w:tcW w:w="1802" w:type="dxa"/>
          </w:tcPr>
          <w:p w14:paraId="632CE9A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2.11 (0.07)</w:t>
            </w:r>
          </w:p>
        </w:tc>
        <w:tc>
          <w:tcPr>
            <w:tcW w:w="486" w:type="dxa"/>
          </w:tcPr>
          <w:p w14:paraId="4D0CA547"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792D671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2.10 (0.07)</w:t>
            </w:r>
          </w:p>
        </w:tc>
        <w:tc>
          <w:tcPr>
            <w:tcW w:w="538" w:type="dxa"/>
          </w:tcPr>
          <w:p w14:paraId="5DD7BB9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38443D3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2.20 (0.08)</w:t>
            </w:r>
          </w:p>
        </w:tc>
        <w:tc>
          <w:tcPr>
            <w:tcW w:w="522" w:type="dxa"/>
          </w:tcPr>
          <w:p w14:paraId="2CEC3028"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6EFD443E" w14:textId="77777777" w:rsidTr="0046132E">
        <w:tc>
          <w:tcPr>
            <w:tcW w:w="4138" w:type="dxa"/>
          </w:tcPr>
          <w:p w14:paraId="30BA43A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13-15 years </w:t>
            </w:r>
          </w:p>
        </w:tc>
        <w:tc>
          <w:tcPr>
            <w:tcW w:w="1802" w:type="dxa"/>
          </w:tcPr>
          <w:p w14:paraId="74C17DF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2.87 (0.08)</w:t>
            </w:r>
          </w:p>
        </w:tc>
        <w:tc>
          <w:tcPr>
            <w:tcW w:w="486" w:type="dxa"/>
          </w:tcPr>
          <w:p w14:paraId="3E0B081C"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4842F2D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2.85 (0.09)</w:t>
            </w:r>
          </w:p>
        </w:tc>
        <w:tc>
          <w:tcPr>
            <w:tcW w:w="538" w:type="dxa"/>
          </w:tcPr>
          <w:p w14:paraId="4B69EAD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3962BBF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2.94 (0.09)</w:t>
            </w:r>
          </w:p>
        </w:tc>
        <w:tc>
          <w:tcPr>
            <w:tcW w:w="522" w:type="dxa"/>
          </w:tcPr>
          <w:p w14:paraId="1BD2546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78948231" w14:textId="77777777" w:rsidTr="0046132E">
        <w:tc>
          <w:tcPr>
            <w:tcW w:w="4138" w:type="dxa"/>
          </w:tcPr>
          <w:p w14:paraId="052FE14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&gt;=16 years </w:t>
            </w:r>
          </w:p>
        </w:tc>
        <w:tc>
          <w:tcPr>
            <w:tcW w:w="1802" w:type="dxa"/>
          </w:tcPr>
          <w:p w14:paraId="18E24A38"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3.88 (0.09)</w:t>
            </w:r>
          </w:p>
        </w:tc>
        <w:tc>
          <w:tcPr>
            <w:tcW w:w="486" w:type="dxa"/>
          </w:tcPr>
          <w:p w14:paraId="3C460FA0"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66D2395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3.83 (0.09)</w:t>
            </w:r>
          </w:p>
        </w:tc>
        <w:tc>
          <w:tcPr>
            <w:tcW w:w="538" w:type="dxa"/>
          </w:tcPr>
          <w:p w14:paraId="29EE1AF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2E8C57B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4.02 (0.09)</w:t>
            </w:r>
          </w:p>
        </w:tc>
        <w:tc>
          <w:tcPr>
            <w:tcW w:w="522" w:type="dxa"/>
          </w:tcPr>
          <w:p w14:paraId="590D918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5A7148BD" w14:textId="77777777" w:rsidTr="0046132E">
        <w:tc>
          <w:tcPr>
            <w:tcW w:w="10716" w:type="dxa"/>
            <w:gridSpan w:val="6"/>
          </w:tcPr>
          <w:p w14:paraId="74537AB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 xml:space="preserve">Non housing wealth: quartile 1 as reference </w:t>
            </w:r>
          </w:p>
        </w:tc>
        <w:tc>
          <w:tcPr>
            <w:tcW w:w="522" w:type="dxa"/>
          </w:tcPr>
          <w:p w14:paraId="41970A4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4A66F514" w14:textId="77777777" w:rsidTr="0046132E">
        <w:tc>
          <w:tcPr>
            <w:tcW w:w="4138" w:type="dxa"/>
          </w:tcPr>
          <w:p w14:paraId="47004E6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Quartile 2</w:t>
            </w:r>
          </w:p>
        </w:tc>
        <w:tc>
          <w:tcPr>
            <w:tcW w:w="1802" w:type="dxa"/>
          </w:tcPr>
          <w:p w14:paraId="71CDAEA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0.46 (0.04)</w:t>
            </w:r>
          </w:p>
        </w:tc>
        <w:tc>
          <w:tcPr>
            <w:tcW w:w="486" w:type="dxa"/>
          </w:tcPr>
          <w:p w14:paraId="7AB1E43A"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158D81A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0.48 (0.05)</w:t>
            </w:r>
          </w:p>
        </w:tc>
        <w:tc>
          <w:tcPr>
            <w:tcW w:w="538" w:type="dxa"/>
          </w:tcPr>
          <w:p w14:paraId="70B4A66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5D5FE3F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0.51 (0.05)</w:t>
            </w:r>
          </w:p>
        </w:tc>
        <w:tc>
          <w:tcPr>
            <w:tcW w:w="522" w:type="dxa"/>
          </w:tcPr>
          <w:p w14:paraId="42B8E64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1D07FE0E" w14:textId="77777777" w:rsidTr="0046132E">
        <w:tc>
          <w:tcPr>
            <w:tcW w:w="4138" w:type="dxa"/>
          </w:tcPr>
          <w:p w14:paraId="6AD4DE7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Quartile 3</w:t>
            </w:r>
          </w:p>
        </w:tc>
        <w:tc>
          <w:tcPr>
            <w:tcW w:w="1802" w:type="dxa"/>
          </w:tcPr>
          <w:p w14:paraId="0366C7F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0.72 (0.05)</w:t>
            </w:r>
          </w:p>
        </w:tc>
        <w:tc>
          <w:tcPr>
            <w:tcW w:w="486" w:type="dxa"/>
          </w:tcPr>
          <w:p w14:paraId="1912B8BC"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7E45C1E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0.74 (0.05)</w:t>
            </w:r>
          </w:p>
        </w:tc>
        <w:tc>
          <w:tcPr>
            <w:tcW w:w="538" w:type="dxa"/>
          </w:tcPr>
          <w:p w14:paraId="552C072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151ADCA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0.81 (0.06)</w:t>
            </w:r>
          </w:p>
        </w:tc>
        <w:tc>
          <w:tcPr>
            <w:tcW w:w="522" w:type="dxa"/>
          </w:tcPr>
          <w:p w14:paraId="428FADB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1AF718C3" w14:textId="77777777" w:rsidTr="0046132E">
        <w:tc>
          <w:tcPr>
            <w:tcW w:w="4138" w:type="dxa"/>
          </w:tcPr>
          <w:p w14:paraId="56AA17E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Quartile 4</w:t>
            </w:r>
          </w:p>
        </w:tc>
        <w:tc>
          <w:tcPr>
            <w:tcW w:w="1802" w:type="dxa"/>
          </w:tcPr>
          <w:p w14:paraId="566306C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1.03 (0.06)</w:t>
            </w:r>
          </w:p>
        </w:tc>
        <w:tc>
          <w:tcPr>
            <w:tcW w:w="486" w:type="dxa"/>
          </w:tcPr>
          <w:p w14:paraId="3008CE2D"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5CDA56C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1.06 (0.06)</w:t>
            </w:r>
          </w:p>
        </w:tc>
        <w:tc>
          <w:tcPr>
            <w:tcW w:w="538" w:type="dxa"/>
          </w:tcPr>
          <w:p w14:paraId="3F41217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40AD72A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1.14 (0.07)</w:t>
            </w:r>
          </w:p>
        </w:tc>
        <w:tc>
          <w:tcPr>
            <w:tcW w:w="522" w:type="dxa"/>
          </w:tcPr>
          <w:p w14:paraId="5915234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7B3FA183" w14:textId="77777777" w:rsidTr="0046132E">
        <w:tc>
          <w:tcPr>
            <w:tcW w:w="4138" w:type="dxa"/>
          </w:tcPr>
          <w:p w14:paraId="147DACA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 xml:space="preserve">Years of education: father </w:t>
            </w:r>
          </w:p>
        </w:tc>
        <w:tc>
          <w:tcPr>
            <w:tcW w:w="1802" w:type="dxa"/>
          </w:tcPr>
          <w:p w14:paraId="34549AB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0.02 (0.02)</w:t>
            </w:r>
          </w:p>
        </w:tc>
        <w:tc>
          <w:tcPr>
            <w:tcW w:w="486" w:type="dxa"/>
          </w:tcPr>
          <w:p w14:paraId="2CC14756"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0DDA7FB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0.02 (0.02)</w:t>
            </w:r>
          </w:p>
        </w:tc>
        <w:tc>
          <w:tcPr>
            <w:tcW w:w="538" w:type="dxa"/>
          </w:tcPr>
          <w:p w14:paraId="12616DC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3EBD929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0.02 (0.02)</w:t>
            </w:r>
          </w:p>
        </w:tc>
        <w:tc>
          <w:tcPr>
            <w:tcW w:w="522" w:type="dxa"/>
          </w:tcPr>
          <w:p w14:paraId="09AE354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69EF3CA4" w14:textId="77777777" w:rsidTr="0046132E">
        <w:tc>
          <w:tcPr>
            <w:tcW w:w="4138" w:type="dxa"/>
          </w:tcPr>
          <w:p w14:paraId="532416E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Years of education: mother</w:t>
            </w:r>
          </w:p>
        </w:tc>
        <w:tc>
          <w:tcPr>
            <w:tcW w:w="1802" w:type="dxa"/>
          </w:tcPr>
          <w:p w14:paraId="2A90512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-0.01 (0.02)</w:t>
            </w:r>
          </w:p>
        </w:tc>
        <w:tc>
          <w:tcPr>
            <w:tcW w:w="486" w:type="dxa"/>
          </w:tcPr>
          <w:p w14:paraId="7D85EA7B"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15815C0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-0.02 (0.02)</w:t>
            </w:r>
          </w:p>
        </w:tc>
        <w:tc>
          <w:tcPr>
            <w:tcW w:w="538" w:type="dxa"/>
          </w:tcPr>
          <w:p w14:paraId="1EB56A2B"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30B6A85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-0.02 (0.02)</w:t>
            </w:r>
          </w:p>
        </w:tc>
        <w:tc>
          <w:tcPr>
            <w:tcW w:w="522" w:type="dxa"/>
          </w:tcPr>
          <w:p w14:paraId="6A66198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53F3748F" w14:textId="77777777" w:rsidTr="0046132E">
        <w:tc>
          <w:tcPr>
            <w:tcW w:w="10716" w:type="dxa"/>
            <w:gridSpan w:val="6"/>
          </w:tcPr>
          <w:p w14:paraId="19F65A8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Family SES: Pretty well off as reference</w:t>
            </w:r>
          </w:p>
        </w:tc>
        <w:tc>
          <w:tcPr>
            <w:tcW w:w="522" w:type="dxa"/>
          </w:tcPr>
          <w:p w14:paraId="1AFC166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7E51156F" w14:textId="77777777" w:rsidTr="0046132E">
        <w:tc>
          <w:tcPr>
            <w:tcW w:w="4138" w:type="dxa"/>
          </w:tcPr>
          <w:p w14:paraId="3DCB6C5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Above average SES</w:t>
            </w:r>
          </w:p>
        </w:tc>
        <w:tc>
          <w:tcPr>
            <w:tcW w:w="1802" w:type="dxa"/>
          </w:tcPr>
          <w:p w14:paraId="4007152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0.01 (0.12)</w:t>
            </w:r>
          </w:p>
        </w:tc>
        <w:tc>
          <w:tcPr>
            <w:tcW w:w="486" w:type="dxa"/>
          </w:tcPr>
          <w:p w14:paraId="6AC335B5"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5DF057F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0.001 (0.12)</w:t>
            </w:r>
          </w:p>
        </w:tc>
        <w:tc>
          <w:tcPr>
            <w:tcW w:w="538" w:type="dxa"/>
          </w:tcPr>
          <w:p w14:paraId="686B783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7DEEEB5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0.10 (0.12)</w:t>
            </w:r>
          </w:p>
        </w:tc>
        <w:tc>
          <w:tcPr>
            <w:tcW w:w="522" w:type="dxa"/>
          </w:tcPr>
          <w:p w14:paraId="51C7F00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00C98020" w14:textId="77777777" w:rsidTr="0046132E">
        <w:tc>
          <w:tcPr>
            <w:tcW w:w="4138" w:type="dxa"/>
          </w:tcPr>
          <w:p w14:paraId="07B0470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Poor SES</w:t>
            </w:r>
          </w:p>
        </w:tc>
        <w:tc>
          <w:tcPr>
            <w:tcW w:w="1802" w:type="dxa"/>
          </w:tcPr>
          <w:p w14:paraId="10A27DC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0.06 (0.12)</w:t>
            </w:r>
          </w:p>
        </w:tc>
        <w:tc>
          <w:tcPr>
            <w:tcW w:w="486" w:type="dxa"/>
          </w:tcPr>
          <w:p w14:paraId="44C06D79"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2534928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0.06 (0.12)</w:t>
            </w:r>
          </w:p>
        </w:tc>
        <w:tc>
          <w:tcPr>
            <w:tcW w:w="538" w:type="dxa"/>
          </w:tcPr>
          <w:p w14:paraId="6CE6EBA9"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71EB945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0.18 (0.13)</w:t>
            </w:r>
          </w:p>
        </w:tc>
        <w:tc>
          <w:tcPr>
            <w:tcW w:w="522" w:type="dxa"/>
          </w:tcPr>
          <w:p w14:paraId="75A61D9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5F88AF5F" w14:textId="77777777" w:rsidTr="0046132E">
        <w:tc>
          <w:tcPr>
            <w:tcW w:w="10716" w:type="dxa"/>
            <w:gridSpan w:val="6"/>
          </w:tcPr>
          <w:p w14:paraId="4D44F88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Region of birth: New England as reference</w:t>
            </w:r>
          </w:p>
        </w:tc>
        <w:tc>
          <w:tcPr>
            <w:tcW w:w="522" w:type="dxa"/>
          </w:tcPr>
          <w:p w14:paraId="69FE657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36053066" w14:textId="77777777" w:rsidTr="0046132E">
        <w:tc>
          <w:tcPr>
            <w:tcW w:w="4138" w:type="dxa"/>
          </w:tcPr>
          <w:p w14:paraId="19BCC17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Mid Atlantic</w:t>
            </w:r>
          </w:p>
        </w:tc>
        <w:tc>
          <w:tcPr>
            <w:tcW w:w="1802" w:type="dxa"/>
          </w:tcPr>
          <w:p w14:paraId="795749B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0.47 (0.14)</w:t>
            </w:r>
          </w:p>
        </w:tc>
        <w:tc>
          <w:tcPr>
            <w:tcW w:w="486" w:type="dxa"/>
          </w:tcPr>
          <w:p w14:paraId="24B42755"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2E55BBB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0.48 (0.14)</w:t>
            </w:r>
          </w:p>
        </w:tc>
        <w:tc>
          <w:tcPr>
            <w:tcW w:w="538" w:type="dxa"/>
          </w:tcPr>
          <w:p w14:paraId="2A0F8BD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3175671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0.47 (0.15)</w:t>
            </w:r>
          </w:p>
        </w:tc>
        <w:tc>
          <w:tcPr>
            <w:tcW w:w="522" w:type="dxa"/>
          </w:tcPr>
          <w:p w14:paraId="0000B3F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6ED5D2DB" w14:textId="77777777" w:rsidTr="0046132E">
        <w:tc>
          <w:tcPr>
            <w:tcW w:w="4138" w:type="dxa"/>
          </w:tcPr>
          <w:p w14:paraId="001E83D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EN Central</w:t>
            </w:r>
          </w:p>
        </w:tc>
        <w:tc>
          <w:tcPr>
            <w:tcW w:w="1802" w:type="dxa"/>
          </w:tcPr>
          <w:p w14:paraId="2DB474A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0.16 (0.15)</w:t>
            </w:r>
          </w:p>
        </w:tc>
        <w:tc>
          <w:tcPr>
            <w:tcW w:w="486" w:type="dxa"/>
          </w:tcPr>
          <w:p w14:paraId="7EEBB7DA"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33F9339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0.17 (0.16)</w:t>
            </w:r>
          </w:p>
        </w:tc>
        <w:tc>
          <w:tcPr>
            <w:tcW w:w="538" w:type="dxa"/>
          </w:tcPr>
          <w:p w14:paraId="7A3CD209"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0A52AD9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0.20 (0.16)</w:t>
            </w:r>
          </w:p>
        </w:tc>
        <w:tc>
          <w:tcPr>
            <w:tcW w:w="522" w:type="dxa"/>
          </w:tcPr>
          <w:p w14:paraId="20DA395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076C7B67" w14:textId="77777777" w:rsidTr="0046132E">
        <w:tc>
          <w:tcPr>
            <w:tcW w:w="4138" w:type="dxa"/>
          </w:tcPr>
          <w:p w14:paraId="1C07141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WN Central</w:t>
            </w:r>
          </w:p>
        </w:tc>
        <w:tc>
          <w:tcPr>
            <w:tcW w:w="1802" w:type="dxa"/>
          </w:tcPr>
          <w:p w14:paraId="569BA6C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0.09 (0.16)</w:t>
            </w:r>
          </w:p>
        </w:tc>
        <w:tc>
          <w:tcPr>
            <w:tcW w:w="486" w:type="dxa"/>
          </w:tcPr>
          <w:p w14:paraId="2C59FF01"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1398939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0.07 (0.16)</w:t>
            </w:r>
          </w:p>
        </w:tc>
        <w:tc>
          <w:tcPr>
            <w:tcW w:w="538" w:type="dxa"/>
          </w:tcPr>
          <w:p w14:paraId="5F63EE7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17C00B7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0.15 (0.17)</w:t>
            </w:r>
          </w:p>
        </w:tc>
        <w:tc>
          <w:tcPr>
            <w:tcW w:w="522" w:type="dxa"/>
          </w:tcPr>
          <w:p w14:paraId="3D83E17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67CEF664" w14:textId="77777777" w:rsidTr="0046132E">
        <w:tc>
          <w:tcPr>
            <w:tcW w:w="4138" w:type="dxa"/>
          </w:tcPr>
          <w:p w14:paraId="67C6DF9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S Atlantic</w:t>
            </w:r>
          </w:p>
        </w:tc>
        <w:tc>
          <w:tcPr>
            <w:tcW w:w="1802" w:type="dxa"/>
          </w:tcPr>
          <w:p w14:paraId="537D183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-0.38 (0.15)</w:t>
            </w:r>
          </w:p>
        </w:tc>
        <w:tc>
          <w:tcPr>
            <w:tcW w:w="486" w:type="dxa"/>
          </w:tcPr>
          <w:p w14:paraId="01161CAC"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4856922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-0.39 (0.16)</w:t>
            </w:r>
          </w:p>
        </w:tc>
        <w:tc>
          <w:tcPr>
            <w:tcW w:w="538" w:type="dxa"/>
          </w:tcPr>
          <w:p w14:paraId="3C32C22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0250515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-0.40 (0.16)</w:t>
            </w:r>
          </w:p>
        </w:tc>
        <w:tc>
          <w:tcPr>
            <w:tcW w:w="522" w:type="dxa"/>
          </w:tcPr>
          <w:p w14:paraId="5E4DC01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4591C487" w14:textId="77777777" w:rsidTr="0046132E">
        <w:tc>
          <w:tcPr>
            <w:tcW w:w="4138" w:type="dxa"/>
          </w:tcPr>
          <w:p w14:paraId="09CF487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ES Central</w:t>
            </w:r>
          </w:p>
        </w:tc>
        <w:tc>
          <w:tcPr>
            <w:tcW w:w="1802" w:type="dxa"/>
          </w:tcPr>
          <w:p w14:paraId="701C243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-0.31 (0.16)</w:t>
            </w:r>
          </w:p>
        </w:tc>
        <w:tc>
          <w:tcPr>
            <w:tcW w:w="486" w:type="dxa"/>
          </w:tcPr>
          <w:p w14:paraId="02A75A02"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6934BF6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-0.35 (0.17)</w:t>
            </w:r>
          </w:p>
        </w:tc>
        <w:tc>
          <w:tcPr>
            <w:tcW w:w="538" w:type="dxa"/>
          </w:tcPr>
          <w:p w14:paraId="279F2FC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20F9BF7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-0.33 (0.17)</w:t>
            </w:r>
          </w:p>
        </w:tc>
        <w:tc>
          <w:tcPr>
            <w:tcW w:w="522" w:type="dxa"/>
          </w:tcPr>
          <w:p w14:paraId="2832F29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23735FCB" w14:textId="77777777" w:rsidTr="0046132E">
        <w:tc>
          <w:tcPr>
            <w:tcW w:w="4138" w:type="dxa"/>
          </w:tcPr>
          <w:p w14:paraId="042D4CE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WS Central</w:t>
            </w:r>
          </w:p>
        </w:tc>
        <w:tc>
          <w:tcPr>
            <w:tcW w:w="1802" w:type="dxa"/>
          </w:tcPr>
          <w:p w14:paraId="58ED10C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-0.35 (0.16)</w:t>
            </w:r>
          </w:p>
        </w:tc>
        <w:tc>
          <w:tcPr>
            <w:tcW w:w="486" w:type="dxa"/>
          </w:tcPr>
          <w:p w14:paraId="19A9F66B"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285F22F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-0.38 (0.16)</w:t>
            </w:r>
          </w:p>
        </w:tc>
        <w:tc>
          <w:tcPr>
            <w:tcW w:w="538" w:type="dxa"/>
          </w:tcPr>
          <w:p w14:paraId="64CD2B2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2DFC832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-0.36 (0.17)</w:t>
            </w:r>
          </w:p>
        </w:tc>
        <w:tc>
          <w:tcPr>
            <w:tcW w:w="522" w:type="dxa"/>
          </w:tcPr>
          <w:p w14:paraId="4B414EA8"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r>
      <w:tr w:rsidR="001F3434" w:rsidRPr="001F3434" w14:paraId="7EE8C0AC" w14:textId="77777777" w:rsidTr="0046132E">
        <w:tc>
          <w:tcPr>
            <w:tcW w:w="4138" w:type="dxa"/>
          </w:tcPr>
          <w:p w14:paraId="1C2EC3A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Mountain</w:t>
            </w:r>
          </w:p>
        </w:tc>
        <w:tc>
          <w:tcPr>
            <w:tcW w:w="1802" w:type="dxa"/>
          </w:tcPr>
          <w:p w14:paraId="49143CB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-0.17 (0.20)</w:t>
            </w:r>
          </w:p>
        </w:tc>
        <w:tc>
          <w:tcPr>
            <w:tcW w:w="486" w:type="dxa"/>
          </w:tcPr>
          <w:p w14:paraId="28697BD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71C1A92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-0.24 (0.21)</w:t>
            </w:r>
          </w:p>
        </w:tc>
        <w:tc>
          <w:tcPr>
            <w:tcW w:w="538" w:type="dxa"/>
          </w:tcPr>
          <w:p w14:paraId="2D82E4C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1190902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-0.15 (0.21)</w:t>
            </w:r>
          </w:p>
        </w:tc>
        <w:tc>
          <w:tcPr>
            <w:tcW w:w="522" w:type="dxa"/>
          </w:tcPr>
          <w:p w14:paraId="71F5D491"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56D02EC3" w14:textId="77777777" w:rsidTr="0046132E">
        <w:tc>
          <w:tcPr>
            <w:tcW w:w="4138" w:type="dxa"/>
          </w:tcPr>
          <w:p w14:paraId="42348C6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Pacific</w:t>
            </w:r>
          </w:p>
        </w:tc>
        <w:tc>
          <w:tcPr>
            <w:tcW w:w="1802" w:type="dxa"/>
          </w:tcPr>
          <w:p w14:paraId="74FA55D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-0.14 (0.18)</w:t>
            </w:r>
          </w:p>
        </w:tc>
        <w:tc>
          <w:tcPr>
            <w:tcW w:w="486" w:type="dxa"/>
          </w:tcPr>
          <w:p w14:paraId="42BC8C9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566B967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-0.13 (0.19)</w:t>
            </w:r>
          </w:p>
        </w:tc>
        <w:tc>
          <w:tcPr>
            <w:tcW w:w="538" w:type="dxa"/>
          </w:tcPr>
          <w:p w14:paraId="7879145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580F6DF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-0.10 (0.19)</w:t>
            </w:r>
          </w:p>
        </w:tc>
        <w:tc>
          <w:tcPr>
            <w:tcW w:w="522" w:type="dxa"/>
          </w:tcPr>
          <w:p w14:paraId="62FB1E8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4B8BABD6" w14:textId="77777777" w:rsidTr="0046132E">
        <w:tc>
          <w:tcPr>
            <w:tcW w:w="4138" w:type="dxa"/>
          </w:tcPr>
          <w:p w14:paraId="0B9ECE6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NS/NA Division</w:t>
            </w:r>
          </w:p>
        </w:tc>
        <w:tc>
          <w:tcPr>
            <w:tcW w:w="1802" w:type="dxa"/>
          </w:tcPr>
          <w:p w14:paraId="6660030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-0.01 (0.72)</w:t>
            </w:r>
          </w:p>
        </w:tc>
        <w:tc>
          <w:tcPr>
            <w:tcW w:w="486" w:type="dxa"/>
          </w:tcPr>
          <w:p w14:paraId="0C62032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2720E669"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-0.07 (0.72)</w:t>
            </w:r>
          </w:p>
        </w:tc>
        <w:tc>
          <w:tcPr>
            <w:tcW w:w="538" w:type="dxa"/>
          </w:tcPr>
          <w:p w14:paraId="343416C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4D5B62FB"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0.13 (0.74)</w:t>
            </w:r>
          </w:p>
        </w:tc>
        <w:tc>
          <w:tcPr>
            <w:tcW w:w="522" w:type="dxa"/>
          </w:tcPr>
          <w:p w14:paraId="45F10CF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2A9A7CD3" w14:textId="77777777" w:rsidTr="0046132E">
        <w:tc>
          <w:tcPr>
            <w:tcW w:w="4138" w:type="dxa"/>
          </w:tcPr>
          <w:p w14:paraId="484C027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Not U.S.</w:t>
            </w:r>
          </w:p>
        </w:tc>
        <w:tc>
          <w:tcPr>
            <w:tcW w:w="1802" w:type="dxa"/>
          </w:tcPr>
          <w:p w14:paraId="270855C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-0.19 (0.16)</w:t>
            </w:r>
          </w:p>
        </w:tc>
        <w:tc>
          <w:tcPr>
            <w:tcW w:w="486" w:type="dxa"/>
          </w:tcPr>
          <w:p w14:paraId="05CF30AD"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788B029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-0.18 (0.17)</w:t>
            </w:r>
          </w:p>
        </w:tc>
        <w:tc>
          <w:tcPr>
            <w:tcW w:w="538" w:type="dxa"/>
          </w:tcPr>
          <w:p w14:paraId="07F0097F"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1EA8F32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-0.07 (0.17)</w:t>
            </w:r>
          </w:p>
        </w:tc>
        <w:tc>
          <w:tcPr>
            <w:tcW w:w="522" w:type="dxa"/>
          </w:tcPr>
          <w:p w14:paraId="5283EFF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3C13C732" w14:textId="77777777" w:rsidTr="0046132E">
        <w:tc>
          <w:tcPr>
            <w:tcW w:w="10716" w:type="dxa"/>
            <w:gridSpan w:val="6"/>
          </w:tcPr>
          <w:p w14:paraId="03B3822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 xml:space="preserve">Residence census reg: Northeast as reference </w:t>
            </w:r>
          </w:p>
        </w:tc>
        <w:tc>
          <w:tcPr>
            <w:tcW w:w="522" w:type="dxa"/>
          </w:tcPr>
          <w:p w14:paraId="18958B7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45A07553" w14:textId="77777777" w:rsidTr="0046132E">
        <w:tc>
          <w:tcPr>
            <w:tcW w:w="4138" w:type="dxa"/>
          </w:tcPr>
          <w:p w14:paraId="5DCD8BC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Midwest</w:t>
            </w:r>
          </w:p>
        </w:tc>
        <w:tc>
          <w:tcPr>
            <w:tcW w:w="1802" w:type="dxa"/>
          </w:tcPr>
          <w:p w14:paraId="3178172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-0.03 (0.11)</w:t>
            </w:r>
          </w:p>
        </w:tc>
        <w:tc>
          <w:tcPr>
            <w:tcW w:w="486" w:type="dxa"/>
          </w:tcPr>
          <w:p w14:paraId="671C0B8D"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39F413C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-0.03 (0.11)</w:t>
            </w:r>
          </w:p>
        </w:tc>
        <w:tc>
          <w:tcPr>
            <w:tcW w:w="538" w:type="dxa"/>
          </w:tcPr>
          <w:p w14:paraId="63A6FD2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184993F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-0.03 (0.11)</w:t>
            </w:r>
          </w:p>
        </w:tc>
        <w:tc>
          <w:tcPr>
            <w:tcW w:w="522" w:type="dxa"/>
          </w:tcPr>
          <w:p w14:paraId="59BD137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7A561017" w14:textId="77777777" w:rsidTr="0046132E">
        <w:tc>
          <w:tcPr>
            <w:tcW w:w="4138" w:type="dxa"/>
          </w:tcPr>
          <w:p w14:paraId="37C1DAB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South</w:t>
            </w:r>
          </w:p>
        </w:tc>
        <w:tc>
          <w:tcPr>
            <w:tcW w:w="1802" w:type="dxa"/>
          </w:tcPr>
          <w:p w14:paraId="22F0E8CA"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0.08 (0.09)</w:t>
            </w:r>
          </w:p>
        </w:tc>
        <w:tc>
          <w:tcPr>
            <w:tcW w:w="486" w:type="dxa"/>
          </w:tcPr>
          <w:p w14:paraId="0F1F5159"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3F806D2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0.09 (0.09)</w:t>
            </w:r>
          </w:p>
        </w:tc>
        <w:tc>
          <w:tcPr>
            <w:tcW w:w="538" w:type="dxa"/>
          </w:tcPr>
          <w:p w14:paraId="3CE7E58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275E4C8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0.06 (0.09)</w:t>
            </w:r>
          </w:p>
        </w:tc>
        <w:tc>
          <w:tcPr>
            <w:tcW w:w="522" w:type="dxa"/>
          </w:tcPr>
          <w:p w14:paraId="67A9DB7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4BD1296A" w14:textId="77777777" w:rsidTr="0046132E">
        <w:tc>
          <w:tcPr>
            <w:tcW w:w="4138" w:type="dxa"/>
          </w:tcPr>
          <w:p w14:paraId="52B43FB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West </w:t>
            </w:r>
          </w:p>
        </w:tc>
        <w:tc>
          <w:tcPr>
            <w:tcW w:w="1802" w:type="dxa"/>
          </w:tcPr>
          <w:p w14:paraId="67FCFE9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0.18 (0.11)</w:t>
            </w:r>
          </w:p>
        </w:tc>
        <w:tc>
          <w:tcPr>
            <w:tcW w:w="486" w:type="dxa"/>
          </w:tcPr>
          <w:p w14:paraId="6FC08A2D"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4881C29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0.19 (0.11)</w:t>
            </w:r>
          </w:p>
        </w:tc>
        <w:tc>
          <w:tcPr>
            <w:tcW w:w="538" w:type="dxa"/>
          </w:tcPr>
          <w:p w14:paraId="351286B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22C66030"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lang w:eastAsia="en-US"/>
              </w:rPr>
              <w:t>0.18 (0.12)</w:t>
            </w:r>
          </w:p>
        </w:tc>
        <w:tc>
          <w:tcPr>
            <w:tcW w:w="522" w:type="dxa"/>
          </w:tcPr>
          <w:p w14:paraId="2F64DF24"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5B936337" w14:textId="77777777" w:rsidTr="0046132E">
        <w:tc>
          <w:tcPr>
            <w:tcW w:w="4138" w:type="dxa"/>
          </w:tcPr>
          <w:p w14:paraId="322EB055"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Other </w:t>
            </w:r>
          </w:p>
        </w:tc>
        <w:tc>
          <w:tcPr>
            <w:tcW w:w="1802" w:type="dxa"/>
          </w:tcPr>
          <w:p w14:paraId="442F8B24"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1.40 (3.68)</w:t>
            </w:r>
          </w:p>
        </w:tc>
        <w:tc>
          <w:tcPr>
            <w:tcW w:w="486" w:type="dxa"/>
          </w:tcPr>
          <w:p w14:paraId="6EF9AAE2"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7B1D92E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38" w:type="dxa"/>
          </w:tcPr>
          <w:p w14:paraId="38991928"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6466F5C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22" w:type="dxa"/>
          </w:tcPr>
          <w:p w14:paraId="5CEF18B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0946BF7B" w14:textId="77777777" w:rsidTr="0046132E">
        <w:tc>
          <w:tcPr>
            <w:tcW w:w="10716" w:type="dxa"/>
            <w:gridSpan w:val="6"/>
          </w:tcPr>
          <w:p w14:paraId="40522D2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i/>
                <w:iCs/>
                <w:lang w:eastAsia="en-US"/>
              </w:rPr>
            </w:pPr>
            <w:r w:rsidRPr="001F3434">
              <w:rPr>
                <w:rFonts w:ascii="Times New Roman" w:hAnsi="Times New Roman" w:cs="Times New Roman"/>
                <w:i/>
                <w:iCs/>
                <w:lang w:eastAsia="en-US"/>
              </w:rPr>
              <w:t xml:space="preserve">Rural/urban status: Urban as reference </w:t>
            </w:r>
          </w:p>
        </w:tc>
        <w:tc>
          <w:tcPr>
            <w:tcW w:w="522" w:type="dxa"/>
          </w:tcPr>
          <w:p w14:paraId="2B9B8B9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11488476" w14:textId="77777777" w:rsidTr="0046132E">
        <w:tc>
          <w:tcPr>
            <w:tcW w:w="4138" w:type="dxa"/>
          </w:tcPr>
          <w:p w14:paraId="7A2C77D2"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 xml:space="preserve">Suburban </w:t>
            </w:r>
          </w:p>
        </w:tc>
        <w:tc>
          <w:tcPr>
            <w:tcW w:w="1802" w:type="dxa"/>
          </w:tcPr>
          <w:p w14:paraId="16FD9E9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-0.04 (0.05)</w:t>
            </w:r>
          </w:p>
        </w:tc>
        <w:tc>
          <w:tcPr>
            <w:tcW w:w="486" w:type="dxa"/>
          </w:tcPr>
          <w:p w14:paraId="1AB9BE88"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62CF194F"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-0.03 (0.06)</w:t>
            </w:r>
          </w:p>
        </w:tc>
        <w:tc>
          <w:tcPr>
            <w:tcW w:w="538" w:type="dxa"/>
          </w:tcPr>
          <w:p w14:paraId="3E0AC47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1808" w:type="dxa"/>
          </w:tcPr>
          <w:p w14:paraId="3E20D29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-0.02 (0.06)</w:t>
            </w:r>
          </w:p>
        </w:tc>
        <w:tc>
          <w:tcPr>
            <w:tcW w:w="522" w:type="dxa"/>
          </w:tcPr>
          <w:p w14:paraId="0C3CBDC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59300BDA" w14:textId="77777777" w:rsidTr="0046132E">
        <w:tc>
          <w:tcPr>
            <w:tcW w:w="4138" w:type="dxa"/>
          </w:tcPr>
          <w:p w14:paraId="260E533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lastRenderedPageBreak/>
              <w:t xml:space="preserve">Rural </w:t>
            </w:r>
          </w:p>
        </w:tc>
        <w:tc>
          <w:tcPr>
            <w:tcW w:w="1802" w:type="dxa"/>
          </w:tcPr>
          <w:p w14:paraId="0E9A851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-0.25 (0.06)</w:t>
            </w:r>
          </w:p>
        </w:tc>
        <w:tc>
          <w:tcPr>
            <w:tcW w:w="486" w:type="dxa"/>
          </w:tcPr>
          <w:p w14:paraId="58EFF08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944" w:type="dxa"/>
          </w:tcPr>
          <w:p w14:paraId="07EC82CE"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-0.26 (0.06)</w:t>
            </w:r>
          </w:p>
        </w:tc>
        <w:tc>
          <w:tcPr>
            <w:tcW w:w="538" w:type="dxa"/>
          </w:tcPr>
          <w:p w14:paraId="1762DF0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c>
          <w:tcPr>
            <w:tcW w:w="1808" w:type="dxa"/>
          </w:tcPr>
          <w:p w14:paraId="47138A67"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-0.27 (0.06)</w:t>
            </w:r>
          </w:p>
        </w:tc>
        <w:tc>
          <w:tcPr>
            <w:tcW w:w="522" w:type="dxa"/>
          </w:tcPr>
          <w:p w14:paraId="53B1705A"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vertAlign w:val="superscript"/>
                <w:lang w:eastAsia="en-US"/>
              </w:rPr>
              <w:t>***</w:t>
            </w:r>
          </w:p>
        </w:tc>
      </w:tr>
      <w:tr w:rsidR="001F3434" w:rsidRPr="001F3434" w14:paraId="2FC82298" w14:textId="77777777" w:rsidTr="0046132E">
        <w:tc>
          <w:tcPr>
            <w:tcW w:w="4138" w:type="dxa"/>
          </w:tcPr>
          <w:p w14:paraId="23439E43"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No. of appearances</w:t>
            </w:r>
          </w:p>
        </w:tc>
        <w:tc>
          <w:tcPr>
            <w:tcW w:w="1802" w:type="dxa"/>
          </w:tcPr>
          <w:p w14:paraId="741B31AD"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0.12 (0.02)</w:t>
            </w:r>
          </w:p>
        </w:tc>
        <w:tc>
          <w:tcPr>
            <w:tcW w:w="486" w:type="dxa"/>
          </w:tcPr>
          <w:p w14:paraId="524DA2AC"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07667ED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0.13 (0.02)</w:t>
            </w:r>
          </w:p>
        </w:tc>
        <w:tc>
          <w:tcPr>
            <w:tcW w:w="538" w:type="dxa"/>
          </w:tcPr>
          <w:p w14:paraId="021C0C12"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0907B07C"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22" w:type="dxa"/>
          </w:tcPr>
          <w:p w14:paraId="070A436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0B2AECA8" w14:textId="77777777" w:rsidTr="0046132E">
        <w:tc>
          <w:tcPr>
            <w:tcW w:w="4138" w:type="dxa"/>
          </w:tcPr>
          <w:p w14:paraId="2BE3F28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 xml:space="preserve">Died </w:t>
            </w:r>
          </w:p>
        </w:tc>
        <w:tc>
          <w:tcPr>
            <w:tcW w:w="1802" w:type="dxa"/>
          </w:tcPr>
          <w:p w14:paraId="62DCA2D3"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-0.86 (0.08)</w:t>
            </w:r>
          </w:p>
        </w:tc>
        <w:tc>
          <w:tcPr>
            <w:tcW w:w="486" w:type="dxa"/>
          </w:tcPr>
          <w:p w14:paraId="455F5AC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944" w:type="dxa"/>
          </w:tcPr>
          <w:p w14:paraId="762B8F16"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r w:rsidRPr="001F3434">
              <w:rPr>
                <w:rFonts w:ascii="Times New Roman" w:hAnsi="Times New Roman" w:cs="Times New Roman"/>
                <w:lang w:eastAsia="en-US"/>
              </w:rPr>
              <w:t>-0.87 (0.08)</w:t>
            </w:r>
          </w:p>
        </w:tc>
        <w:tc>
          <w:tcPr>
            <w:tcW w:w="538" w:type="dxa"/>
          </w:tcPr>
          <w:p w14:paraId="001D41AC"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vertAlign w:val="superscript"/>
                <w:lang w:eastAsia="en-US"/>
              </w:rPr>
            </w:pPr>
            <w:r w:rsidRPr="001F3434">
              <w:rPr>
                <w:rFonts w:ascii="Times New Roman" w:hAnsi="Times New Roman" w:cs="Times New Roman"/>
                <w:vertAlign w:val="superscript"/>
                <w:lang w:eastAsia="en-US"/>
              </w:rPr>
              <w:t>***</w:t>
            </w:r>
          </w:p>
        </w:tc>
        <w:tc>
          <w:tcPr>
            <w:tcW w:w="1808" w:type="dxa"/>
          </w:tcPr>
          <w:p w14:paraId="7D6D0E91" w14:textId="77777777" w:rsidR="001F3434" w:rsidRPr="001F3434" w:rsidRDefault="001F3434" w:rsidP="001F3434">
            <w:pPr>
              <w:widowControl w:val="0"/>
              <w:autoSpaceDE w:val="0"/>
              <w:autoSpaceDN w:val="0"/>
              <w:adjustRightInd w:val="0"/>
              <w:spacing w:after="0" w:line="240" w:lineRule="auto"/>
              <w:jc w:val="right"/>
              <w:rPr>
                <w:rFonts w:ascii="Times New Roman" w:hAnsi="Times New Roman" w:cs="Times New Roman"/>
                <w:lang w:eastAsia="en-US"/>
              </w:rPr>
            </w:pPr>
          </w:p>
        </w:tc>
        <w:tc>
          <w:tcPr>
            <w:tcW w:w="522" w:type="dxa"/>
          </w:tcPr>
          <w:p w14:paraId="5BD4BB86"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79BEF06E" w14:textId="77777777" w:rsidTr="0046132E">
        <w:tc>
          <w:tcPr>
            <w:tcW w:w="4138" w:type="dxa"/>
          </w:tcPr>
          <w:p w14:paraId="08C5AEDE"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r w:rsidRPr="001F3434">
              <w:rPr>
                <w:rFonts w:ascii="Times New Roman" w:hAnsi="Times New Roman" w:cs="Times New Roman"/>
                <w:lang w:eastAsia="en-US"/>
              </w:rPr>
              <w:t xml:space="preserve">Wave dummies </w:t>
            </w:r>
          </w:p>
        </w:tc>
        <w:tc>
          <w:tcPr>
            <w:tcW w:w="1802" w:type="dxa"/>
          </w:tcPr>
          <w:p w14:paraId="22D23937"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lang w:eastAsia="en-US"/>
              </w:rPr>
              <w:sym w:font="Wingdings" w:char="F0FC"/>
            </w:r>
          </w:p>
        </w:tc>
        <w:tc>
          <w:tcPr>
            <w:tcW w:w="486" w:type="dxa"/>
          </w:tcPr>
          <w:p w14:paraId="75E9C027"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p>
        </w:tc>
        <w:tc>
          <w:tcPr>
            <w:tcW w:w="1944" w:type="dxa"/>
          </w:tcPr>
          <w:p w14:paraId="237D9BD2"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lang w:eastAsia="en-US"/>
              </w:rPr>
              <w:sym w:font="Wingdings" w:char="F0FC"/>
            </w:r>
          </w:p>
        </w:tc>
        <w:tc>
          <w:tcPr>
            <w:tcW w:w="538" w:type="dxa"/>
          </w:tcPr>
          <w:p w14:paraId="24CF805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c>
          <w:tcPr>
            <w:tcW w:w="1808" w:type="dxa"/>
          </w:tcPr>
          <w:p w14:paraId="477A394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lang w:eastAsia="en-US"/>
              </w:rPr>
            </w:pPr>
            <w:r w:rsidRPr="001F3434">
              <w:rPr>
                <w:rFonts w:ascii="Times New Roman" w:hAnsi="Times New Roman" w:cs="Times New Roman"/>
                <w:lang w:eastAsia="en-US"/>
              </w:rPr>
              <w:sym w:font="Wingdings" w:char="F0FC"/>
            </w:r>
          </w:p>
        </w:tc>
        <w:tc>
          <w:tcPr>
            <w:tcW w:w="522" w:type="dxa"/>
          </w:tcPr>
          <w:p w14:paraId="36F540AD"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lang w:eastAsia="en-US"/>
              </w:rPr>
            </w:pPr>
          </w:p>
        </w:tc>
      </w:tr>
      <w:tr w:rsidR="001F3434" w:rsidRPr="001F3434" w14:paraId="07509F51" w14:textId="77777777" w:rsidTr="0046132E">
        <w:trPr>
          <w:trHeight w:val="66"/>
        </w:trPr>
        <w:tc>
          <w:tcPr>
            <w:tcW w:w="4138" w:type="dxa"/>
            <w:tcBorders>
              <w:bottom w:val="single" w:sz="4" w:space="0" w:color="auto"/>
            </w:tcBorders>
          </w:tcPr>
          <w:p w14:paraId="2D1AA605"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r w:rsidRPr="001F3434">
              <w:rPr>
                <w:rFonts w:ascii="Times New Roman" w:hAnsi="Times New Roman" w:cs="Times New Roman"/>
                <w:b/>
                <w:bCs/>
                <w:i/>
                <w:iCs/>
                <w:lang w:eastAsia="en-US"/>
              </w:rPr>
              <w:t>N</w:t>
            </w:r>
          </w:p>
        </w:tc>
        <w:tc>
          <w:tcPr>
            <w:tcW w:w="1802" w:type="dxa"/>
            <w:tcBorders>
              <w:bottom w:val="single" w:sz="4" w:space="0" w:color="auto"/>
            </w:tcBorders>
          </w:tcPr>
          <w:p w14:paraId="725FE39B"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61,735</w:t>
            </w:r>
          </w:p>
        </w:tc>
        <w:tc>
          <w:tcPr>
            <w:tcW w:w="486" w:type="dxa"/>
            <w:tcBorders>
              <w:bottom w:val="single" w:sz="4" w:space="0" w:color="auto"/>
            </w:tcBorders>
          </w:tcPr>
          <w:p w14:paraId="63ABB0A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p>
        </w:tc>
        <w:tc>
          <w:tcPr>
            <w:tcW w:w="1944" w:type="dxa"/>
            <w:tcBorders>
              <w:bottom w:val="single" w:sz="4" w:space="0" w:color="auto"/>
            </w:tcBorders>
          </w:tcPr>
          <w:p w14:paraId="4CA621A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54,683</w:t>
            </w:r>
          </w:p>
        </w:tc>
        <w:tc>
          <w:tcPr>
            <w:tcW w:w="538" w:type="dxa"/>
            <w:tcBorders>
              <w:bottom w:val="single" w:sz="4" w:space="0" w:color="auto"/>
            </w:tcBorders>
          </w:tcPr>
          <w:p w14:paraId="1C6716EF"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p>
        </w:tc>
        <w:tc>
          <w:tcPr>
            <w:tcW w:w="1808" w:type="dxa"/>
            <w:tcBorders>
              <w:bottom w:val="single" w:sz="4" w:space="0" w:color="auto"/>
            </w:tcBorders>
          </w:tcPr>
          <w:p w14:paraId="39E798EE" w14:textId="77777777" w:rsidR="001F3434" w:rsidRPr="001F3434" w:rsidRDefault="001F3434" w:rsidP="001F3434">
            <w:pPr>
              <w:widowControl w:val="0"/>
              <w:autoSpaceDE w:val="0"/>
              <w:autoSpaceDN w:val="0"/>
              <w:adjustRightInd w:val="0"/>
              <w:spacing w:after="0" w:line="240" w:lineRule="auto"/>
              <w:jc w:val="center"/>
              <w:rPr>
                <w:rFonts w:ascii="Times New Roman" w:hAnsi="Times New Roman" w:cs="Times New Roman"/>
                <w:b/>
                <w:bCs/>
                <w:lang w:eastAsia="en-US"/>
              </w:rPr>
            </w:pPr>
            <w:r w:rsidRPr="001F3434">
              <w:rPr>
                <w:rFonts w:ascii="Times New Roman" w:hAnsi="Times New Roman" w:cs="Times New Roman"/>
                <w:b/>
                <w:bCs/>
                <w:lang w:eastAsia="en-US"/>
              </w:rPr>
              <w:t>53,180</w:t>
            </w:r>
          </w:p>
        </w:tc>
        <w:tc>
          <w:tcPr>
            <w:tcW w:w="522" w:type="dxa"/>
          </w:tcPr>
          <w:p w14:paraId="04E2AE98"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b/>
                <w:bCs/>
                <w:lang w:eastAsia="en-US"/>
              </w:rPr>
            </w:pPr>
          </w:p>
        </w:tc>
      </w:tr>
    </w:tbl>
    <w:p w14:paraId="3AFC8C57"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sz w:val="20"/>
          <w:szCs w:val="20"/>
          <w:lang w:eastAsia="en-US"/>
        </w:rPr>
      </w:pPr>
      <w:r w:rsidRPr="001F3434">
        <w:rPr>
          <w:rFonts w:ascii="Times New Roman" w:hAnsi="Times New Roman" w:cs="Times New Roman"/>
          <w:b/>
          <w:bCs/>
          <w:i/>
          <w:iCs/>
          <w:sz w:val="20"/>
          <w:szCs w:val="20"/>
          <w:lang w:eastAsia="en-US"/>
        </w:rPr>
        <w:t>Notes.</w:t>
      </w:r>
      <w:r w:rsidRPr="001F3434">
        <w:rPr>
          <w:rFonts w:ascii="Times New Roman" w:hAnsi="Times New Roman" w:cs="Times New Roman"/>
          <w:sz w:val="20"/>
          <w:szCs w:val="20"/>
          <w:lang w:eastAsia="en-US"/>
        </w:rPr>
        <w:t xml:space="preserve"> Standard errors in parentheses. * </w:t>
      </w:r>
      <w:r w:rsidRPr="001F3434">
        <w:rPr>
          <w:rFonts w:ascii="Times New Roman" w:hAnsi="Times New Roman" w:cs="Times New Roman"/>
          <w:i/>
          <w:iCs/>
          <w:sz w:val="20"/>
          <w:szCs w:val="20"/>
          <w:lang w:eastAsia="en-US"/>
        </w:rPr>
        <w:t>p</w:t>
      </w:r>
      <w:r w:rsidRPr="001F3434">
        <w:rPr>
          <w:rFonts w:ascii="Times New Roman" w:hAnsi="Times New Roman" w:cs="Times New Roman"/>
          <w:sz w:val="20"/>
          <w:szCs w:val="20"/>
          <w:lang w:eastAsia="en-US"/>
        </w:rPr>
        <w:t>&lt;0.05, **</w:t>
      </w:r>
      <w:r w:rsidRPr="001F3434">
        <w:rPr>
          <w:rFonts w:ascii="Times New Roman" w:hAnsi="Times New Roman" w:cs="Times New Roman"/>
          <w:i/>
          <w:iCs/>
          <w:sz w:val="20"/>
          <w:szCs w:val="20"/>
          <w:lang w:eastAsia="en-US"/>
        </w:rPr>
        <w:t>p</w:t>
      </w:r>
      <w:r w:rsidRPr="001F3434">
        <w:rPr>
          <w:rFonts w:ascii="Times New Roman" w:hAnsi="Times New Roman" w:cs="Times New Roman"/>
          <w:sz w:val="20"/>
          <w:szCs w:val="20"/>
          <w:lang w:eastAsia="en-US"/>
        </w:rPr>
        <w:t xml:space="preserve">&lt;0.01, *** </w:t>
      </w:r>
      <w:r w:rsidRPr="001F3434">
        <w:rPr>
          <w:rFonts w:ascii="Times New Roman" w:hAnsi="Times New Roman" w:cs="Times New Roman"/>
          <w:i/>
          <w:iCs/>
          <w:sz w:val="20"/>
          <w:szCs w:val="20"/>
          <w:lang w:eastAsia="en-US"/>
        </w:rPr>
        <w:t>p</w:t>
      </w:r>
      <w:r w:rsidRPr="001F3434">
        <w:rPr>
          <w:rFonts w:ascii="Times New Roman" w:hAnsi="Times New Roman" w:cs="Times New Roman"/>
          <w:sz w:val="20"/>
          <w:szCs w:val="20"/>
          <w:lang w:eastAsia="en-US"/>
        </w:rPr>
        <w:t xml:space="preserve">&lt;0.001. </w:t>
      </w:r>
    </w:p>
    <w:p w14:paraId="05A0BC00" w14:textId="77777777" w:rsidR="001F3434" w:rsidRPr="001F3434" w:rsidRDefault="001F3434" w:rsidP="001F3434">
      <w:pPr>
        <w:widowControl w:val="0"/>
        <w:autoSpaceDE w:val="0"/>
        <w:autoSpaceDN w:val="0"/>
        <w:adjustRightInd w:val="0"/>
        <w:spacing w:after="0" w:line="240" w:lineRule="auto"/>
        <w:rPr>
          <w:rFonts w:ascii="Times New Roman" w:hAnsi="Times New Roman" w:cs="Times New Roman"/>
          <w:sz w:val="24"/>
          <w:szCs w:val="24"/>
          <w:lang w:eastAsia="en-US"/>
        </w:rPr>
      </w:pPr>
    </w:p>
    <w:p w14:paraId="43392715" w14:textId="77777777" w:rsidR="003F2451" w:rsidRDefault="003F2451" w:rsidP="003F2451">
      <w:pPr>
        <w:spacing w:after="0" w:line="480" w:lineRule="auto"/>
        <w:jc w:val="both"/>
      </w:pPr>
    </w:p>
    <w:p w14:paraId="634D856F" w14:textId="77777777" w:rsidR="003F2451" w:rsidRDefault="003F2451" w:rsidP="003F2451">
      <w:pPr>
        <w:spacing w:after="0" w:line="480" w:lineRule="auto"/>
        <w:jc w:val="both"/>
      </w:pPr>
    </w:p>
    <w:p w14:paraId="47FCB65B" w14:textId="77777777" w:rsidR="003F2451" w:rsidRDefault="003F2451" w:rsidP="003F2451">
      <w:pPr>
        <w:spacing w:after="0" w:line="480" w:lineRule="auto"/>
        <w:jc w:val="both"/>
      </w:pPr>
    </w:p>
    <w:p w14:paraId="46693F6C" w14:textId="77777777" w:rsidR="003F2451" w:rsidRDefault="003F2451" w:rsidP="003F2451">
      <w:pPr>
        <w:spacing w:after="0" w:line="480" w:lineRule="auto"/>
        <w:jc w:val="both"/>
      </w:pPr>
    </w:p>
    <w:p w14:paraId="40794DB0" w14:textId="77777777" w:rsidR="003F2451" w:rsidRDefault="003F2451" w:rsidP="003F2451">
      <w:pPr>
        <w:spacing w:after="0" w:line="480" w:lineRule="auto"/>
        <w:jc w:val="both"/>
      </w:pPr>
    </w:p>
    <w:p w14:paraId="6A5E74D1" w14:textId="77777777" w:rsidR="003F2451" w:rsidRDefault="003F2451" w:rsidP="003F2451">
      <w:pPr>
        <w:spacing w:after="0" w:line="480" w:lineRule="auto"/>
        <w:jc w:val="both"/>
      </w:pPr>
    </w:p>
    <w:p w14:paraId="585016BD" w14:textId="77777777" w:rsidR="003F2451" w:rsidRDefault="003F2451" w:rsidP="003F2451">
      <w:pPr>
        <w:spacing w:after="0" w:line="480" w:lineRule="auto"/>
        <w:jc w:val="both"/>
      </w:pPr>
    </w:p>
    <w:p w14:paraId="79994131" w14:textId="77777777" w:rsidR="003F2451" w:rsidRDefault="003F2451" w:rsidP="003F2451">
      <w:pPr>
        <w:spacing w:after="0" w:line="480" w:lineRule="auto"/>
        <w:jc w:val="both"/>
      </w:pPr>
    </w:p>
    <w:p w14:paraId="117EF3CF" w14:textId="77777777" w:rsidR="003F2451" w:rsidRDefault="003F2451" w:rsidP="003F2451">
      <w:pPr>
        <w:spacing w:after="0" w:line="480" w:lineRule="auto"/>
        <w:jc w:val="both"/>
      </w:pPr>
    </w:p>
    <w:p w14:paraId="3BB6F2A6" w14:textId="77777777" w:rsidR="003F2451" w:rsidRDefault="003F2451" w:rsidP="003F2451">
      <w:pPr>
        <w:spacing w:after="0" w:line="480" w:lineRule="auto"/>
        <w:jc w:val="both"/>
      </w:pPr>
    </w:p>
    <w:p w14:paraId="1097694D" w14:textId="77777777" w:rsidR="003F2451" w:rsidRDefault="003F2451" w:rsidP="003F2451">
      <w:pPr>
        <w:spacing w:after="0" w:line="480" w:lineRule="auto"/>
        <w:jc w:val="both"/>
      </w:pPr>
    </w:p>
    <w:p w14:paraId="32D3A247" w14:textId="77777777" w:rsidR="003F2451" w:rsidRDefault="003F2451" w:rsidP="003F2451">
      <w:pPr>
        <w:spacing w:after="0" w:line="480" w:lineRule="auto"/>
        <w:jc w:val="both"/>
      </w:pPr>
    </w:p>
    <w:p w14:paraId="723987F4" w14:textId="77777777" w:rsidR="003F2451" w:rsidRDefault="003F2451" w:rsidP="003F2451">
      <w:pPr>
        <w:spacing w:after="0" w:line="480" w:lineRule="auto"/>
        <w:jc w:val="both"/>
      </w:pPr>
    </w:p>
    <w:p w14:paraId="382B01CE" w14:textId="77777777" w:rsidR="003F2451" w:rsidRDefault="003F2451" w:rsidP="003F2451">
      <w:pPr>
        <w:spacing w:after="0" w:line="480" w:lineRule="auto"/>
        <w:jc w:val="both"/>
      </w:pPr>
    </w:p>
    <w:p w14:paraId="0BEE2CA8" w14:textId="77777777" w:rsidR="003F2451" w:rsidRDefault="003F2451" w:rsidP="003F2451">
      <w:pPr>
        <w:spacing w:after="0" w:line="480" w:lineRule="auto"/>
        <w:jc w:val="both"/>
      </w:pPr>
    </w:p>
    <w:p w14:paraId="225F7937" w14:textId="77777777" w:rsidR="003F2451" w:rsidRDefault="003F2451" w:rsidP="003F2451">
      <w:pPr>
        <w:spacing w:after="0" w:line="480" w:lineRule="auto"/>
        <w:jc w:val="both"/>
      </w:pPr>
    </w:p>
    <w:p w14:paraId="51A4DBD1" w14:textId="77777777" w:rsidR="003F2451" w:rsidRDefault="003F2451" w:rsidP="003F2451">
      <w:pPr>
        <w:spacing w:after="0" w:line="480" w:lineRule="auto"/>
        <w:jc w:val="both"/>
      </w:pPr>
    </w:p>
    <w:p w14:paraId="3E88996F" w14:textId="77777777" w:rsidR="003F2451" w:rsidRDefault="003F2451" w:rsidP="003F2451">
      <w:pPr>
        <w:spacing w:after="0" w:line="480" w:lineRule="auto"/>
        <w:jc w:val="both"/>
      </w:pPr>
    </w:p>
    <w:p w14:paraId="6F3DE03A" w14:textId="77777777" w:rsidR="003F2451" w:rsidRDefault="003F2451" w:rsidP="003F2451">
      <w:pPr>
        <w:spacing w:after="0" w:line="480" w:lineRule="auto"/>
        <w:jc w:val="both"/>
      </w:pPr>
    </w:p>
    <w:p w14:paraId="4FCEE0A1" w14:textId="77777777" w:rsidR="003F2451" w:rsidRDefault="003F2451" w:rsidP="003F2451">
      <w:pPr>
        <w:spacing w:after="0" w:line="480" w:lineRule="auto"/>
        <w:jc w:val="both"/>
      </w:pPr>
    </w:p>
    <w:p w14:paraId="77FF4ADE" w14:textId="77777777" w:rsidR="003F2451" w:rsidRDefault="003F2451" w:rsidP="003F2451">
      <w:pPr>
        <w:spacing w:after="0" w:line="480" w:lineRule="auto"/>
        <w:jc w:val="both"/>
      </w:pPr>
    </w:p>
    <w:p w14:paraId="4EA2A6F8" w14:textId="4E8C50A9" w:rsidR="003F2451" w:rsidRPr="003F2451" w:rsidRDefault="003F2451" w:rsidP="003F2451">
      <w:pPr>
        <w:spacing w:after="0" w:line="480" w:lineRule="auto"/>
        <w:jc w:val="both"/>
        <w:rPr>
          <w:rFonts w:ascii="Times New Roman" w:eastAsia="Times New Roman" w:hAnsi="Times New Roman" w:cs="Times New Roman"/>
          <w:b/>
          <w:bCs/>
          <w:sz w:val="24"/>
          <w:szCs w:val="24"/>
          <w:lang w:eastAsia="en-US"/>
        </w:rPr>
      </w:pPr>
      <w:r w:rsidRPr="003F2451">
        <w:rPr>
          <w:rFonts w:ascii="Times New Roman" w:eastAsia="Times New Roman" w:hAnsi="Times New Roman" w:cs="Times New Roman"/>
          <w:b/>
          <w:bCs/>
          <w:sz w:val="24"/>
          <w:szCs w:val="24"/>
          <w:lang w:eastAsia="en-US"/>
        </w:rPr>
        <w:lastRenderedPageBreak/>
        <w:t>References</w:t>
      </w:r>
    </w:p>
    <w:p w14:paraId="20069A2A" w14:textId="77777777" w:rsidR="00E503D5" w:rsidRDefault="00E503D5" w:rsidP="00E503D5">
      <w:pPr>
        <w:ind w:firstLine="720"/>
        <w:rPr>
          <w:rFonts w:ascii="Times New Roman" w:hAnsi="Times New Roman" w:cs="Times New Roman"/>
          <w:sz w:val="24"/>
          <w:szCs w:val="24"/>
        </w:rPr>
      </w:pPr>
      <w:r w:rsidRPr="00055FC2">
        <w:rPr>
          <w:rFonts w:ascii="Times New Roman" w:hAnsi="Times New Roman" w:cs="Times New Roman"/>
          <w:sz w:val="24"/>
          <w:szCs w:val="24"/>
        </w:rPr>
        <w:t xml:space="preserve">Crowther MJ, Abrams KR, Lambert PC. </w:t>
      </w:r>
      <w:r>
        <w:rPr>
          <w:rFonts w:ascii="Times New Roman" w:hAnsi="Times New Roman" w:cs="Times New Roman"/>
          <w:sz w:val="24"/>
          <w:szCs w:val="24"/>
        </w:rPr>
        <w:t xml:space="preserve">(2013). </w:t>
      </w:r>
      <w:r w:rsidRPr="00055FC2">
        <w:rPr>
          <w:rFonts w:ascii="Times New Roman" w:hAnsi="Times New Roman" w:cs="Times New Roman"/>
          <w:sz w:val="24"/>
          <w:szCs w:val="24"/>
        </w:rPr>
        <w:t xml:space="preserve">Joint modeling of longitudinal and survival data. Stata J.;13(1):165-184 </w:t>
      </w:r>
    </w:p>
    <w:p w14:paraId="4AB3BB0D" w14:textId="77777777" w:rsidR="00E503D5" w:rsidRPr="00EA1BD0" w:rsidRDefault="00E503D5" w:rsidP="00E503D5">
      <w:pPr>
        <w:ind w:firstLine="720"/>
        <w:rPr>
          <w:rFonts w:ascii="Times New Roman" w:hAnsi="Times New Roman" w:cs="Times New Roman"/>
          <w:color w:val="000000" w:themeColor="text1"/>
          <w:sz w:val="24"/>
          <w:szCs w:val="24"/>
        </w:rPr>
      </w:pPr>
      <w:r w:rsidRPr="00EA1BD0">
        <w:rPr>
          <w:rFonts w:ascii="Times New Roman" w:hAnsi="Times New Roman" w:cs="Times New Roman"/>
          <w:color w:val="000000" w:themeColor="text1"/>
          <w:sz w:val="24"/>
          <w:szCs w:val="24"/>
        </w:rPr>
        <w:t xml:space="preserve">Hale, J. M., Schneider, D. C., </w:t>
      </w:r>
      <w:proofErr w:type="spellStart"/>
      <w:r w:rsidRPr="00EA1BD0">
        <w:rPr>
          <w:rFonts w:ascii="Times New Roman" w:hAnsi="Times New Roman" w:cs="Times New Roman"/>
          <w:color w:val="000000" w:themeColor="text1"/>
          <w:sz w:val="24"/>
          <w:szCs w:val="24"/>
        </w:rPr>
        <w:t>Gampe</w:t>
      </w:r>
      <w:proofErr w:type="spellEnd"/>
      <w:r w:rsidRPr="00EA1BD0">
        <w:rPr>
          <w:rFonts w:ascii="Times New Roman" w:hAnsi="Times New Roman" w:cs="Times New Roman"/>
          <w:color w:val="000000" w:themeColor="text1"/>
          <w:sz w:val="24"/>
          <w:szCs w:val="24"/>
        </w:rPr>
        <w:t xml:space="preserve">, J., Mehta, N. K., &amp; </w:t>
      </w:r>
      <w:proofErr w:type="spellStart"/>
      <w:r w:rsidRPr="00EA1BD0">
        <w:rPr>
          <w:rFonts w:ascii="Times New Roman" w:hAnsi="Times New Roman" w:cs="Times New Roman"/>
          <w:color w:val="000000" w:themeColor="text1"/>
          <w:sz w:val="24"/>
          <w:szCs w:val="24"/>
        </w:rPr>
        <w:t>Myrskylä</w:t>
      </w:r>
      <w:proofErr w:type="spellEnd"/>
      <w:r w:rsidRPr="00EA1BD0">
        <w:rPr>
          <w:rFonts w:ascii="Times New Roman" w:hAnsi="Times New Roman" w:cs="Times New Roman"/>
          <w:color w:val="000000" w:themeColor="text1"/>
          <w:sz w:val="24"/>
          <w:szCs w:val="24"/>
        </w:rPr>
        <w:t xml:space="preserve">, M. (2020). Trends in the Risk of Cognitive Impairment in the United States, 1996–2014. Epidemiology (Cambridge, Mass.), 31(5), 745. </w:t>
      </w:r>
      <w:proofErr w:type="spellStart"/>
      <w:r w:rsidRPr="00EA1BD0">
        <w:rPr>
          <w:rFonts w:ascii="Times New Roman" w:hAnsi="Times New Roman" w:cs="Times New Roman"/>
          <w:color w:val="000000" w:themeColor="text1"/>
          <w:sz w:val="24"/>
          <w:szCs w:val="24"/>
        </w:rPr>
        <w:t>doi</w:t>
      </w:r>
      <w:proofErr w:type="spellEnd"/>
      <w:r w:rsidRPr="00EA1BD0">
        <w:rPr>
          <w:rFonts w:ascii="Times New Roman" w:hAnsi="Times New Roman" w:cs="Times New Roman"/>
          <w:color w:val="000000" w:themeColor="text1"/>
          <w:sz w:val="24"/>
          <w:szCs w:val="24"/>
        </w:rPr>
        <w:t>: 10.1097/EDE.0000000000001219</w:t>
      </w:r>
    </w:p>
    <w:p w14:paraId="50EC64BD" w14:textId="21CA5136" w:rsidR="003F2451" w:rsidRPr="00EA1BD0" w:rsidRDefault="003F2451" w:rsidP="003F2451">
      <w:pPr>
        <w:ind w:firstLine="720"/>
        <w:rPr>
          <w:rFonts w:ascii="Times New Roman" w:eastAsiaTheme="minorHAnsi" w:hAnsi="Times New Roman" w:cs="Times New Roman"/>
          <w:color w:val="000000" w:themeColor="text1"/>
          <w:sz w:val="24"/>
          <w:szCs w:val="24"/>
          <w:lang w:eastAsia="en-US"/>
        </w:rPr>
      </w:pPr>
      <w:proofErr w:type="spellStart"/>
      <w:r w:rsidRPr="00EA1BD0">
        <w:rPr>
          <w:rFonts w:ascii="Times New Roman" w:eastAsiaTheme="minorHAnsi" w:hAnsi="Times New Roman" w:cs="Times New Roman"/>
          <w:color w:val="000000" w:themeColor="text1"/>
          <w:sz w:val="24"/>
          <w:szCs w:val="24"/>
          <w:lang w:eastAsia="en-US"/>
        </w:rPr>
        <w:t>Langa</w:t>
      </w:r>
      <w:proofErr w:type="spellEnd"/>
      <w:r w:rsidRPr="00EA1BD0">
        <w:rPr>
          <w:rFonts w:ascii="Times New Roman" w:eastAsiaTheme="minorHAnsi" w:hAnsi="Times New Roman" w:cs="Times New Roman"/>
          <w:color w:val="000000" w:themeColor="text1"/>
          <w:sz w:val="24"/>
          <w:szCs w:val="24"/>
          <w:lang w:eastAsia="en-US"/>
        </w:rPr>
        <w:t xml:space="preserve">, K. M. (2018). </w:t>
      </w:r>
      <w:proofErr w:type="spellStart"/>
      <w:r w:rsidRPr="00EA1BD0">
        <w:rPr>
          <w:rFonts w:ascii="Times New Roman" w:eastAsiaTheme="minorHAnsi" w:hAnsi="Times New Roman" w:cs="Times New Roman"/>
          <w:color w:val="000000" w:themeColor="text1"/>
          <w:sz w:val="24"/>
          <w:szCs w:val="24"/>
          <w:lang w:eastAsia="en-US"/>
        </w:rPr>
        <w:t>Langa</w:t>
      </w:r>
      <w:proofErr w:type="spellEnd"/>
      <w:r w:rsidRPr="00EA1BD0">
        <w:rPr>
          <w:rFonts w:ascii="Times New Roman" w:eastAsiaTheme="minorHAnsi" w:hAnsi="Times New Roman" w:cs="Times New Roman"/>
          <w:color w:val="000000" w:themeColor="text1"/>
          <w:sz w:val="24"/>
          <w:szCs w:val="24"/>
          <w:lang w:eastAsia="en-US"/>
        </w:rPr>
        <w:t>-Weir classification of cognitive function (1995 Onward). Survey Research.</w:t>
      </w:r>
    </w:p>
    <w:p w14:paraId="54985B3D" w14:textId="77777777" w:rsidR="00E503D5" w:rsidRPr="00530D43" w:rsidRDefault="00E503D5" w:rsidP="00E503D5">
      <w:pPr>
        <w:ind w:firstLine="720"/>
        <w:rPr>
          <w:rFonts w:ascii="Times New Roman" w:eastAsia="Times New Roman" w:hAnsi="Times New Roman" w:cs="Times New Roman"/>
          <w:sz w:val="24"/>
          <w:szCs w:val="24"/>
        </w:rPr>
      </w:pPr>
      <w:r w:rsidRPr="00530D43">
        <w:rPr>
          <w:rFonts w:ascii="Times New Roman" w:eastAsia="Times New Roman" w:hAnsi="Times New Roman" w:cs="Times New Roman"/>
          <w:sz w:val="24"/>
          <w:szCs w:val="24"/>
        </w:rPr>
        <w:t xml:space="preserve">Sobel, M.E. (1982) Asymptotic Confidence Intervals for Indirect Effects in Structural Equation Models. </w:t>
      </w:r>
      <w:r w:rsidRPr="00530D43">
        <w:rPr>
          <w:rFonts w:ascii="Times New Roman" w:eastAsia="Times New Roman" w:hAnsi="Times New Roman" w:cs="Times New Roman"/>
          <w:i/>
          <w:iCs/>
          <w:sz w:val="24"/>
          <w:szCs w:val="24"/>
        </w:rPr>
        <w:t>Sociological Methodology</w:t>
      </w:r>
      <w:r w:rsidRPr="00530D43">
        <w:rPr>
          <w:rFonts w:ascii="Times New Roman" w:eastAsia="Times New Roman" w:hAnsi="Times New Roman" w:cs="Times New Roman"/>
          <w:sz w:val="24"/>
          <w:szCs w:val="24"/>
        </w:rPr>
        <w:t>, 13, 290-321.</w:t>
      </w:r>
    </w:p>
    <w:p w14:paraId="10ED1729" w14:textId="15E291B6" w:rsidR="003D00B8" w:rsidRPr="003D00B8" w:rsidRDefault="003D00B8" w:rsidP="00530D43">
      <w:pPr>
        <w:ind w:firstLine="720"/>
        <w:rPr>
          <w:rFonts w:ascii="Times New Roman" w:hAnsi="Times New Roman" w:cs="Times New Roman"/>
          <w:sz w:val="24"/>
          <w:szCs w:val="24"/>
        </w:rPr>
      </w:pPr>
      <w:r w:rsidRPr="003D00B8">
        <w:rPr>
          <w:rFonts w:ascii="Times New Roman" w:hAnsi="Times New Roman" w:cs="Times New Roman"/>
          <w:sz w:val="24"/>
          <w:szCs w:val="24"/>
        </w:rPr>
        <w:t>Ulrich</w:t>
      </w:r>
      <w:r w:rsidR="00A923B4">
        <w:rPr>
          <w:rFonts w:ascii="Times New Roman" w:hAnsi="Times New Roman" w:cs="Times New Roman"/>
          <w:sz w:val="24"/>
          <w:szCs w:val="24"/>
        </w:rPr>
        <w:t>,</w:t>
      </w:r>
      <w:r w:rsidRPr="003D00B8">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3D00B8">
        <w:rPr>
          <w:rFonts w:ascii="Times New Roman" w:hAnsi="Times New Roman" w:cs="Times New Roman"/>
          <w:sz w:val="24"/>
          <w:szCs w:val="24"/>
        </w:rPr>
        <w:t>&amp; Karlson</w:t>
      </w:r>
      <w:r w:rsidR="00A923B4">
        <w:rPr>
          <w:rFonts w:ascii="Times New Roman" w:hAnsi="Times New Roman" w:cs="Times New Roman"/>
          <w:sz w:val="24"/>
          <w:szCs w:val="24"/>
        </w:rPr>
        <w:t>, K</w:t>
      </w:r>
      <w:r>
        <w:rPr>
          <w:rFonts w:ascii="Times New Roman" w:hAnsi="Times New Roman" w:cs="Times New Roman"/>
          <w:sz w:val="24"/>
          <w:szCs w:val="24"/>
        </w:rPr>
        <w:t xml:space="preserve"> (</w:t>
      </w:r>
      <w:r w:rsidRPr="003D00B8">
        <w:rPr>
          <w:rFonts w:ascii="Times New Roman" w:hAnsi="Times New Roman" w:cs="Times New Roman"/>
          <w:sz w:val="24"/>
          <w:szCs w:val="24"/>
        </w:rPr>
        <w:t>2010</w:t>
      </w:r>
      <w:r>
        <w:rPr>
          <w:rFonts w:ascii="Times New Roman" w:hAnsi="Times New Roman" w:cs="Times New Roman"/>
          <w:sz w:val="24"/>
          <w:szCs w:val="24"/>
        </w:rPr>
        <w:t>)</w:t>
      </w:r>
      <w:r w:rsidRPr="003D00B8">
        <w:rPr>
          <w:rFonts w:ascii="Times New Roman" w:hAnsi="Times New Roman" w:cs="Times New Roman"/>
          <w:sz w:val="24"/>
          <w:szCs w:val="24"/>
        </w:rPr>
        <w:t xml:space="preserve">. </w:t>
      </w:r>
      <w:hyperlink r:id="rId7" w:history="1">
        <w:r w:rsidRPr="003D00B8">
          <w:rPr>
            <w:rFonts w:ascii="Times New Roman" w:hAnsi="Times New Roman" w:cs="Times New Roman"/>
            <w:sz w:val="24"/>
            <w:szCs w:val="24"/>
          </w:rPr>
          <w:t>KHB: Stata module to decompose total effects into direct and indirect via KHB-method</w:t>
        </w:r>
      </w:hyperlink>
      <w:r w:rsidR="00A835EE">
        <w:rPr>
          <w:rFonts w:ascii="Times New Roman" w:hAnsi="Times New Roman" w:cs="Times New Roman"/>
          <w:sz w:val="24"/>
          <w:szCs w:val="24"/>
        </w:rPr>
        <w:t>.</w:t>
      </w:r>
      <w:r w:rsidRPr="003D00B8">
        <w:rPr>
          <w:rFonts w:ascii="Times New Roman" w:hAnsi="Times New Roman" w:cs="Times New Roman"/>
          <w:sz w:val="24"/>
          <w:szCs w:val="24"/>
        </w:rPr>
        <w:t> </w:t>
      </w:r>
      <w:hyperlink r:id="rId8" w:history="1">
        <w:r w:rsidRPr="003D00B8">
          <w:rPr>
            <w:rFonts w:ascii="Times New Roman" w:hAnsi="Times New Roman" w:cs="Times New Roman"/>
            <w:sz w:val="24"/>
            <w:szCs w:val="24"/>
          </w:rPr>
          <w:t>Statistical Software Components</w:t>
        </w:r>
      </w:hyperlink>
      <w:r w:rsidRPr="003D00B8">
        <w:rPr>
          <w:rFonts w:ascii="Times New Roman" w:hAnsi="Times New Roman" w:cs="Times New Roman"/>
          <w:sz w:val="24"/>
          <w:szCs w:val="24"/>
        </w:rPr>
        <w:t> S457215, Boston College Department of Economics</w:t>
      </w:r>
    </w:p>
    <w:p w14:paraId="127D4C8A" w14:textId="77777777" w:rsidR="00530D43" w:rsidRPr="00055FC2" w:rsidRDefault="00530D43" w:rsidP="00C4781F">
      <w:pPr>
        <w:ind w:firstLine="720"/>
        <w:rPr>
          <w:rFonts w:ascii="Times New Roman" w:hAnsi="Times New Roman" w:cs="Times New Roman"/>
          <w:sz w:val="24"/>
          <w:szCs w:val="24"/>
        </w:rPr>
      </w:pPr>
    </w:p>
    <w:p w14:paraId="699A5A8F" w14:textId="77777777" w:rsidR="008E6C0B" w:rsidRPr="003F2451" w:rsidRDefault="008E6C0B" w:rsidP="003F2451">
      <w:pPr>
        <w:ind w:firstLine="720"/>
        <w:rPr>
          <w:rFonts w:ascii="Times New Roman" w:eastAsiaTheme="minorHAnsi" w:hAnsi="Times New Roman" w:cs="Times New Roman"/>
          <w:sz w:val="24"/>
          <w:szCs w:val="24"/>
          <w:lang w:eastAsia="en-US"/>
        </w:rPr>
      </w:pPr>
    </w:p>
    <w:p w14:paraId="61DBE233" w14:textId="77777777" w:rsidR="003F2451" w:rsidRDefault="003F2451"/>
    <w:sectPr w:rsidR="003F24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54DD" w14:textId="77777777" w:rsidR="0029207F" w:rsidRDefault="0029207F" w:rsidP="0029207F">
      <w:pPr>
        <w:spacing w:after="0" w:line="240" w:lineRule="auto"/>
      </w:pPr>
      <w:r>
        <w:separator/>
      </w:r>
    </w:p>
  </w:endnote>
  <w:endnote w:type="continuationSeparator" w:id="0">
    <w:p w14:paraId="5A8FF67D" w14:textId="77777777" w:rsidR="0029207F" w:rsidRDefault="0029207F" w:rsidP="0029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6626" w14:textId="77777777" w:rsidR="0029207F" w:rsidRDefault="00292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696649"/>
      <w:docPartObj>
        <w:docPartGallery w:val="Page Numbers (Bottom of Page)"/>
        <w:docPartUnique/>
      </w:docPartObj>
    </w:sdtPr>
    <w:sdtEndPr>
      <w:rPr>
        <w:noProof/>
      </w:rPr>
    </w:sdtEndPr>
    <w:sdtContent>
      <w:p w14:paraId="3F43F93B" w14:textId="4E5AC71E" w:rsidR="0029207F" w:rsidRDefault="00292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83B84" w14:textId="77777777" w:rsidR="0029207F" w:rsidRDefault="00292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0237" w14:textId="77777777" w:rsidR="0029207F" w:rsidRDefault="0029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7C9DA" w14:textId="77777777" w:rsidR="0029207F" w:rsidRDefault="0029207F" w:rsidP="0029207F">
      <w:pPr>
        <w:spacing w:after="0" w:line="240" w:lineRule="auto"/>
      </w:pPr>
      <w:r>
        <w:separator/>
      </w:r>
    </w:p>
  </w:footnote>
  <w:footnote w:type="continuationSeparator" w:id="0">
    <w:p w14:paraId="316A962F" w14:textId="77777777" w:rsidR="0029207F" w:rsidRDefault="0029207F" w:rsidP="0029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39DE" w14:textId="77777777" w:rsidR="0029207F" w:rsidRDefault="00292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F09C" w14:textId="77777777" w:rsidR="0029207F" w:rsidRDefault="00292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F9A6" w14:textId="77777777" w:rsidR="0029207F" w:rsidRDefault="00292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B3F"/>
    <w:multiLevelType w:val="hybridMultilevel"/>
    <w:tmpl w:val="2786C4C2"/>
    <w:lvl w:ilvl="0" w:tplc="030634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83F5A"/>
    <w:multiLevelType w:val="hybridMultilevel"/>
    <w:tmpl w:val="76EA4C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870599"/>
    <w:multiLevelType w:val="hybridMultilevel"/>
    <w:tmpl w:val="E41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84D74"/>
    <w:multiLevelType w:val="hybridMultilevel"/>
    <w:tmpl w:val="145A1750"/>
    <w:lvl w:ilvl="0" w:tplc="CD6C66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6E7C19"/>
    <w:multiLevelType w:val="hybridMultilevel"/>
    <w:tmpl w:val="4936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A399F"/>
    <w:multiLevelType w:val="hybridMultilevel"/>
    <w:tmpl w:val="3A82D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3sDSxMDOytDQzNDNS0lEKTi0uzszPAykwrAUAmjb7YSwAAAA="/>
  </w:docVars>
  <w:rsids>
    <w:rsidRoot w:val="001F3434"/>
    <w:rsid w:val="00081270"/>
    <w:rsid w:val="0008451E"/>
    <w:rsid w:val="000D5ABF"/>
    <w:rsid w:val="00127C1F"/>
    <w:rsid w:val="001E4EE9"/>
    <w:rsid w:val="001E5823"/>
    <w:rsid w:val="001F3434"/>
    <w:rsid w:val="002045DD"/>
    <w:rsid w:val="0028063A"/>
    <w:rsid w:val="0029207F"/>
    <w:rsid w:val="0029373F"/>
    <w:rsid w:val="002A5F5B"/>
    <w:rsid w:val="003145EA"/>
    <w:rsid w:val="00320F0A"/>
    <w:rsid w:val="003B532D"/>
    <w:rsid w:val="003C1267"/>
    <w:rsid w:val="003D00B8"/>
    <w:rsid w:val="003D742D"/>
    <w:rsid w:val="003F2451"/>
    <w:rsid w:val="00411D77"/>
    <w:rsid w:val="00471B5C"/>
    <w:rsid w:val="004A1F8C"/>
    <w:rsid w:val="004B3DE9"/>
    <w:rsid w:val="004C6A13"/>
    <w:rsid w:val="00530D43"/>
    <w:rsid w:val="00533C18"/>
    <w:rsid w:val="00540E96"/>
    <w:rsid w:val="005B2871"/>
    <w:rsid w:val="005D553C"/>
    <w:rsid w:val="005E31DD"/>
    <w:rsid w:val="005F73D0"/>
    <w:rsid w:val="00607022"/>
    <w:rsid w:val="006156F4"/>
    <w:rsid w:val="00663147"/>
    <w:rsid w:val="006C27A4"/>
    <w:rsid w:val="006E5B4A"/>
    <w:rsid w:val="007106A6"/>
    <w:rsid w:val="00710FB8"/>
    <w:rsid w:val="007A0E2A"/>
    <w:rsid w:val="007B108C"/>
    <w:rsid w:val="007E260A"/>
    <w:rsid w:val="007F39BF"/>
    <w:rsid w:val="0082390E"/>
    <w:rsid w:val="00857632"/>
    <w:rsid w:val="008E2EDA"/>
    <w:rsid w:val="008E6C0B"/>
    <w:rsid w:val="009146B6"/>
    <w:rsid w:val="00935E10"/>
    <w:rsid w:val="00970BD0"/>
    <w:rsid w:val="00996610"/>
    <w:rsid w:val="009D20C2"/>
    <w:rsid w:val="009F353D"/>
    <w:rsid w:val="00A00356"/>
    <w:rsid w:val="00A10CB0"/>
    <w:rsid w:val="00A331DC"/>
    <w:rsid w:val="00A37C35"/>
    <w:rsid w:val="00A57AD6"/>
    <w:rsid w:val="00A66291"/>
    <w:rsid w:val="00A835EE"/>
    <w:rsid w:val="00A923B4"/>
    <w:rsid w:val="00AA0F0C"/>
    <w:rsid w:val="00AB1877"/>
    <w:rsid w:val="00BD02BB"/>
    <w:rsid w:val="00BE0478"/>
    <w:rsid w:val="00BE37FF"/>
    <w:rsid w:val="00C4781F"/>
    <w:rsid w:val="00C52A4F"/>
    <w:rsid w:val="00C64B3D"/>
    <w:rsid w:val="00CB40EF"/>
    <w:rsid w:val="00D224FC"/>
    <w:rsid w:val="00D64590"/>
    <w:rsid w:val="00D94234"/>
    <w:rsid w:val="00DC3A7A"/>
    <w:rsid w:val="00E44756"/>
    <w:rsid w:val="00E503D5"/>
    <w:rsid w:val="00E57EE9"/>
    <w:rsid w:val="00E90C82"/>
    <w:rsid w:val="00EA1BD0"/>
    <w:rsid w:val="00EC2FD0"/>
    <w:rsid w:val="00EE78C1"/>
    <w:rsid w:val="00F27F35"/>
    <w:rsid w:val="00F54BCC"/>
    <w:rsid w:val="00F92E0B"/>
    <w:rsid w:val="00FA1028"/>
    <w:rsid w:val="00FB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3775"/>
  <w15:chartTrackingRefBased/>
  <w15:docId w15:val="{5E5DD09C-A075-4188-A1CF-CDF87703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F3434"/>
  </w:style>
  <w:style w:type="paragraph" w:styleId="ListParagraph">
    <w:name w:val="List Paragraph"/>
    <w:basedOn w:val="Normal"/>
    <w:uiPriority w:val="34"/>
    <w:qFormat/>
    <w:rsid w:val="001F3434"/>
    <w:pPr>
      <w:ind w:left="720"/>
      <w:contextualSpacing/>
    </w:pPr>
    <w:rPr>
      <w:rFonts w:eastAsiaTheme="minorHAnsi"/>
      <w:lang w:eastAsia="en-US"/>
    </w:rPr>
  </w:style>
  <w:style w:type="paragraph" w:styleId="Header">
    <w:name w:val="header"/>
    <w:basedOn w:val="Normal"/>
    <w:link w:val="HeaderChar"/>
    <w:uiPriority w:val="99"/>
    <w:unhideWhenUsed/>
    <w:rsid w:val="001F3434"/>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F3434"/>
    <w:rPr>
      <w:rFonts w:eastAsiaTheme="minorHAnsi"/>
      <w:lang w:eastAsia="en-US"/>
    </w:rPr>
  </w:style>
  <w:style w:type="paragraph" w:styleId="Footer">
    <w:name w:val="footer"/>
    <w:basedOn w:val="Normal"/>
    <w:link w:val="FooterChar"/>
    <w:uiPriority w:val="99"/>
    <w:unhideWhenUsed/>
    <w:rsid w:val="001F3434"/>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F3434"/>
    <w:rPr>
      <w:rFonts w:eastAsiaTheme="minorHAnsi"/>
      <w:lang w:eastAsia="en-US"/>
    </w:rPr>
  </w:style>
  <w:style w:type="character" w:styleId="Hyperlink">
    <w:name w:val="Hyperlink"/>
    <w:basedOn w:val="DefaultParagraphFont"/>
    <w:uiPriority w:val="99"/>
    <w:unhideWhenUsed/>
    <w:rsid w:val="001F3434"/>
    <w:rPr>
      <w:color w:val="0000FF"/>
      <w:u w:val="single"/>
    </w:rPr>
  </w:style>
  <w:style w:type="character" w:styleId="PlaceholderText">
    <w:name w:val="Placeholder Text"/>
    <w:basedOn w:val="DefaultParagraphFont"/>
    <w:uiPriority w:val="99"/>
    <w:semiHidden/>
    <w:rsid w:val="001F3434"/>
    <w:rPr>
      <w:color w:val="808080"/>
    </w:rPr>
  </w:style>
  <w:style w:type="paragraph" w:styleId="BalloonText">
    <w:name w:val="Balloon Text"/>
    <w:basedOn w:val="Normal"/>
    <w:link w:val="BalloonTextChar"/>
    <w:uiPriority w:val="99"/>
    <w:semiHidden/>
    <w:unhideWhenUsed/>
    <w:rsid w:val="001F3434"/>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F3434"/>
    <w:rPr>
      <w:rFonts w:ascii="Segoe UI" w:eastAsiaTheme="minorHAnsi" w:hAnsi="Segoe UI" w:cs="Segoe UI"/>
      <w:sz w:val="18"/>
      <w:szCs w:val="18"/>
      <w:lang w:eastAsia="en-US"/>
    </w:rPr>
  </w:style>
  <w:style w:type="character" w:customStyle="1" w:styleId="a">
    <w:name w:val="_"/>
    <w:basedOn w:val="DefaultParagraphFont"/>
    <w:rsid w:val="001F3434"/>
  </w:style>
  <w:style w:type="table" w:styleId="TableGrid">
    <w:name w:val="Table Grid"/>
    <w:basedOn w:val="TableNormal"/>
    <w:uiPriority w:val="39"/>
    <w:rsid w:val="001F34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3434"/>
    <w:rPr>
      <w:sz w:val="16"/>
      <w:szCs w:val="16"/>
    </w:rPr>
  </w:style>
  <w:style w:type="paragraph" w:styleId="CommentText">
    <w:name w:val="annotation text"/>
    <w:basedOn w:val="Normal"/>
    <w:link w:val="CommentTextChar"/>
    <w:uiPriority w:val="99"/>
    <w:semiHidden/>
    <w:unhideWhenUsed/>
    <w:rsid w:val="001F3434"/>
    <w:pPr>
      <w:spacing w:after="0" w:line="240" w:lineRule="auto"/>
    </w:pPr>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semiHidden/>
    <w:rsid w:val="001F3434"/>
    <w:rPr>
      <w:rFonts w:ascii="Calibri" w:eastAsiaTheme="minorHAns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1F3434"/>
    <w:rPr>
      <w:b/>
      <w:bCs/>
    </w:rPr>
  </w:style>
  <w:style w:type="character" w:customStyle="1" w:styleId="CommentSubjectChar">
    <w:name w:val="Comment Subject Char"/>
    <w:basedOn w:val="CommentTextChar"/>
    <w:link w:val="CommentSubject"/>
    <w:uiPriority w:val="99"/>
    <w:semiHidden/>
    <w:rsid w:val="001F3434"/>
    <w:rPr>
      <w:rFonts w:ascii="Calibri" w:eastAsiaTheme="minorHAnsi" w:hAnsi="Calibri" w:cs="Calibri"/>
      <w:b/>
      <w:bCs/>
      <w:sz w:val="20"/>
      <w:szCs w:val="20"/>
      <w:lang w:eastAsia="en-US"/>
    </w:rPr>
  </w:style>
  <w:style w:type="character" w:customStyle="1" w:styleId="groupname">
    <w:name w:val="groupname"/>
    <w:basedOn w:val="DefaultParagraphFont"/>
    <w:rsid w:val="001F3434"/>
  </w:style>
  <w:style w:type="character" w:customStyle="1" w:styleId="articletitle">
    <w:name w:val="articletitle"/>
    <w:basedOn w:val="DefaultParagraphFont"/>
    <w:rsid w:val="001F3434"/>
  </w:style>
  <w:style w:type="character" w:customStyle="1" w:styleId="pubyear">
    <w:name w:val="pubyear"/>
    <w:basedOn w:val="DefaultParagraphFont"/>
    <w:rsid w:val="001F3434"/>
  </w:style>
  <w:style w:type="character" w:customStyle="1" w:styleId="vol">
    <w:name w:val="vol"/>
    <w:basedOn w:val="DefaultParagraphFont"/>
    <w:rsid w:val="001F3434"/>
  </w:style>
  <w:style w:type="character" w:customStyle="1" w:styleId="pagefirst">
    <w:name w:val="pagefirst"/>
    <w:basedOn w:val="DefaultParagraphFont"/>
    <w:rsid w:val="001F3434"/>
  </w:style>
  <w:style w:type="character" w:customStyle="1" w:styleId="pagelast">
    <w:name w:val="pagelast"/>
    <w:basedOn w:val="DefaultParagraphFont"/>
    <w:rsid w:val="001F3434"/>
  </w:style>
  <w:style w:type="character" w:customStyle="1" w:styleId="author">
    <w:name w:val="author"/>
    <w:basedOn w:val="DefaultParagraphFont"/>
    <w:rsid w:val="001F3434"/>
  </w:style>
  <w:style w:type="character" w:customStyle="1" w:styleId="booktitle">
    <w:name w:val="booktitle"/>
    <w:basedOn w:val="DefaultParagraphFont"/>
    <w:rsid w:val="001F3434"/>
  </w:style>
  <w:style w:type="character" w:customStyle="1" w:styleId="ref-journal">
    <w:name w:val="ref-journal"/>
    <w:basedOn w:val="DefaultParagraphFont"/>
    <w:rsid w:val="001F3434"/>
  </w:style>
  <w:style w:type="character" w:customStyle="1" w:styleId="ref-vol">
    <w:name w:val="ref-vol"/>
    <w:basedOn w:val="DefaultParagraphFont"/>
    <w:rsid w:val="001F3434"/>
  </w:style>
  <w:style w:type="character" w:styleId="UnresolvedMention">
    <w:name w:val="Unresolved Mention"/>
    <w:basedOn w:val="DefaultParagraphFont"/>
    <w:uiPriority w:val="99"/>
    <w:semiHidden/>
    <w:unhideWhenUsed/>
    <w:rsid w:val="001F3434"/>
    <w:rPr>
      <w:color w:val="605E5C"/>
      <w:shd w:val="clear" w:color="auto" w:fill="E1DFDD"/>
    </w:rPr>
  </w:style>
  <w:style w:type="character" w:styleId="Emphasis">
    <w:name w:val="Emphasis"/>
    <w:basedOn w:val="DefaultParagraphFont"/>
    <w:uiPriority w:val="20"/>
    <w:qFormat/>
    <w:rsid w:val="001F3434"/>
    <w:rPr>
      <w:i/>
      <w:iCs/>
    </w:rPr>
  </w:style>
  <w:style w:type="paragraph" w:customStyle="1" w:styleId="p1">
    <w:name w:val="p1"/>
    <w:basedOn w:val="Normal"/>
    <w:rsid w:val="00127C1F"/>
    <w:pPr>
      <w:spacing w:after="120" w:line="240" w:lineRule="auto"/>
    </w:pPr>
    <w:rPr>
      <w:rFonts w:ascii="Calibri" w:eastAsiaTheme="minorHAnsi" w:hAnsi="Calibri" w:cs="Calibri"/>
      <w:sz w:val="17"/>
      <w:szCs w:val="17"/>
      <w:lang w:eastAsia="en-US"/>
    </w:rPr>
  </w:style>
  <w:style w:type="character" w:customStyle="1" w:styleId="apple-converted-space">
    <w:name w:val="apple-converted-space"/>
    <w:basedOn w:val="DefaultParagraphFont"/>
    <w:rsid w:val="00127C1F"/>
  </w:style>
  <w:style w:type="character" w:customStyle="1" w:styleId="s1">
    <w:name w:val="s1"/>
    <w:basedOn w:val="DefaultParagraphFont"/>
    <w:rsid w:val="00127C1F"/>
    <w:rPr>
      <w:u w:val="single"/>
    </w:rPr>
  </w:style>
  <w:style w:type="character" w:customStyle="1" w:styleId="s2">
    <w:name w:val="s2"/>
    <w:basedOn w:val="DefaultParagraphFont"/>
    <w:rsid w:val="00127C1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30269">
      <w:bodyDiv w:val="1"/>
      <w:marLeft w:val="0"/>
      <w:marRight w:val="0"/>
      <w:marTop w:val="0"/>
      <w:marBottom w:val="0"/>
      <w:divBdr>
        <w:top w:val="none" w:sz="0" w:space="0" w:color="auto"/>
        <w:left w:val="none" w:sz="0" w:space="0" w:color="auto"/>
        <w:bottom w:val="none" w:sz="0" w:space="0" w:color="auto"/>
        <w:right w:val="none" w:sz="0" w:space="0" w:color="auto"/>
      </w:divBdr>
    </w:div>
    <w:div w:id="711883011">
      <w:bodyDiv w:val="1"/>
      <w:marLeft w:val="0"/>
      <w:marRight w:val="0"/>
      <w:marTop w:val="0"/>
      <w:marBottom w:val="0"/>
      <w:divBdr>
        <w:top w:val="none" w:sz="0" w:space="0" w:color="auto"/>
        <w:left w:val="none" w:sz="0" w:space="0" w:color="auto"/>
        <w:bottom w:val="none" w:sz="0" w:space="0" w:color="auto"/>
        <w:right w:val="none" w:sz="0" w:space="0" w:color="auto"/>
      </w:divBdr>
    </w:div>
    <w:div w:id="20774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s/boc/bocod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deas.repec.org/c/boc/bocode/s457215.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Lili</dc:creator>
  <cp:keywords/>
  <dc:description/>
  <cp:lastModifiedBy>Arora, Kanika</cp:lastModifiedBy>
  <cp:revision>3</cp:revision>
  <dcterms:created xsi:type="dcterms:W3CDTF">2020-12-29T16:25:00Z</dcterms:created>
  <dcterms:modified xsi:type="dcterms:W3CDTF">2020-12-31T15:14:00Z</dcterms:modified>
</cp:coreProperties>
</file>