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16D9" w14:textId="77777777" w:rsidR="00174A00" w:rsidRPr="00DF1ED1" w:rsidRDefault="00174A00" w:rsidP="00174A00">
      <w:pPr>
        <w:pStyle w:val="NoSpacing"/>
        <w:jc w:val="center"/>
        <w:rPr>
          <w:rFonts w:ascii="Times New Roman" w:hAnsi="Times New Roman" w:cs="Times New Roman"/>
          <w:b/>
          <w:sz w:val="24"/>
          <w:szCs w:val="24"/>
        </w:rPr>
      </w:pPr>
      <w:r w:rsidRPr="00DF1ED1">
        <w:rPr>
          <w:rFonts w:ascii="Times New Roman" w:hAnsi="Times New Roman" w:cs="Times New Roman"/>
          <w:b/>
          <w:sz w:val="24"/>
          <w:szCs w:val="24"/>
        </w:rPr>
        <w:t>Appendix A</w:t>
      </w:r>
    </w:p>
    <w:p w14:paraId="570A6FB4" w14:textId="77777777" w:rsidR="00174A00" w:rsidRPr="00DF1ED1" w:rsidRDefault="00174A00" w:rsidP="00174A00">
      <w:pPr>
        <w:pStyle w:val="NoSpacing"/>
        <w:jc w:val="center"/>
        <w:rPr>
          <w:rFonts w:ascii="Times New Roman" w:hAnsi="Times New Roman" w:cs="Times New Roman"/>
          <w:b/>
          <w:sz w:val="24"/>
          <w:szCs w:val="24"/>
        </w:rPr>
      </w:pPr>
    </w:p>
    <w:p w14:paraId="466C234F" w14:textId="77777777" w:rsidR="00174A00" w:rsidRPr="00DF1ED1" w:rsidRDefault="00174A00" w:rsidP="00174A00">
      <w:pPr>
        <w:pStyle w:val="NoSpacing"/>
        <w:rPr>
          <w:rFonts w:ascii="Times New Roman" w:hAnsi="Times New Roman" w:cs="Times New Roman"/>
          <w:sz w:val="24"/>
          <w:szCs w:val="24"/>
        </w:rPr>
      </w:pPr>
      <w:r w:rsidRPr="00DF1ED1">
        <w:rPr>
          <w:rFonts w:ascii="Times New Roman" w:hAnsi="Times New Roman" w:cs="Times New Roman"/>
          <w:sz w:val="24"/>
          <w:szCs w:val="24"/>
        </w:rPr>
        <w:t>The following members of the NSBPR Coordinating Committee are non-author contributors.</w:t>
      </w:r>
    </w:p>
    <w:p w14:paraId="0024CC7F" w14:textId="77777777" w:rsidR="00174A00" w:rsidRDefault="00174A00" w:rsidP="00174A00">
      <w:pPr>
        <w:pStyle w:val="NoSpacing"/>
        <w:rPr>
          <w:rFonts w:ascii="Times New Roman" w:hAnsi="Times New Roman" w:cs="Times New Roman"/>
          <w:sz w:val="24"/>
          <w:szCs w:val="24"/>
        </w:rPr>
      </w:pPr>
      <w:r w:rsidRPr="00ED58F0">
        <w:rPr>
          <w:rFonts w:ascii="Times New Roman" w:hAnsi="Times New Roman" w:cs="Times New Roman"/>
          <w:sz w:val="24"/>
          <w:szCs w:val="24"/>
        </w:rPr>
        <w:t>Richard Adams, Texas Scottish Rite Hospital for Ch</w:t>
      </w:r>
      <w:r>
        <w:rPr>
          <w:rFonts w:ascii="Times New Roman" w:hAnsi="Times New Roman" w:cs="Times New Roman"/>
          <w:sz w:val="24"/>
          <w:szCs w:val="24"/>
        </w:rPr>
        <w:t>ildren, Dallas</w:t>
      </w:r>
    </w:p>
    <w:p w14:paraId="1EC5D298" w14:textId="77777777" w:rsidR="00174A00" w:rsidRDefault="00174A00" w:rsidP="00174A00">
      <w:pPr>
        <w:pStyle w:val="NoSpacing"/>
        <w:rPr>
          <w:rFonts w:ascii="Times New Roman" w:hAnsi="Times New Roman" w:cs="Times New Roman"/>
          <w:sz w:val="24"/>
          <w:szCs w:val="24"/>
        </w:rPr>
      </w:pPr>
      <w:r w:rsidRPr="00ED58F0">
        <w:rPr>
          <w:rFonts w:ascii="Times New Roman" w:hAnsi="Times New Roman" w:cs="Times New Roman"/>
          <w:sz w:val="24"/>
          <w:szCs w:val="24"/>
        </w:rPr>
        <w:t xml:space="preserve">Pat </w:t>
      </w:r>
      <w:proofErr w:type="spellStart"/>
      <w:r w:rsidRPr="00ED58F0">
        <w:rPr>
          <w:rFonts w:ascii="Times New Roman" w:hAnsi="Times New Roman" w:cs="Times New Roman"/>
          <w:sz w:val="24"/>
          <w:szCs w:val="24"/>
        </w:rPr>
        <w:t>Beierwaltes</w:t>
      </w:r>
      <w:proofErr w:type="spellEnd"/>
      <w:r w:rsidRPr="00ED58F0">
        <w:rPr>
          <w:rFonts w:ascii="Times New Roman" w:hAnsi="Times New Roman" w:cs="Times New Roman"/>
          <w:sz w:val="24"/>
          <w:szCs w:val="24"/>
        </w:rPr>
        <w:t>, Children’s</w:t>
      </w:r>
      <w:r>
        <w:rPr>
          <w:rFonts w:ascii="Times New Roman" w:hAnsi="Times New Roman" w:cs="Times New Roman"/>
          <w:sz w:val="24"/>
          <w:szCs w:val="24"/>
        </w:rPr>
        <w:t xml:space="preserve"> Hospital of Michigan, Detroit</w:t>
      </w:r>
    </w:p>
    <w:p w14:paraId="262CDC60" w14:textId="77777777" w:rsidR="00174A00" w:rsidRDefault="00174A00" w:rsidP="00174A00">
      <w:pPr>
        <w:pStyle w:val="NoSpacing"/>
        <w:rPr>
          <w:rFonts w:ascii="Times New Roman" w:hAnsi="Times New Roman" w:cs="Times New Roman"/>
          <w:sz w:val="24"/>
          <w:szCs w:val="24"/>
        </w:rPr>
      </w:pPr>
      <w:r w:rsidRPr="00ED58F0">
        <w:rPr>
          <w:rFonts w:ascii="Times New Roman" w:hAnsi="Times New Roman" w:cs="Times New Roman"/>
          <w:sz w:val="24"/>
          <w:szCs w:val="24"/>
        </w:rPr>
        <w:t>Timothy Brei, Riley Hosp</w:t>
      </w:r>
      <w:r>
        <w:rPr>
          <w:rFonts w:ascii="Times New Roman" w:hAnsi="Times New Roman" w:cs="Times New Roman"/>
          <w:sz w:val="24"/>
          <w:szCs w:val="24"/>
        </w:rPr>
        <w:t>ital for Children, Indianapolis</w:t>
      </w:r>
    </w:p>
    <w:p w14:paraId="220F17DB" w14:textId="77777777" w:rsidR="00174A00" w:rsidRDefault="00174A00" w:rsidP="00174A00">
      <w:pPr>
        <w:pStyle w:val="NoSpacing"/>
        <w:rPr>
          <w:rFonts w:ascii="Times New Roman" w:hAnsi="Times New Roman" w:cs="Times New Roman"/>
          <w:sz w:val="24"/>
          <w:szCs w:val="24"/>
        </w:rPr>
      </w:pPr>
      <w:r w:rsidRPr="00ED58F0">
        <w:rPr>
          <w:rFonts w:ascii="Times New Roman" w:hAnsi="Times New Roman" w:cs="Times New Roman"/>
          <w:sz w:val="24"/>
          <w:szCs w:val="24"/>
        </w:rPr>
        <w:t>Robin Bowman, Ann and Robert H. Lurie Children</w:t>
      </w:r>
      <w:r>
        <w:rPr>
          <w:rFonts w:ascii="Times New Roman" w:hAnsi="Times New Roman" w:cs="Times New Roman"/>
          <w:sz w:val="24"/>
          <w:szCs w:val="24"/>
        </w:rPr>
        <w:t>’s Hospital of Chicago, Chicago</w:t>
      </w:r>
    </w:p>
    <w:p w14:paraId="38130340" w14:textId="77777777" w:rsidR="00174A00" w:rsidRDefault="00174A00" w:rsidP="00174A00">
      <w:pPr>
        <w:pStyle w:val="NoSpacing"/>
        <w:rPr>
          <w:rFonts w:ascii="Times New Roman" w:hAnsi="Times New Roman" w:cs="Times New Roman"/>
          <w:sz w:val="24"/>
          <w:szCs w:val="24"/>
        </w:rPr>
      </w:pPr>
      <w:r w:rsidRPr="00ED58F0">
        <w:rPr>
          <w:rFonts w:ascii="Times New Roman" w:hAnsi="Times New Roman" w:cs="Times New Roman"/>
          <w:sz w:val="24"/>
          <w:szCs w:val="24"/>
        </w:rPr>
        <w:t xml:space="preserve">James </w:t>
      </w:r>
      <w:proofErr w:type="spellStart"/>
      <w:r w:rsidRPr="00ED58F0">
        <w:rPr>
          <w:rFonts w:ascii="Times New Roman" w:hAnsi="Times New Roman" w:cs="Times New Roman"/>
          <w:sz w:val="24"/>
          <w:szCs w:val="24"/>
        </w:rPr>
        <w:t>Chinarian</w:t>
      </w:r>
      <w:proofErr w:type="spellEnd"/>
      <w:r w:rsidRPr="00ED58F0">
        <w:rPr>
          <w:rFonts w:ascii="Times New Roman" w:hAnsi="Times New Roman" w:cs="Times New Roman"/>
          <w:sz w:val="24"/>
          <w:szCs w:val="24"/>
        </w:rPr>
        <w:t>, Children’</w:t>
      </w:r>
      <w:r>
        <w:rPr>
          <w:rFonts w:ascii="Times New Roman" w:hAnsi="Times New Roman" w:cs="Times New Roman"/>
          <w:sz w:val="24"/>
          <w:szCs w:val="24"/>
        </w:rPr>
        <w:t>s Hospital of Michigan, Detroit</w:t>
      </w:r>
    </w:p>
    <w:p w14:paraId="4C708E28" w14:textId="77777777" w:rsidR="00174A00" w:rsidRDefault="00174A00" w:rsidP="00174A00">
      <w:pPr>
        <w:pStyle w:val="NoSpacing"/>
        <w:rPr>
          <w:rFonts w:ascii="Times New Roman" w:hAnsi="Times New Roman" w:cs="Times New Roman"/>
          <w:sz w:val="24"/>
          <w:szCs w:val="24"/>
        </w:rPr>
      </w:pPr>
      <w:r w:rsidRPr="00ED58F0">
        <w:rPr>
          <w:rFonts w:ascii="Times New Roman" w:hAnsi="Times New Roman" w:cs="Times New Roman"/>
          <w:sz w:val="24"/>
          <w:szCs w:val="24"/>
        </w:rPr>
        <w:t>Mark Dias, H</w:t>
      </w:r>
      <w:r>
        <w:rPr>
          <w:rFonts w:ascii="Times New Roman" w:hAnsi="Times New Roman" w:cs="Times New Roman"/>
          <w:sz w:val="24"/>
          <w:szCs w:val="24"/>
        </w:rPr>
        <w:t>ershey Medical Center, Hershey</w:t>
      </w:r>
    </w:p>
    <w:p w14:paraId="150A818E" w14:textId="77777777" w:rsidR="00174A00" w:rsidRDefault="00174A00" w:rsidP="00174A00">
      <w:pPr>
        <w:pStyle w:val="NoSpacing"/>
        <w:rPr>
          <w:rFonts w:ascii="Times New Roman" w:hAnsi="Times New Roman" w:cs="Times New Roman"/>
          <w:sz w:val="24"/>
          <w:szCs w:val="24"/>
        </w:rPr>
      </w:pPr>
      <w:r w:rsidRPr="00ED58F0">
        <w:rPr>
          <w:rFonts w:ascii="Times New Roman" w:hAnsi="Times New Roman" w:cs="Times New Roman"/>
          <w:sz w:val="24"/>
          <w:szCs w:val="24"/>
        </w:rPr>
        <w:t xml:space="preserve">Nienke </w:t>
      </w:r>
      <w:proofErr w:type="spellStart"/>
      <w:r w:rsidRPr="00ED58F0">
        <w:rPr>
          <w:rFonts w:ascii="Times New Roman" w:hAnsi="Times New Roman" w:cs="Times New Roman"/>
          <w:sz w:val="24"/>
          <w:szCs w:val="24"/>
        </w:rPr>
        <w:t>Dosa</w:t>
      </w:r>
      <w:proofErr w:type="spellEnd"/>
      <w:r w:rsidRPr="00ED58F0">
        <w:rPr>
          <w:rFonts w:ascii="Times New Roman" w:hAnsi="Times New Roman" w:cs="Times New Roman"/>
          <w:sz w:val="24"/>
          <w:szCs w:val="24"/>
        </w:rPr>
        <w:t>, Upstate Golisan</w:t>
      </w:r>
      <w:r>
        <w:rPr>
          <w:rFonts w:ascii="Times New Roman" w:hAnsi="Times New Roman" w:cs="Times New Roman"/>
          <w:sz w:val="24"/>
          <w:szCs w:val="24"/>
        </w:rPr>
        <w:t>o Children’s Hospital, Syracuse</w:t>
      </w:r>
      <w:r w:rsidRPr="00ED58F0">
        <w:rPr>
          <w:rFonts w:ascii="Times New Roman" w:hAnsi="Times New Roman" w:cs="Times New Roman"/>
          <w:sz w:val="24"/>
          <w:szCs w:val="24"/>
        </w:rPr>
        <w:t xml:space="preserve"> </w:t>
      </w:r>
    </w:p>
    <w:p w14:paraId="4F18E313" w14:textId="77777777" w:rsidR="00174A00" w:rsidRDefault="00174A00" w:rsidP="00174A00">
      <w:pPr>
        <w:pStyle w:val="NoSpacing"/>
        <w:rPr>
          <w:rFonts w:ascii="Times New Roman" w:hAnsi="Times New Roman" w:cs="Times New Roman"/>
          <w:sz w:val="24"/>
          <w:szCs w:val="24"/>
        </w:rPr>
      </w:pPr>
      <w:r w:rsidRPr="00ED58F0">
        <w:rPr>
          <w:rFonts w:ascii="Times New Roman" w:hAnsi="Times New Roman" w:cs="Times New Roman"/>
          <w:sz w:val="24"/>
          <w:szCs w:val="24"/>
        </w:rPr>
        <w:t>Carlos Estrada, Bosto</w:t>
      </w:r>
      <w:r>
        <w:rPr>
          <w:rFonts w:ascii="Times New Roman" w:hAnsi="Times New Roman" w:cs="Times New Roman"/>
          <w:sz w:val="24"/>
          <w:szCs w:val="24"/>
        </w:rPr>
        <w:t>n Children’s Hospital, Boston</w:t>
      </w:r>
    </w:p>
    <w:p w14:paraId="08CC3C7A" w14:textId="77777777" w:rsidR="00174A00" w:rsidRDefault="00174A00" w:rsidP="00174A00">
      <w:pPr>
        <w:pStyle w:val="NoSpacing"/>
        <w:rPr>
          <w:rFonts w:ascii="Times New Roman" w:hAnsi="Times New Roman" w:cs="Times New Roman"/>
          <w:sz w:val="24"/>
          <w:szCs w:val="24"/>
        </w:rPr>
      </w:pPr>
      <w:r w:rsidRPr="00ED58F0">
        <w:rPr>
          <w:rFonts w:ascii="Times New Roman" w:hAnsi="Times New Roman" w:cs="Times New Roman"/>
          <w:sz w:val="24"/>
          <w:szCs w:val="24"/>
        </w:rPr>
        <w:t>Kurt Freeman, Oregon Health a</w:t>
      </w:r>
      <w:r>
        <w:rPr>
          <w:rFonts w:ascii="Times New Roman" w:hAnsi="Times New Roman" w:cs="Times New Roman"/>
          <w:sz w:val="24"/>
          <w:szCs w:val="24"/>
        </w:rPr>
        <w:t>nd Science University, Portland</w:t>
      </w:r>
      <w:r w:rsidRPr="00ED58F0">
        <w:rPr>
          <w:rFonts w:ascii="Times New Roman" w:hAnsi="Times New Roman" w:cs="Times New Roman"/>
          <w:sz w:val="24"/>
          <w:szCs w:val="24"/>
        </w:rPr>
        <w:t xml:space="preserve"> </w:t>
      </w:r>
    </w:p>
    <w:p w14:paraId="1E38CF5E" w14:textId="77777777" w:rsidR="00174A00" w:rsidRDefault="00174A00" w:rsidP="00174A00">
      <w:pPr>
        <w:pStyle w:val="NoSpacing"/>
        <w:rPr>
          <w:rFonts w:ascii="Times New Roman" w:hAnsi="Times New Roman" w:cs="Times New Roman"/>
          <w:sz w:val="24"/>
          <w:szCs w:val="24"/>
        </w:rPr>
      </w:pPr>
      <w:r w:rsidRPr="00ED58F0">
        <w:rPr>
          <w:rFonts w:ascii="Times New Roman" w:hAnsi="Times New Roman" w:cs="Times New Roman"/>
          <w:sz w:val="24"/>
          <w:szCs w:val="24"/>
        </w:rPr>
        <w:t>David Joseph, Children’s Ho</w:t>
      </w:r>
      <w:r>
        <w:rPr>
          <w:rFonts w:ascii="Times New Roman" w:hAnsi="Times New Roman" w:cs="Times New Roman"/>
          <w:sz w:val="24"/>
          <w:szCs w:val="24"/>
        </w:rPr>
        <w:t>spital of Alabama, Birmingham</w:t>
      </w:r>
    </w:p>
    <w:p w14:paraId="047801B9" w14:textId="77777777" w:rsidR="00174A00" w:rsidRDefault="00174A00" w:rsidP="00174A00">
      <w:pPr>
        <w:pStyle w:val="NoSpacing"/>
        <w:rPr>
          <w:rFonts w:ascii="Times New Roman" w:hAnsi="Times New Roman" w:cs="Times New Roman"/>
          <w:sz w:val="24"/>
          <w:szCs w:val="24"/>
        </w:rPr>
      </w:pPr>
      <w:r w:rsidRPr="00ED58F0">
        <w:rPr>
          <w:rFonts w:ascii="Times New Roman" w:hAnsi="Times New Roman" w:cs="Times New Roman"/>
          <w:sz w:val="24"/>
          <w:szCs w:val="24"/>
        </w:rPr>
        <w:t>Pamela Murphy, District Medical Group Children’s Re</w:t>
      </w:r>
      <w:r>
        <w:rPr>
          <w:rFonts w:ascii="Times New Roman" w:hAnsi="Times New Roman" w:cs="Times New Roman"/>
          <w:sz w:val="24"/>
          <w:szCs w:val="24"/>
        </w:rPr>
        <w:t>habilitative Services, Phoenix</w:t>
      </w:r>
    </w:p>
    <w:p w14:paraId="0AE6CF02" w14:textId="77777777" w:rsidR="00174A00" w:rsidRDefault="00174A00" w:rsidP="00174A00">
      <w:pPr>
        <w:pStyle w:val="NoSpacing"/>
        <w:ind w:left="720" w:hanging="720"/>
        <w:rPr>
          <w:rFonts w:ascii="Times New Roman" w:hAnsi="Times New Roman" w:cs="Times New Roman"/>
          <w:sz w:val="24"/>
          <w:szCs w:val="24"/>
        </w:rPr>
      </w:pPr>
      <w:r w:rsidRPr="00ED58F0">
        <w:rPr>
          <w:rFonts w:ascii="Times New Roman" w:hAnsi="Times New Roman" w:cs="Times New Roman"/>
          <w:sz w:val="24"/>
          <w:szCs w:val="24"/>
        </w:rPr>
        <w:t>Jacob Neufeld, Children’s Hospital and Research Center at Oakland, Oakland, University of California at San Francisco Benioff Children’s Hospital, San Francisco, and St. Luke</w:t>
      </w:r>
      <w:r>
        <w:rPr>
          <w:rFonts w:ascii="Times New Roman" w:hAnsi="Times New Roman" w:cs="Times New Roman"/>
          <w:sz w:val="24"/>
          <w:szCs w:val="24"/>
        </w:rPr>
        <w:t>’s Boise Medical Center, Boise</w:t>
      </w:r>
    </w:p>
    <w:p w14:paraId="53A02710" w14:textId="77777777" w:rsidR="00174A00" w:rsidRDefault="00174A00" w:rsidP="00174A00">
      <w:pPr>
        <w:pStyle w:val="NoSpacing"/>
        <w:rPr>
          <w:rFonts w:ascii="Times New Roman" w:hAnsi="Times New Roman" w:cs="Times New Roman"/>
          <w:sz w:val="24"/>
          <w:szCs w:val="24"/>
        </w:rPr>
      </w:pPr>
      <w:r>
        <w:rPr>
          <w:rFonts w:ascii="Times New Roman" w:hAnsi="Times New Roman" w:cs="Times New Roman"/>
          <w:sz w:val="24"/>
          <w:szCs w:val="24"/>
        </w:rPr>
        <w:t>Joseph O’Neil, Riley Hospital for Children, Indianapolis</w:t>
      </w:r>
    </w:p>
    <w:p w14:paraId="42077883" w14:textId="77777777" w:rsidR="00174A00" w:rsidRDefault="00174A00" w:rsidP="00174A00">
      <w:pPr>
        <w:pStyle w:val="NoSpacing"/>
        <w:rPr>
          <w:rFonts w:ascii="Times New Roman" w:hAnsi="Times New Roman" w:cs="Times New Roman"/>
          <w:sz w:val="24"/>
          <w:szCs w:val="24"/>
        </w:rPr>
      </w:pPr>
      <w:r w:rsidRPr="00ED58F0">
        <w:rPr>
          <w:rFonts w:ascii="Times New Roman" w:hAnsi="Times New Roman" w:cs="Times New Roman"/>
          <w:sz w:val="24"/>
          <w:szCs w:val="24"/>
        </w:rPr>
        <w:t xml:space="preserve">Michael Partington, Gillette Children’s </w:t>
      </w:r>
      <w:r>
        <w:rPr>
          <w:rFonts w:ascii="Times New Roman" w:hAnsi="Times New Roman" w:cs="Times New Roman"/>
          <w:sz w:val="24"/>
          <w:szCs w:val="24"/>
        </w:rPr>
        <w:t>Specialty Healthcare, St. Paul</w:t>
      </w:r>
    </w:p>
    <w:p w14:paraId="33A7226A" w14:textId="77777777" w:rsidR="00174A00" w:rsidRDefault="00174A00" w:rsidP="00174A00">
      <w:pPr>
        <w:pStyle w:val="NoSpacing"/>
        <w:ind w:left="720" w:hanging="720"/>
        <w:rPr>
          <w:rFonts w:ascii="Times New Roman" w:hAnsi="Times New Roman" w:cs="Times New Roman"/>
          <w:sz w:val="24"/>
          <w:szCs w:val="24"/>
        </w:rPr>
      </w:pPr>
      <w:r w:rsidRPr="00ED58F0">
        <w:rPr>
          <w:rFonts w:ascii="Times New Roman" w:hAnsi="Times New Roman" w:cs="Times New Roman"/>
          <w:sz w:val="24"/>
          <w:szCs w:val="24"/>
        </w:rPr>
        <w:t>Elaine Pico, Children’s Hospital and Research Center at Oakland, Oakland and University of California at San Francisco Benioff Chil</w:t>
      </w:r>
      <w:r>
        <w:rPr>
          <w:rFonts w:ascii="Times New Roman" w:hAnsi="Times New Roman" w:cs="Times New Roman"/>
          <w:sz w:val="24"/>
          <w:szCs w:val="24"/>
        </w:rPr>
        <w:t>dren’s Hospital, San Francisco</w:t>
      </w:r>
    </w:p>
    <w:p w14:paraId="2DE01AC5" w14:textId="77777777" w:rsidR="00174A00" w:rsidRDefault="00174A00" w:rsidP="00174A00">
      <w:pPr>
        <w:pStyle w:val="NoSpacing"/>
        <w:rPr>
          <w:rFonts w:ascii="Times New Roman" w:hAnsi="Times New Roman" w:cs="Times New Roman"/>
          <w:sz w:val="24"/>
          <w:szCs w:val="24"/>
        </w:rPr>
      </w:pPr>
      <w:r w:rsidRPr="00ED58F0">
        <w:rPr>
          <w:rFonts w:ascii="Times New Roman" w:hAnsi="Times New Roman" w:cs="Times New Roman"/>
          <w:sz w:val="24"/>
          <w:szCs w:val="24"/>
        </w:rPr>
        <w:t>Karen Ratliff-Schaub, Nationwide</w:t>
      </w:r>
      <w:r>
        <w:rPr>
          <w:rFonts w:ascii="Times New Roman" w:hAnsi="Times New Roman" w:cs="Times New Roman"/>
          <w:sz w:val="24"/>
          <w:szCs w:val="24"/>
        </w:rPr>
        <w:t xml:space="preserve"> Children’s Hospital, Columbus </w:t>
      </w:r>
    </w:p>
    <w:p w14:paraId="096FBE61" w14:textId="77777777" w:rsidR="00174A00" w:rsidRDefault="00174A00" w:rsidP="00174A00">
      <w:pPr>
        <w:pStyle w:val="NoSpacing"/>
        <w:rPr>
          <w:rFonts w:ascii="Times New Roman" w:hAnsi="Times New Roman" w:cs="Times New Roman"/>
          <w:sz w:val="24"/>
          <w:szCs w:val="24"/>
        </w:rPr>
      </w:pPr>
      <w:r w:rsidRPr="00ED58F0">
        <w:rPr>
          <w:rFonts w:ascii="Times New Roman" w:hAnsi="Times New Roman" w:cs="Times New Roman"/>
          <w:sz w:val="24"/>
          <w:szCs w:val="24"/>
        </w:rPr>
        <w:t>Stacy Tanaka, Monroe Carell Jr. Children’s Hos</w:t>
      </w:r>
      <w:r>
        <w:rPr>
          <w:rFonts w:ascii="Times New Roman" w:hAnsi="Times New Roman" w:cs="Times New Roman"/>
          <w:sz w:val="24"/>
          <w:szCs w:val="24"/>
        </w:rPr>
        <w:t>pital at Vanderbilt, Vanderbilt</w:t>
      </w:r>
    </w:p>
    <w:p w14:paraId="1EE7354E" w14:textId="77777777" w:rsidR="00174A00" w:rsidRDefault="00174A00" w:rsidP="00174A00">
      <w:pPr>
        <w:pStyle w:val="NoSpacing"/>
        <w:ind w:left="720" w:hanging="720"/>
        <w:rPr>
          <w:rFonts w:ascii="Times New Roman" w:hAnsi="Times New Roman" w:cs="Times New Roman"/>
          <w:sz w:val="24"/>
          <w:szCs w:val="24"/>
        </w:rPr>
      </w:pPr>
      <w:r w:rsidRPr="00ED58F0">
        <w:rPr>
          <w:rFonts w:ascii="Times New Roman" w:hAnsi="Times New Roman" w:cs="Times New Roman"/>
          <w:sz w:val="24"/>
          <w:szCs w:val="24"/>
        </w:rPr>
        <w:t>Jeffrey Thomson, Connecticut Children’s Medical Center, Hartford and Shriners Hos</w:t>
      </w:r>
      <w:r>
        <w:rPr>
          <w:rFonts w:ascii="Times New Roman" w:hAnsi="Times New Roman" w:cs="Times New Roman"/>
          <w:sz w:val="24"/>
          <w:szCs w:val="24"/>
        </w:rPr>
        <w:t>pitals for Children Springfield, Springfield</w:t>
      </w:r>
    </w:p>
    <w:p w14:paraId="26F4AF4E" w14:textId="77777777" w:rsidR="00174A00" w:rsidRDefault="00174A00" w:rsidP="00174A00">
      <w:pPr>
        <w:pStyle w:val="NoSpacing"/>
        <w:rPr>
          <w:rFonts w:ascii="Times New Roman" w:hAnsi="Times New Roman" w:cs="Times New Roman"/>
          <w:sz w:val="24"/>
          <w:szCs w:val="24"/>
        </w:rPr>
      </w:pPr>
      <w:r w:rsidRPr="00ED58F0">
        <w:rPr>
          <w:rFonts w:ascii="Times New Roman" w:hAnsi="Times New Roman" w:cs="Times New Roman"/>
          <w:sz w:val="24"/>
          <w:szCs w:val="24"/>
        </w:rPr>
        <w:t xml:space="preserve">David </w:t>
      </w:r>
      <w:proofErr w:type="spellStart"/>
      <w:r w:rsidRPr="00ED58F0">
        <w:rPr>
          <w:rFonts w:ascii="Times New Roman" w:hAnsi="Times New Roman" w:cs="Times New Roman"/>
          <w:sz w:val="24"/>
          <w:szCs w:val="24"/>
        </w:rPr>
        <w:t>Vandersteen</w:t>
      </w:r>
      <w:proofErr w:type="spellEnd"/>
      <w:r w:rsidRPr="00ED58F0">
        <w:rPr>
          <w:rFonts w:ascii="Times New Roman" w:hAnsi="Times New Roman" w:cs="Times New Roman"/>
          <w:sz w:val="24"/>
          <w:szCs w:val="24"/>
        </w:rPr>
        <w:t>, Gille</w:t>
      </w:r>
      <w:r>
        <w:rPr>
          <w:rFonts w:ascii="Times New Roman" w:hAnsi="Times New Roman" w:cs="Times New Roman"/>
          <w:sz w:val="24"/>
          <w:szCs w:val="24"/>
        </w:rPr>
        <w:t>tte Specialty Clinics, St. Paul</w:t>
      </w:r>
    </w:p>
    <w:p w14:paraId="13F5FF22" w14:textId="77777777" w:rsidR="00174A00" w:rsidRDefault="00174A00" w:rsidP="00174A00">
      <w:pPr>
        <w:pStyle w:val="NoSpacing"/>
        <w:rPr>
          <w:rFonts w:ascii="Times New Roman" w:hAnsi="Times New Roman" w:cs="Times New Roman"/>
          <w:sz w:val="24"/>
          <w:szCs w:val="24"/>
        </w:rPr>
      </w:pPr>
      <w:r w:rsidRPr="00ED58F0">
        <w:rPr>
          <w:rFonts w:ascii="Times New Roman" w:hAnsi="Times New Roman" w:cs="Times New Roman"/>
          <w:sz w:val="24"/>
          <w:szCs w:val="24"/>
        </w:rPr>
        <w:t>William Walker, Seatt</w:t>
      </w:r>
      <w:r>
        <w:rPr>
          <w:rFonts w:ascii="Times New Roman" w:hAnsi="Times New Roman" w:cs="Times New Roman"/>
          <w:sz w:val="24"/>
          <w:szCs w:val="24"/>
        </w:rPr>
        <w:t>le Children’s Hospital, Seattle</w:t>
      </w:r>
      <w:r w:rsidRPr="00ED58F0">
        <w:rPr>
          <w:rFonts w:ascii="Times New Roman" w:hAnsi="Times New Roman" w:cs="Times New Roman"/>
          <w:sz w:val="24"/>
          <w:szCs w:val="24"/>
        </w:rPr>
        <w:t xml:space="preserve"> </w:t>
      </w:r>
    </w:p>
    <w:p w14:paraId="5F496CE1" w14:textId="77777777" w:rsidR="00174A00" w:rsidRDefault="00174A00" w:rsidP="00174A00">
      <w:pPr>
        <w:pStyle w:val="NoSpacing"/>
        <w:rPr>
          <w:rFonts w:ascii="Times New Roman" w:hAnsi="Times New Roman" w:cs="Times New Roman"/>
          <w:sz w:val="24"/>
          <w:szCs w:val="24"/>
        </w:rPr>
      </w:pPr>
      <w:r w:rsidRPr="00ED58F0">
        <w:rPr>
          <w:rFonts w:ascii="Times New Roman" w:hAnsi="Times New Roman" w:cs="Times New Roman"/>
          <w:sz w:val="24"/>
          <w:szCs w:val="24"/>
        </w:rPr>
        <w:t>Pamela Wilson, Childr</w:t>
      </w:r>
      <w:r>
        <w:rPr>
          <w:rFonts w:ascii="Times New Roman" w:hAnsi="Times New Roman" w:cs="Times New Roman"/>
          <w:sz w:val="24"/>
          <w:szCs w:val="24"/>
        </w:rPr>
        <w:t>en’s Hospital Colorado, Denver</w:t>
      </w:r>
    </w:p>
    <w:p w14:paraId="1EE2D00D" w14:textId="77777777" w:rsidR="00174A00" w:rsidRPr="008B3FA2" w:rsidRDefault="00174A00" w:rsidP="00174A00">
      <w:pPr>
        <w:pStyle w:val="NoSpacing"/>
        <w:rPr>
          <w:rFonts w:ascii="Times New Roman" w:hAnsi="Times New Roman" w:cs="Times New Roman"/>
          <w:sz w:val="24"/>
          <w:szCs w:val="24"/>
        </w:rPr>
      </w:pPr>
      <w:r w:rsidRPr="00ED58F0">
        <w:rPr>
          <w:rFonts w:ascii="Times New Roman" w:hAnsi="Times New Roman" w:cs="Times New Roman"/>
          <w:sz w:val="24"/>
          <w:szCs w:val="24"/>
        </w:rPr>
        <w:t>Hadley Wood, Cleveland Clinic, Cleveland</w:t>
      </w:r>
    </w:p>
    <w:p w14:paraId="7E54542B" w14:textId="77777777" w:rsidR="00174A00" w:rsidRDefault="00174A00" w:rsidP="00174A00"/>
    <w:p w14:paraId="5942FE76" w14:textId="77777777" w:rsidR="00174A00" w:rsidRPr="00DF1ED1" w:rsidRDefault="00174A00" w:rsidP="00174A00"/>
    <w:p w14:paraId="7A28DAD7" w14:textId="77777777" w:rsidR="00174A00" w:rsidRPr="00DF1ED1" w:rsidRDefault="00174A00" w:rsidP="00174A00"/>
    <w:p w14:paraId="0C60727A" w14:textId="77777777" w:rsidR="00174A00" w:rsidRPr="00DF1ED1" w:rsidRDefault="00174A00" w:rsidP="00174A00"/>
    <w:p w14:paraId="6B147C46" w14:textId="77777777" w:rsidR="00174A00" w:rsidRPr="00DF1ED1" w:rsidRDefault="00174A00" w:rsidP="00174A00"/>
    <w:p w14:paraId="0BF06DFD" w14:textId="77777777" w:rsidR="00174A00" w:rsidRPr="00DF1ED1" w:rsidRDefault="00174A00" w:rsidP="00174A00"/>
    <w:p w14:paraId="21B82D66" w14:textId="77777777" w:rsidR="00174A00" w:rsidRPr="00DF1ED1" w:rsidRDefault="00174A00" w:rsidP="00174A00"/>
    <w:p w14:paraId="31B25528" w14:textId="77777777" w:rsidR="00174A00" w:rsidRPr="00DF1ED1" w:rsidRDefault="00174A00" w:rsidP="00174A00"/>
    <w:p w14:paraId="2179B4BA" w14:textId="77777777" w:rsidR="00174A00" w:rsidRPr="00DF1ED1" w:rsidRDefault="00174A00" w:rsidP="00174A00"/>
    <w:p w14:paraId="55170B33" w14:textId="77777777" w:rsidR="00174A00" w:rsidRPr="00DF1ED1" w:rsidRDefault="00174A00" w:rsidP="00174A00"/>
    <w:p w14:paraId="7015963D" w14:textId="77777777" w:rsidR="00174A00" w:rsidRPr="00DF1ED1" w:rsidRDefault="00174A00" w:rsidP="00174A00"/>
    <w:p w14:paraId="0731A5E3" w14:textId="77777777" w:rsidR="00174A00" w:rsidRPr="00DF1ED1" w:rsidRDefault="00174A00" w:rsidP="00174A00"/>
    <w:p w14:paraId="16B5B588" w14:textId="77777777" w:rsidR="00174A00" w:rsidRPr="00DF1ED1" w:rsidRDefault="00174A00" w:rsidP="00174A00"/>
    <w:p w14:paraId="5401E17F" w14:textId="77777777" w:rsidR="00174A00" w:rsidRPr="00DF1ED1" w:rsidRDefault="00174A00" w:rsidP="00174A00"/>
    <w:p w14:paraId="67349CBA" w14:textId="77777777" w:rsidR="00174A00" w:rsidRPr="00DF1ED1" w:rsidRDefault="00174A00" w:rsidP="00174A00"/>
    <w:p w14:paraId="686D725F" w14:textId="77777777" w:rsidR="00174A00" w:rsidRPr="00DF1ED1" w:rsidRDefault="00174A00" w:rsidP="00174A00">
      <w:pPr>
        <w:jc w:val="center"/>
        <w:rPr>
          <w:rFonts w:ascii="Times New Roman" w:hAnsi="Times New Roman" w:cs="Times New Roman"/>
          <w:b/>
        </w:rPr>
      </w:pPr>
    </w:p>
    <w:p w14:paraId="49C98871" w14:textId="77777777" w:rsidR="00174A00" w:rsidRPr="00DF1ED1" w:rsidRDefault="00174A00" w:rsidP="00174A00">
      <w:pPr>
        <w:jc w:val="center"/>
        <w:rPr>
          <w:rFonts w:ascii="Times New Roman" w:hAnsi="Times New Roman" w:cs="Times New Roman"/>
          <w:b/>
        </w:rPr>
      </w:pPr>
    </w:p>
    <w:p w14:paraId="53844066" w14:textId="77777777" w:rsidR="00174A00" w:rsidRPr="00DF1ED1" w:rsidRDefault="00174A00" w:rsidP="00174A00">
      <w:pPr>
        <w:jc w:val="center"/>
        <w:rPr>
          <w:rFonts w:ascii="Times New Roman" w:hAnsi="Times New Roman" w:cs="Times New Roman"/>
          <w:b/>
        </w:rPr>
      </w:pPr>
    </w:p>
    <w:p w14:paraId="13A771BC" w14:textId="77777777" w:rsidR="00174A00" w:rsidRPr="00DF1ED1" w:rsidRDefault="00174A00" w:rsidP="00174A00">
      <w:pPr>
        <w:jc w:val="center"/>
        <w:rPr>
          <w:rFonts w:ascii="Times New Roman" w:hAnsi="Times New Roman" w:cs="Times New Roman"/>
          <w:b/>
        </w:rPr>
      </w:pPr>
    </w:p>
    <w:p w14:paraId="19C2E342" w14:textId="77777777" w:rsidR="00174A00" w:rsidRPr="00DF1ED1" w:rsidRDefault="00174A00" w:rsidP="00174A00">
      <w:pPr>
        <w:jc w:val="center"/>
        <w:rPr>
          <w:rFonts w:ascii="Times New Roman" w:hAnsi="Times New Roman" w:cs="Times New Roman"/>
          <w:b/>
        </w:rPr>
      </w:pPr>
    </w:p>
    <w:p w14:paraId="64952A06" w14:textId="77777777" w:rsidR="00174A00" w:rsidRPr="00DF1ED1" w:rsidRDefault="00174A00" w:rsidP="00174A00">
      <w:pPr>
        <w:jc w:val="center"/>
        <w:rPr>
          <w:rFonts w:ascii="Times New Roman" w:hAnsi="Times New Roman" w:cs="Times New Roman"/>
          <w:b/>
        </w:rPr>
      </w:pPr>
    </w:p>
    <w:p w14:paraId="497A1A38" w14:textId="77777777" w:rsidR="00174A00" w:rsidRPr="00DF1ED1" w:rsidRDefault="00174A00" w:rsidP="00174A00">
      <w:pPr>
        <w:jc w:val="center"/>
        <w:rPr>
          <w:rFonts w:ascii="Times New Roman" w:hAnsi="Times New Roman" w:cs="Times New Roman"/>
          <w:b/>
        </w:rPr>
      </w:pPr>
    </w:p>
    <w:p w14:paraId="6C4CC1B7" w14:textId="77777777" w:rsidR="00174A00" w:rsidRPr="00DF1ED1" w:rsidRDefault="00174A00" w:rsidP="00174A00">
      <w:pPr>
        <w:jc w:val="center"/>
        <w:rPr>
          <w:rFonts w:ascii="Times New Roman" w:hAnsi="Times New Roman" w:cs="Times New Roman"/>
          <w:b/>
        </w:rPr>
      </w:pPr>
    </w:p>
    <w:p w14:paraId="57B06E7C" w14:textId="77777777" w:rsidR="00174A00" w:rsidRPr="00DF1ED1" w:rsidRDefault="00174A00" w:rsidP="00174A00">
      <w:pPr>
        <w:jc w:val="center"/>
        <w:rPr>
          <w:rFonts w:ascii="Times New Roman" w:hAnsi="Times New Roman" w:cs="Times New Roman"/>
          <w:b/>
        </w:rPr>
      </w:pPr>
    </w:p>
    <w:p w14:paraId="268B5F31" w14:textId="77777777" w:rsidR="00174A00" w:rsidRPr="00DF1ED1" w:rsidRDefault="00174A00" w:rsidP="00174A00">
      <w:pPr>
        <w:jc w:val="center"/>
        <w:rPr>
          <w:rFonts w:ascii="Times New Roman" w:hAnsi="Times New Roman" w:cs="Times New Roman"/>
          <w:b/>
        </w:rPr>
      </w:pPr>
    </w:p>
    <w:p w14:paraId="4BCFB3F7" w14:textId="77777777" w:rsidR="00174A00" w:rsidRPr="00DF1ED1" w:rsidRDefault="00174A00" w:rsidP="00174A00">
      <w:pPr>
        <w:jc w:val="center"/>
        <w:rPr>
          <w:rFonts w:ascii="Times New Roman" w:hAnsi="Times New Roman" w:cs="Times New Roman"/>
          <w:b/>
        </w:rPr>
      </w:pPr>
    </w:p>
    <w:p w14:paraId="7A37EA69" w14:textId="77777777" w:rsidR="00174A00" w:rsidRPr="00DF1ED1" w:rsidRDefault="00174A00" w:rsidP="00174A00">
      <w:pPr>
        <w:jc w:val="center"/>
        <w:rPr>
          <w:rFonts w:ascii="Times New Roman" w:hAnsi="Times New Roman" w:cs="Times New Roman"/>
          <w:b/>
        </w:rPr>
      </w:pPr>
    </w:p>
    <w:p w14:paraId="4E28BC9F" w14:textId="77777777" w:rsidR="00174A00" w:rsidRPr="00DF1ED1" w:rsidRDefault="00174A00" w:rsidP="00174A00">
      <w:pPr>
        <w:jc w:val="center"/>
        <w:rPr>
          <w:rFonts w:ascii="Times New Roman" w:hAnsi="Times New Roman" w:cs="Times New Roman"/>
          <w:b/>
        </w:rPr>
      </w:pPr>
    </w:p>
    <w:p w14:paraId="0BD910FB" w14:textId="77777777" w:rsidR="00174A00" w:rsidRPr="00DF1ED1" w:rsidRDefault="00174A00" w:rsidP="00174A00">
      <w:pPr>
        <w:jc w:val="center"/>
        <w:rPr>
          <w:rFonts w:ascii="Times New Roman" w:hAnsi="Times New Roman" w:cs="Times New Roman"/>
          <w:b/>
        </w:rPr>
      </w:pPr>
    </w:p>
    <w:p w14:paraId="216D3245" w14:textId="77777777" w:rsidR="00174A00" w:rsidRPr="00DF1ED1" w:rsidRDefault="00174A00" w:rsidP="00174A00">
      <w:pPr>
        <w:jc w:val="center"/>
        <w:rPr>
          <w:rFonts w:ascii="Times New Roman" w:hAnsi="Times New Roman" w:cs="Times New Roman"/>
          <w:b/>
        </w:rPr>
      </w:pPr>
    </w:p>
    <w:p w14:paraId="752E46AC" w14:textId="77777777" w:rsidR="00174A00" w:rsidRPr="00DF1ED1" w:rsidRDefault="00174A00" w:rsidP="00174A00">
      <w:pPr>
        <w:jc w:val="center"/>
        <w:rPr>
          <w:rFonts w:ascii="Times New Roman" w:hAnsi="Times New Roman" w:cs="Times New Roman"/>
          <w:b/>
        </w:rPr>
      </w:pPr>
    </w:p>
    <w:p w14:paraId="0B5A2AE0" w14:textId="77777777" w:rsidR="00174A00" w:rsidRPr="00DF1ED1" w:rsidRDefault="00174A00" w:rsidP="00174A00">
      <w:pPr>
        <w:jc w:val="center"/>
        <w:rPr>
          <w:rFonts w:ascii="Times New Roman" w:hAnsi="Times New Roman" w:cs="Times New Roman"/>
          <w:b/>
        </w:rPr>
      </w:pPr>
    </w:p>
    <w:p w14:paraId="1D2B868E" w14:textId="77777777" w:rsidR="00174A00" w:rsidRPr="00DF1ED1" w:rsidRDefault="00174A00" w:rsidP="00174A00">
      <w:pPr>
        <w:jc w:val="center"/>
        <w:rPr>
          <w:rFonts w:ascii="Times New Roman" w:hAnsi="Times New Roman" w:cs="Times New Roman"/>
          <w:b/>
        </w:rPr>
      </w:pPr>
    </w:p>
    <w:p w14:paraId="29D5AB63" w14:textId="77777777" w:rsidR="00174A00" w:rsidRPr="00DF1ED1" w:rsidRDefault="00174A00" w:rsidP="00174A00">
      <w:pPr>
        <w:jc w:val="center"/>
        <w:rPr>
          <w:rFonts w:ascii="Times New Roman" w:hAnsi="Times New Roman" w:cs="Times New Roman"/>
          <w:b/>
        </w:rPr>
      </w:pPr>
    </w:p>
    <w:p w14:paraId="051CB87B" w14:textId="77777777" w:rsidR="00174A00" w:rsidRPr="00DF1ED1" w:rsidRDefault="00174A00" w:rsidP="00174A00">
      <w:pPr>
        <w:jc w:val="center"/>
        <w:rPr>
          <w:rFonts w:ascii="Times New Roman" w:hAnsi="Times New Roman" w:cs="Times New Roman"/>
          <w:b/>
        </w:rPr>
      </w:pPr>
    </w:p>
    <w:p w14:paraId="39DDED0C" w14:textId="77777777" w:rsidR="00174A00" w:rsidRPr="00DF1ED1" w:rsidRDefault="00174A00" w:rsidP="00174A00">
      <w:pPr>
        <w:jc w:val="center"/>
        <w:rPr>
          <w:rFonts w:ascii="Times New Roman" w:hAnsi="Times New Roman" w:cs="Times New Roman"/>
          <w:b/>
        </w:rPr>
      </w:pPr>
    </w:p>
    <w:p w14:paraId="11DBBF34" w14:textId="77777777" w:rsidR="00174A00" w:rsidRPr="00DF1ED1" w:rsidRDefault="00174A00" w:rsidP="00174A00">
      <w:pPr>
        <w:jc w:val="center"/>
        <w:rPr>
          <w:rFonts w:ascii="Times New Roman" w:hAnsi="Times New Roman" w:cs="Times New Roman"/>
          <w:b/>
        </w:rPr>
      </w:pPr>
    </w:p>
    <w:p w14:paraId="3642D933" w14:textId="77777777" w:rsidR="00174A00" w:rsidRPr="00DF1ED1" w:rsidRDefault="00174A00" w:rsidP="00174A00">
      <w:pPr>
        <w:jc w:val="center"/>
        <w:rPr>
          <w:rFonts w:ascii="Times New Roman" w:hAnsi="Times New Roman" w:cs="Times New Roman"/>
          <w:b/>
        </w:rPr>
      </w:pPr>
    </w:p>
    <w:p w14:paraId="3D9352EB" w14:textId="77777777" w:rsidR="00174A00" w:rsidRPr="00DF1ED1" w:rsidRDefault="00174A00" w:rsidP="00174A00">
      <w:pPr>
        <w:jc w:val="center"/>
        <w:rPr>
          <w:rFonts w:ascii="Times New Roman" w:hAnsi="Times New Roman" w:cs="Times New Roman"/>
          <w:b/>
        </w:rPr>
      </w:pPr>
    </w:p>
    <w:p w14:paraId="57E0CF98" w14:textId="77777777" w:rsidR="00174A00" w:rsidRPr="00DF1ED1" w:rsidRDefault="00174A00" w:rsidP="00174A00">
      <w:pPr>
        <w:jc w:val="center"/>
        <w:rPr>
          <w:rFonts w:ascii="Times New Roman" w:hAnsi="Times New Roman" w:cs="Times New Roman"/>
          <w:b/>
        </w:rPr>
      </w:pPr>
    </w:p>
    <w:p w14:paraId="6688EC55" w14:textId="77777777" w:rsidR="00174A00" w:rsidRPr="00DF1ED1" w:rsidRDefault="00174A00" w:rsidP="00174A00">
      <w:pPr>
        <w:jc w:val="center"/>
        <w:rPr>
          <w:rFonts w:ascii="Times New Roman" w:hAnsi="Times New Roman" w:cs="Times New Roman"/>
          <w:b/>
        </w:rPr>
      </w:pPr>
      <w:r w:rsidRPr="00DF1ED1">
        <w:rPr>
          <w:rFonts w:ascii="Times New Roman" w:hAnsi="Times New Roman" w:cs="Times New Roman"/>
          <w:b/>
        </w:rPr>
        <w:t>Appendix B</w:t>
      </w:r>
    </w:p>
    <w:p w14:paraId="2DDF6B39" w14:textId="77777777" w:rsidR="00174A00" w:rsidRPr="00DF1ED1" w:rsidRDefault="00174A00" w:rsidP="00174A00">
      <w:pPr>
        <w:jc w:val="center"/>
        <w:rPr>
          <w:rFonts w:ascii="Times New Roman" w:hAnsi="Times New Roman" w:cs="Times New Roman"/>
          <w:b/>
        </w:rPr>
      </w:pPr>
    </w:p>
    <w:p w14:paraId="6F212439" w14:textId="77777777" w:rsidR="00174A00" w:rsidRPr="00DF1ED1" w:rsidRDefault="00174A00" w:rsidP="00174A00">
      <w:pPr>
        <w:jc w:val="center"/>
        <w:rPr>
          <w:rFonts w:ascii="Times New Roman" w:hAnsi="Times New Roman" w:cs="Times New Roman"/>
          <w:b/>
        </w:rPr>
      </w:pPr>
      <w:r w:rsidRPr="00DF1ED1">
        <w:rPr>
          <w:rFonts w:ascii="Times New Roman" w:hAnsi="Times New Roman" w:cs="Times New Roman"/>
          <w:b/>
        </w:rPr>
        <w:t>Information on each treatment modality</w:t>
      </w:r>
    </w:p>
    <w:p w14:paraId="65779996" w14:textId="77777777" w:rsidR="00174A00" w:rsidRPr="00DF1ED1" w:rsidRDefault="00174A00" w:rsidP="00174A00">
      <w:pPr>
        <w:rPr>
          <w:rFonts w:ascii="Times New Roman" w:hAnsi="Times New Roman" w:cs="Times New Roman"/>
        </w:rPr>
      </w:pPr>
    </w:p>
    <w:p w14:paraId="384C0B80" w14:textId="77777777" w:rsidR="00174A00" w:rsidRPr="00DF1ED1" w:rsidRDefault="00174A00" w:rsidP="00174A00">
      <w:pPr>
        <w:rPr>
          <w:rFonts w:ascii="Times New Roman" w:eastAsia="Calibri" w:hAnsi="Times New Roman" w:cs="Times New Roman"/>
        </w:rPr>
      </w:pPr>
      <w:r w:rsidRPr="00DF1ED1">
        <w:rPr>
          <w:rFonts w:ascii="Times New Roman" w:eastAsia="Calibri" w:hAnsi="Times New Roman" w:cs="Times New Roman"/>
        </w:rPr>
        <w:t xml:space="preserve">There are multiple treatment modalities that were analyzed in our study which are further detailed below: </w:t>
      </w:r>
    </w:p>
    <w:p w14:paraId="5861F894" w14:textId="77777777" w:rsidR="00174A00" w:rsidRPr="00DF1ED1" w:rsidRDefault="00174A00" w:rsidP="00174A00">
      <w:pPr>
        <w:rPr>
          <w:rFonts w:ascii="Times New Roman" w:eastAsia="Calibri" w:hAnsi="Times New Roman" w:cs="Times New Roman"/>
        </w:rPr>
      </w:pPr>
      <w:r w:rsidRPr="00DF1ED1">
        <w:rPr>
          <w:rFonts w:ascii="Times New Roman" w:eastAsia="Calibri" w:hAnsi="Times New Roman" w:cs="Times New Roman"/>
        </w:rPr>
        <w:t xml:space="preserve"> </w:t>
      </w:r>
    </w:p>
    <w:p w14:paraId="418A1FC1" w14:textId="77777777" w:rsidR="00174A00" w:rsidRPr="00DF1ED1" w:rsidRDefault="00174A00" w:rsidP="00174A00">
      <w:pPr>
        <w:rPr>
          <w:rFonts w:ascii="Times New Roman" w:eastAsia="Calibri" w:hAnsi="Times New Roman" w:cs="Times New Roman"/>
          <w:b/>
        </w:rPr>
      </w:pPr>
      <w:r w:rsidRPr="00DF1ED1">
        <w:rPr>
          <w:rFonts w:ascii="Times New Roman" w:eastAsia="Calibri" w:hAnsi="Times New Roman" w:cs="Times New Roman"/>
          <w:b/>
        </w:rPr>
        <w:t xml:space="preserve">Timed defecation: </w:t>
      </w:r>
    </w:p>
    <w:p w14:paraId="6AF10EB8" w14:textId="77777777" w:rsidR="00174A00" w:rsidRPr="00DF1ED1" w:rsidRDefault="00174A00" w:rsidP="00174A00">
      <w:pPr>
        <w:rPr>
          <w:rFonts w:ascii="Times New Roman" w:eastAsia="Calibri" w:hAnsi="Times New Roman" w:cs="Times New Roman"/>
        </w:rPr>
      </w:pPr>
      <w:r w:rsidRPr="00DF1ED1">
        <w:rPr>
          <w:rFonts w:ascii="Times New Roman" w:eastAsia="Calibri" w:hAnsi="Times New Roman" w:cs="Times New Roman"/>
        </w:rPr>
        <w:t xml:space="preserve">Timed defecation, sometimes referred to as a habit training program, can provide some versatility in management. The bowel is trained to empty at the same time every day. It involves no special </w:t>
      </w:r>
      <w:proofErr w:type="gramStart"/>
      <w:r w:rsidRPr="00DF1ED1">
        <w:rPr>
          <w:rFonts w:ascii="Times New Roman" w:eastAsia="Calibri" w:hAnsi="Times New Roman" w:cs="Times New Roman"/>
        </w:rPr>
        <w:t>equipment, but</w:t>
      </w:r>
      <w:proofErr w:type="gramEnd"/>
      <w:r w:rsidRPr="00DF1ED1">
        <w:rPr>
          <w:rFonts w:ascii="Times New Roman" w:eastAsia="Calibri" w:hAnsi="Times New Roman" w:cs="Times New Roman"/>
        </w:rPr>
        <w:t xml:space="preserve"> does require the stool to be soft and formed. Achieving this consistency prior to beginning the program is recommended</w:t>
      </w:r>
      <w:r>
        <w:rPr>
          <w:rFonts w:ascii="Times New Roman" w:eastAsia="Calibri" w:hAnsi="Times New Roman" w:cs="Times New Roman"/>
        </w:rPr>
        <w:t>.</w:t>
      </w:r>
      <w:r w:rsidRPr="00DF1ED1">
        <w:rPr>
          <w:rFonts w:ascii="Times New Roman" w:eastAsia="Calibri" w:hAnsi="Times New Roman" w:cs="Times New Roman"/>
        </w:rPr>
        <w:t xml:space="preserve"> </w:t>
      </w:r>
      <w:r>
        <w:rPr>
          <w:rFonts w:ascii="Times New Roman" w:eastAsia="Calibri" w:hAnsi="Times New Roman" w:cs="Times New Roman"/>
        </w:rPr>
        <w:t xml:space="preserve">Rewards or incentives can also be used </w:t>
      </w:r>
      <w:r w:rsidRPr="00DF1ED1">
        <w:rPr>
          <w:rFonts w:ascii="Times New Roman" w:eastAsia="Calibri" w:hAnsi="Times New Roman" w:cs="Times New Roman"/>
        </w:rPr>
        <w:t xml:space="preserve">to help young children achieve success. </w:t>
      </w:r>
    </w:p>
    <w:p w14:paraId="3CCEA05B" w14:textId="77777777" w:rsidR="00174A00" w:rsidRPr="00DF1ED1" w:rsidRDefault="00174A00" w:rsidP="00174A00">
      <w:pPr>
        <w:rPr>
          <w:rFonts w:ascii="Times New Roman" w:eastAsia="Calibri" w:hAnsi="Times New Roman" w:cs="Times New Roman"/>
        </w:rPr>
      </w:pPr>
      <w:r w:rsidRPr="00DF1ED1">
        <w:rPr>
          <w:rFonts w:ascii="Times New Roman" w:eastAsia="Calibri" w:hAnsi="Times New Roman" w:cs="Times New Roman"/>
        </w:rPr>
        <w:t xml:space="preserve"> </w:t>
      </w:r>
    </w:p>
    <w:p w14:paraId="5DEA921B" w14:textId="77777777" w:rsidR="00174A00" w:rsidRPr="00DF1ED1" w:rsidRDefault="00174A00" w:rsidP="00174A00">
      <w:pPr>
        <w:rPr>
          <w:rFonts w:ascii="Times New Roman" w:eastAsia="Calibri" w:hAnsi="Times New Roman" w:cs="Times New Roman"/>
          <w:b/>
        </w:rPr>
      </w:pPr>
      <w:r w:rsidRPr="00DF1ED1">
        <w:rPr>
          <w:rFonts w:ascii="Times New Roman" w:eastAsia="Calibri" w:hAnsi="Times New Roman" w:cs="Times New Roman"/>
          <w:b/>
        </w:rPr>
        <w:t xml:space="preserve">Oral medications only: </w:t>
      </w:r>
    </w:p>
    <w:p w14:paraId="0AF407DA" w14:textId="77777777" w:rsidR="00174A00" w:rsidRPr="00DF1ED1" w:rsidRDefault="00174A00" w:rsidP="00174A00">
      <w:pPr>
        <w:rPr>
          <w:rFonts w:ascii="Times New Roman" w:eastAsia="Calibri" w:hAnsi="Times New Roman" w:cs="Times New Roman"/>
        </w:rPr>
      </w:pPr>
      <w:r w:rsidRPr="00DF1ED1">
        <w:rPr>
          <w:rFonts w:ascii="Times New Roman" w:eastAsia="Calibri" w:hAnsi="Times New Roman" w:cs="Times New Roman"/>
        </w:rPr>
        <w:t>Listed below are general categories of medications and all are generally available without prescriptions:</w:t>
      </w:r>
    </w:p>
    <w:p w14:paraId="4EDDFB34" w14:textId="77777777" w:rsidR="00174A00" w:rsidRPr="00DF1ED1" w:rsidRDefault="00174A00" w:rsidP="00174A00">
      <w:pPr>
        <w:numPr>
          <w:ilvl w:val="0"/>
          <w:numId w:val="3"/>
        </w:numPr>
        <w:contextualSpacing/>
        <w:rPr>
          <w:rFonts w:ascii="Times New Roman" w:eastAsia="Calibri" w:hAnsi="Times New Roman" w:cs="Times New Roman"/>
        </w:rPr>
      </w:pPr>
      <w:r w:rsidRPr="00DF1ED1">
        <w:rPr>
          <w:rFonts w:ascii="Times New Roman" w:eastAsia="Calibri" w:hAnsi="Times New Roman" w:cs="Times New Roman"/>
        </w:rPr>
        <w:t xml:space="preserve">Bulk forming laxatives: Psyllium (Metamucil), Calcium Polycarbophil (Fibercon), </w:t>
      </w:r>
      <w:proofErr w:type="spellStart"/>
      <w:r w:rsidRPr="00DF1ED1">
        <w:rPr>
          <w:rFonts w:ascii="Times New Roman" w:eastAsia="Calibri" w:hAnsi="Times New Roman" w:cs="Times New Roman"/>
        </w:rPr>
        <w:t>Benefiber</w:t>
      </w:r>
      <w:proofErr w:type="spellEnd"/>
      <w:r w:rsidRPr="00DF1ED1">
        <w:rPr>
          <w:rFonts w:ascii="Times New Roman" w:eastAsia="Calibri" w:hAnsi="Times New Roman" w:cs="Times New Roman"/>
        </w:rPr>
        <w:t xml:space="preserve"> </w:t>
      </w:r>
    </w:p>
    <w:p w14:paraId="34FADEE5" w14:textId="77777777" w:rsidR="00174A00" w:rsidRPr="00DF1ED1" w:rsidRDefault="00174A00" w:rsidP="00174A00">
      <w:pPr>
        <w:numPr>
          <w:ilvl w:val="0"/>
          <w:numId w:val="3"/>
        </w:numPr>
        <w:contextualSpacing/>
        <w:rPr>
          <w:rFonts w:ascii="Times New Roman" w:eastAsia="Calibri" w:hAnsi="Times New Roman" w:cs="Times New Roman"/>
        </w:rPr>
      </w:pPr>
      <w:r w:rsidRPr="00DF1ED1">
        <w:rPr>
          <w:rFonts w:ascii="Times New Roman" w:eastAsia="Calibri" w:hAnsi="Times New Roman" w:cs="Times New Roman"/>
        </w:rPr>
        <w:t xml:space="preserve">Saline laxatives: Milk of Magnesia, Magnesium Citrate </w:t>
      </w:r>
    </w:p>
    <w:p w14:paraId="1745CB57" w14:textId="77777777" w:rsidR="00174A00" w:rsidRPr="00DF1ED1" w:rsidRDefault="00174A00" w:rsidP="00174A00">
      <w:pPr>
        <w:numPr>
          <w:ilvl w:val="0"/>
          <w:numId w:val="3"/>
        </w:numPr>
        <w:contextualSpacing/>
        <w:rPr>
          <w:rFonts w:ascii="Times New Roman" w:eastAsia="Calibri" w:hAnsi="Times New Roman" w:cs="Times New Roman"/>
        </w:rPr>
      </w:pPr>
      <w:r w:rsidRPr="00DF1ED1">
        <w:rPr>
          <w:rFonts w:ascii="Times New Roman" w:eastAsia="Calibri" w:hAnsi="Times New Roman" w:cs="Times New Roman"/>
        </w:rPr>
        <w:t>Stimulant laxatives: Senna (</w:t>
      </w:r>
      <w:proofErr w:type="spellStart"/>
      <w:r w:rsidRPr="00DF1ED1">
        <w:rPr>
          <w:rFonts w:ascii="Times New Roman" w:eastAsia="Calibri" w:hAnsi="Times New Roman" w:cs="Times New Roman"/>
        </w:rPr>
        <w:t>Ex Lax</w:t>
      </w:r>
      <w:proofErr w:type="spellEnd"/>
      <w:r w:rsidRPr="00DF1ED1">
        <w:rPr>
          <w:rFonts w:ascii="Times New Roman" w:eastAsia="Calibri" w:hAnsi="Times New Roman" w:cs="Times New Roman"/>
        </w:rPr>
        <w:t xml:space="preserve"> and Senokot), Bisacodyl (Dulcolax)</w:t>
      </w:r>
    </w:p>
    <w:p w14:paraId="6B967B68" w14:textId="77777777" w:rsidR="00174A00" w:rsidRPr="00DF1ED1" w:rsidRDefault="00174A00" w:rsidP="00174A00">
      <w:pPr>
        <w:numPr>
          <w:ilvl w:val="0"/>
          <w:numId w:val="3"/>
        </w:numPr>
        <w:contextualSpacing/>
        <w:rPr>
          <w:rFonts w:ascii="Times New Roman" w:eastAsia="Calibri" w:hAnsi="Times New Roman" w:cs="Times New Roman"/>
        </w:rPr>
      </w:pPr>
      <w:r w:rsidRPr="00DF1ED1">
        <w:rPr>
          <w:rFonts w:ascii="Times New Roman" w:eastAsia="Calibri" w:hAnsi="Times New Roman" w:cs="Times New Roman"/>
        </w:rPr>
        <w:t xml:space="preserve">Osmotic laxatives: Lactulose, MiraLAX </w:t>
      </w:r>
    </w:p>
    <w:p w14:paraId="07092478" w14:textId="77777777" w:rsidR="00174A00" w:rsidRPr="00DF1ED1" w:rsidRDefault="00174A00" w:rsidP="00174A00">
      <w:pPr>
        <w:rPr>
          <w:rFonts w:ascii="Times New Roman" w:eastAsia="Calibri" w:hAnsi="Times New Roman" w:cs="Times New Roman"/>
        </w:rPr>
      </w:pPr>
      <w:r w:rsidRPr="00DF1ED1">
        <w:rPr>
          <w:rFonts w:ascii="Times New Roman" w:eastAsia="Calibri" w:hAnsi="Times New Roman" w:cs="Times New Roman"/>
        </w:rPr>
        <w:t xml:space="preserve"> </w:t>
      </w:r>
    </w:p>
    <w:p w14:paraId="04C8C16D" w14:textId="77777777" w:rsidR="00174A00" w:rsidRPr="00DF1ED1" w:rsidRDefault="00174A00" w:rsidP="00174A00">
      <w:pPr>
        <w:rPr>
          <w:rFonts w:ascii="Times New Roman" w:eastAsia="Calibri" w:hAnsi="Times New Roman" w:cs="Times New Roman"/>
        </w:rPr>
      </w:pPr>
      <w:r w:rsidRPr="00DF1ED1">
        <w:rPr>
          <w:rFonts w:ascii="Times New Roman" w:eastAsia="Calibri" w:hAnsi="Times New Roman" w:cs="Times New Roman"/>
          <w:b/>
        </w:rPr>
        <w:lastRenderedPageBreak/>
        <w:t>Rectal stimulation to provoke defecation</w:t>
      </w:r>
      <w:r w:rsidRPr="00DF1ED1">
        <w:rPr>
          <w:rFonts w:ascii="Times New Roman" w:eastAsia="Calibri" w:hAnsi="Times New Roman" w:cs="Times New Roman"/>
        </w:rPr>
        <w:t xml:space="preserve">: </w:t>
      </w:r>
    </w:p>
    <w:p w14:paraId="24B11E0F" w14:textId="77777777" w:rsidR="00174A00" w:rsidRPr="00DF1ED1" w:rsidRDefault="00174A00" w:rsidP="00174A00">
      <w:pPr>
        <w:rPr>
          <w:rFonts w:ascii="Times New Roman" w:eastAsia="Calibri" w:hAnsi="Times New Roman" w:cs="Times New Roman"/>
        </w:rPr>
      </w:pPr>
      <w:r w:rsidRPr="00DF1ED1">
        <w:rPr>
          <w:rFonts w:ascii="Times New Roman" w:eastAsia="Calibri" w:hAnsi="Times New Roman" w:cs="Times New Roman"/>
        </w:rPr>
        <w:t xml:space="preserve">Digital stimulation requires inserting a non-latex lubricated gloved finger into the rectum and massaging the wall of the rectum. Stool needs to be soft and formed for the stimulation to be effective. Suppositories are helpful in attempting to evacuate stool and train the bowel. </w:t>
      </w:r>
      <w:proofErr w:type="gramStart"/>
      <w:r w:rsidRPr="00DF1ED1">
        <w:rPr>
          <w:rFonts w:ascii="Times New Roman" w:eastAsia="Calibri" w:hAnsi="Times New Roman" w:cs="Times New Roman"/>
        </w:rPr>
        <w:t>Generally</w:t>
      </w:r>
      <w:proofErr w:type="gramEnd"/>
      <w:r w:rsidRPr="00DF1ED1">
        <w:rPr>
          <w:rFonts w:ascii="Times New Roman" w:eastAsia="Calibri" w:hAnsi="Times New Roman" w:cs="Times New Roman"/>
        </w:rPr>
        <w:t xml:space="preserve"> two types are available: Glycerin Suppositories (made of glycerin that melt and lubricate the rectum) and Dulcolax Suppositories (that contain a stimulant medication to promote emptying of the bowel). </w:t>
      </w:r>
      <w:proofErr w:type="gramStart"/>
      <w:r w:rsidRPr="00DF1ED1">
        <w:rPr>
          <w:rFonts w:ascii="Times New Roman" w:eastAsia="Calibri" w:hAnsi="Times New Roman" w:cs="Times New Roman"/>
        </w:rPr>
        <w:t>Mini-enemas</w:t>
      </w:r>
      <w:proofErr w:type="gramEnd"/>
      <w:r w:rsidRPr="00DF1ED1">
        <w:rPr>
          <w:rFonts w:ascii="Times New Roman" w:eastAsia="Calibri" w:hAnsi="Times New Roman" w:cs="Times New Roman"/>
        </w:rPr>
        <w:t xml:space="preserve"> are similar to suppositories but contain a small amount of liquid, and when inserted into the rectum result in emptying after 5 to 10 minutes. </w:t>
      </w:r>
      <w:proofErr w:type="spellStart"/>
      <w:r w:rsidRPr="00DF1ED1">
        <w:rPr>
          <w:rFonts w:ascii="Times New Roman" w:eastAsia="Calibri" w:hAnsi="Times New Roman" w:cs="Times New Roman"/>
        </w:rPr>
        <w:t>Enemeez</w:t>
      </w:r>
      <w:proofErr w:type="spellEnd"/>
      <w:r w:rsidRPr="00DF1ED1">
        <w:rPr>
          <w:rFonts w:ascii="Times New Roman" w:eastAsia="Calibri" w:hAnsi="Times New Roman" w:cs="Times New Roman"/>
        </w:rPr>
        <w:t xml:space="preserve"> and </w:t>
      </w:r>
      <w:proofErr w:type="spellStart"/>
      <w:r>
        <w:rPr>
          <w:rFonts w:ascii="Times New Roman" w:eastAsia="Calibri" w:hAnsi="Times New Roman" w:cs="Times New Roman"/>
        </w:rPr>
        <w:t>P</w:t>
      </w:r>
      <w:r w:rsidRPr="00DF1ED1">
        <w:rPr>
          <w:rFonts w:ascii="Times New Roman" w:eastAsia="Calibri" w:hAnsi="Times New Roman" w:cs="Times New Roman"/>
        </w:rPr>
        <w:t>edia</w:t>
      </w:r>
      <w:proofErr w:type="spellEnd"/>
      <w:r>
        <w:rPr>
          <w:rFonts w:ascii="Times New Roman" w:eastAsia="Calibri" w:hAnsi="Times New Roman" w:cs="Times New Roman"/>
        </w:rPr>
        <w:t>-L</w:t>
      </w:r>
      <w:r w:rsidRPr="00DF1ED1">
        <w:rPr>
          <w:rFonts w:ascii="Times New Roman" w:eastAsia="Calibri" w:hAnsi="Times New Roman" w:cs="Times New Roman"/>
        </w:rPr>
        <w:t xml:space="preserve">ax are common examples of mini-enemas. </w:t>
      </w:r>
    </w:p>
    <w:p w14:paraId="39DAE66A" w14:textId="77777777" w:rsidR="00174A00" w:rsidRPr="00DF1ED1" w:rsidRDefault="00174A00" w:rsidP="00174A00">
      <w:pPr>
        <w:rPr>
          <w:rFonts w:ascii="Times New Roman" w:eastAsia="Calibri" w:hAnsi="Times New Roman" w:cs="Times New Roman"/>
        </w:rPr>
      </w:pPr>
      <w:r w:rsidRPr="00DF1ED1">
        <w:rPr>
          <w:rFonts w:ascii="Times New Roman" w:eastAsia="Calibri" w:hAnsi="Times New Roman" w:cs="Times New Roman"/>
        </w:rPr>
        <w:t xml:space="preserve"> </w:t>
      </w:r>
    </w:p>
    <w:p w14:paraId="1DC6367E" w14:textId="77777777" w:rsidR="00174A00" w:rsidRPr="00DF1ED1" w:rsidRDefault="00174A00" w:rsidP="00174A00">
      <w:pPr>
        <w:rPr>
          <w:rFonts w:ascii="Times New Roman" w:eastAsia="Calibri" w:hAnsi="Times New Roman" w:cs="Times New Roman"/>
          <w:b/>
        </w:rPr>
      </w:pPr>
      <w:r w:rsidRPr="00DF1ED1">
        <w:rPr>
          <w:rFonts w:ascii="Times New Roman" w:eastAsia="Calibri" w:hAnsi="Times New Roman" w:cs="Times New Roman"/>
          <w:b/>
        </w:rPr>
        <w:t xml:space="preserve">Standard rectal enemas: </w:t>
      </w:r>
    </w:p>
    <w:p w14:paraId="58254C46" w14:textId="77777777" w:rsidR="00174A00" w:rsidRPr="00DF1ED1" w:rsidRDefault="00174A00" w:rsidP="00174A00">
      <w:pPr>
        <w:rPr>
          <w:rFonts w:ascii="Times New Roman" w:eastAsia="Calibri" w:hAnsi="Times New Roman" w:cs="Times New Roman"/>
        </w:rPr>
      </w:pPr>
      <w:r w:rsidRPr="00DF1ED1">
        <w:rPr>
          <w:rFonts w:ascii="Times New Roman" w:eastAsia="Calibri" w:hAnsi="Times New Roman" w:cs="Times New Roman"/>
        </w:rPr>
        <w:t>Standard rectal enemas are commonly known as small volume enemas (30</w:t>
      </w:r>
      <w:r>
        <w:rPr>
          <w:rFonts w:ascii="Times New Roman" w:eastAsia="Calibri" w:hAnsi="Times New Roman" w:cs="Times New Roman"/>
        </w:rPr>
        <w:t>-</w:t>
      </w:r>
      <w:r w:rsidRPr="00DF1ED1">
        <w:rPr>
          <w:rFonts w:ascii="Times New Roman" w:eastAsia="Calibri" w:hAnsi="Times New Roman" w:cs="Times New Roman"/>
        </w:rPr>
        <w:t xml:space="preserve">120ml). The most common standard enema is the fleets enema. Warm water enemas are included in this category and may have soap added to the volume. </w:t>
      </w:r>
    </w:p>
    <w:p w14:paraId="29EC04BB" w14:textId="77777777" w:rsidR="00174A00" w:rsidRPr="00DF1ED1" w:rsidRDefault="00174A00" w:rsidP="00174A00">
      <w:pPr>
        <w:rPr>
          <w:rFonts w:ascii="Times New Roman" w:eastAsia="Calibri" w:hAnsi="Times New Roman" w:cs="Times New Roman"/>
        </w:rPr>
      </w:pPr>
      <w:r w:rsidRPr="00DF1ED1">
        <w:rPr>
          <w:rFonts w:ascii="Times New Roman" w:eastAsia="Calibri" w:hAnsi="Times New Roman" w:cs="Times New Roman"/>
        </w:rPr>
        <w:t xml:space="preserve"> </w:t>
      </w:r>
    </w:p>
    <w:p w14:paraId="5E7E319B" w14:textId="77777777" w:rsidR="00174A00" w:rsidRPr="00DF1ED1" w:rsidRDefault="00174A00" w:rsidP="00174A00">
      <w:pPr>
        <w:rPr>
          <w:rFonts w:ascii="Times New Roman" w:eastAsia="Calibri" w:hAnsi="Times New Roman" w:cs="Times New Roman"/>
          <w:b/>
        </w:rPr>
      </w:pPr>
      <w:r w:rsidRPr="00DF1ED1">
        <w:rPr>
          <w:rFonts w:ascii="Times New Roman" w:eastAsia="Calibri" w:hAnsi="Times New Roman" w:cs="Times New Roman"/>
          <w:b/>
        </w:rPr>
        <w:t xml:space="preserve">Manual </w:t>
      </w:r>
      <w:proofErr w:type="spellStart"/>
      <w:r w:rsidRPr="00DF1ED1">
        <w:rPr>
          <w:rFonts w:ascii="Times New Roman" w:eastAsia="Calibri" w:hAnsi="Times New Roman" w:cs="Times New Roman"/>
          <w:b/>
        </w:rPr>
        <w:t>disimpaction</w:t>
      </w:r>
      <w:proofErr w:type="spellEnd"/>
      <w:r w:rsidRPr="00DF1ED1">
        <w:rPr>
          <w:rFonts w:ascii="Times New Roman" w:eastAsia="Calibri" w:hAnsi="Times New Roman" w:cs="Times New Roman"/>
          <w:b/>
        </w:rPr>
        <w:t>:</w:t>
      </w:r>
    </w:p>
    <w:p w14:paraId="2A41DF93" w14:textId="77777777" w:rsidR="00174A00" w:rsidRPr="00DF1ED1" w:rsidRDefault="00174A00" w:rsidP="00174A00">
      <w:pPr>
        <w:rPr>
          <w:rFonts w:ascii="Times New Roman" w:eastAsia="Calibri" w:hAnsi="Times New Roman" w:cs="Times New Roman"/>
          <w:b/>
        </w:rPr>
      </w:pPr>
      <w:r w:rsidRPr="00DF1ED1">
        <w:rPr>
          <w:rFonts w:ascii="Times New Roman" w:eastAsia="Calibri" w:hAnsi="Times New Roman" w:cs="Times New Roman"/>
        </w:rPr>
        <w:t xml:space="preserve">A non-latex glove is used to pull stool out of the rectal vault. Consistency of stool is generally </w:t>
      </w:r>
      <w:proofErr w:type="gramStart"/>
      <w:r w:rsidRPr="00DF1ED1">
        <w:rPr>
          <w:rFonts w:ascii="Times New Roman" w:eastAsia="Calibri" w:hAnsi="Times New Roman" w:cs="Times New Roman"/>
        </w:rPr>
        <w:t>hard</w:t>
      </w:r>
      <w:proofErr w:type="gramEnd"/>
      <w:r w:rsidRPr="00DF1ED1">
        <w:rPr>
          <w:rFonts w:ascii="Times New Roman" w:eastAsia="Calibri" w:hAnsi="Times New Roman" w:cs="Times New Roman"/>
        </w:rPr>
        <w:t xml:space="preserve"> and constipation is a concern.</w:t>
      </w:r>
    </w:p>
    <w:p w14:paraId="3C2AE331" w14:textId="77777777" w:rsidR="00174A00" w:rsidRPr="00DF1ED1" w:rsidRDefault="00174A00" w:rsidP="00174A00">
      <w:pPr>
        <w:rPr>
          <w:rFonts w:ascii="Times New Roman" w:eastAsia="Calibri" w:hAnsi="Times New Roman" w:cs="Times New Roman"/>
          <w:b/>
        </w:rPr>
      </w:pPr>
    </w:p>
    <w:p w14:paraId="545AB201" w14:textId="77777777" w:rsidR="00174A00" w:rsidRPr="00DF1ED1" w:rsidRDefault="00174A00" w:rsidP="00174A00">
      <w:pPr>
        <w:rPr>
          <w:rFonts w:ascii="Times New Roman" w:eastAsia="Calibri" w:hAnsi="Times New Roman" w:cs="Times New Roman"/>
          <w:b/>
        </w:rPr>
      </w:pPr>
      <w:r w:rsidRPr="00DF1ED1">
        <w:rPr>
          <w:rFonts w:ascii="Times New Roman" w:eastAsia="Calibri" w:hAnsi="Times New Roman" w:cs="Times New Roman"/>
          <w:b/>
        </w:rPr>
        <w:t>Retrograde large volume enemas:</w:t>
      </w:r>
    </w:p>
    <w:p w14:paraId="366BBD16" w14:textId="77777777" w:rsidR="00174A00" w:rsidRPr="00DF1ED1" w:rsidRDefault="00174A00" w:rsidP="00174A00">
      <w:pPr>
        <w:rPr>
          <w:rFonts w:ascii="Times New Roman" w:eastAsia="Calibri" w:hAnsi="Times New Roman" w:cs="Times New Roman"/>
        </w:rPr>
      </w:pPr>
      <w:r w:rsidRPr="00DF1ED1">
        <w:rPr>
          <w:rFonts w:ascii="Times New Roman" w:eastAsia="Calibri" w:hAnsi="Times New Roman" w:cs="Times New Roman"/>
        </w:rPr>
        <w:t xml:space="preserve">Large volume enemas are those requiring higher volumes of irrigating fluid generally calculated by body weight (20ml per kg). The common large volume retrograde enemas are: </w:t>
      </w:r>
    </w:p>
    <w:p w14:paraId="5E41BDF9" w14:textId="77777777" w:rsidR="00174A00" w:rsidRPr="00DF1ED1" w:rsidRDefault="00174A00" w:rsidP="00174A00">
      <w:pPr>
        <w:rPr>
          <w:rFonts w:ascii="Times New Roman" w:eastAsia="Calibri" w:hAnsi="Times New Roman" w:cs="Times New Roman"/>
        </w:rPr>
      </w:pPr>
    </w:p>
    <w:p w14:paraId="1B21D027" w14:textId="77777777" w:rsidR="00174A00" w:rsidRPr="00DF1ED1" w:rsidRDefault="00174A00" w:rsidP="00174A00">
      <w:pPr>
        <w:numPr>
          <w:ilvl w:val="0"/>
          <w:numId w:val="4"/>
        </w:numPr>
        <w:contextualSpacing/>
        <w:rPr>
          <w:rFonts w:ascii="Times New Roman" w:eastAsia="Calibri" w:hAnsi="Times New Roman" w:cs="Times New Roman"/>
        </w:rPr>
      </w:pPr>
      <w:r w:rsidRPr="00DF1ED1">
        <w:rPr>
          <w:rFonts w:ascii="Times New Roman" w:eastAsia="Calibri" w:hAnsi="Times New Roman" w:cs="Times New Roman"/>
        </w:rPr>
        <w:t xml:space="preserve">Cone enema: </w:t>
      </w:r>
      <w:r>
        <w:rPr>
          <w:rFonts w:ascii="Times New Roman" w:eastAsia="Calibri" w:hAnsi="Times New Roman" w:cs="Times New Roman"/>
        </w:rPr>
        <w:t>I</w:t>
      </w:r>
      <w:r w:rsidRPr="00DF1ED1">
        <w:rPr>
          <w:rFonts w:ascii="Times New Roman" w:eastAsia="Calibri" w:hAnsi="Times New Roman" w:cs="Times New Roman"/>
        </w:rPr>
        <w:t xml:space="preserve">rrigation solution given using a cone irrigation set up </w:t>
      </w:r>
      <w:proofErr w:type="gramStart"/>
      <w:r w:rsidRPr="00DF1ED1">
        <w:rPr>
          <w:rFonts w:ascii="Times New Roman" w:eastAsia="Calibri" w:hAnsi="Times New Roman" w:cs="Times New Roman"/>
        </w:rPr>
        <w:t>similar to</w:t>
      </w:r>
      <w:proofErr w:type="gramEnd"/>
      <w:r w:rsidRPr="00DF1ED1">
        <w:rPr>
          <w:rFonts w:ascii="Times New Roman" w:eastAsia="Calibri" w:hAnsi="Times New Roman" w:cs="Times New Roman"/>
        </w:rPr>
        <w:t xml:space="preserve"> irrigation equipment for evacuation of a colostomy. This is usually done on the toilet using the cone as a plug to retain water and bowel movement occurs in 30 to 45 minutes.</w:t>
      </w:r>
    </w:p>
    <w:p w14:paraId="7B3B21B6" w14:textId="77777777" w:rsidR="00174A00" w:rsidRPr="00DF1ED1" w:rsidRDefault="00174A00" w:rsidP="00174A00">
      <w:pPr>
        <w:pStyle w:val="ListParagraph"/>
        <w:spacing w:line="240" w:lineRule="auto"/>
        <w:rPr>
          <w:rFonts w:ascii="Times New Roman" w:eastAsia="Calibri" w:hAnsi="Times New Roman" w:cs="Times New Roman"/>
          <w:sz w:val="24"/>
          <w:szCs w:val="24"/>
          <w:lang w:val="en-US"/>
        </w:rPr>
      </w:pPr>
      <w:r w:rsidRPr="00DF1ED1">
        <w:rPr>
          <w:rFonts w:ascii="Times New Roman" w:eastAsia="Calibri" w:hAnsi="Times New Roman" w:cs="Times New Roman"/>
          <w:noProof/>
          <w:sz w:val="24"/>
          <w:szCs w:val="24"/>
          <w:lang w:val="en-US"/>
        </w:rPr>
        <w:drawing>
          <wp:anchor distT="0" distB="0" distL="114300" distR="114300" simplePos="0" relativeHeight="251659264" behindDoc="0" locked="0" layoutInCell="1" allowOverlap="1" wp14:anchorId="193F5BC5" wp14:editId="2EB0463F">
            <wp:simplePos x="0" y="0"/>
            <wp:positionH relativeFrom="column">
              <wp:posOffset>0</wp:posOffset>
            </wp:positionH>
            <wp:positionV relativeFrom="paragraph">
              <wp:posOffset>177165</wp:posOffset>
            </wp:positionV>
            <wp:extent cx="1790700" cy="1790700"/>
            <wp:effectExtent l="0" t="0" r="0" b="0"/>
            <wp:wrapSquare wrapText="bothSides"/>
            <wp:docPr id="5" name="Picture 5" descr="A picture containing indoor, table, sitting,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table, sitting, wa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14:sizeRelH relativeFrom="margin">
              <wp14:pctWidth>0</wp14:pctWidth>
            </wp14:sizeRelH>
            <wp14:sizeRelV relativeFrom="margin">
              <wp14:pctHeight>0</wp14:pctHeight>
            </wp14:sizeRelV>
          </wp:anchor>
        </w:drawing>
      </w:r>
    </w:p>
    <w:p w14:paraId="26893024" w14:textId="77777777" w:rsidR="00174A00" w:rsidRPr="00DF1ED1" w:rsidRDefault="00174A00" w:rsidP="00174A00">
      <w:pPr>
        <w:pStyle w:val="ListParagraph"/>
        <w:spacing w:line="240" w:lineRule="auto"/>
        <w:rPr>
          <w:rFonts w:ascii="Times New Roman" w:eastAsia="Calibri" w:hAnsi="Times New Roman" w:cs="Times New Roman"/>
          <w:sz w:val="24"/>
          <w:szCs w:val="24"/>
          <w:lang w:val="en-US"/>
        </w:rPr>
      </w:pPr>
      <w:proofErr w:type="spellStart"/>
      <w:r w:rsidRPr="00DF1ED1">
        <w:rPr>
          <w:rFonts w:ascii="Times New Roman" w:hAnsi="Times New Roman" w:cs="Times New Roman"/>
          <w:b/>
          <w:bCs/>
          <w:sz w:val="24"/>
          <w:szCs w:val="24"/>
          <w:lang w:val="en-US"/>
        </w:rPr>
        <w:t>Visi</w:t>
      </w:r>
      <w:proofErr w:type="spellEnd"/>
      <w:r w:rsidRPr="00DF1ED1">
        <w:rPr>
          <w:rFonts w:ascii="Times New Roman" w:hAnsi="Times New Roman" w:cs="Times New Roman"/>
          <w:b/>
          <w:bCs/>
          <w:sz w:val="24"/>
          <w:szCs w:val="24"/>
          <w:lang w:val="en-US"/>
        </w:rPr>
        <w:t xml:space="preserve">-Flow® Irrigator with Stoma Cone </w:t>
      </w:r>
      <w:r w:rsidRPr="00DF1ED1">
        <w:rPr>
          <w:rFonts w:ascii="Times New Roman" w:hAnsi="Times New Roman" w:cs="Times New Roman"/>
          <w:sz w:val="24"/>
          <w:szCs w:val="24"/>
          <w:lang w:val="en-US"/>
        </w:rPr>
        <w:t xml:space="preserve">(Courtesy of </w:t>
      </w:r>
      <w:proofErr w:type="spellStart"/>
      <w:r w:rsidRPr="00DF1ED1">
        <w:rPr>
          <w:rFonts w:ascii="Times New Roman" w:hAnsi="Times New Roman" w:cs="Times New Roman"/>
          <w:sz w:val="24"/>
          <w:szCs w:val="24"/>
          <w:lang w:val="en-US"/>
        </w:rPr>
        <w:t>ConvaTec</w:t>
      </w:r>
      <w:proofErr w:type="spellEnd"/>
      <w:r w:rsidRPr="00DF1ED1">
        <w:rPr>
          <w:rFonts w:ascii="Times New Roman" w:hAnsi="Times New Roman" w:cs="Times New Roman"/>
          <w:sz w:val="24"/>
          <w:szCs w:val="24"/>
          <w:lang w:val="en-US"/>
        </w:rPr>
        <w:t xml:space="preserve"> Inc.)</w:t>
      </w:r>
    </w:p>
    <w:p w14:paraId="780893A4" w14:textId="77777777" w:rsidR="00174A00" w:rsidRPr="00DF1ED1" w:rsidRDefault="00174A00" w:rsidP="00174A00">
      <w:pPr>
        <w:jc w:val="center"/>
        <w:rPr>
          <w:rFonts w:ascii="Times New Roman" w:eastAsia="Calibri" w:hAnsi="Times New Roman" w:cs="Times New Roman"/>
        </w:rPr>
      </w:pPr>
    </w:p>
    <w:p w14:paraId="7C14EE1D" w14:textId="77777777" w:rsidR="00174A00" w:rsidRPr="00DF1ED1" w:rsidRDefault="00174A00" w:rsidP="00174A00">
      <w:pPr>
        <w:jc w:val="center"/>
        <w:rPr>
          <w:rFonts w:ascii="Times New Roman" w:eastAsia="Calibri" w:hAnsi="Times New Roman" w:cs="Times New Roman"/>
        </w:rPr>
      </w:pPr>
    </w:p>
    <w:p w14:paraId="49FFD255" w14:textId="77777777" w:rsidR="00174A00" w:rsidRPr="00DF1ED1" w:rsidRDefault="00174A00" w:rsidP="00174A00">
      <w:pPr>
        <w:jc w:val="center"/>
        <w:rPr>
          <w:rFonts w:ascii="Times New Roman" w:eastAsia="Calibri" w:hAnsi="Times New Roman" w:cs="Times New Roman"/>
        </w:rPr>
      </w:pPr>
    </w:p>
    <w:p w14:paraId="7634F432" w14:textId="77777777" w:rsidR="00174A00" w:rsidRPr="00DF1ED1" w:rsidRDefault="00174A00" w:rsidP="00174A00">
      <w:pPr>
        <w:jc w:val="center"/>
        <w:rPr>
          <w:rFonts w:ascii="Times New Roman" w:eastAsia="Calibri" w:hAnsi="Times New Roman" w:cs="Times New Roman"/>
        </w:rPr>
      </w:pPr>
    </w:p>
    <w:p w14:paraId="688922E4" w14:textId="77777777" w:rsidR="00174A00" w:rsidRPr="00DF1ED1" w:rsidRDefault="00174A00" w:rsidP="00174A00">
      <w:pPr>
        <w:jc w:val="center"/>
        <w:rPr>
          <w:rFonts w:ascii="Times New Roman" w:eastAsia="Calibri" w:hAnsi="Times New Roman" w:cs="Times New Roman"/>
        </w:rPr>
      </w:pPr>
    </w:p>
    <w:p w14:paraId="700C6110" w14:textId="77777777" w:rsidR="00174A00" w:rsidRPr="00DF1ED1" w:rsidRDefault="00174A00" w:rsidP="00174A00">
      <w:pPr>
        <w:jc w:val="center"/>
        <w:rPr>
          <w:rFonts w:ascii="Times New Roman" w:eastAsia="Calibri" w:hAnsi="Times New Roman" w:cs="Times New Roman"/>
        </w:rPr>
      </w:pPr>
    </w:p>
    <w:p w14:paraId="25F493A8" w14:textId="77777777" w:rsidR="00174A00" w:rsidRPr="00DF1ED1" w:rsidRDefault="00174A00" w:rsidP="00174A00">
      <w:pPr>
        <w:jc w:val="center"/>
        <w:rPr>
          <w:rFonts w:ascii="Times New Roman" w:eastAsia="Calibri" w:hAnsi="Times New Roman" w:cs="Times New Roman"/>
        </w:rPr>
      </w:pPr>
    </w:p>
    <w:p w14:paraId="32D15CCA" w14:textId="77777777" w:rsidR="00174A00" w:rsidRPr="00DF1ED1" w:rsidRDefault="00174A00" w:rsidP="00174A00">
      <w:pPr>
        <w:jc w:val="center"/>
        <w:rPr>
          <w:rFonts w:ascii="Times New Roman" w:eastAsia="Calibri" w:hAnsi="Times New Roman" w:cs="Times New Roman"/>
        </w:rPr>
      </w:pPr>
    </w:p>
    <w:p w14:paraId="24E1732C" w14:textId="77777777" w:rsidR="00174A00" w:rsidRPr="00DF1ED1" w:rsidRDefault="00174A00" w:rsidP="00174A00">
      <w:pPr>
        <w:numPr>
          <w:ilvl w:val="0"/>
          <w:numId w:val="4"/>
        </w:numPr>
        <w:contextualSpacing/>
        <w:rPr>
          <w:rFonts w:ascii="Times New Roman" w:eastAsia="Calibri" w:hAnsi="Times New Roman" w:cs="Times New Roman"/>
        </w:rPr>
      </w:pPr>
      <w:proofErr w:type="spellStart"/>
      <w:r w:rsidRPr="00DF1ED1">
        <w:rPr>
          <w:rFonts w:ascii="Times New Roman" w:eastAsia="Calibri" w:hAnsi="Times New Roman" w:cs="Times New Roman"/>
        </w:rPr>
        <w:t>Peristeen</w:t>
      </w:r>
      <w:proofErr w:type="spellEnd"/>
      <w:r w:rsidRPr="00DF1ED1">
        <w:rPr>
          <w:rFonts w:ascii="Times New Roman" w:eastAsia="Calibri" w:hAnsi="Times New Roman" w:cs="Times New Roman"/>
        </w:rPr>
        <w:t xml:space="preserve">® </w:t>
      </w:r>
      <w:proofErr w:type="spellStart"/>
      <w:r w:rsidRPr="00DF1ED1">
        <w:rPr>
          <w:rFonts w:ascii="Times New Roman" w:eastAsia="Calibri" w:hAnsi="Times New Roman" w:cs="Times New Roman"/>
        </w:rPr>
        <w:t>transanal</w:t>
      </w:r>
      <w:proofErr w:type="spellEnd"/>
      <w:r w:rsidRPr="00DF1ED1">
        <w:rPr>
          <w:rFonts w:ascii="Times New Roman" w:eastAsia="Calibri" w:hAnsi="Times New Roman" w:cs="Times New Roman"/>
        </w:rPr>
        <w:t xml:space="preserve"> irrigation system:  This device is designed with a catheter that inflates inside the rectum and stays in place until the irrigation is completed and the device is deflated. </w:t>
      </w:r>
    </w:p>
    <w:p w14:paraId="780C24E4" w14:textId="77777777" w:rsidR="00174A00" w:rsidRPr="00DF1ED1" w:rsidRDefault="00174A00" w:rsidP="00174A00">
      <w:pPr>
        <w:ind w:left="720"/>
        <w:jc w:val="center"/>
        <w:rPr>
          <w:rFonts w:ascii="Times New Roman" w:eastAsia="Calibri" w:hAnsi="Times New Roman" w:cs="Times New Roman"/>
        </w:rPr>
      </w:pPr>
      <w:r w:rsidRPr="00DF1ED1">
        <w:rPr>
          <w:rFonts w:ascii="Times New Roman" w:eastAsia="Calibri" w:hAnsi="Times New Roman" w:cs="Times New Roman"/>
          <w:noProof/>
        </w:rPr>
        <w:lastRenderedPageBreak/>
        <w:drawing>
          <wp:inline distT="114300" distB="114300" distL="114300" distR="114300" wp14:anchorId="3B83A2C6" wp14:editId="44084F22">
            <wp:extent cx="2252663" cy="2041188"/>
            <wp:effectExtent l="0" t="0" r="0" b="0"/>
            <wp:docPr id="3" name="image1.png" descr="A picture containing table, photo, person, sitt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table, photo, person, sitting&#10;&#10;Description automatically generated"/>
                    <pic:cNvPicPr preferRelativeResize="0"/>
                  </pic:nvPicPr>
                  <pic:blipFill>
                    <a:blip r:embed="rId6"/>
                    <a:srcRect/>
                    <a:stretch>
                      <a:fillRect/>
                    </a:stretch>
                  </pic:blipFill>
                  <pic:spPr>
                    <a:xfrm>
                      <a:off x="0" y="0"/>
                      <a:ext cx="2252663" cy="2041188"/>
                    </a:xfrm>
                    <a:prstGeom prst="rect">
                      <a:avLst/>
                    </a:prstGeom>
                    <a:ln/>
                  </pic:spPr>
                </pic:pic>
              </a:graphicData>
            </a:graphic>
          </wp:inline>
        </w:drawing>
      </w:r>
    </w:p>
    <w:p w14:paraId="04F02ABB" w14:textId="77777777" w:rsidR="00174A00" w:rsidRPr="00DF1ED1" w:rsidRDefault="00174A00" w:rsidP="00174A00">
      <w:pPr>
        <w:ind w:left="720"/>
        <w:rPr>
          <w:rFonts w:ascii="Times New Roman" w:eastAsia="Calibri" w:hAnsi="Times New Roman" w:cs="Times New Roman"/>
        </w:rPr>
      </w:pPr>
    </w:p>
    <w:p w14:paraId="0CA3EAA1" w14:textId="77777777" w:rsidR="00174A00" w:rsidRPr="00DF1ED1" w:rsidRDefault="00174A00" w:rsidP="00174A00">
      <w:pPr>
        <w:numPr>
          <w:ilvl w:val="0"/>
          <w:numId w:val="1"/>
        </w:numPr>
        <w:contextualSpacing/>
        <w:rPr>
          <w:rFonts w:ascii="Times New Roman" w:eastAsia="Calibri" w:hAnsi="Times New Roman" w:cs="Times New Roman"/>
        </w:rPr>
      </w:pPr>
      <w:r w:rsidRPr="00DF1ED1">
        <w:rPr>
          <w:rFonts w:ascii="Times New Roman" w:eastAsia="Calibri" w:hAnsi="Times New Roman" w:cs="Times New Roman"/>
        </w:rPr>
        <w:t xml:space="preserve">Balloon enema: </w:t>
      </w:r>
      <w:r>
        <w:rPr>
          <w:rFonts w:ascii="Times New Roman" w:eastAsia="Calibri" w:hAnsi="Times New Roman" w:cs="Times New Roman"/>
        </w:rPr>
        <w:t>I</w:t>
      </w:r>
      <w:r w:rsidRPr="00DF1ED1">
        <w:rPr>
          <w:rFonts w:ascii="Times New Roman" w:eastAsia="Calibri" w:hAnsi="Times New Roman" w:cs="Times New Roman"/>
        </w:rPr>
        <w:t xml:space="preserve">rrigation is given through a latex-free Foley catheter inserted in the rectum and inflated to prevent backflow of the fluid. Once volume is delivered the balloon is deflated. </w:t>
      </w:r>
    </w:p>
    <w:p w14:paraId="076CD9CA" w14:textId="77777777" w:rsidR="00174A00" w:rsidRPr="00DF1ED1" w:rsidRDefault="00174A00" w:rsidP="00174A00">
      <w:pPr>
        <w:ind w:left="720"/>
        <w:jc w:val="center"/>
        <w:rPr>
          <w:rFonts w:ascii="Times New Roman" w:eastAsia="Calibri" w:hAnsi="Times New Roman" w:cs="Times New Roman"/>
        </w:rPr>
      </w:pPr>
      <w:r w:rsidRPr="00DF1ED1">
        <w:rPr>
          <w:rFonts w:ascii="Times New Roman" w:eastAsia="Calibri" w:hAnsi="Times New Roman" w:cs="Times New Roman"/>
          <w:noProof/>
        </w:rPr>
        <w:drawing>
          <wp:inline distT="114300" distB="114300" distL="114300" distR="114300" wp14:anchorId="0DD0B6F4" wp14:editId="1B075BD3">
            <wp:extent cx="2955244" cy="1319213"/>
            <wp:effectExtent l="0" t="0" r="0" b="0"/>
            <wp:docPr id="4" name="image2.png" descr="A picture containing indoor, small, mirror, table&#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2.png" descr="A picture containing indoor, small, mirror, table&#10;&#10;Description automatically generated"/>
                    <pic:cNvPicPr preferRelativeResize="0"/>
                  </pic:nvPicPr>
                  <pic:blipFill>
                    <a:blip r:embed="rId7"/>
                    <a:srcRect/>
                    <a:stretch>
                      <a:fillRect/>
                    </a:stretch>
                  </pic:blipFill>
                  <pic:spPr>
                    <a:xfrm>
                      <a:off x="0" y="0"/>
                      <a:ext cx="2955244" cy="1319213"/>
                    </a:xfrm>
                    <a:prstGeom prst="rect">
                      <a:avLst/>
                    </a:prstGeom>
                    <a:ln/>
                  </pic:spPr>
                </pic:pic>
              </a:graphicData>
            </a:graphic>
          </wp:inline>
        </w:drawing>
      </w:r>
    </w:p>
    <w:p w14:paraId="75EBCFCE" w14:textId="77777777" w:rsidR="00174A00" w:rsidRPr="00DF1ED1" w:rsidRDefault="00174A00" w:rsidP="00174A00">
      <w:pPr>
        <w:ind w:left="720"/>
        <w:rPr>
          <w:rFonts w:ascii="Times New Roman" w:eastAsia="Calibri" w:hAnsi="Times New Roman" w:cs="Times New Roman"/>
        </w:rPr>
      </w:pPr>
    </w:p>
    <w:p w14:paraId="728FFF3A" w14:textId="77777777" w:rsidR="00174A00" w:rsidRPr="00DF1ED1" w:rsidRDefault="00174A00" w:rsidP="00174A00">
      <w:pPr>
        <w:numPr>
          <w:ilvl w:val="0"/>
          <w:numId w:val="2"/>
        </w:numPr>
        <w:contextualSpacing/>
        <w:rPr>
          <w:rFonts w:ascii="Times New Roman" w:eastAsia="Calibri" w:hAnsi="Times New Roman" w:cs="Times New Roman"/>
        </w:rPr>
      </w:pPr>
      <w:r w:rsidRPr="00DF1ED1">
        <w:rPr>
          <w:rFonts w:ascii="Times New Roman" w:eastAsia="Calibri" w:hAnsi="Times New Roman" w:cs="Times New Roman"/>
        </w:rPr>
        <w:t xml:space="preserve">Antegrade enemas (MACE and cecostomy): An antegrade enema is one that is instilled through a channel or port located on the abdomen or in the belly button that connects to the large colon. The fluid is flushed through the large bowel and out through the rectum.  This type of enema requires a </w:t>
      </w:r>
      <w:r>
        <w:rPr>
          <w:rFonts w:ascii="Times New Roman" w:eastAsia="Calibri" w:hAnsi="Times New Roman" w:cs="Times New Roman"/>
        </w:rPr>
        <w:t xml:space="preserve">prior </w:t>
      </w:r>
      <w:r w:rsidRPr="00DF1ED1">
        <w:rPr>
          <w:rFonts w:ascii="Times New Roman" w:eastAsia="Calibri" w:hAnsi="Times New Roman" w:cs="Times New Roman"/>
        </w:rPr>
        <w:t>percutaneous or surgical procedure to create the channel or port</w:t>
      </w:r>
      <w:r>
        <w:rPr>
          <w:rFonts w:ascii="Times New Roman" w:eastAsia="Calibri" w:hAnsi="Times New Roman" w:cs="Times New Roman"/>
        </w:rPr>
        <w:t>.</w:t>
      </w:r>
    </w:p>
    <w:p w14:paraId="2F462F5C" w14:textId="77777777" w:rsidR="00223712" w:rsidRDefault="00174A00"/>
    <w:sectPr w:rsidR="00223712" w:rsidSect="00CF3016">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18292"/>
      <w:docPartObj>
        <w:docPartGallery w:val="Page Numbers (Bottom of Page)"/>
        <w:docPartUnique/>
      </w:docPartObj>
    </w:sdtPr>
    <w:sdtEndPr>
      <w:rPr>
        <w:noProof/>
      </w:rPr>
    </w:sdtEndPr>
    <w:sdtContent>
      <w:p w14:paraId="045A7570" w14:textId="77777777" w:rsidR="002B5F64" w:rsidRDefault="00174A00">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1D57FD9E" w14:textId="77777777" w:rsidR="002B5F64" w:rsidRDefault="00174A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707"/>
    <w:multiLevelType w:val="multilevel"/>
    <w:tmpl w:val="15001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B50812"/>
    <w:multiLevelType w:val="multilevel"/>
    <w:tmpl w:val="AE98AA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1573931"/>
    <w:multiLevelType w:val="multilevel"/>
    <w:tmpl w:val="8B942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282A70"/>
    <w:multiLevelType w:val="multilevel"/>
    <w:tmpl w:val="7E88B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00"/>
    <w:rsid w:val="00066DE5"/>
    <w:rsid w:val="000A6AB2"/>
    <w:rsid w:val="000B5408"/>
    <w:rsid w:val="000D7A92"/>
    <w:rsid w:val="001313F0"/>
    <w:rsid w:val="00133BFF"/>
    <w:rsid w:val="00137596"/>
    <w:rsid w:val="00156168"/>
    <w:rsid w:val="00174A00"/>
    <w:rsid w:val="00185DAC"/>
    <w:rsid w:val="00186F84"/>
    <w:rsid w:val="0026040B"/>
    <w:rsid w:val="002B5C5D"/>
    <w:rsid w:val="002F6FC7"/>
    <w:rsid w:val="00316378"/>
    <w:rsid w:val="003709BB"/>
    <w:rsid w:val="003C2C94"/>
    <w:rsid w:val="00411139"/>
    <w:rsid w:val="004322CC"/>
    <w:rsid w:val="004B56CA"/>
    <w:rsid w:val="004C0130"/>
    <w:rsid w:val="004C33E1"/>
    <w:rsid w:val="004E3754"/>
    <w:rsid w:val="005075E0"/>
    <w:rsid w:val="00552EF5"/>
    <w:rsid w:val="005555FC"/>
    <w:rsid w:val="00565F49"/>
    <w:rsid w:val="005D7C3E"/>
    <w:rsid w:val="005F4073"/>
    <w:rsid w:val="00690466"/>
    <w:rsid w:val="006A4445"/>
    <w:rsid w:val="006A6A58"/>
    <w:rsid w:val="006B08BD"/>
    <w:rsid w:val="0071553C"/>
    <w:rsid w:val="00776484"/>
    <w:rsid w:val="007A6F9E"/>
    <w:rsid w:val="007B2D44"/>
    <w:rsid w:val="007F3015"/>
    <w:rsid w:val="007F3F84"/>
    <w:rsid w:val="00813D06"/>
    <w:rsid w:val="00874121"/>
    <w:rsid w:val="00886B00"/>
    <w:rsid w:val="008A552C"/>
    <w:rsid w:val="008A73A5"/>
    <w:rsid w:val="009168CD"/>
    <w:rsid w:val="00925CF7"/>
    <w:rsid w:val="009B53FB"/>
    <w:rsid w:val="009F325A"/>
    <w:rsid w:val="00A057D5"/>
    <w:rsid w:val="00AE26B5"/>
    <w:rsid w:val="00AE5672"/>
    <w:rsid w:val="00B911E1"/>
    <w:rsid w:val="00BE3F13"/>
    <w:rsid w:val="00BE47CF"/>
    <w:rsid w:val="00C22DE6"/>
    <w:rsid w:val="00C70BC2"/>
    <w:rsid w:val="00D15BA4"/>
    <w:rsid w:val="00D4183B"/>
    <w:rsid w:val="00D9507B"/>
    <w:rsid w:val="00DB7705"/>
    <w:rsid w:val="00DC11B1"/>
    <w:rsid w:val="00DE4037"/>
    <w:rsid w:val="00DE5EB6"/>
    <w:rsid w:val="00E0546F"/>
    <w:rsid w:val="00E77856"/>
    <w:rsid w:val="00E77BD0"/>
    <w:rsid w:val="00EB408E"/>
    <w:rsid w:val="00EC186F"/>
    <w:rsid w:val="00F37A9E"/>
    <w:rsid w:val="00F9695F"/>
    <w:rsid w:val="00FF23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63A2BBA"/>
  <w15:chartTrackingRefBased/>
  <w15:docId w15:val="{E40AF4DC-7943-2342-8DBF-BD8C5F86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4A00"/>
    <w:rPr>
      <w:rFonts w:eastAsiaTheme="minorHAnsi"/>
      <w:sz w:val="22"/>
      <w:szCs w:val="22"/>
      <w:lang w:eastAsia="en-US"/>
    </w:rPr>
  </w:style>
  <w:style w:type="character" w:customStyle="1" w:styleId="NoSpacingChar">
    <w:name w:val="No Spacing Char"/>
    <w:basedOn w:val="DefaultParagraphFont"/>
    <w:link w:val="NoSpacing"/>
    <w:uiPriority w:val="1"/>
    <w:rsid w:val="00174A00"/>
    <w:rPr>
      <w:rFonts w:eastAsiaTheme="minorHAnsi"/>
      <w:sz w:val="22"/>
      <w:szCs w:val="22"/>
      <w:lang w:eastAsia="en-US"/>
    </w:rPr>
  </w:style>
  <w:style w:type="paragraph" w:styleId="ListParagraph">
    <w:name w:val="List Paragraph"/>
    <w:basedOn w:val="Normal"/>
    <w:uiPriority w:val="34"/>
    <w:qFormat/>
    <w:rsid w:val="00174A00"/>
    <w:pPr>
      <w:spacing w:line="276" w:lineRule="auto"/>
      <w:ind w:left="720"/>
      <w:contextualSpacing/>
    </w:pPr>
    <w:rPr>
      <w:rFonts w:ascii="Arial" w:eastAsia="Arial" w:hAnsi="Arial" w:cs="Arial"/>
      <w:sz w:val="22"/>
      <w:szCs w:val="22"/>
      <w:lang w:val="en" w:eastAsia="en-US"/>
    </w:rPr>
  </w:style>
  <w:style w:type="paragraph" w:styleId="Footer">
    <w:name w:val="footer"/>
    <w:basedOn w:val="Normal"/>
    <w:link w:val="FooterChar"/>
    <w:uiPriority w:val="99"/>
    <w:unhideWhenUsed/>
    <w:rsid w:val="00174A00"/>
    <w:pPr>
      <w:tabs>
        <w:tab w:val="center" w:pos="4680"/>
        <w:tab w:val="right" w:pos="9360"/>
      </w:tabs>
      <w:contextualSpacing/>
    </w:pPr>
    <w:rPr>
      <w:rFonts w:ascii="Arial" w:eastAsia="Arial" w:hAnsi="Arial" w:cs="Arial"/>
      <w:sz w:val="22"/>
      <w:szCs w:val="22"/>
      <w:lang w:val="en" w:eastAsia="en-US"/>
    </w:rPr>
  </w:style>
  <w:style w:type="character" w:customStyle="1" w:styleId="FooterChar">
    <w:name w:val="Footer Char"/>
    <w:basedOn w:val="DefaultParagraphFont"/>
    <w:link w:val="Footer"/>
    <w:uiPriority w:val="99"/>
    <w:rsid w:val="00174A00"/>
    <w:rPr>
      <w:rFonts w:ascii="Arial" w:eastAsia="Arial" w:hAnsi="Arial" w:cs="Arial"/>
      <w:sz w:val="22"/>
      <w:szCs w:val="22"/>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Kelly, DNP, CPNP</dc:creator>
  <cp:keywords/>
  <dc:description/>
  <cp:lastModifiedBy>Maryellen Kelly, DNP, CPNP</cp:lastModifiedBy>
  <cp:revision>1</cp:revision>
  <dcterms:created xsi:type="dcterms:W3CDTF">2022-01-07T19:18:00Z</dcterms:created>
  <dcterms:modified xsi:type="dcterms:W3CDTF">2022-01-07T19:20:00Z</dcterms:modified>
</cp:coreProperties>
</file>